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8F8" w:rsidRPr="00B77187" w:rsidRDefault="00BB1FF1" w:rsidP="00B77187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7187">
        <w:rPr>
          <w:rFonts w:ascii="Times New Roman" w:hAnsi="Times New Roman" w:cs="Times New Roman"/>
          <w:b/>
          <w:sz w:val="26"/>
          <w:szCs w:val="26"/>
        </w:rPr>
        <w:t xml:space="preserve">Разработка </w:t>
      </w:r>
      <w:r w:rsidR="006C548A" w:rsidRPr="00B77187">
        <w:rPr>
          <w:rFonts w:ascii="Times New Roman" w:hAnsi="Times New Roman" w:cs="Times New Roman"/>
          <w:b/>
          <w:sz w:val="26"/>
          <w:szCs w:val="26"/>
        </w:rPr>
        <w:t xml:space="preserve"> заданий</w:t>
      </w:r>
      <w:proofErr w:type="gramEnd"/>
      <w:r w:rsidRPr="00B77187">
        <w:rPr>
          <w:rFonts w:ascii="Times New Roman" w:hAnsi="Times New Roman" w:cs="Times New Roman"/>
          <w:b/>
          <w:sz w:val="26"/>
          <w:szCs w:val="26"/>
        </w:rPr>
        <w:t xml:space="preserve"> и наглядности </w:t>
      </w:r>
      <w:r w:rsidR="00B77187">
        <w:rPr>
          <w:rFonts w:ascii="Times New Roman" w:hAnsi="Times New Roman" w:cs="Times New Roman"/>
          <w:b/>
          <w:sz w:val="26"/>
          <w:szCs w:val="26"/>
        </w:rPr>
        <w:t>для специальности «Сестринское дело»</w:t>
      </w:r>
    </w:p>
    <w:p w:rsidR="006C548A" w:rsidRPr="00B77187" w:rsidRDefault="00B77187" w:rsidP="00714DD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77187">
        <w:rPr>
          <w:rFonts w:ascii="Times New Roman" w:hAnsi="Times New Roman" w:cs="Times New Roman"/>
          <w:b/>
          <w:sz w:val="26"/>
          <w:szCs w:val="26"/>
        </w:rPr>
        <w:t>Выблова</w:t>
      </w:r>
      <w:proofErr w:type="spellEnd"/>
      <w:r w:rsidRPr="00B77187">
        <w:rPr>
          <w:rFonts w:ascii="Times New Roman" w:hAnsi="Times New Roman" w:cs="Times New Roman"/>
          <w:b/>
          <w:sz w:val="26"/>
          <w:szCs w:val="26"/>
        </w:rPr>
        <w:t xml:space="preserve"> Татьяна Николаевна, преподаватель</w:t>
      </w:r>
    </w:p>
    <w:p w:rsidR="00B77187" w:rsidRPr="00B77187" w:rsidRDefault="00B77187" w:rsidP="00714DD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7187">
        <w:rPr>
          <w:rFonts w:ascii="Times New Roman" w:hAnsi="Times New Roman" w:cs="Times New Roman"/>
          <w:b/>
          <w:sz w:val="26"/>
          <w:szCs w:val="26"/>
        </w:rPr>
        <w:t>БПОУ ВО «Воронежский базовый медицинский колледж»</w:t>
      </w:r>
    </w:p>
    <w:p w:rsidR="00BB1FF1" w:rsidRPr="00714DD3" w:rsidRDefault="00BB1FF1" w:rsidP="00714DD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C3FF0" w:rsidRPr="00714DD3" w:rsidRDefault="00B3071D" w:rsidP="00714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Формирование компетенции </w:t>
      </w:r>
      <w:r w:rsidR="00B77187">
        <w:rPr>
          <w:rFonts w:ascii="Times New Roman" w:hAnsi="Times New Roman" w:cs="Times New Roman"/>
          <w:sz w:val="26"/>
          <w:szCs w:val="26"/>
        </w:rPr>
        <w:t xml:space="preserve">ПК </w:t>
      </w:r>
      <w:r w:rsidR="00B77187">
        <w:rPr>
          <w:rFonts w:ascii="Times New Roman" w:hAnsi="Times New Roman" w:cs="Times New Roman"/>
          <w:sz w:val="26"/>
          <w:szCs w:val="26"/>
        </w:rPr>
        <w:t>2.1 -</w:t>
      </w:r>
      <w:r w:rsidR="00B77187"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Pr="00714DD3">
        <w:rPr>
          <w:rFonts w:ascii="Times New Roman" w:hAnsi="Times New Roman" w:cs="Times New Roman"/>
          <w:sz w:val="26"/>
          <w:szCs w:val="26"/>
        </w:rPr>
        <w:t>предоставлять</w:t>
      </w:r>
      <w:r w:rsidR="004C61CB" w:rsidRPr="00714DD3">
        <w:rPr>
          <w:rFonts w:ascii="Times New Roman" w:hAnsi="Times New Roman" w:cs="Times New Roman"/>
          <w:sz w:val="26"/>
          <w:szCs w:val="26"/>
        </w:rPr>
        <w:t xml:space="preserve"> информацию в</w:t>
      </w:r>
      <w:r w:rsidR="00B77187">
        <w:rPr>
          <w:rFonts w:ascii="Times New Roman" w:hAnsi="Times New Roman" w:cs="Times New Roman"/>
          <w:sz w:val="26"/>
          <w:szCs w:val="26"/>
        </w:rPr>
        <w:t xml:space="preserve"> понятном для пациента виде </w:t>
      </w:r>
      <w:r w:rsidR="004C61CB" w:rsidRPr="00714DD3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="004C61CB" w:rsidRPr="00714DD3">
        <w:rPr>
          <w:rFonts w:ascii="Times New Roman" w:hAnsi="Times New Roman" w:cs="Times New Roman"/>
          <w:sz w:val="26"/>
          <w:szCs w:val="26"/>
        </w:rPr>
        <w:t>должно  прерываться</w:t>
      </w:r>
      <w:proofErr w:type="gramEnd"/>
      <w:r w:rsidR="004C61CB" w:rsidRPr="00714DD3">
        <w:rPr>
          <w:rFonts w:ascii="Times New Roman" w:hAnsi="Times New Roman" w:cs="Times New Roman"/>
          <w:sz w:val="26"/>
          <w:szCs w:val="26"/>
        </w:rPr>
        <w:t xml:space="preserve"> ни на одном практическом занятии  общепрофессионального и профессионального цикла</w:t>
      </w:r>
      <w:r w:rsidR="004C3FF0" w:rsidRPr="00714DD3">
        <w:rPr>
          <w:rFonts w:ascii="Times New Roman" w:hAnsi="Times New Roman" w:cs="Times New Roman"/>
          <w:sz w:val="26"/>
          <w:szCs w:val="26"/>
        </w:rPr>
        <w:t xml:space="preserve">, недаром она является первой в списке профессиональных компетенций ПМ 02 </w:t>
      </w:r>
      <w:r w:rsidR="004C61CB" w:rsidRPr="00714DD3">
        <w:rPr>
          <w:rFonts w:ascii="Times New Roman" w:hAnsi="Times New Roman" w:cs="Times New Roman"/>
          <w:sz w:val="26"/>
          <w:szCs w:val="26"/>
        </w:rPr>
        <w:t>[1].</w:t>
      </w:r>
      <w:r w:rsidR="004C3FF0" w:rsidRPr="00714D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071D" w:rsidRPr="00714DD3" w:rsidRDefault="004C3FF0" w:rsidP="00714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Будущие медицинские сёстры, акушерки, фельдшера, решая различные учебные или профессиональные задачи, должны научиться свободно, грамотно и </w:t>
      </w:r>
      <w:proofErr w:type="gramStart"/>
      <w:r w:rsidRPr="00714DD3">
        <w:rPr>
          <w:rFonts w:ascii="Times New Roman" w:hAnsi="Times New Roman" w:cs="Times New Roman"/>
          <w:sz w:val="26"/>
          <w:szCs w:val="26"/>
        </w:rPr>
        <w:t>понятно  общаться</w:t>
      </w:r>
      <w:proofErr w:type="gramEnd"/>
      <w:r w:rsidRPr="00714DD3">
        <w:rPr>
          <w:rFonts w:ascii="Times New Roman" w:hAnsi="Times New Roman" w:cs="Times New Roman"/>
          <w:sz w:val="26"/>
          <w:szCs w:val="26"/>
        </w:rPr>
        <w:t xml:space="preserve"> с пациентами.</w:t>
      </w:r>
      <w:r w:rsidR="00F63148" w:rsidRPr="00714DD3">
        <w:rPr>
          <w:rFonts w:ascii="Times New Roman" w:hAnsi="Times New Roman" w:cs="Times New Roman"/>
          <w:sz w:val="26"/>
          <w:szCs w:val="26"/>
        </w:rPr>
        <w:t xml:space="preserve"> Поэтому созданию заданий, выполняя которые, студенты будут закреплять специальные знаний, формировать ПК</w:t>
      </w:r>
      <w:r w:rsidR="00A948B6" w:rsidRPr="00714DD3">
        <w:rPr>
          <w:rFonts w:ascii="Times New Roman" w:hAnsi="Times New Roman" w:cs="Times New Roman"/>
          <w:sz w:val="26"/>
          <w:szCs w:val="26"/>
        </w:rPr>
        <w:t>, надо уделять особое внимание.</w:t>
      </w:r>
    </w:p>
    <w:p w:rsidR="006C548A" w:rsidRPr="00714DD3" w:rsidRDefault="00C87B07" w:rsidP="00714DD3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Предложенные</w:t>
      </w:r>
      <w:r w:rsidR="006C548A" w:rsidRPr="00714DD3">
        <w:rPr>
          <w:rFonts w:ascii="Times New Roman" w:hAnsi="Times New Roman" w:cs="Times New Roman"/>
          <w:sz w:val="26"/>
          <w:szCs w:val="26"/>
        </w:rPr>
        <w:t xml:space="preserve"> материал</w:t>
      </w:r>
      <w:r w:rsidRPr="00714DD3">
        <w:rPr>
          <w:rFonts w:ascii="Times New Roman" w:hAnsi="Times New Roman" w:cs="Times New Roman"/>
          <w:sz w:val="26"/>
          <w:szCs w:val="26"/>
        </w:rPr>
        <w:t>ы являю</w:t>
      </w:r>
      <w:r w:rsidR="006C548A" w:rsidRPr="00714DD3">
        <w:rPr>
          <w:rFonts w:ascii="Times New Roman" w:hAnsi="Times New Roman" w:cs="Times New Roman"/>
          <w:sz w:val="26"/>
          <w:szCs w:val="26"/>
        </w:rPr>
        <w:t xml:space="preserve">тся основой для создания </w:t>
      </w:r>
      <w:proofErr w:type="gramStart"/>
      <w:r w:rsidR="006C548A" w:rsidRPr="00714DD3">
        <w:rPr>
          <w:rFonts w:ascii="Times New Roman" w:hAnsi="Times New Roman" w:cs="Times New Roman"/>
          <w:sz w:val="26"/>
          <w:szCs w:val="26"/>
        </w:rPr>
        <w:t>вариантов  заданий</w:t>
      </w:r>
      <w:proofErr w:type="gramEnd"/>
      <w:r w:rsidR="006C548A" w:rsidRPr="00714DD3">
        <w:rPr>
          <w:rFonts w:ascii="Times New Roman" w:hAnsi="Times New Roman" w:cs="Times New Roman"/>
          <w:sz w:val="26"/>
          <w:szCs w:val="26"/>
        </w:rPr>
        <w:t xml:space="preserve"> для студен</w:t>
      </w:r>
      <w:r w:rsidR="00F339FB" w:rsidRPr="00714DD3">
        <w:rPr>
          <w:rFonts w:ascii="Times New Roman" w:hAnsi="Times New Roman" w:cs="Times New Roman"/>
          <w:sz w:val="26"/>
          <w:szCs w:val="26"/>
        </w:rPr>
        <w:t xml:space="preserve">тов на </w:t>
      </w:r>
      <w:r w:rsidR="0099680E" w:rsidRPr="00714DD3">
        <w:rPr>
          <w:rFonts w:ascii="Times New Roman" w:hAnsi="Times New Roman" w:cs="Times New Roman"/>
          <w:sz w:val="26"/>
          <w:szCs w:val="26"/>
        </w:rPr>
        <w:t xml:space="preserve">практических </w:t>
      </w:r>
      <w:r w:rsidR="00F339FB" w:rsidRPr="00714DD3">
        <w:rPr>
          <w:rFonts w:ascii="Times New Roman" w:hAnsi="Times New Roman" w:cs="Times New Roman"/>
          <w:sz w:val="26"/>
          <w:szCs w:val="26"/>
        </w:rPr>
        <w:t>занятиях по педиатрическим дисциплинам разных специальностей («Сестринское дело», «Акушерское дело», «</w:t>
      </w:r>
      <w:r w:rsidRPr="00714DD3">
        <w:rPr>
          <w:rFonts w:ascii="Times New Roman" w:hAnsi="Times New Roman" w:cs="Times New Roman"/>
          <w:sz w:val="26"/>
          <w:szCs w:val="26"/>
        </w:rPr>
        <w:t xml:space="preserve">Лечебное </w:t>
      </w:r>
      <w:r w:rsidR="004607DD" w:rsidRPr="00714DD3">
        <w:rPr>
          <w:rFonts w:ascii="Times New Roman" w:hAnsi="Times New Roman" w:cs="Times New Roman"/>
          <w:sz w:val="26"/>
          <w:szCs w:val="26"/>
        </w:rPr>
        <w:t>дело») (</w:t>
      </w:r>
      <w:r w:rsidR="004B6F24" w:rsidRPr="00714DD3">
        <w:rPr>
          <w:rFonts w:ascii="Times New Roman" w:hAnsi="Times New Roman" w:cs="Times New Roman"/>
          <w:sz w:val="26"/>
          <w:szCs w:val="26"/>
        </w:rPr>
        <w:t>приложения</w:t>
      </w:r>
      <w:r w:rsidR="004607DD" w:rsidRPr="00714DD3">
        <w:rPr>
          <w:rFonts w:ascii="Times New Roman" w:hAnsi="Times New Roman" w:cs="Times New Roman"/>
          <w:sz w:val="26"/>
          <w:szCs w:val="26"/>
        </w:rPr>
        <w:t xml:space="preserve"> 1, 2</w:t>
      </w:r>
      <w:r w:rsidR="004B6F24" w:rsidRPr="00714DD3">
        <w:rPr>
          <w:rFonts w:ascii="Times New Roman" w:hAnsi="Times New Roman" w:cs="Times New Roman"/>
          <w:sz w:val="26"/>
          <w:szCs w:val="26"/>
        </w:rPr>
        <w:t>, 3</w:t>
      </w:r>
      <w:r w:rsidRPr="00714DD3">
        <w:rPr>
          <w:rFonts w:ascii="Times New Roman" w:hAnsi="Times New Roman" w:cs="Times New Roman"/>
          <w:sz w:val="26"/>
          <w:szCs w:val="26"/>
        </w:rPr>
        <w:t>).</w:t>
      </w:r>
      <w:r w:rsidR="004B6F24" w:rsidRPr="00714DD3">
        <w:rPr>
          <w:rFonts w:ascii="Times New Roman" w:hAnsi="Times New Roman" w:cs="Times New Roman"/>
          <w:sz w:val="26"/>
          <w:szCs w:val="26"/>
        </w:rPr>
        <w:t xml:space="preserve"> В приложении 1 даны</w:t>
      </w:r>
      <w:r w:rsidRPr="00714DD3">
        <w:rPr>
          <w:rFonts w:ascii="Times New Roman" w:hAnsi="Times New Roman" w:cs="Times New Roman"/>
          <w:sz w:val="26"/>
          <w:szCs w:val="26"/>
        </w:rPr>
        <w:t xml:space="preserve"> методи</w:t>
      </w:r>
      <w:r w:rsidR="004B6F24" w:rsidRPr="00714DD3">
        <w:rPr>
          <w:rFonts w:ascii="Times New Roman" w:hAnsi="Times New Roman" w:cs="Times New Roman"/>
          <w:sz w:val="26"/>
          <w:szCs w:val="26"/>
        </w:rPr>
        <w:t>ческие рекомендации для</w:t>
      </w:r>
      <w:r w:rsidR="00A35CC3" w:rsidRPr="00714DD3">
        <w:rPr>
          <w:rFonts w:ascii="Times New Roman" w:hAnsi="Times New Roman" w:cs="Times New Roman"/>
          <w:sz w:val="26"/>
          <w:szCs w:val="26"/>
        </w:rPr>
        <w:t xml:space="preserve"> сбора информации для </w:t>
      </w:r>
      <w:proofErr w:type="gramStart"/>
      <w:r w:rsidR="00A35CC3" w:rsidRPr="00714DD3">
        <w:rPr>
          <w:rFonts w:ascii="Times New Roman" w:hAnsi="Times New Roman" w:cs="Times New Roman"/>
          <w:sz w:val="26"/>
          <w:szCs w:val="26"/>
        </w:rPr>
        <w:t xml:space="preserve">оценки </w:t>
      </w:r>
      <w:r w:rsidRPr="00714DD3">
        <w:rPr>
          <w:rFonts w:ascii="Times New Roman" w:hAnsi="Times New Roman" w:cs="Times New Roman"/>
          <w:sz w:val="26"/>
          <w:szCs w:val="26"/>
        </w:rPr>
        <w:t xml:space="preserve"> вскармлив</w:t>
      </w:r>
      <w:r w:rsidR="00A35CC3" w:rsidRPr="00714DD3">
        <w:rPr>
          <w:rFonts w:ascii="Times New Roman" w:hAnsi="Times New Roman" w:cs="Times New Roman"/>
          <w:sz w:val="26"/>
          <w:szCs w:val="26"/>
        </w:rPr>
        <w:t>ания</w:t>
      </w:r>
      <w:proofErr w:type="gramEnd"/>
      <w:r w:rsidRPr="00714DD3">
        <w:rPr>
          <w:rFonts w:ascii="Times New Roman" w:hAnsi="Times New Roman" w:cs="Times New Roman"/>
          <w:sz w:val="26"/>
          <w:szCs w:val="26"/>
        </w:rPr>
        <w:t xml:space="preserve"> ребён</w:t>
      </w:r>
      <w:r w:rsidR="004B6F24" w:rsidRPr="00714DD3">
        <w:rPr>
          <w:rFonts w:ascii="Times New Roman" w:hAnsi="Times New Roman" w:cs="Times New Roman"/>
          <w:sz w:val="26"/>
          <w:szCs w:val="26"/>
        </w:rPr>
        <w:t>ка до 1 года. В приложениях</w:t>
      </w:r>
      <w:r w:rsidR="004607DD" w:rsidRPr="00714DD3">
        <w:rPr>
          <w:rFonts w:ascii="Times New Roman" w:hAnsi="Times New Roman" w:cs="Times New Roman"/>
          <w:sz w:val="26"/>
          <w:szCs w:val="26"/>
        </w:rPr>
        <w:t xml:space="preserve"> 2</w:t>
      </w:r>
      <w:r w:rsidR="004B6F24" w:rsidRPr="00714DD3">
        <w:rPr>
          <w:rFonts w:ascii="Times New Roman" w:hAnsi="Times New Roman" w:cs="Times New Roman"/>
          <w:sz w:val="26"/>
          <w:szCs w:val="26"/>
        </w:rPr>
        <w:t xml:space="preserve"> и 3</w:t>
      </w:r>
      <w:r w:rsidR="00B77187">
        <w:rPr>
          <w:rFonts w:ascii="Times New Roman" w:hAnsi="Times New Roman" w:cs="Times New Roman"/>
          <w:sz w:val="26"/>
          <w:szCs w:val="26"/>
        </w:rPr>
        <w:t xml:space="preserve"> </w:t>
      </w:r>
      <w:r w:rsidRPr="00714DD3">
        <w:rPr>
          <w:rFonts w:ascii="Times New Roman" w:hAnsi="Times New Roman" w:cs="Times New Roman"/>
          <w:sz w:val="26"/>
          <w:szCs w:val="26"/>
        </w:rPr>
        <w:t xml:space="preserve">–дополнительный </w:t>
      </w:r>
      <w:r w:rsidR="004B6F24" w:rsidRPr="00714DD3">
        <w:rPr>
          <w:rFonts w:ascii="Times New Roman" w:hAnsi="Times New Roman" w:cs="Times New Roman"/>
          <w:sz w:val="26"/>
          <w:szCs w:val="26"/>
        </w:rPr>
        <w:t>справочный материал (таблицы</w:t>
      </w:r>
      <w:r w:rsidRPr="00714DD3">
        <w:rPr>
          <w:rFonts w:ascii="Times New Roman" w:hAnsi="Times New Roman" w:cs="Times New Roman"/>
          <w:sz w:val="26"/>
          <w:szCs w:val="26"/>
        </w:rPr>
        <w:t xml:space="preserve"> «Сроки введение прикормов детям до 1 года»</w:t>
      </w:r>
      <w:r w:rsidR="004B6F24" w:rsidRPr="00714DD3">
        <w:rPr>
          <w:rFonts w:ascii="Times New Roman" w:hAnsi="Times New Roman" w:cs="Times New Roman"/>
          <w:sz w:val="26"/>
          <w:szCs w:val="26"/>
        </w:rPr>
        <w:t xml:space="preserve"> и «Рекомендуемый среднесуточный набор продуктов питания для кормящих женщин»</w:t>
      </w:r>
      <w:r w:rsidR="004607DD" w:rsidRPr="00714DD3">
        <w:rPr>
          <w:rFonts w:ascii="Times New Roman" w:hAnsi="Times New Roman" w:cs="Times New Roman"/>
          <w:sz w:val="26"/>
          <w:szCs w:val="26"/>
        </w:rPr>
        <w:t>)</w:t>
      </w:r>
      <w:r w:rsidR="00AC250E" w:rsidRPr="00714DD3">
        <w:rPr>
          <w:rFonts w:ascii="Times New Roman" w:hAnsi="Times New Roman" w:cs="Times New Roman"/>
          <w:sz w:val="26"/>
          <w:szCs w:val="26"/>
        </w:rPr>
        <w:t xml:space="preserve"> [3]</w:t>
      </w:r>
      <w:r w:rsidR="004607DD" w:rsidRPr="00714DD3">
        <w:rPr>
          <w:rFonts w:ascii="Times New Roman" w:hAnsi="Times New Roman" w:cs="Times New Roman"/>
          <w:sz w:val="26"/>
          <w:szCs w:val="26"/>
        </w:rPr>
        <w:t>.</w:t>
      </w:r>
    </w:p>
    <w:p w:rsidR="002758A2" w:rsidRPr="00714DD3" w:rsidRDefault="002758A2" w:rsidP="00714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Если между участниками образовательного процесса имеется электронная связь, задания, которые будут выполняться </w:t>
      </w:r>
      <w:proofErr w:type="spellStart"/>
      <w:r w:rsidRPr="00714DD3">
        <w:rPr>
          <w:rFonts w:ascii="Times New Roman" w:hAnsi="Times New Roman" w:cs="Times New Roman"/>
          <w:sz w:val="26"/>
          <w:szCs w:val="26"/>
        </w:rPr>
        <w:t>аудиторно</w:t>
      </w:r>
      <w:proofErr w:type="spellEnd"/>
      <w:r w:rsidRPr="00714DD3">
        <w:rPr>
          <w:rFonts w:ascii="Times New Roman" w:hAnsi="Times New Roman" w:cs="Times New Roman"/>
          <w:sz w:val="26"/>
          <w:szCs w:val="26"/>
        </w:rPr>
        <w:t>, можно предоставлять студентам для внеаудиторного ознакомления.</w:t>
      </w:r>
    </w:p>
    <w:p w:rsidR="004B6F24" w:rsidRPr="00714DD3" w:rsidRDefault="004B6F24" w:rsidP="00714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Сами задания (зад</w:t>
      </w:r>
      <w:r w:rsidR="00F63148" w:rsidRPr="00714DD3">
        <w:rPr>
          <w:rFonts w:ascii="Times New Roman" w:hAnsi="Times New Roman" w:cs="Times New Roman"/>
          <w:sz w:val="26"/>
          <w:szCs w:val="26"/>
        </w:rPr>
        <w:t>ачи) и</w:t>
      </w:r>
      <w:r w:rsidRPr="00714DD3">
        <w:rPr>
          <w:rFonts w:ascii="Times New Roman" w:hAnsi="Times New Roman" w:cs="Times New Roman"/>
          <w:sz w:val="26"/>
          <w:szCs w:val="26"/>
        </w:rPr>
        <w:t xml:space="preserve"> методические рекомендации надо иметь в виде раздаточного</w:t>
      </w:r>
      <w:r w:rsidR="00F63148" w:rsidRPr="00714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3148" w:rsidRPr="00714DD3">
        <w:rPr>
          <w:rFonts w:ascii="Times New Roman" w:hAnsi="Times New Roman" w:cs="Times New Roman"/>
          <w:sz w:val="26"/>
          <w:szCs w:val="26"/>
        </w:rPr>
        <w:t xml:space="preserve">материала </w:t>
      </w:r>
      <w:r w:rsidRPr="00714DD3">
        <w:rPr>
          <w:rFonts w:ascii="Times New Roman" w:hAnsi="Times New Roman" w:cs="Times New Roman"/>
          <w:sz w:val="26"/>
          <w:szCs w:val="26"/>
        </w:rPr>
        <w:t xml:space="preserve"> из</w:t>
      </w:r>
      <w:proofErr w:type="gramEnd"/>
      <w:r w:rsidRPr="00714DD3">
        <w:rPr>
          <w:rFonts w:ascii="Times New Roman" w:hAnsi="Times New Roman" w:cs="Times New Roman"/>
          <w:sz w:val="26"/>
          <w:szCs w:val="26"/>
        </w:rPr>
        <w:t xml:space="preserve"> расчёта 1 экземпляр на каждого студента, а справочный материал, кроме того, в виде наглядности (больших таблиц). Материал для табли</w:t>
      </w:r>
      <w:r w:rsidR="00846D1C" w:rsidRPr="00714DD3">
        <w:rPr>
          <w:rFonts w:ascii="Times New Roman" w:hAnsi="Times New Roman" w:cs="Times New Roman"/>
          <w:sz w:val="26"/>
          <w:szCs w:val="26"/>
        </w:rPr>
        <w:t>ц формата ватмана №11 рекомендуется</w:t>
      </w:r>
      <w:r w:rsidRPr="00714DD3">
        <w:rPr>
          <w:rFonts w:ascii="Times New Roman" w:hAnsi="Times New Roman" w:cs="Times New Roman"/>
          <w:sz w:val="26"/>
          <w:szCs w:val="26"/>
        </w:rPr>
        <w:t xml:space="preserve"> оформлять шрифтом </w:t>
      </w:r>
      <w:proofErr w:type="spellStart"/>
      <w:r w:rsidRPr="00714DD3">
        <w:rPr>
          <w:rFonts w:ascii="Times New Roman" w:hAnsi="Times New Roman" w:cs="Times New Roman"/>
          <w:sz w:val="26"/>
          <w:szCs w:val="26"/>
        </w:rPr>
        <w:t>Arial</w:t>
      </w:r>
      <w:proofErr w:type="spellEnd"/>
      <w:r w:rsidRPr="00714D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DD3">
        <w:rPr>
          <w:rFonts w:ascii="Times New Roman" w:hAnsi="Times New Roman" w:cs="Times New Roman"/>
          <w:sz w:val="26"/>
          <w:szCs w:val="26"/>
        </w:rPr>
        <w:t>Black</w:t>
      </w:r>
      <w:proofErr w:type="spellEnd"/>
      <w:r w:rsidRPr="00714DD3">
        <w:rPr>
          <w:rFonts w:ascii="Times New Roman" w:hAnsi="Times New Roman" w:cs="Times New Roman"/>
          <w:sz w:val="26"/>
          <w:szCs w:val="26"/>
        </w:rPr>
        <w:t>, который хорошо читается на расстоянии (в при</w:t>
      </w:r>
      <w:r w:rsidR="00846D1C" w:rsidRPr="00714DD3">
        <w:rPr>
          <w:rFonts w:ascii="Times New Roman" w:hAnsi="Times New Roman" w:cs="Times New Roman"/>
          <w:sz w:val="26"/>
          <w:szCs w:val="26"/>
        </w:rPr>
        <w:t>ложении 4 для сравнения показана   таблица</w:t>
      </w:r>
      <w:r w:rsidR="00F63148" w:rsidRPr="00714DD3">
        <w:rPr>
          <w:rFonts w:ascii="Times New Roman" w:hAnsi="Times New Roman" w:cs="Times New Roman"/>
          <w:sz w:val="26"/>
          <w:szCs w:val="26"/>
        </w:rPr>
        <w:t xml:space="preserve"> из приложения 2</w:t>
      </w:r>
      <w:r w:rsidRPr="00714DD3">
        <w:rPr>
          <w:rFonts w:ascii="Times New Roman" w:hAnsi="Times New Roman" w:cs="Times New Roman"/>
          <w:sz w:val="26"/>
          <w:szCs w:val="26"/>
        </w:rPr>
        <w:t>, выполнен</w:t>
      </w:r>
      <w:r w:rsidR="00846D1C" w:rsidRPr="00714DD3">
        <w:rPr>
          <w:rFonts w:ascii="Times New Roman" w:hAnsi="Times New Roman" w:cs="Times New Roman"/>
          <w:sz w:val="26"/>
          <w:szCs w:val="26"/>
        </w:rPr>
        <w:t>ная таким шрифтом)</w:t>
      </w:r>
      <w:r w:rsidRPr="00714DD3">
        <w:rPr>
          <w:rFonts w:ascii="Times New Roman" w:hAnsi="Times New Roman" w:cs="Times New Roman"/>
          <w:sz w:val="26"/>
          <w:szCs w:val="26"/>
        </w:rPr>
        <w:t>.</w:t>
      </w:r>
    </w:p>
    <w:p w:rsidR="00F63148" w:rsidRPr="00714DD3" w:rsidRDefault="0043025E" w:rsidP="00714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Как представляется, создавать новую крупноформатную наглядность для кабинета в электронном виде лучше самому преподавателю, ибо только он видит то,</w:t>
      </w:r>
      <w:r w:rsidR="00206FF8" w:rsidRPr="00714DD3">
        <w:rPr>
          <w:rFonts w:ascii="Times New Roman" w:hAnsi="Times New Roman" w:cs="Times New Roman"/>
          <w:sz w:val="26"/>
          <w:szCs w:val="26"/>
        </w:rPr>
        <w:t xml:space="preserve"> над чем обучающиеся и неспециалисты даже не задумываются. Как будет создана наглядность, такие возможности в ней и буду</w:t>
      </w:r>
      <w:r w:rsidR="00F63148" w:rsidRPr="00714DD3">
        <w:rPr>
          <w:rFonts w:ascii="Times New Roman" w:hAnsi="Times New Roman" w:cs="Times New Roman"/>
          <w:sz w:val="26"/>
          <w:szCs w:val="26"/>
        </w:rPr>
        <w:t>т заложены</w:t>
      </w:r>
      <w:r w:rsidR="00206FF8" w:rsidRPr="00714DD3">
        <w:rPr>
          <w:rFonts w:ascii="Times New Roman" w:hAnsi="Times New Roman" w:cs="Times New Roman"/>
          <w:sz w:val="26"/>
          <w:szCs w:val="26"/>
        </w:rPr>
        <w:t xml:space="preserve">. </w:t>
      </w:r>
      <w:r w:rsidR="00F63148" w:rsidRPr="00714DD3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43025E" w:rsidRPr="00714DD3" w:rsidRDefault="00206FF8" w:rsidP="00714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Когда преподаватель знает, каковы цели создания наглядности, он сможет их отразить цветом, форматом, акцентами, соотношением, взаиморасположением составных частей, количеством деталей и др.  Например, </w:t>
      </w:r>
      <w:r w:rsidR="00BB1FF1" w:rsidRPr="00714DD3">
        <w:rPr>
          <w:rFonts w:ascii="Times New Roman" w:hAnsi="Times New Roman" w:cs="Times New Roman"/>
          <w:sz w:val="26"/>
          <w:szCs w:val="26"/>
        </w:rPr>
        <w:t xml:space="preserve">в большом объёме информации </w:t>
      </w:r>
      <w:r w:rsidR="00F63148" w:rsidRPr="00714DD3">
        <w:rPr>
          <w:rFonts w:ascii="Times New Roman" w:hAnsi="Times New Roman" w:cs="Times New Roman"/>
          <w:sz w:val="26"/>
          <w:szCs w:val="26"/>
        </w:rPr>
        <w:t>можно выделить цветом, интервалами,</w:t>
      </w:r>
      <w:r w:rsidR="00297DA4" w:rsidRPr="00714DD3">
        <w:rPr>
          <w:rFonts w:ascii="Times New Roman" w:hAnsi="Times New Roman" w:cs="Times New Roman"/>
          <w:sz w:val="26"/>
          <w:szCs w:val="26"/>
        </w:rPr>
        <w:t xml:space="preserve"> жирностью шрифта</w:t>
      </w:r>
      <w:r w:rsidR="00BB1FF1" w:rsidRPr="00714DD3">
        <w:rPr>
          <w:rFonts w:ascii="Times New Roman" w:hAnsi="Times New Roman" w:cs="Times New Roman"/>
          <w:sz w:val="26"/>
          <w:szCs w:val="26"/>
        </w:rPr>
        <w:t xml:space="preserve"> то, что дидактически наиболее важно на данном этапе.</w:t>
      </w:r>
      <w:r w:rsidR="00A948B6" w:rsidRPr="00714DD3">
        <w:rPr>
          <w:rFonts w:ascii="Times New Roman" w:hAnsi="Times New Roman" w:cs="Times New Roman"/>
          <w:sz w:val="26"/>
          <w:szCs w:val="26"/>
        </w:rPr>
        <w:t xml:space="preserve"> В некоторых случаях можно использовать приём </w:t>
      </w:r>
      <w:proofErr w:type="gramStart"/>
      <w:r w:rsidR="00A948B6" w:rsidRPr="00714DD3">
        <w:rPr>
          <w:rFonts w:ascii="Times New Roman" w:hAnsi="Times New Roman" w:cs="Times New Roman"/>
          <w:sz w:val="26"/>
          <w:szCs w:val="26"/>
        </w:rPr>
        <w:t>временного  закрывания</w:t>
      </w:r>
      <w:proofErr w:type="gramEnd"/>
      <w:r w:rsidR="00A948B6" w:rsidRPr="00714DD3">
        <w:rPr>
          <w:rFonts w:ascii="Times New Roman" w:hAnsi="Times New Roman" w:cs="Times New Roman"/>
          <w:sz w:val="26"/>
          <w:szCs w:val="26"/>
        </w:rPr>
        <w:t xml:space="preserve"> конкретной части таблицы, схемы, рисунка, фото для привлечения к нему внимания и облегчения запоминания. Эти </w:t>
      </w:r>
      <w:r w:rsidR="00A948B6" w:rsidRPr="00714DD3">
        <w:rPr>
          <w:rFonts w:ascii="Times New Roman" w:hAnsi="Times New Roman" w:cs="Times New Roman"/>
          <w:sz w:val="26"/>
          <w:szCs w:val="26"/>
        </w:rPr>
        <w:lastRenderedPageBreak/>
        <w:t>действия должны быть составной частью педагогического процесса и сопровождаться определёнными вопросами, инструкциями и т.д.</w:t>
      </w:r>
    </w:p>
    <w:p w:rsidR="003262A8" w:rsidRPr="00714DD3" w:rsidRDefault="00BB1FF1" w:rsidP="00714DD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Когда </w:t>
      </w:r>
      <w:r w:rsidR="007C0891" w:rsidRPr="00714DD3">
        <w:rPr>
          <w:rFonts w:ascii="Times New Roman" w:hAnsi="Times New Roman" w:cs="Times New Roman"/>
          <w:sz w:val="26"/>
          <w:szCs w:val="26"/>
        </w:rPr>
        <w:t>методические рекомендации, задания, наглядность созданы</w:t>
      </w:r>
      <w:r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="007C0891" w:rsidRPr="00714DD3">
        <w:rPr>
          <w:rFonts w:ascii="Times New Roman" w:hAnsi="Times New Roman" w:cs="Times New Roman"/>
          <w:sz w:val="26"/>
          <w:szCs w:val="26"/>
        </w:rPr>
        <w:t>методически профессионально, они активизирую</w:t>
      </w:r>
      <w:r w:rsidR="00A948B6" w:rsidRPr="00714DD3">
        <w:rPr>
          <w:rFonts w:ascii="Times New Roman" w:hAnsi="Times New Roman" w:cs="Times New Roman"/>
          <w:sz w:val="26"/>
          <w:szCs w:val="26"/>
        </w:rPr>
        <w:t xml:space="preserve">т </w:t>
      </w:r>
      <w:r w:rsidR="007C0891" w:rsidRPr="00714DD3">
        <w:rPr>
          <w:rFonts w:ascii="Times New Roman" w:hAnsi="Times New Roman" w:cs="Times New Roman"/>
          <w:sz w:val="26"/>
          <w:szCs w:val="26"/>
        </w:rPr>
        <w:t xml:space="preserve">мысль </w:t>
      </w:r>
      <w:proofErr w:type="gramStart"/>
      <w:r w:rsidR="00A948B6" w:rsidRPr="00714DD3">
        <w:rPr>
          <w:rFonts w:ascii="Times New Roman" w:hAnsi="Times New Roman" w:cs="Times New Roman"/>
          <w:sz w:val="26"/>
          <w:szCs w:val="26"/>
        </w:rPr>
        <w:t>студента,  показывая</w:t>
      </w:r>
      <w:proofErr w:type="gramEnd"/>
      <w:r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="007C0891" w:rsidRPr="00714DD3">
        <w:rPr>
          <w:rFonts w:ascii="Times New Roman" w:hAnsi="Times New Roman" w:cs="Times New Roman"/>
          <w:sz w:val="26"/>
          <w:szCs w:val="26"/>
        </w:rPr>
        <w:t>самый оптимальный</w:t>
      </w:r>
      <w:r w:rsidR="00A948B6" w:rsidRPr="00714DD3">
        <w:rPr>
          <w:rFonts w:ascii="Times New Roman" w:hAnsi="Times New Roman" w:cs="Times New Roman"/>
          <w:sz w:val="26"/>
          <w:szCs w:val="26"/>
        </w:rPr>
        <w:t xml:space="preserve"> путь к поставленной </w:t>
      </w:r>
      <w:r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="00A948B6" w:rsidRPr="00714DD3">
        <w:rPr>
          <w:rFonts w:ascii="Times New Roman" w:hAnsi="Times New Roman" w:cs="Times New Roman"/>
          <w:sz w:val="26"/>
          <w:szCs w:val="26"/>
        </w:rPr>
        <w:t xml:space="preserve">преподавателем </w:t>
      </w:r>
      <w:r w:rsidRPr="00714DD3">
        <w:rPr>
          <w:rFonts w:ascii="Times New Roman" w:hAnsi="Times New Roman" w:cs="Times New Roman"/>
          <w:sz w:val="26"/>
          <w:szCs w:val="26"/>
        </w:rPr>
        <w:t>цели.</w:t>
      </w:r>
    </w:p>
    <w:p w:rsidR="006C548A" w:rsidRPr="00714DD3" w:rsidRDefault="006C548A" w:rsidP="00714DD3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Приложение</w:t>
      </w:r>
      <w:r w:rsidR="00C87B07" w:rsidRPr="00714DD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77187" w:rsidRDefault="005B082F" w:rsidP="00714DD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>Методические рекомендации для студентов</w:t>
      </w:r>
      <w:r w:rsidR="007C43E4" w:rsidRPr="00714DD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082F" w:rsidRPr="00714DD3" w:rsidRDefault="007C43E4" w:rsidP="00714DD3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 xml:space="preserve">по оценке </w:t>
      </w:r>
      <w:proofErr w:type="gramStart"/>
      <w:r w:rsidRPr="00714DD3">
        <w:rPr>
          <w:rFonts w:ascii="Times New Roman" w:hAnsi="Times New Roman" w:cs="Times New Roman"/>
          <w:b/>
          <w:sz w:val="26"/>
          <w:szCs w:val="26"/>
        </w:rPr>
        <w:t>вскармливания ребёнка</w:t>
      </w:r>
      <w:proofErr w:type="gramEnd"/>
      <w:r w:rsidRPr="00714DD3">
        <w:rPr>
          <w:rFonts w:ascii="Times New Roman" w:hAnsi="Times New Roman" w:cs="Times New Roman"/>
          <w:b/>
          <w:sz w:val="26"/>
          <w:szCs w:val="26"/>
        </w:rPr>
        <w:t xml:space="preserve"> до 1 года</w:t>
      </w:r>
    </w:p>
    <w:p w:rsidR="005B082F" w:rsidRPr="00714DD3" w:rsidRDefault="0098658D" w:rsidP="00B77187">
      <w:pPr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>1.</w:t>
      </w:r>
      <w:r w:rsidR="003262A8" w:rsidRPr="00714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82F" w:rsidRPr="00714DD3">
        <w:rPr>
          <w:rFonts w:ascii="Times New Roman" w:hAnsi="Times New Roman" w:cs="Times New Roman"/>
          <w:sz w:val="26"/>
          <w:szCs w:val="26"/>
        </w:rPr>
        <w:t>Представьтесь, обращайтесь к матери по имени и отчеству</w:t>
      </w:r>
      <w:r w:rsidR="00A35CC3" w:rsidRPr="00714DD3">
        <w:rPr>
          <w:rFonts w:ascii="Times New Roman" w:hAnsi="Times New Roman" w:cs="Times New Roman"/>
          <w:sz w:val="26"/>
          <w:szCs w:val="26"/>
        </w:rPr>
        <w:t xml:space="preserve"> и </w:t>
      </w:r>
      <w:r w:rsidR="00A35CC3" w:rsidRPr="00714DD3">
        <w:rPr>
          <w:rFonts w:ascii="Times New Roman" w:hAnsi="Times New Roman" w:cs="Times New Roman"/>
          <w:b/>
          <w:sz w:val="26"/>
          <w:szCs w:val="26"/>
        </w:rPr>
        <w:t>у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 xml:space="preserve">точните возраст ребёнка в месяцах </w:t>
      </w:r>
      <w:proofErr w:type="gramStart"/>
      <w:r w:rsidR="005B082F" w:rsidRPr="00714DD3">
        <w:rPr>
          <w:rFonts w:ascii="Times New Roman" w:hAnsi="Times New Roman" w:cs="Times New Roman"/>
          <w:b/>
          <w:sz w:val="26"/>
          <w:szCs w:val="26"/>
        </w:rPr>
        <w:t>и  днях</w:t>
      </w:r>
      <w:proofErr w:type="gramEnd"/>
      <w:r w:rsidR="005B082F" w:rsidRPr="00714DD3">
        <w:rPr>
          <w:rFonts w:ascii="Times New Roman" w:hAnsi="Times New Roman" w:cs="Times New Roman"/>
          <w:b/>
          <w:sz w:val="26"/>
          <w:szCs w:val="26"/>
        </w:rPr>
        <w:t>, массу тела</w:t>
      </w:r>
      <w:r w:rsidR="007C43E4" w:rsidRPr="00714DD3">
        <w:rPr>
          <w:rFonts w:ascii="Times New Roman" w:hAnsi="Times New Roman" w:cs="Times New Roman"/>
          <w:b/>
          <w:sz w:val="26"/>
          <w:szCs w:val="26"/>
        </w:rPr>
        <w:t>.</w:t>
      </w:r>
    </w:p>
    <w:p w:rsidR="005B082F" w:rsidRPr="00B77187" w:rsidRDefault="0098658D" w:rsidP="00B77187">
      <w:pPr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B77187">
        <w:rPr>
          <w:rFonts w:ascii="Times New Roman" w:hAnsi="Times New Roman" w:cs="Times New Roman"/>
          <w:b/>
          <w:sz w:val="26"/>
          <w:szCs w:val="26"/>
        </w:rPr>
        <w:t>2.</w:t>
      </w:r>
      <w:r w:rsidR="00A35CC3" w:rsidRPr="00B7718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82F" w:rsidRPr="00B77187">
        <w:rPr>
          <w:rFonts w:ascii="Times New Roman" w:hAnsi="Times New Roman" w:cs="Times New Roman"/>
          <w:b/>
          <w:sz w:val="26"/>
          <w:szCs w:val="26"/>
        </w:rPr>
        <w:t>Выясните, уточняя причины нарушений: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2.</w:t>
      </w:r>
      <w:proofErr w:type="gramStart"/>
      <w:r w:rsidRPr="00714DD3">
        <w:rPr>
          <w:rFonts w:ascii="Times New Roman" w:hAnsi="Times New Roman" w:cs="Times New Roman"/>
          <w:sz w:val="26"/>
          <w:szCs w:val="26"/>
        </w:rPr>
        <w:t>1.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>Характер</w:t>
      </w:r>
      <w:proofErr w:type="gramEnd"/>
      <w:r w:rsidR="005B082F" w:rsidRPr="00714DD3">
        <w:rPr>
          <w:rFonts w:ascii="Times New Roman" w:hAnsi="Times New Roman" w:cs="Times New Roman"/>
          <w:b/>
          <w:sz w:val="26"/>
          <w:szCs w:val="26"/>
        </w:rPr>
        <w:t xml:space="preserve"> вскармливания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 (естественное, искусственное, смешанное,          общий протёртый стол).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2.2. </w:t>
      </w:r>
      <w:r w:rsidRPr="00714DD3">
        <w:rPr>
          <w:rFonts w:ascii="Times New Roman" w:hAnsi="Times New Roman" w:cs="Times New Roman"/>
          <w:b/>
          <w:sz w:val="26"/>
          <w:szCs w:val="26"/>
        </w:rPr>
        <w:t xml:space="preserve">Какую смесь, </w:t>
      </w:r>
      <w:proofErr w:type="gramStart"/>
      <w:r w:rsidRPr="00714DD3">
        <w:rPr>
          <w:rFonts w:ascii="Times New Roman" w:hAnsi="Times New Roman" w:cs="Times New Roman"/>
          <w:b/>
          <w:sz w:val="26"/>
          <w:szCs w:val="26"/>
        </w:rPr>
        <w:t xml:space="preserve">какие  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>продукты</w:t>
      </w:r>
      <w:proofErr w:type="gramEnd"/>
      <w:r w:rsidRPr="00714DD3">
        <w:rPr>
          <w:rFonts w:ascii="Times New Roman" w:hAnsi="Times New Roman" w:cs="Times New Roman"/>
          <w:sz w:val="26"/>
          <w:szCs w:val="26"/>
        </w:rPr>
        <w:t xml:space="preserve"> дают 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 и сколько, с какого возраста (см</w:t>
      </w:r>
      <w:r w:rsidRPr="00714DD3">
        <w:rPr>
          <w:rFonts w:ascii="Times New Roman" w:hAnsi="Times New Roman" w:cs="Times New Roman"/>
          <w:sz w:val="26"/>
          <w:szCs w:val="26"/>
        </w:rPr>
        <w:t xml:space="preserve"> назначения педиатра или 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 таблицу  «Сроки введение прикормов детям до 1 года»).  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2.3.</w:t>
      </w:r>
      <w:r w:rsidRPr="00714D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 xml:space="preserve">Дают ли питьё, какое?                   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2.4. 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 xml:space="preserve">Режим </w:t>
      </w:r>
      <w:proofErr w:type="gramStart"/>
      <w:r w:rsidR="005B082F" w:rsidRPr="00714DD3">
        <w:rPr>
          <w:rFonts w:ascii="Times New Roman" w:hAnsi="Times New Roman" w:cs="Times New Roman"/>
          <w:b/>
          <w:sz w:val="26"/>
          <w:szCs w:val="26"/>
        </w:rPr>
        <w:t>кормлений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5B082F" w:rsidRPr="00714DD3">
        <w:rPr>
          <w:rFonts w:ascii="Times New Roman" w:hAnsi="Times New Roman" w:cs="Times New Roman"/>
          <w:sz w:val="26"/>
          <w:szCs w:val="26"/>
        </w:rPr>
        <w:t>частота, интервал; по требованию).</w:t>
      </w:r>
    </w:p>
    <w:p w:rsidR="005B082F" w:rsidRPr="00714DD3" w:rsidRDefault="007C43E4" w:rsidP="00714DD3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2.5. </w:t>
      </w:r>
      <w:r w:rsidR="005B082F" w:rsidRPr="00714DD3">
        <w:rPr>
          <w:rFonts w:ascii="Times New Roman" w:hAnsi="Times New Roman" w:cs="Times New Roman"/>
          <w:sz w:val="26"/>
          <w:szCs w:val="26"/>
        </w:rPr>
        <w:t>Выполняет ли она рекомендации педиатра и участковой медсестры?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2.6. </w:t>
      </w:r>
      <w:r w:rsidR="005B082F" w:rsidRPr="00714DD3">
        <w:rPr>
          <w:rFonts w:ascii="Times New Roman" w:hAnsi="Times New Roman" w:cs="Times New Roman"/>
          <w:sz w:val="26"/>
          <w:szCs w:val="26"/>
        </w:rPr>
        <w:t>Чьих рекомендаций по питанию придерживается мать?</w:t>
      </w:r>
    </w:p>
    <w:p w:rsidR="00A35CC3" w:rsidRPr="00714DD3" w:rsidRDefault="00A35CC3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(</w:t>
      </w:r>
      <w:r w:rsidR="007C43E4" w:rsidRPr="00714DD3">
        <w:rPr>
          <w:rFonts w:ascii="Times New Roman" w:hAnsi="Times New Roman" w:cs="Times New Roman"/>
          <w:sz w:val="26"/>
          <w:szCs w:val="26"/>
        </w:rPr>
        <w:t xml:space="preserve">2.7. </w:t>
      </w:r>
      <w:r w:rsidR="005B082F" w:rsidRPr="00714DD3">
        <w:rPr>
          <w:rFonts w:ascii="Times New Roman" w:hAnsi="Times New Roman" w:cs="Times New Roman"/>
          <w:sz w:val="26"/>
          <w:szCs w:val="26"/>
        </w:rPr>
        <w:t>Какие продукты вызывали аллергию</w:t>
      </w:r>
      <w:r w:rsidRPr="00714DD3">
        <w:rPr>
          <w:rFonts w:ascii="Times New Roman" w:hAnsi="Times New Roman" w:cs="Times New Roman"/>
          <w:sz w:val="26"/>
          <w:szCs w:val="26"/>
        </w:rPr>
        <w:t>?)</w:t>
      </w:r>
    </w:p>
    <w:p w:rsidR="00A35CC3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>3.</w:t>
      </w:r>
      <w:r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>Активность сосания (или аппетит)</w:t>
      </w:r>
      <w:r w:rsidR="005B082F" w:rsidRPr="00714DD3">
        <w:rPr>
          <w:rFonts w:ascii="Times New Roman" w:hAnsi="Times New Roman" w:cs="Times New Roman"/>
          <w:sz w:val="26"/>
          <w:szCs w:val="26"/>
        </w:rPr>
        <w:t>?</w:t>
      </w:r>
    </w:p>
    <w:p w:rsidR="00A35CC3" w:rsidRPr="00714DD3" w:rsidRDefault="007C43E4" w:rsidP="00714DD3">
      <w:pPr>
        <w:spacing w:after="0"/>
        <w:ind w:firstLine="709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>Достаточность лактации</w:t>
      </w:r>
      <w:r w:rsidRPr="00714DD3">
        <w:rPr>
          <w:rFonts w:ascii="Times New Roman" w:hAnsi="Times New Roman" w:cs="Times New Roman"/>
          <w:b/>
          <w:sz w:val="26"/>
          <w:szCs w:val="26"/>
        </w:rPr>
        <w:t>.</w:t>
      </w:r>
    </w:p>
    <w:p w:rsidR="00A35CC3" w:rsidRPr="00714DD3" w:rsidRDefault="007C43E4" w:rsidP="00714DD3">
      <w:pPr>
        <w:spacing w:after="0"/>
        <w:ind w:firstLine="709"/>
        <w:contextualSpacing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>5. У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>ход за молочными железами.</w:t>
      </w:r>
    </w:p>
    <w:p w:rsidR="005B082F" w:rsidRPr="00714DD3" w:rsidRDefault="007C43E4" w:rsidP="00714DD3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>6. С</w:t>
      </w:r>
      <w:r w:rsidR="00A35CC3" w:rsidRPr="00714DD3">
        <w:rPr>
          <w:rFonts w:ascii="Times New Roman" w:hAnsi="Times New Roman" w:cs="Times New Roman"/>
          <w:b/>
          <w:sz w:val="26"/>
          <w:szCs w:val="26"/>
        </w:rPr>
        <w:t>облюдение кормящей матерью диеты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 xml:space="preserve"> и питьевого режима</w:t>
      </w:r>
      <w:r w:rsidR="00ED3EB7" w:rsidRPr="00714DD3">
        <w:rPr>
          <w:rFonts w:ascii="Times New Roman" w:hAnsi="Times New Roman" w:cs="Times New Roman"/>
          <w:sz w:val="26"/>
          <w:szCs w:val="26"/>
        </w:rPr>
        <w:t xml:space="preserve"> (см приложение 3)</w:t>
      </w:r>
      <w:r w:rsidR="005B082F" w:rsidRPr="00714DD3">
        <w:rPr>
          <w:rFonts w:ascii="Times New Roman" w:hAnsi="Times New Roman" w:cs="Times New Roman"/>
          <w:sz w:val="26"/>
          <w:szCs w:val="26"/>
        </w:rPr>
        <w:t>.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>7. К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 xml:space="preserve">ак готовят смеси и другие блюда? 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>8.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 xml:space="preserve"> Дают ли консервы (детские)</w:t>
      </w:r>
      <w:r w:rsidRPr="00714DD3">
        <w:rPr>
          <w:rFonts w:ascii="Times New Roman" w:hAnsi="Times New Roman" w:cs="Times New Roman"/>
          <w:b/>
          <w:sz w:val="26"/>
          <w:szCs w:val="26"/>
        </w:rPr>
        <w:t>,</w:t>
      </w:r>
      <w:r w:rsidRPr="00714DD3">
        <w:rPr>
          <w:rFonts w:ascii="Times New Roman" w:hAnsi="Times New Roman" w:cs="Times New Roman"/>
          <w:sz w:val="26"/>
          <w:szCs w:val="26"/>
        </w:rPr>
        <w:t xml:space="preserve"> следят ли за сроком годности, возрас</w:t>
      </w:r>
      <w:r w:rsidR="00A35CC3" w:rsidRPr="00714DD3">
        <w:rPr>
          <w:rFonts w:ascii="Times New Roman" w:hAnsi="Times New Roman" w:cs="Times New Roman"/>
          <w:sz w:val="26"/>
          <w:szCs w:val="26"/>
        </w:rPr>
        <w:t>тным предназначением. Е</w:t>
      </w:r>
      <w:r w:rsidRPr="00714DD3">
        <w:rPr>
          <w:rFonts w:ascii="Times New Roman" w:hAnsi="Times New Roman" w:cs="Times New Roman"/>
          <w:sz w:val="26"/>
          <w:szCs w:val="26"/>
        </w:rPr>
        <w:t>сли хранят после вскрытия, то как</w:t>
      </w:r>
      <w:r w:rsidR="005B082F" w:rsidRPr="00714DD3">
        <w:rPr>
          <w:rFonts w:ascii="Times New Roman" w:hAnsi="Times New Roman" w:cs="Times New Roman"/>
          <w:sz w:val="26"/>
          <w:szCs w:val="26"/>
        </w:rPr>
        <w:t>?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9. </w:t>
      </w:r>
      <w:r w:rsidR="005B082F" w:rsidRPr="00714DD3">
        <w:rPr>
          <w:rFonts w:ascii="Times New Roman" w:hAnsi="Times New Roman" w:cs="Times New Roman"/>
          <w:sz w:val="26"/>
          <w:szCs w:val="26"/>
        </w:rPr>
        <w:t>Что получают на молочной кухне</w:t>
      </w:r>
      <w:r w:rsidRPr="00714DD3">
        <w:rPr>
          <w:rFonts w:ascii="Times New Roman" w:hAnsi="Times New Roman" w:cs="Times New Roman"/>
          <w:sz w:val="26"/>
          <w:szCs w:val="26"/>
        </w:rPr>
        <w:t>, как хранят и используют</w:t>
      </w:r>
      <w:r w:rsidR="005B082F" w:rsidRPr="00714DD3">
        <w:rPr>
          <w:rFonts w:ascii="Times New Roman" w:hAnsi="Times New Roman" w:cs="Times New Roman"/>
          <w:sz w:val="26"/>
          <w:szCs w:val="26"/>
        </w:rPr>
        <w:t>?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>Как ребёнок прибавляет в весе?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5B082F" w:rsidRPr="00714DD3">
        <w:rPr>
          <w:rFonts w:ascii="Times New Roman" w:hAnsi="Times New Roman" w:cs="Times New Roman"/>
          <w:b/>
          <w:sz w:val="26"/>
          <w:szCs w:val="26"/>
        </w:rPr>
        <w:t>Как обрабатывается детская посуда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, соски, бутылочки?                          </w:t>
      </w:r>
    </w:p>
    <w:p w:rsidR="005B082F" w:rsidRPr="00714DD3" w:rsidRDefault="007C43E4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12. </w:t>
      </w:r>
      <w:r w:rsidR="005B082F" w:rsidRPr="00714DD3">
        <w:rPr>
          <w:rFonts w:ascii="Times New Roman" w:hAnsi="Times New Roman" w:cs="Times New Roman"/>
          <w:sz w:val="26"/>
          <w:szCs w:val="26"/>
        </w:rPr>
        <w:t>Моют ли ребёнку руки перед едой?</w:t>
      </w:r>
    </w:p>
    <w:p w:rsidR="005B082F" w:rsidRPr="00714DD3" w:rsidRDefault="00A35CC3" w:rsidP="00B77187">
      <w:pPr>
        <w:spacing w:after="0"/>
        <w:ind w:firstLine="709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714DD3">
        <w:rPr>
          <w:rFonts w:ascii="Times New Roman" w:hAnsi="Times New Roman" w:cs="Times New Roman"/>
          <w:b/>
          <w:sz w:val="26"/>
          <w:szCs w:val="26"/>
        </w:rPr>
        <w:t>1</w:t>
      </w:r>
      <w:r w:rsidR="0098658D" w:rsidRPr="00714DD3">
        <w:rPr>
          <w:rFonts w:ascii="Times New Roman" w:hAnsi="Times New Roman" w:cs="Times New Roman"/>
          <w:b/>
          <w:sz w:val="26"/>
          <w:szCs w:val="26"/>
        </w:rPr>
        <w:t>3.</w:t>
      </w:r>
      <w:r w:rsidR="005B082F" w:rsidRPr="00714DD3">
        <w:rPr>
          <w:rFonts w:ascii="Times New Roman" w:hAnsi="Times New Roman" w:cs="Times New Roman"/>
          <w:b/>
          <w:i/>
          <w:sz w:val="26"/>
          <w:szCs w:val="26"/>
        </w:rPr>
        <w:t xml:space="preserve"> Оценка полученных данных, коррекция </w:t>
      </w:r>
      <w:r w:rsidRPr="00714DD3">
        <w:rPr>
          <w:rFonts w:ascii="Times New Roman" w:hAnsi="Times New Roman" w:cs="Times New Roman"/>
          <w:b/>
          <w:i/>
          <w:sz w:val="26"/>
          <w:szCs w:val="26"/>
        </w:rPr>
        <w:t>вскармливании:</w:t>
      </w:r>
    </w:p>
    <w:p w:rsidR="005B082F" w:rsidRPr="00714DD3" w:rsidRDefault="00A35CC3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1</w:t>
      </w:r>
      <w:r w:rsidR="0098658D" w:rsidRPr="00714DD3">
        <w:rPr>
          <w:rFonts w:ascii="Times New Roman" w:hAnsi="Times New Roman" w:cs="Times New Roman"/>
          <w:sz w:val="26"/>
          <w:szCs w:val="26"/>
        </w:rPr>
        <w:t xml:space="preserve">3.1. </w:t>
      </w:r>
      <w:r w:rsidR="005B082F" w:rsidRPr="00714DD3">
        <w:rPr>
          <w:rFonts w:ascii="Times New Roman" w:hAnsi="Times New Roman" w:cs="Times New Roman"/>
          <w:b/>
          <w:i/>
          <w:sz w:val="26"/>
          <w:szCs w:val="26"/>
        </w:rPr>
        <w:t>Сравните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 рекомендуемый педиатром (или </w:t>
      </w:r>
      <w:proofErr w:type="gramStart"/>
      <w:r w:rsidR="005B082F" w:rsidRPr="00714DD3">
        <w:rPr>
          <w:rFonts w:ascii="Times New Roman" w:hAnsi="Times New Roman" w:cs="Times New Roman"/>
          <w:sz w:val="26"/>
          <w:szCs w:val="26"/>
        </w:rPr>
        <w:t>должный)  объём</w:t>
      </w:r>
      <w:proofErr w:type="gramEnd"/>
      <w:r w:rsidR="005B082F" w:rsidRPr="00714DD3">
        <w:rPr>
          <w:rFonts w:ascii="Times New Roman" w:hAnsi="Times New Roman" w:cs="Times New Roman"/>
          <w:sz w:val="26"/>
          <w:szCs w:val="26"/>
        </w:rPr>
        <w:t xml:space="preserve"> пищи с  фактическим.</w:t>
      </w:r>
    </w:p>
    <w:p w:rsidR="005B082F" w:rsidRPr="00714DD3" w:rsidRDefault="00A35CC3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1</w:t>
      </w:r>
      <w:r w:rsidR="0098658D" w:rsidRPr="00714DD3">
        <w:rPr>
          <w:rFonts w:ascii="Times New Roman" w:hAnsi="Times New Roman" w:cs="Times New Roman"/>
          <w:sz w:val="26"/>
          <w:szCs w:val="26"/>
        </w:rPr>
        <w:t xml:space="preserve">3.2. </w:t>
      </w:r>
      <w:r w:rsidR="005B082F" w:rsidRPr="00714DD3">
        <w:rPr>
          <w:rFonts w:ascii="Times New Roman" w:hAnsi="Times New Roman" w:cs="Times New Roman"/>
          <w:b/>
          <w:i/>
          <w:sz w:val="26"/>
          <w:szCs w:val="26"/>
        </w:rPr>
        <w:t>Оцените</w:t>
      </w:r>
      <w:r w:rsidR="00331D30" w:rsidRPr="00714DD3">
        <w:rPr>
          <w:rFonts w:ascii="Times New Roman" w:hAnsi="Times New Roman" w:cs="Times New Roman"/>
          <w:sz w:val="26"/>
          <w:szCs w:val="26"/>
        </w:rPr>
        <w:t xml:space="preserve"> вскармливание ребёнка по объёму, 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качеству, </w:t>
      </w:r>
      <w:r w:rsidRPr="00714DD3">
        <w:rPr>
          <w:rFonts w:ascii="Times New Roman" w:hAnsi="Times New Roman" w:cs="Times New Roman"/>
          <w:sz w:val="26"/>
          <w:szCs w:val="26"/>
        </w:rPr>
        <w:t>режиму)</w:t>
      </w:r>
      <w:r w:rsidR="00331D30" w:rsidRPr="00714DD3">
        <w:rPr>
          <w:rFonts w:ascii="Times New Roman" w:hAnsi="Times New Roman" w:cs="Times New Roman"/>
          <w:sz w:val="26"/>
          <w:szCs w:val="26"/>
        </w:rPr>
        <w:t xml:space="preserve"> (по правильное, рациональное или нет, в чём нарушения)</w:t>
      </w:r>
      <w:r w:rsidRPr="00714DD3">
        <w:rPr>
          <w:rFonts w:ascii="Times New Roman" w:hAnsi="Times New Roman" w:cs="Times New Roman"/>
          <w:sz w:val="26"/>
          <w:szCs w:val="26"/>
        </w:rPr>
        <w:t>.</w:t>
      </w:r>
    </w:p>
    <w:p w:rsidR="005B082F" w:rsidRPr="00714DD3" w:rsidRDefault="00A35CC3" w:rsidP="00714DD3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1</w:t>
      </w:r>
      <w:r w:rsidR="0098658D" w:rsidRPr="00714DD3">
        <w:rPr>
          <w:rFonts w:ascii="Times New Roman" w:hAnsi="Times New Roman" w:cs="Times New Roman"/>
          <w:sz w:val="26"/>
          <w:szCs w:val="26"/>
        </w:rPr>
        <w:t xml:space="preserve">3.3. </w:t>
      </w:r>
      <w:r w:rsidR="005B082F" w:rsidRPr="00714DD3">
        <w:rPr>
          <w:rFonts w:ascii="Times New Roman" w:hAnsi="Times New Roman" w:cs="Times New Roman"/>
          <w:b/>
          <w:i/>
          <w:sz w:val="26"/>
          <w:szCs w:val="26"/>
        </w:rPr>
        <w:t xml:space="preserve">Перечислите </w:t>
      </w:r>
      <w:proofErr w:type="gramStart"/>
      <w:r w:rsidR="005B082F" w:rsidRPr="00714DD3">
        <w:rPr>
          <w:rFonts w:ascii="Times New Roman" w:hAnsi="Times New Roman" w:cs="Times New Roman"/>
          <w:b/>
          <w:i/>
          <w:sz w:val="26"/>
          <w:szCs w:val="26"/>
        </w:rPr>
        <w:t>письменно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  рекомендации</w:t>
      </w:r>
      <w:proofErr w:type="gramEnd"/>
      <w:r w:rsidR="005B082F" w:rsidRPr="00714DD3">
        <w:rPr>
          <w:rFonts w:ascii="Times New Roman" w:hAnsi="Times New Roman" w:cs="Times New Roman"/>
          <w:sz w:val="26"/>
          <w:szCs w:val="26"/>
        </w:rPr>
        <w:t xml:space="preserve"> по </w:t>
      </w:r>
      <w:r w:rsidRPr="00714DD3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87B07" w:rsidRPr="00714DD3">
        <w:rPr>
          <w:rFonts w:ascii="Times New Roman" w:hAnsi="Times New Roman" w:cs="Times New Roman"/>
          <w:sz w:val="26"/>
          <w:szCs w:val="26"/>
        </w:rPr>
        <w:t>вскармливания</w:t>
      </w:r>
      <w:r w:rsidR="005B082F" w:rsidRPr="00714DD3">
        <w:rPr>
          <w:rFonts w:ascii="Times New Roman" w:hAnsi="Times New Roman" w:cs="Times New Roman"/>
          <w:sz w:val="26"/>
          <w:szCs w:val="26"/>
        </w:rPr>
        <w:t>.</w:t>
      </w:r>
    </w:p>
    <w:p w:rsidR="005B082F" w:rsidRPr="00714DD3" w:rsidRDefault="00A35CC3" w:rsidP="00714DD3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1</w:t>
      </w:r>
      <w:r w:rsidR="0098658D" w:rsidRPr="00714DD3">
        <w:rPr>
          <w:rFonts w:ascii="Times New Roman" w:hAnsi="Times New Roman" w:cs="Times New Roman"/>
          <w:sz w:val="26"/>
          <w:szCs w:val="26"/>
        </w:rPr>
        <w:t xml:space="preserve">3.4. </w:t>
      </w:r>
      <w:r w:rsidR="005B082F" w:rsidRPr="00714DD3">
        <w:rPr>
          <w:rFonts w:ascii="Times New Roman" w:hAnsi="Times New Roman" w:cs="Times New Roman"/>
          <w:b/>
          <w:i/>
          <w:sz w:val="26"/>
          <w:szCs w:val="26"/>
        </w:rPr>
        <w:t>Согласуйте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Pr="00714DD3">
        <w:rPr>
          <w:rFonts w:ascii="Times New Roman" w:hAnsi="Times New Roman" w:cs="Times New Roman"/>
          <w:sz w:val="26"/>
          <w:szCs w:val="26"/>
        </w:rPr>
        <w:t xml:space="preserve">эти </w:t>
      </w:r>
      <w:r w:rsidR="005B082F" w:rsidRPr="00714DD3">
        <w:rPr>
          <w:rFonts w:ascii="Times New Roman" w:hAnsi="Times New Roman" w:cs="Times New Roman"/>
          <w:sz w:val="26"/>
          <w:szCs w:val="26"/>
        </w:rPr>
        <w:t>оценку и рекомендации с преподавателем.</w:t>
      </w:r>
    </w:p>
    <w:p w:rsidR="005B082F" w:rsidRPr="00714DD3" w:rsidRDefault="00A35CC3" w:rsidP="00714DD3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1</w:t>
      </w:r>
      <w:r w:rsidR="0098658D" w:rsidRPr="00714DD3">
        <w:rPr>
          <w:rFonts w:ascii="Times New Roman" w:hAnsi="Times New Roman" w:cs="Times New Roman"/>
          <w:sz w:val="26"/>
          <w:szCs w:val="26"/>
        </w:rPr>
        <w:t xml:space="preserve">3.5. </w:t>
      </w:r>
      <w:r w:rsidR="006C548A" w:rsidRPr="00714DD3">
        <w:rPr>
          <w:rFonts w:ascii="Times New Roman" w:hAnsi="Times New Roman" w:cs="Times New Roman"/>
          <w:sz w:val="26"/>
          <w:szCs w:val="26"/>
        </w:rPr>
        <w:t xml:space="preserve">После согласования с преподавателем </w:t>
      </w:r>
      <w:r w:rsidR="006C548A" w:rsidRPr="00714DD3">
        <w:rPr>
          <w:rFonts w:ascii="Times New Roman" w:hAnsi="Times New Roman" w:cs="Times New Roman"/>
          <w:b/>
          <w:i/>
          <w:sz w:val="26"/>
          <w:szCs w:val="26"/>
        </w:rPr>
        <w:t>д</w:t>
      </w:r>
      <w:r w:rsidR="005B082F" w:rsidRPr="00714DD3">
        <w:rPr>
          <w:rFonts w:ascii="Times New Roman" w:hAnsi="Times New Roman" w:cs="Times New Roman"/>
          <w:b/>
          <w:i/>
          <w:sz w:val="26"/>
          <w:szCs w:val="26"/>
        </w:rPr>
        <w:t>айте матери рекомендации</w:t>
      </w:r>
      <w:r w:rsidR="0098658D" w:rsidRPr="00714DD3">
        <w:rPr>
          <w:rFonts w:ascii="Times New Roman" w:hAnsi="Times New Roman" w:cs="Times New Roman"/>
          <w:sz w:val="26"/>
          <w:szCs w:val="26"/>
        </w:rPr>
        <w:t xml:space="preserve"> по вскармливанию, в </w:t>
      </w:r>
      <w:proofErr w:type="spellStart"/>
      <w:r w:rsidR="0098658D" w:rsidRPr="00714DD3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98658D" w:rsidRPr="00714DD3">
        <w:rPr>
          <w:rFonts w:ascii="Times New Roman" w:hAnsi="Times New Roman" w:cs="Times New Roman"/>
          <w:sz w:val="26"/>
          <w:szCs w:val="26"/>
        </w:rPr>
        <w:t>. предложите скопировать нужную информацию (например, таблицу 1 или 2).</w:t>
      </w:r>
      <w:r w:rsidR="005B082F" w:rsidRPr="00714D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82F" w:rsidRPr="00714DD3" w:rsidRDefault="00C87B07" w:rsidP="00714DD3">
      <w:pPr>
        <w:spacing w:after="0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C87B07" w:rsidRPr="00714DD3" w:rsidRDefault="00C87B07" w:rsidP="00714DD3">
      <w:pPr>
        <w:spacing w:after="0"/>
        <w:ind w:firstLine="709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F06CC" w:rsidRPr="00714DD3" w:rsidRDefault="004C5C00" w:rsidP="00714DD3">
      <w:pPr>
        <w:spacing w:after="0"/>
        <w:ind w:firstLine="70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Таблица</w:t>
      </w:r>
      <w:proofErr w:type="gramStart"/>
      <w:r w:rsidR="009A0471" w:rsidRPr="00714DD3">
        <w:rPr>
          <w:rFonts w:ascii="Times New Roman" w:hAnsi="Times New Roman" w:cs="Times New Roman"/>
          <w:sz w:val="26"/>
          <w:szCs w:val="26"/>
        </w:rPr>
        <w:t xml:space="preserve">1 </w:t>
      </w:r>
      <w:r w:rsidRPr="00714DD3">
        <w:rPr>
          <w:rFonts w:ascii="Times New Roman" w:hAnsi="Times New Roman" w:cs="Times New Roman"/>
          <w:sz w:val="26"/>
          <w:szCs w:val="26"/>
        </w:rPr>
        <w:t xml:space="preserve"> -</w:t>
      </w:r>
      <w:proofErr w:type="gramEnd"/>
      <w:r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="002F06CC" w:rsidRPr="00714DD3">
        <w:rPr>
          <w:rFonts w:ascii="Times New Roman" w:hAnsi="Times New Roman" w:cs="Times New Roman"/>
          <w:sz w:val="26"/>
          <w:szCs w:val="26"/>
        </w:rPr>
        <w:t>Сроки  введения  прикормов детям до 1 года</w:t>
      </w:r>
      <w:r w:rsidRPr="00714DD3">
        <w:rPr>
          <w:rFonts w:ascii="Times New Roman" w:hAnsi="Times New Roman" w:cs="Times New Roman"/>
          <w:sz w:val="26"/>
          <w:szCs w:val="26"/>
        </w:rPr>
        <w:t xml:space="preserve">     [2]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426"/>
        <w:gridCol w:w="1283"/>
        <w:gridCol w:w="1284"/>
        <w:gridCol w:w="1390"/>
      </w:tblGrid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Наименование, мл/г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4-6 мес.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7 мес.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8 мес.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9-12мес.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Фруктовый сок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5-60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90-100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Фруктовый сок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5-60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90-100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Овощное пюре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10-150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Молочная каша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10-150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Творог /не ранее 5,5 мес.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10-40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Желток, 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½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Мясное пюре /не ранее 5,5мес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5-30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60-70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Рыбное пюре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5-30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30-60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9A0471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Кефир, </w:t>
            </w:r>
            <w:r w:rsidR="002F06CC"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др. </w:t>
            </w:r>
            <w:proofErr w:type="spellStart"/>
            <w:r w:rsidR="002F06CC" w:rsidRPr="00714DD3">
              <w:rPr>
                <w:rFonts w:ascii="Times New Roman" w:hAnsi="Times New Roman" w:cs="Times New Roman"/>
                <w:sz w:val="26"/>
                <w:szCs w:val="26"/>
              </w:rPr>
              <w:t>кисломол.продукты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Сухари, печенье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3-5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Растительное масло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1-3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F06CC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Сливочное масло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2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C" w:rsidRPr="00714DD3" w:rsidRDefault="002F06CC" w:rsidP="00714DD3">
            <w:pPr>
              <w:spacing w:after="0"/>
              <w:ind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BF50B6" w:rsidRPr="00714DD3" w:rsidRDefault="00BF50B6" w:rsidP="00714DD3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C87B07" w:rsidRPr="00714DD3" w:rsidRDefault="00C87B07" w:rsidP="00714DD3">
      <w:pPr>
        <w:spacing w:after="0"/>
        <w:ind w:firstLine="709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Приложение 3</w:t>
      </w:r>
    </w:p>
    <w:p w:rsidR="004607DD" w:rsidRPr="00714DD3" w:rsidRDefault="0098658D" w:rsidP="00714DD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bCs/>
          <w:sz w:val="26"/>
          <w:szCs w:val="26"/>
        </w:rPr>
        <w:t>Таблица 2</w:t>
      </w:r>
      <w:r w:rsidR="0034193F" w:rsidRPr="00714DD3">
        <w:rPr>
          <w:rFonts w:ascii="Times New Roman" w:hAnsi="Times New Roman" w:cs="Times New Roman"/>
          <w:bCs/>
          <w:sz w:val="26"/>
          <w:szCs w:val="26"/>
        </w:rPr>
        <w:t>-</w:t>
      </w:r>
      <w:r w:rsidR="0034193F" w:rsidRPr="00714DD3">
        <w:rPr>
          <w:rFonts w:ascii="Times New Roman" w:hAnsi="Times New Roman" w:cs="Times New Roman"/>
          <w:sz w:val="26"/>
          <w:szCs w:val="26"/>
        </w:rPr>
        <w:t>Рекомендуемый среднесуточный набор продуктов питания для кормящих женщин</w:t>
      </w:r>
      <w:r w:rsidR="00606DDD" w:rsidRPr="00714DD3">
        <w:rPr>
          <w:rFonts w:ascii="Times New Roman" w:hAnsi="Times New Roman" w:cs="Times New Roman"/>
          <w:sz w:val="26"/>
          <w:szCs w:val="26"/>
        </w:rPr>
        <w:t>*</w:t>
      </w:r>
      <w:r w:rsidR="00ED3EB7" w:rsidRPr="00714DD3">
        <w:rPr>
          <w:rFonts w:ascii="Times New Roman" w:hAnsi="Times New Roman" w:cs="Times New Roman"/>
          <w:sz w:val="26"/>
          <w:szCs w:val="26"/>
        </w:rPr>
        <w:t>[2]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38"/>
        <w:gridCol w:w="2390"/>
      </w:tblGrid>
      <w:tr w:rsidR="00BF50B6" w:rsidRPr="00714DD3" w:rsidTr="00ED5789">
        <w:tc>
          <w:tcPr>
            <w:tcW w:w="3759" w:type="pct"/>
          </w:tcPr>
          <w:p w:rsidR="00BF50B6" w:rsidRPr="00714DD3" w:rsidRDefault="00B8533D" w:rsidP="00714DD3">
            <w:pPr>
              <w:spacing w:line="276" w:lineRule="auto"/>
              <w:ind w:firstLine="709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Продукты питания</w:t>
            </w:r>
          </w:p>
        </w:tc>
        <w:tc>
          <w:tcPr>
            <w:tcW w:w="1241" w:type="pct"/>
          </w:tcPr>
          <w:p w:rsidR="00BF50B6" w:rsidRPr="00714DD3" w:rsidRDefault="00B8533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Количество (</w:t>
            </w:r>
            <w:proofErr w:type="spellStart"/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брутто,г</w:t>
            </w:r>
            <w:proofErr w:type="spellEnd"/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Хлеб пшеничный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Хлеб ржаной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Мука пшеничная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Крупы, макаронные изделия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Овощи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Фрукты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Соки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Фрукты сухие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B8533D" w:rsidRPr="00714DD3" w:rsidTr="00ED5789">
        <w:tc>
          <w:tcPr>
            <w:tcW w:w="3759" w:type="pct"/>
          </w:tcPr>
          <w:p w:rsidR="00B8533D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Сахар </w:t>
            </w:r>
          </w:p>
        </w:tc>
        <w:tc>
          <w:tcPr>
            <w:tcW w:w="1241" w:type="pct"/>
          </w:tcPr>
          <w:p w:rsidR="00B8533D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BF50B6" w:rsidRPr="00714DD3" w:rsidTr="00ED5789">
        <w:tc>
          <w:tcPr>
            <w:tcW w:w="3759" w:type="pct"/>
          </w:tcPr>
          <w:p w:rsidR="00BF50B6" w:rsidRPr="00714DD3" w:rsidRDefault="00B8533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Кондитерские изделия </w:t>
            </w:r>
          </w:p>
        </w:tc>
        <w:tc>
          <w:tcPr>
            <w:tcW w:w="1241" w:type="pct"/>
          </w:tcPr>
          <w:p w:rsidR="00BF50B6" w:rsidRPr="00714DD3" w:rsidRDefault="00606DDD" w:rsidP="00714DD3">
            <w:pPr>
              <w:spacing w:line="276" w:lineRule="auto"/>
              <w:ind w:firstLine="22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Мясо, птица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Рыба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Молоко, другие кисломолочные продукты 2,5% жирности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Творог 9% жирности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Сметана 10% жирности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Масло сливочное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Масло растительное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Яйцо, шт. </w:t>
            </w:r>
          </w:p>
        </w:tc>
        <w:tc>
          <w:tcPr>
            <w:tcW w:w="1241" w:type="pct"/>
          </w:tcPr>
          <w:p w:rsidR="00606DDD" w:rsidRPr="00714DD3" w:rsidRDefault="00846D1C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½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Сыр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Чай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Кофе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06DDD" w:rsidRPr="00714DD3" w:rsidTr="00ED5789">
        <w:tc>
          <w:tcPr>
            <w:tcW w:w="3759" w:type="pct"/>
          </w:tcPr>
          <w:p w:rsidR="00606DDD" w:rsidRPr="00714DD3" w:rsidRDefault="00606DDD" w:rsidP="00714DD3">
            <w:pPr>
              <w:autoSpaceDE w:val="0"/>
              <w:autoSpaceDN w:val="0"/>
              <w:adjustRightInd w:val="0"/>
              <w:spacing w:line="276" w:lineRule="auto"/>
              <w:ind w:firstLine="22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 xml:space="preserve">Соль </w:t>
            </w:r>
          </w:p>
        </w:tc>
        <w:tc>
          <w:tcPr>
            <w:tcW w:w="1241" w:type="pct"/>
          </w:tcPr>
          <w:p w:rsidR="00606DDD" w:rsidRPr="00714DD3" w:rsidRDefault="00606DDD" w:rsidP="00714DD3">
            <w:pPr>
              <w:spacing w:line="276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4DD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EC5649" w:rsidRPr="00714DD3" w:rsidRDefault="00B77187" w:rsidP="00714D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-</w:t>
      </w:r>
      <w:r w:rsidR="005631A3"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="00606DDD" w:rsidRPr="00714DD3">
        <w:rPr>
          <w:rFonts w:ascii="Times New Roman" w:hAnsi="Times New Roman" w:cs="Times New Roman"/>
          <w:sz w:val="26"/>
          <w:szCs w:val="26"/>
        </w:rPr>
        <w:t>разработан</w:t>
      </w:r>
      <w:r w:rsidR="005631A3" w:rsidRPr="00714DD3">
        <w:rPr>
          <w:rFonts w:ascii="Times New Roman" w:hAnsi="Times New Roman" w:cs="Times New Roman"/>
          <w:sz w:val="26"/>
          <w:szCs w:val="26"/>
        </w:rPr>
        <w:t xml:space="preserve"> ГУ НИИ питания РАМН, утверждены Департаментом медико-социальных проблем семьи, материнства и детства</w:t>
      </w:r>
      <w:r w:rsidR="00ED5789"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="005631A3" w:rsidRPr="00714DD3">
        <w:rPr>
          <w:rFonts w:ascii="Times New Roman" w:hAnsi="Times New Roman" w:cs="Times New Roman"/>
          <w:sz w:val="26"/>
          <w:szCs w:val="26"/>
        </w:rPr>
        <w:t>Министерства здравоохранения и социального развития Российской Федерации 16.05.2006 г. № 15-3/691-04.</w:t>
      </w:r>
    </w:p>
    <w:p w:rsidR="00606DDD" w:rsidRPr="00714DD3" w:rsidRDefault="00846D1C" w:rsidP="00714DD3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Приложение 4</w:t>
      </w:r>
    </w:p>
    <w:p w:rsidR="00846D1C" w:rsidRDefault="00C57A57" w:rsidP="00714DD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 xml:space="preserve">Образец таблицы, выполненной шрифтом </w:t>
      </w:r>
      <w:proofErr w:type="spellStart"/>
      <w:r w:rsidRPr="00714DD3">
        <w:rPr>
          <w:rFonts w:ascii="Times New Roman" w:hAnsi="Times New Roman" w:cs="Times New Roman"/>
          <w:sz w:val="26"/>
          <w:szCs w:val="26"/>
        </w:rPr>
        <w:t>Arial</w:t>
      </w:r>
      <w:proofErr w:type="spellEnd"/>
      <w:r w:rsidRPr="00714D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4DD3">
        <w:rPr>
          <w:rFonts w:ascii="Times New Roman" w:hAnsi="Times New Roman" w:cs="Times New Roman"/>
          <w:sz w:val="26"/>
          <w:szCs w:val="26"/>
        </w:rPr>
        <w:t>Black</w:t>
      </w:r>
      <w:proofErr w:type="spellEnd"/>
    </w:p>
    <w:p w:rsidR="00EC5649" w:rsidRPr="00714DD3" w:rsidRDefault="00EC5649" w:rsidP="00714DD3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14DD3">
        <w:rPr>
          <w:rFonts w:ascii="Times New Roman" w:hAnsi="Times New Roman" w:cs="Times New Roman"/>
          <w:sz w:val="26"/>
          <w:szCs w:val="26"/>
        </w:rPr>
        <w:t>Сроки  введения</w:t>
      </w:r>
      <w:proofErr w:type="gramEnd"/>
      <w:r w:rsidRPr="00714DD3">
        <w:rPr>
          <w:rFonts w:ascii="Times New Roman" w:hAnsi="Times New Roman" w:cs="Times New Roman"/>
          <w:sz w:val="26"/>
          <w:szCs w:val="26"/>
        </w:rPr>
        <w:t xml:space="preserve">  прикормов детям до 1 года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5"/>
        <w:gridCol w:w="1426"/>
        <w:gridCol w:w="1283"/>
        <w:gridCol w:w="1284"/>
        <w:gridCol w:w="1390"/>
      </w:tblGrid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Наименование, мл/г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4-6 мес.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1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7 мес.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8 мес.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B77187">
            <w:pPr>
              <w:spacing w:after="0"/>
              <w:ind w:left="-132" w:right="-113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9-12мес.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Фруктовый сок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5-60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1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7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90-100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Фруктовый сок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5-60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1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7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90-100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Овощное пюре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10-150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1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170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7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200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Молочная каша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10-150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1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150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180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7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200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Творог /не ранее 5,5 мес.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10-40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1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40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7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Желток, штука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1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½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7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½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Мясное пюре /не ранее 5,5мес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5-30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1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hanging="7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60-70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Рыбное пюре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5-30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30-60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 xml:space="preserve">Кефир и др. </w:t>
            </w:r>
            <w:proofErr w:type="spellStart"/>
            <w:r w:rsidRPr="00B77187">
              <w:rPr>
                <w:rFonts w:ascii="Arial Black" w:hAnsi="Arial Black" w:cs="Times New Roman"/>
                <w:sz w:val="26"/>
                <w:szCs w:val="26"/>
              </w:rPr>
              <w:t>кисломол</w:t>
            </w:r>
            <w:proofErr w:type="spellEnd"/>
            <w:r w:rsidRPr="00B77187">
              <w:rPr>
                <w:rFonts w:ascii="Arial Black" w:hAnsi="Arial Black" w:cs="Times New Roman"/>
                <w:sz w:val="26"/>
                <w:szCs w:val="26"/>
              </w:rPr>
              <w:t>.</w:t>
            </w:r>
            <w:r w:rsidR="00B40BE7" w:rsidRPr="00B77187">
              <w:rPr>
                <w:rFonts w:ascii="Arial Black" w:hAnsi="Arial Black" w:cs="Times New Roman"/>
                <w:sz w:val="26"/>
                <w:szCs w:val="26"/>
              </w:rPr>
              <w:t xml:space="preserve"> </w:t>
            </w:r>
            <w:r w:rsidRPr="00B77187">
              <w:rPr>
                <w:rFonts w:ascii="Arial Black" w:hAnsi="Arial Black" w:cs="Times New Roman"/>
                <w:sz w:val="26"/>
                <w:szCs w:val="26"/>
              </w:rPr>
              <w:t>продукты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200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200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Сухари, печенье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3-5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10-15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Хлеб пшеничный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10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Растительное масло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1-3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6</w:t>
            </w:r>
          </w:p>
        </w:tc>
      </w:tr>
      <w:tr w:rsidR="00EC5649" w:rsidRPr="00714DD3" w:rsidTr="00C9322D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Сливочное масло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1-4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49" w:rsidRPr="00B77187" w:rsidRDefault="00EC5649" w:rsidP="00714DD3">
            <w:pPr>
              <w:spacing w:after="0"/>
              <w:ind w:firstLine="22"/>
              <w:jc w:val="center"/>
              <w:rPr>
                <w:rFonts w:ascii="Arial Black" w:hAnsi="Arial Black" w:cs="Times New Roman"/>
                <w:sz w:val="26"/>
                <w:szCs w:val="26"/>
              </w:rPr>
            </w:pPr>
            <w:r w:rsidRPr="00B77187">
              <w:rPr>
                <w:rFonts w:ascii="Arial Black" w:hAnsi="Arial Black" w:cs="Times New Roman"/>
                <w:sz w:val="26"/>
                <w:szCs w:val="26"/>
              </w:rPr>
              <w:t>6</w:t>
            </w:r>
          </w:p>
        </w:tc>
      </w:tr>
    </w:tbl>
    <w:p w:rsidR="00846D1C" w:rsidRPr="00714DD3" w:rsidRDefault="00846D1C" w:rsidP="00714DD3">
      <w:pPr>
        <w:spacing w:after="0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5111D1" w:rsidRPr="00714DD3" w:rsidRDefault="00D77AAC" w:rsidP="00714DD3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</w:t>
      </w:r>
    </w:p>
    <w:p w:rsidR="004C61CB" w:rsidRPr="00714DD3" w:rsidRDefault="006C548A" w:rsidP="00714D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14DD3">
        <w:rPr>
          <w:rFonts w:ascii="Times New Roman" w:hAnsi="Times New Roman" w:cs="Times New Roman"/>
          <w:sz w:val="26"/>
          <w:szCs w:val="26"/>
        </w:rPr>
        <w:t>1.</w:t>
      </w:r>
      <w:r w:rsidR="00C95F76" w:rsidRPr="00714DD3">
        <w:rPr>
          <w:rFonts w:ascii="Times New Roman" w:hAnsi="Times New Roman" w:cs="Times New Roman"/>
          <w:sz w:val="26"/>
          <w:szCs w:val="26"/>
        </w:rPr>
        <w:t xml:space="preserve"> Рабочая программа ПМ 02. МДК 02.01. Сестринское дело в педиатрии</w:t>
      </w:r>
      <w:r w:rsidR="004C3FF0" w:rsidRPr="00714DD3">
        <w:rPr>
          <w:rFonts w:ascii="Times New Roman" w:hAnsi="Times New Roman" w:cs="Times New Roman"/>
          <w:sz w:val="26"/>
          <w:szCs w:val="26"/>
        </w:rPr>
        <w:t>.</w:t>
      </w:r>
      <w:r w:rsidR="00C95F76" w:rsidRPr="00714DD3">
        <w:rPr>
          <w:rFonts w:ascii="Times New Roman" w:hAnsi="Times New Roman" w:cs="Times New Roman"/>
          <w:sz w:val="26"/>
          <w:szCs w:val="26"/>
        </w:rPr>
        <w:t xml:space="preserve">  БПОУ ВО «ВБМК». Воронеж. 2017.</w:t>
      </w:r>
    </w:p>
    <w:p w:rsidR="006C548A" w:rsidRPr="00714DD3" w:rsidRDefault="004607DD" w:rsidP="00714DD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2.</w:t>
      </w:r>
      <w:r w:rsidR="006C548A" w:rsidRPr="00714DD3">
        <w:rPr>
          <w:rFonts w:ascii="Times New Roman" w:hAnsi="Times New Roman" w:cs="Times New Roman"/>
          <w:sz w:val="26"/>
          <w:szCs w:val="26"/>
        </w:rPr>
        <w:t xml:space="preserve"> </w:t>
      </w:r>
      <w:r w:rsidR="000A4E86" w:rsidRPr="00714DD3">
        <w:rPr>
          <w:rFonts w:ascii="Times New Roman" w:hAnsi="Times New Roman" w:cs="Times New Roman"/>
          <w:sz w:val="26"/>
          <w:szCs w:val="26"/>
        </w:rPr>
        <w:t>Союз педиатров России. Национальная ассоциа</w:t>
      </w:r>
      <w:r w:rsidR="00FF74BA" w:rsidRPr="00714DD3">
        <w:rPr>
          <w:rFonts w:ascii="Times New Roman" w:hAnsi="Times New Roman" w:cs="Times New Roman"/>
          <w:sz w:val="26"/>
          <w:szCs w:val="26"/>
        </w:rPr>
        <w:t xml:space="preserve">ция диетологов и </w:t>
      </w:r>
      <w:proofErr w:type="spellStart"/>
      <w:r w:rsidR="00FF74BA" w:rsidRPr="00714DD3">
        <w:rPr>
          <w:rFonts w:ascii="Times New Roman" w:hAnsi="Times New Roman" w:cs="Times New Roman"/>
          <w:sz w:val="26"/>
          <w:szCs w:val="26"/>
        </w:rPr>
        <w:t>нутрициологов</w:t>
      </w:r>
      <w:proofErr w:type="spellEnd"/>
      <w:r w:rsidR="00FF74BA" w:rsidRPr="00714DD3">
        <w:rPr>
          <w:rFonts w:ascii="Times New Roman" w:hAnsi="Times New Roman" w:cs="Times New Roman"/>
          <w:sz w:val="26"/>
          <w:szCs w:val="26"/>
        </w:rPr>
        <w:t>. Союз педиатров России</w:t>
      </w:r>
      <w:r w:rsidR="00AE3849" w:rsidRPr="00714DD3">
        <w:rPr>
          <w:rFonts w:ascii="Times New Roman" w:hAnsi="Times New Roman" w:cs="Times New Roman"/>
          <w:bCs/>
          <w:sz w:val="26"/>
          <w:szCs w:val="26"/>
        </w:rPr>
        <w:t xml:space="preserve">. Национальная ассоциация диетологов и </w:t>
      </w:r>
      <w:proofErr w:type="spellStart"/>
      <w:r w:rsidR="00AE3849" w:rsidRPr="00714DD3">
        <w:rPr>
          <w:rFonts w:ascii="Times New Roman" w:hAnsi="Times New Roman" w:cs="Times New Roman"/>
          <w:bCs/>
          <w:sz w:val="26"/>
          <w:szCs w:val="26"/>
        </w:rPr>
        <w:t>нутрициологов</w:t>
      </w:r>
      <w:proofErr w:type="spellEnd"/>
      <w:r w:rsidR="00AE3849" w:rsidRPr="00714DD3">
        <w:rPr>
          <w:rFonts w:ascii="Times New Roman" w:hAnsi="Times New Roman" w:cs="Times New Roman"/>
          <w:bCs/>
          <w:sz w:val="26"/>
          <w:szCs w:val="26"/>
        </w:rPr>
        <w:t xml:space="preserve">. Научный центр здоровья детей </w:t>
      </w:r>
      <w:r w:rsidR="007D75C5" w:rsidRPr="00714DD3">
        <w:rPr>
          <w:rFonts w:ascii="Times New Roman" w:hAnsi="Times New Roman" w:cs="Times New Roman"/>
          <w:bCs/>
          <w:sz w:val="26"/>
          <w:szCs w:val="26"/>
        </w:rPr>
        <w:t>РАМН</w:t>
      </w:r>
      <w:r w:rsidR="000A4E86" w:rsidRPr="00714DD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E3849" w:rsidRPr="00714DD3">
        <w:rPr>
          <w:rFonts w:ascii="Times New Roman" w:hAnsi="Times New Roman" w:cs="Times New Roman"/>
          <w:bCs/>
          <w:sz w:val="26"/>
          <w:szCs w:val="26"/>
        </w:rPr>
        <w:t>НИИ питания</w:t>
      </w:r>
      <w:r w:rsidR="007D75C5" w:rsidRPr="00714DD3">
        <w:rPr>
          <w:rFonts w:ascii="Times New Roman" w:hAnsi="Times New Roman" w:cs="Times New Roman"/>
          <w:bCs/>
          <w:sz w:val="26"/>
          <w:szCs w:val="26"/>
        </w:rPr>
        <w:t xml:space="preserve"> РАМН. </w:t>
      </w:r>
      <w:r w:rsidR="006C548A" w:rsidRPr="00714DD3">
        <w:rPr>
          <w:rFonts w:ascii="Times New Roman" w:hAnsi="Times New Roman" w:cs="Times New Roman"/>
          <w:sz w:val="26"/>
          <w:szCs w:val="26"/>
        </w:rPr>
        <w:t xml:space="preserve">Национальная программа оптимизации вскармливания детей до 1 года в РФ. </w:t>
      </w:r>
      <w:r w:rsidR="004C5C00" w:rsidRPr="00714DD3">
        <w:rPr>
          <w:rFonts w:ascii="Times New Roman" w:hAnsi="Times New Roman" w:cs="Times New Roman"/>
          <w:sz w:val="26"/>
          <w:szCs w:val="26"/>
        </w:rPr>
        <w:t>М.</w:t>
      </w:r>
      <w:r w:rsidR="007D75C5" w:rsidRPr="00714DD3">
        <w:rPr>
          <w:rFonts w:ascii="Times New Roman" w:hAnsi="Times New Roman" w:cs="Times New Roman"/>
          <w:sz w:val="26"/>
          <w:szCs w:val="26"/>
        </w:rPr>
        <w:t>2011</w:t>
      </w:r>
      <w:r w:rsidR="006C548A" w:rsidRPr="00714DD3">
        <w:rPr>
          <w:rFonts w:ascii="Times New Roman" w:hAnsi="Times New Roman" w:cs="Times New Roman"/>
          <w:sz w:val="26"/>
          <w:szCs w:val="26"/>
        </w:rPr>
        <w:t>.</w:t>
      </w:r>
    </w:p>
    <w:p w:rsidR="006C548A" w:rsidRPr="00714DD3" w:rsidRDefault="004607DD" w:rsidP="00714DD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4DD3">
        <w:rPr>
          <w:rFonts w:ascii="Times New Roman" w:hAnsi="Times New Roman" w:cs="Times New Roman"/>
          <w:sz w:val="26"/>
          <w:szCs w:val="26"/>
        </w:rPr>
        <w:t>3</w:t>
      </w:r>
      <w:r w:rsidR="006C548A" w:rsidRPr="00714DD3">
        <w:rPr>
          <w:rFonts w:ascii="Times New Roman" w:hAnsi="Times New Roman" w:cs="Times New Roman"/>
          <w:sz w:val="26"/>
          <w:szCs w:val="26"/>
        </w:rPr>
        <w:t>. Учебно-методические рекомендации для студентов. ПМ 02. МДК 02.01. Сестринская помощь в педиатрии. Тема 2. «ВБМК». Воронеж. 2017.</w:t>
      </w:r>
    </w:p>
    <w:sectPr w:rsidR="006C548A" w:rsidRPr="00714DD3" w:rsidSect="00714DD3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C0" w:rsidRDefault="001F64C0" w:rsidP="002758A2">
      <w:pPr>
        <w:spacing w:after="0" w:line="240" w:lineRule="auto"/>
      </w:pPr>
      <w:r>
        <w:separator/>
      </w:r>
    </w:p>
  </w:endnote>
  <w:endnote w:type="continuationSeparator" w:id="0">
    <w:p w:rsidR="001F64C0" w:rsidRDefault="001F64C0" w:rsidP="0027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75725"/>
      <w:docPartObj>
        <w:docPartGallery w:val="Page Numbers (Bottom of Page)"/>
        <w:docPartUnique/>
      </w:docPartObj>
    </w:sdtPr>
    <w:sdtEndPr/>
    <w:sdtContent>
      <w:p w:rsidR="002758A2" w:rsidRDefault="001F64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1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58A2" w:rsidRDefault="002758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C0" w:rsidRDefault="001F64C0" w:rsidP="002758A2">
      <w:pPr>
        <w:spacing w:after="0" w:line="240" w:lineRule="auto"/>
      </w:pPr>
      <w:r>
        <w:separator/>
      </w:r>
    </w:p>
  </w:footnote>
  <w:footnote w:type="continuationSeparator" w:id="0">
    <w:p w:rsidR="001F64C0" w:rsidRDefault="001F64C0" w:rsidP="00275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D1"/>
    <w:rsid w:val="000A4E86"/>
    <w:rsid w:val="000E68F8"/>
    <w:rsid w:val="00176E2C"/>
    <w:rsid w:val="001F64C0"/>
    <w:rsid w:val="00206FF8"/>
    <w:rsid w:val="002758A2"/>
    <w:rsid w:val="00297DA4"/>
    <w:rsid w:val="002F06CC"/>
    <w:rsid w:val="003262A8"/>
    <w:rsid w:val="00331D30"/>
    <w:rsid w:val="0034193F"/>
    <w:rsid w:val="003E54C0"/>
    <w:rsid w:val="0043025E"/>
    <w:rsid w:val="004607DD"/>
    <w:rsid w:val="004B6F24"/>
    <w:rsid w:val="004C3FF0"/>
    <w:rsid w:val="004C5C00"/>
    <w:rsid w:val="004C61CB"/>
    <w:rsid w:val="005111D1"/>
    <w:rsid w:val="005631A3"/>
    <w:rsid w:val="005B082F"/>
    <w:rsid w:val="00606DDD"/>
    <w:rsid w:val="006C548A"/>
    <w:rsid w:val="00714DD3"/>
    <w:rsid w:val="007C0891"/>
    <w:rsid w:val="007C43E4"/>
    <w:rsid w:val="007D75C5"/>
    <w:rsid w:val="00846D1C"/>
    <w:rsid w:val="00904CAF"/>
    <w:rsid w:val="0098658D"/>
    <w:rsid w:val="0099680E"/>
    <w:rsid w:val="009A0471"/>
    <w:rsid w:val="00A35CC3"/>
    <w:rsid w:val="00A948B6"/>
    <w:rsid w:val="00AC250E"/>
    <w:rsid w:val="00AE3849"/>
    <w:rsid w:val="00B3071D"/>
    <w:rsid w:val="00B40BE7"/>
    <w:rsid w:val="00B44F67"/>
    <w:rsid w:val="00B77187"/>
    <w:rsid w:val="00B8533D"/>
    <w:rsid w:val="00BB1FF1"/>
    <w:rsid w:val="00BF50B6"/>
    <w:rsid w:val="00C47608"/>
    <w:rsid w:val="00C57A57"/>
    <w:rsid w:val="00C87B07"/>
    <w:rsid w:val="00C95F76"/>
    <w:rsid w:val="00D77AAC"/>
    <w:rsid w:val="00EC5649"/>
    <w:rsid w:val="00ED3EB7"/>
    <w:rsid w:val="00ED5789"/>
    <w:rsid w:val="00F339FB"/>
    <w:rsid w:val="00F63148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4655"/>
  <w15:docId w15:val="{2524F0E1-FDA7-4FCB-9718-8B51F4DA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7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58A2"/>
  </w:style>
  <w:style w:type="paragraph" w:styleId="a6">
    <w:name w:val="footer"/>
    <w:basedOn w:val="a"/>
    <w:link w:val="a7"/>
    <w:uiPriority w:val="99"/>
    <w:unhideWhenUsed/>
    <w:rsid w:val="0027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2017-11-07T08:37:00Z</dcterms:created>
  <dcterms:modified xsi:type="dcterms:W3CDTF">2017-11-07T08:56:00Z</dcterms:modified>
</cp:coreProperties>
</file>