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B6" w:rsidRPr="003D3AB6" w:rsidRDefault="003D3AB6" w:rsidP="003D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:rsidR="003D3AB6" w:rsidRPr="003D3AB6" w:rsidRDefault="003D3AB6" w:rsidP="003D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«Интерактивна</w:t>
      </w:r>
      <w:r w:rsidR="00EE340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3D3AB6">
        <w:rPr>
          <w:rFonts w:ascii="Times New Roman" w:hAnsi="Times New Roman" w:cs="Times New Roman"/>
          <w:sz w:val="28"/>
          <w:szCs w:val="28"/>
        </w:rPr>
        <w:t xml:space="preserve"> игра по финансовой грамотности»</w:t>
      </w:r>
    </w:p>
    <w:p w:rsidR="003D3AB6" w:rsidRPr="003D3AB6" w:rsidRDefault="003D3AB6" w:rsidP="003D3AB6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3D3AB6"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Pr="003D3AB6">
        <w:rPr>
          <w:rFonts w:ascii="Times New Roman" w:hAnsi="Times New Roman" w:cs="Times New Roman"/>
          <w:sz w:val="28"/>
          <w:szCs w:val="28"/>
        </w:rPr>
        <w:t xml:space="preserve"> О.В., преподаватель истории и обществознания</w:t>
      </w:r>
    </w:p>
    <w:p w:rsidR="003D3AB6" w:rsidRPr="003D3AB6" w:rsidRDefault="003D3AB6" w:rsidP="003D3AB6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ГБПОУ «ВЭТК», Волгоград</w:t>
      </w:r>
    </w:p>
    <w:p w:rsidR="003D3AB6" w:rsidRPr="003D3AB6" w:rsidRDefault="003D3AB6" w:rsidP="003D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 xml:space="preserve">Сегодня мало у кого остаются сомнения в необходимости формировать у молодёжи знания по финансовой грамотности. Получая фундаментальное образование, дети практически не знакомы с основами грамотного обращения с финансами, как следствие отсутствие умения планировать личный, а позднее и семейный бюджет. Не делают сбережений на случаи непредвиденного снижения уровня дохода или возникновения непредвиденных расходов, поэтому, не задумываясь о последствиях, накапливают кредитные обязательства. Дополнительный риск, связанный с невысоким уровнем финансовой грамотности, заключается в том, что часто люди, взявшие кредиты, в силу своей финансовой неграмотности могут оказаться не в состоянии их отдать. 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В настоящее время во многих странах мирах осуществляется процесс разработки и внедрения национальных программ и стратегий формирования финансовой грамотности населения, который активно поддерживается Всемирным банком, Организацией экономического сотрудничества и развития и рядом других международных организаций.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 xml:space="preserve">Финансовая грамотность нужна всем категориям населения, следовательно, чем раньше человек столкнётся с этими вопросами, тем проще ему будет потом. Для детей и подростков оптимальной формой её усвоения является, как мне кажется, игра. Почему, спросите вы. Ответ прост – всё, что связано с финансами скучно, сложно и не интересно. Без прочной мотивации тратить время на то, что выходит за пределы школьной программы дети и подростки не спешат. Следовательно, организация таких (дополнительных) занятий должна быть интересной. А что любят все, независимо от возраста? Правильно, играть! 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lastRenderedPageBreak/>
        <w:t xml:space="preserve">Что нам даёт игра: возможность освоить сложное через простое. В процессе игры лучше усваиваются правила и понятнее роли. Финал игры позволяет увидеть успешность или </w:t>
      </w:r>
      <w:proofErr w:type="spellStart"/>
      <w:r w:rsidRPr="003D3AB6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3D3AB6">
        <w:rPr>
          <w:rFonts w:ascii="Times New Roman" w:hAnsi="Times New Roman" w:cs="Times New Roman"/>
          <w:sz w:val="28"/>
          <w:szCs w:val="28"/>
        </w:rPr>
        <w:t xml:space="preserve"> выбранной стратегии. То есть, в несерьёзной форме игра позволяет производить серьёзные ситуации. Но для того, чтобы всё получилось именно так, с пользой для играющих, подготовка требуется особо кропотливая. Казалось бы, куда как проще просто прочитать лекцию, задать вопросы на понимание и на том успокоиться с чувством выполненного долга. Однако, что останется после такой работы? Процентов двадцать информации, в лучшем случае. А игра? Действительно ли она позволит сохранить больше? Психологи убеждены, что да!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Игра интерактивна, она позволяет выстроить весь цикл обучения: участники получают опыт «здесь и сейчас», обсуждают его, делают выводы и обобщения и могут продумать, как применить полученные знания и навыки в своей практической деятельности.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 xml:space="preserve">Какие у игры достоинства? Она дает каждому возможность участвовать. Предоставляет участникам разнообразный по спектру и содержанию опыт, помогает выявить установки, типы поведенческих реакций, используемые техники и технологии, имеющиеся навыки. Позволяет участникам в значительной степени влиять на ход, содержание, процесс, темп игры; обеспечивает быструю и качественную обратную связь, поскольку позволяет получить конкретный материал (действия участников) и на его основе выстраивать обсуждение. Нельзя сбрасывать со счетов и эффект </w:t>
      </w:r>
      <w:proofErr w:type="spellStart"/>
      <w:r w:rsidRPr="003D3AB6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3D3AB6">
        <w:rPr>
          <w:rFonts w:ascii="Times New Roman" w:hAnsi="Times New Roman" w:cs="Times New Roman"/>
          <w:sz w:val="28"/>
          <w:szCs w:val="28"/>
        </w:rPr>
        <w:t>, он заставляет учиться друг у друга.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Однако, говоря о преимуществах игры, не следует забывать о недостатках. Об одном я уже сказала – огромная трудоёмкость на этапе подготовки. Но если вы думаете, что на этом проблемы закончатся, вы очень ошибаетесь. Дело в том, что дети не всегда ведут себя по правилам, а ещё имеют склонность увлекаться и нарушать регламент. И здесь надо уметь так поставить всё на место, чтобы не получилось авторитарного давления и, как следствие, потери интереса к дальнейшей игре.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lastRenderedPageBreak/>
        <w:t xml:space="preserve">Из собственного опыта могу сказать, что для того чтобы игра максимально приносила пользу недостаточно сыграть разок-другой. Здесь важна система, постоянство. И результат тоже будет не мгновенным. Терпение и только терпение. Уже через месяц регулярно проводимых игровых занятий вы увидите разницу: участники перестанут перетягивать инициативу на себя, научатся действовать по правилам и в рамках игры. Вам станет проще её контролировать. А вот тогда и начнёт давать о себе знать весь позитивный потенциал игры. 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D3AB6">
        <w:rPr>
          <w:rFonts w:ascii="Times New Roman" w:hAnsi="Times New Roman" w:cs="Times New Roman"/>
          <w:sz w:val="28"/>
          <w:szCs w:val="28"/>
        </w:rPr>
        <w:t>: формирование основ финансовой грамотности, представлений о личной финансовой безопасности.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Задачи: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Pr="003D3AB6">
        <w:rPr>
          <w:rFonts w:ascii="Times New Roman" w:hAnsi="Times New Roman" w:cs="Times New Roman"/>
          <w:sz w:val="28"/>
          <w:szCs w:val="28"/>
        </w:rPr>
        <w:t xml:space="preserve">: познакомить учащихся с </w:t>
      </w:r>
      <w:r>
        <w:rPr>
          <w:rFonts w:ascii="Times New Roman" w:hAnsi="Times New Roman" w:cs="Times New Roman"/>
          <w:sz w:val="28"/>
          <w:szCs w:val="28"/>
        </w:rPr>
        <w:t>основными понятиями: вклад, финансовый план, мошенничество, капитал, финансовая ловушка и другими.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и др.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3D3AB6">
        <w:rPr>
          <w:rFonts w:ascii="Times New Roman" w:hAnsi="Times New Roman" w:cs="Times New Roman"/>
          <w:sz w:val="28"/>
          <w:szCs w:val="28"/>
        </w:rPr>
        <w:t xml:space="preserve"> развитие внимания, речи, логического мышления, умения анализировать информацию, обучение навыкам аргументации выводов.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3D3AB6">
        <w:rPr>
          <w:rFonts w:ascii="Times New Roman" w:hAnsi="Times New Roman" w:cs="Times New Roman"/>
          <w:sz w:val="28"/>
          <w:szCs w:val="28"/>
        </w:rPr>
        <w:t xml:space="preserve">: формировать навыки </w:t>
      </w:r>
      <w:r>
        <w:rPr>
          <w:rFonts w:ascii="Times New Roman" w:hAnsi="Times New Roman" w:cs="Times New Roman"/>
          <w:sz w:val="28"/>
          <w:szCs w:val="28"/>
        </w:rPr>
        <w:t>коллективной работы</w:t>
      </w:r>
      <w:r w:rsidRPr="003D3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B6">
        <w:rPr>
          <w:rFonts w:ascii="Times New Roman" w:hAnsi="Times New Roman" w:cs="Times New Roman"/>
          <w:sz w:val="28"/>
          <w:szCs w:val="28"/>
        </w:rPr>
        <w:t>ответственности в финансовых отношениях.</w:t>
      </w:r>
    </w:p>
    <w:p w:rsidR="00347827" w:rsidRPr="003D3AB6" w:rsidRDefault="003D3AB6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3D3A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B6">
        <w:rPr>
          <w:rFonts w:ascii="Times New Roman" w:hAnsi="Times New Roman" w:cs="Times New Roman"/>
          <w:sz w:val="28"/>
          <w:szCs w:val="28"/>
        </w:rPr>
        <w:t>компьютер, проектор, экран, презентация «</w:t>
      </w:r>
      <w:r w:rsidR="00347827">
        <w:rPr>
          <w:rFonts w:ascii="Times New Roman" w:hAnsi="Times New Roman" w:cs="Times New Roman"/>
          <w:sz w:val="28"/>
          <w:szCs w:val="28"/>
        </w:rPr>
        <w:t>Финансовая игра: Где логика?»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  <w:u w:val="single"/>
        </w:rPr>
        <w:t>Форма мероприятия</w:t>
      </w:r>
      <w:r w:rsidRPr="003D3AB6">
        <w:rPr>
          <w:rFonts w:ascii="Times New Roman" w:hAnsi="Times New Roman" w:cs="Times New Roman"/>
          <w:sz w:val="28"/>
          <w:szCs w:val="28"/>
        </w:rPr>
        <w:t xml:space="preserve">: </w:t>
      </w:r>
      <w:r w:rsidR="00347827">
        <w:rPr>
          <w:rFonts w:ascii="Times New Roman" w:hAnsi="Times New Roman" w:cs="Times New Roman"/>
          <w:sz w:val="28"/>
          <w:szCs w:val="28"/>
        </w:rPr>
        <w:t>интерактивная игра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Присутствуют:</w:t>
      </w:r>
      <w:r w:rsidR="00347827">
        <w:rPr>
          <w:rFonts w:ascii="Times New Roman" w:hAnsi="Times New Roman" w:cs="Times New Roman"/>
          <w:sz w:val="28"/>
          <w:szCs w:val="28"/>
        </w:rPr>
        <w:t xml:space="preserve"> студенты первого курса</w:t>
      </w:r>
      <w:r w:rsidRPr="003D3AB6">
        <w:rPr>
          <w:rFonts w:ascii="Times New Roman" w:hAnsi="Times New Roman" w:cs="Times New Roman"/>
          <w:sz w:val="28"/>
          <w:szCs w:val="28"/>
        </w:rPr>
        <w:t>.</w:t>
      </w:r>
    </w:p>
    <w:p w:rsidR="003D3AB6" w:rsidRPr="003D3AB6" w:rsidRDefault="003D3AB6" w:rsidP="003D3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B6">
        <w:rPr>
          <w:rFonts w:ascii="Times New Roman" w:hAnsi="Times New Roman" w:cs="Times New Roman"/>
          <w:sz w:val="28"/>
          <w:szCs w:val="28"/>
        </w:rPr>
        <w:t>Дата проведения:</w:t>
      </w:r>
      <w:r w:rsidR="00347827">
        <w:rPr>
          <w:rFonts w:ascii="Times New Roman" w:hAnsi="Times New Roman" w:cs="Times New Roman"/>
          <w:sz w:val="28"/>
          <w:szCs w:val="28"/>
        </w:rPr>
        <w:t>31</w:t>
      </w:r>
      <w:r w:rsidRPr="003D3AB6">
        <w:rPr>
          <w:rFonts w:ascii="Times New Roman" w:hAnsi="Times New Roman" w:cs="Times New Roman"/>
          <w:sz w:val="28"/>
          <w:szCs w:val="28"/>
        </w:rPr>
        <w:t>.10.201</w:t>
      </w:r>
      <w:r w:rsidR="00347827">
        <w:rPr>
          <w:rFonts w:ascii="Times New Roman" w:hAnsi="Times New Roman" w:cs="Times New Roman"/>
          <w:sz w:val="28"/>
          <w:szCs w:val="28"/>
        </w:rPr>
        <w:t>7</w:t>
      </w:r>
      <w:r w:rsidRPr="003D3A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AB6" w:rsidRPr="003D3AB6" w:rsidRDefault="003D3AB6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  <w:u w:val="single"/>
        </w:rPr>
        <w:t>Ход внеклассного мероприятия</w:t>
      </w:r>
      <w:r w:rsidRPr="003D3AB6">
        <w:rPr>
          <w:rFonts w:ascii="Times New Roman" w:hAnsi="Times New Roman" w:cs="Times New Roman"/>
          <w:sz w:val="28"/>
          <w:szCs w:val="28"/>
        </w:rPr>
        <w:t>.</w:t>
      </w:r>
    </w:p>
    <w:p w:rsidR="003D3AB6" w:rsidRPr="00347827" w:rsidRDefault="003D3AB6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</w:rPr>
        <w:t>Вступление.</w:t>
      </w:r>
    </w:p>
    <w:p w:rsidR="003D3AB6" w:rsidRPr="00347827" w:rsidRDefault="003D3AB6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</w:rPr>
        <w:t>Рано или поздно любой человек, задается вопросом – как мне правильно обращаться с моими финансами? Т.е. человек задумывается над тем, как повысить финансовую грамотность.</w:t>
      </w:r>
    </w:p>
    <w:p w:rsidR="003D3AB6" w:rsidRPr="00347827" w:rsidRDefault="003D3AB6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</w:rPr>
        <w:t xml:space="preserve">Этот термин </w:t>
      </w:r>
      <w:proofErr w:type="spellStart"/>
      <w:r w:rsidRPr="00347827">
        <w:rPr>
          <w:rFonts w:ascii="Times New Roman" w:hAnsi="Times New Roman" w:cs="Times New Roman"/>
          <w:sz w:val="28"/>
          <w:szCs w:val="28"/>
        </w:rPr>
        <w:t>finansia</w:t>
      </w:r>
      <w:proofErr w:type="spellEnd"/>
      <w:r w:rsidRPr="00347827">
        <w:rPr>
          <w:rFonts w:ascii="Times New Roman" w:hAnsi="Times New Roman" w:cs="Times New Roman"/>
          <w:sz w:val="28"/>
          <w:szCs w:val="28"/>
        </w:rPr>
        <w:t xml:space="preserve"> возник в XIII-XV </w:t>
      </w:r>
      <w:proofErr w:type="gramStart"/>
      <w:r w:rsidRPr="00347827">
        <w:rPr>
          <w:rFonts w:ascii="Times New Roman" w:hAnsi="Times New Roman" w:cs="Times New Roman"/>
          <w:sz w:val="28"/>
          <w:szCs w:val="28"/>
        </w:rPr>
        <w:t>вв.переводится</w:t>
      </w:r>
      <w:proofErr w:type="gramEnd"/>
      <w:r w:rsidRPr="00347827">
        <w:rPr>
          <w:rFonts w:ascii="Times New Roman" w:hAnsi="Times New Roman" w:cs="Times New Roman"/>
          <w:sz w:val="28"/>
          <w:szCs w:val="28"/>
        </w:rPr>
        <w:t xml:space="preserve"> с латинского как наличные средства, доход. В торговых рядах Италии и сначала обозначал </w:t>
      </w:r>
      <w:r w:rsidRPr="00347827">
        <w:rPr>
          <w:rFonts w:ascii="Times New Roman" w:hAnsi="Times New Roman" w:cs="Times New Roman"/>
          <w:sz w:val="28"/>
          <w:szCs w:val="28"/>
        </w:rPr>
        <w:lastRenderedPageBreak/>
        <w:t>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3D3AB6" w:rsidRPr="00347827" w:rsidRDefault="003D3AB6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</w:rPr>
        <w:t>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3D3AB6" w:rsidRPr="00347827" w:rsidRDefault="003D3AB6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3D3AB6" w:rsidRDefault="003D3AB6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7">
        <w:rPr>
          <w:rFonts w:ascii="Times New Roman" w:hAnsi="Times New Roman" w:cs="Times New Roman"/>
          <w:sz w:val="28"/>
          <w:szCs w:val="28"/>
        </w:rPr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347827" w:rsidRPr="00347827" w:rsidRDefault="00347827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сыграть в игру по мотивам телевизионного шоу «Где логика?» Вашему вниманию будут предложены логические задачи, изложенные в картинках. Вам надо разгадать зашифрованные финансовые термины и пояснить их.</w:t>
      </w:r>
    </w:p>
    <w:p w:rsidR="005E3EF1" w:rsidRDefault="00347827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проходит в три тура: в первом надо найти общее между тремя картинками и объяснить найденное, во втором разгадать ребус, в котором зашифрован финансовый термин, в третьем расшифровать поговорку или крылатое выражение, связанное с финансами.</w:t>
      </w:r>
    </w:p>
    <w:p w:rsidR="00347827" w:rsidRPr="00347827" w:rsidRDefault="00347827" w:rsidP="0034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игры следит специальное жюри. Побеждает команда, набравшая наибольшее количество балло</w:t>
      </w:r>
      <w:r w:rsidR="00775ADE">
        <w:rPr>
          <w:rFonts w:ascii="Times New Roman" w:hAnsi="Times New Roman" w:cs="Times New Roman"/>
          <w:sz w:val="28"/>
          <w:szCs w:val="28"/>
        </w:rPr>
        <w:t>в. Можно также провести и личное первенство.</w:t>
      </w:r>
    </w:p>
    <w:sectPr w:rsidR="00347827" w:rsidRPr="00347827" w:rsidSect="005E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AB6"/>
    <w:rsid w:val="00347827"/>
    <w:rsid w:val="003D3AB6"/>
    <w:rsid w:val="005E3EF1"/>
    <w:rsid w:val="00775ADE"/>
    <w:rsid w:val="00E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6242"/>
  <w15:docId w15:val="{955C3042-A57C-4E6D-BA45-0CD184A6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 Логвиненко</cp:lastModifiedBy>
  <cp:revision>2</cp:revision>
  <dcterms:created xsi:type="dcterms:W3CDTF">2017-11-14T12:36:00Z</dcterms:created>
  <dcterms:modified xsi:type="dcterms:W3CDTF">2017-11-16T09:31:00Z</dcterms:modified>
</cp:coreProperties>
</file>