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DE" w:rsidRDefault="00095414" w:rsidP="00D909A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09A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Демонстрационный экзамен как </w:t>
      </w:r>
      <w:r w:rsidR="00965FDE" w:rsidRPr="00D909A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</w:t>
      </w:r>
      <w:r w:rsidR="00965FDE" w:rsidRPr="00D909AE">
        <w:rPr>
          <w:rFonts w:ascii="Times New Roman" w:eastAsia="Calibri" w:hAnsi="Times New Roman" w:cs="Times New Roman"/>
          <w:sz w:val="24"/>
          <w:szCs w:val="24"/>
        </w:rPr>
        <w:t>ценка качества освоения основных профессиональных образовательных программ</w:t>
      </w:r>
      <w:r w:rsidR="00965FDE" w:rsidRPr="00D909AE">
        <w:rPr>
          <w:rFonts w:ascii="Times New Roman" w:hAnsi="Times New Roman" w:cs="Times New Roman"/>
          <w:sz w:val="24"/>
          <w:szCs w:val="24"/>
        </w:rPr>
        <w:t xml:space="preserve"> СПО</w:t>
      </w:r>
    </w:p>
    <w:p w:rsidR="00D909AE" w:rsidRDefault="00D909AE" w:rsidP="00D909A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909AE" w:rsidRPr="00F23FC4" w:rsidRDefault="00D909AE" w:rsidP="00D909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Коваль Татьяна Борисовна</w:t>
      </w:r>
    </w:p>
    <w:p w:rsidR="00D909AE" w:rsidRPr="00F23FC4" w:rsidRDefault="00D909AE" w:rsidP="00D909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высшей категории</w:t>
      </w:r>
    </w:p>
    <w:p w:rsidR="00D909AE" w:rsidRDefault="00D909AE" w:rsidP="00D909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«Волгоградский индустриальный техникум»</w:t>
      </w:r>
    </w:p>
    <w:p w:rsidR="00D909AE" w:rsidRPr="00F23FC4" w:rsidRDefault="00D909AE" w:rsidP="00D909A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849" w:rsidRPr="00D909AE" w:rsidRDefault="00095414" w:rsidP="00D909A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AE">
        <w:rPr>
          <w:rFonts w:ascii="Times New Roman" w:hAnsi="Times New Roman" w:cs="Times New Roman"/>
          <w:sz w:val="24"/>
          <w:szCs w:val="24"/>
        </w:rPr>
        <w:t>В связи с ведением ФГОС СПО третьего поколения,</w:t>
      </w:r>
      <w:r w:rsidR="00A228B0" w:rsidRPr="00D909AE">
        <w:rPr>
          <w:rFonts w:ascii="Times New Roman" w:hAnsi="Times New Roman" w:cs="Times New Roman"/>
          <w:sz w:val="24"/>
          <w:szCs w:val="24"/>
        </w:rPr>
        <w:t xml:space="preserve"> выступающих инструментом обновления и модернизации системы подготовки рабочих кадров</w:t>
      </w:r>
      <w:r w:rsidR="007C2849" w:rsidRPr="00D909AE">
        <w:rPr>
          <w:rFonts w:ascii="Times New Roman" w:hAnsi="Times New Roman" w:cs="Times New Roman"/>
          <w:sz w:val="24"/>
          <w:szCs w:val="24"/>
        </w:rPr>
        <w:t xml:space="preserve">, возникает необходимость повышения уровня качества подготовки обучающихся. </w:t>
      </w:r>
    </w:p>
    <w:p w:rsidR="007C2849" w:rsidRPr="00D909AE" w:rsidRDefault="007C2849" w:rsidP="0034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AE">
        <w:rPr>
          <w:rFonts w:ascii="Times New Roman" w:hAnsi="Times New Roman" w:cs="Times New Roman"/>
          <w:sz w:val="24"/>
          <w:szCs w:val="24"/>
        </w:rPr>
        <w:t>Для программ СПО определена модульная структура профессионального цикла: каждый вид деятельности, освоение которого предусмотрено программой, изучается в рамках профессионального модуля, включающее теоретическое и практическое обуче</w:t>
      </w:r>
      <w:r w:rsidR="009F6C67" w:rsidRPr="00D909AE">
        <w:rPr>
          <w:rFonts w:ascii="Times New Roman" w:hAnsi="Times New Roman" w:cs="Times New Roman"/>
          <w:sz w:val="24"/>
          <w:szCs w:val="24"/>
        </w:rPr>
        <w:t>ние.</w:t>
      </w:r>
    </w:p>
    <w:p w:rsidR="009F6C67" w:rsidRPr="00D909AE" w:rsidRDefault="009F6C67" w:rsidP="0034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AE">
        <w:rPr>
          <w:rFonts w:ascii="Times New Roman" w:eastAsia="Calibri" w:hAnsi="Times New Roman" w:cs="Times New Roman"/>
          <w:sz w:val="24"/>
          <w:szCs w:val="24"/>
        </w:rPr>
        <w:t>Профе</w:t>
      </w:r>
      <w:r w:rsidR="006F5F40" w:rsidRPr="00D909AE">
        <w:rPr>
          <w:rFonts w:ascii="Times New Roman" w:hAnsi="Times New Roman" w:cs="Times New Roman"/>
          <w:sz w:val="24"/>
          <w:szCs w:val="24"/>
        </w:rPr>
        <w:t xml:space="preserve">ссиональный модуль </w:t>
      </w:r>
      <w:r w:rsidRPr="00D909AE">
        <w:rPr>
          <w:rFonts w:ascii="Times New Roman" w:eastAsia="Calibri" w:hAnsi="Times New Roman" w:cs="Times New Roman"/>
          <w:sz w:val="24"/>
          <w:szCs w:val="24"/>
        </w:rPr>
        <w:t>- часть профессиональной образовательной программы, имеющая опр</w:t>
      </w:r>
      <w:r w:rsidR="002053C5" w:rsidRPr="00D909AE">
        <w:rPr>
          <w:rFonts w:ascii="Times New Roman" w:hAnsi="Times New Roman" w:cs="Times New Roman"/>
          <w:sz w:val="24"/>
          <w:szCs w:val="24"/>
        </w:rPr>
        <w:t>еделенную логическую заверше</w:t>
      </w:r>
      <w:r w:rsidRPr="00D909AE">
        <w:rPr>
          <w:rFonts w:ascii="Times New Roman" w:eastAsia="Calibri" w:hAnsi="Times New Roman" w:cs="Times New Roman"/>
          <w:sz w:val="24"/>
          <w:szCs w:val="24"/>
        </w:rPr>
        <w:t>нность по отношению к заданным ФГОС результатам образования, предназначенная для освоения профессиональных компетенций в рамках каждого вида профессиональной деятельности.</w:t>
      </w:r>
      <w:r w:rsidR="006F5F40" w:rsidRPr="00D909AE">
        <w:rPr>
          <w:rFonts w:ascii="Times New Roman" w:hAnsi="Times New Roman" w:cs="Times New Roman"/>
          <w:sz w:val="24"/>
          <w:szCs w:val="24"/>
        </w:rPr>
        <w:t xml:space="preserve"> Каждый модуль заканчивается промежуточной аттестацией в форме экзамена по модулю, на котором определяется готовность к выполнению вида деятельности. Специальность 230115 «Программирование в компьютерных системах» включает изучение четырех профессиональных модулей.</w:t>
      </w:r>
    </w:p>
    <w:p w:rsidR="002053C5" w:rsidRPr="00D909AE" w:rsidRDefault="002053C5" w:rsidP="0034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AE">
        <w:rPr>
          <w:rFonts w:ascii="Times New Roman" w:hAnsi="Times New Roman" w:cs="Times New Roman"/>
          <w:sz w:val="24"/>
          <w:szCs w:val="24"/>
        </w:rPr>
        <w:t xml:space="preserve">Для реализации профессионального модуля ПМ.04 «Выполнение работ по профессии Мастер по обработке цифровой информации» </w:t>
      </w:r>
      <w:r w:rsidR="00340D8E" w:rsidRPr="00D909AE">
        <w:rPr>
          <w:rFonts w:ascii="Times New Roman" w:hAnsi="Times New Roman" w:cs="Times New Roman"/>
          <w:sz w:val="24"/>
          <w:szCs w:val="24"/>
        </w:rPr>
        <w:t>разработан МДК </w:t>
      </w:r>
      <w:r w:rsidRPr="00D909AE">
        <w:rPr>
          <w:rFonts w:ascii="Times New Roman" w:hAnsi="Times New Roman" w:cs="Times New Roman"/>
          <w:sz w:val="24"/>
          <w:szCs w:val="24"/>
        </w:rPr>
        <w:t>4.1. «Обработка цифровой информации». В МДК 4.1. входит 12 тем:</w:t>
      </w:r>
    </w:p>
    <w:p w:rsidR="002053C5" w:rsidRPr="00D909AE" w:rsidRDefault="002053C5" w:rsidP="00340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9AE">
        <w:rPr>
          <w:rFonts w:ascii="Times New Roman" w:hAnsi="Times New Roman" w:cs="Times New Roman"/>
          <w:sz w:val="24"/>
          <w:szCs w:val="24"/>
        </w:rPr>
        <w:t>Тема 1. Охрана труда и техника безопасности.</w:t>
      </w:r>
    </w:p>
    <w:p w:rsidR="002053C5" w:rsidRPr="00D909AE" w:rsidRDefault="002053C5" w:rsidP="00340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9AE">
        <w:rPr>
          <w:rFonts w:ascii="Times New Roman" w:hAnsi="Times New Roman" w:cs="Times New Roman"/>
          <w:sz w:val="24"/>
          <w:szCs w:val="24"/>
        </w:rPr>
        <w:t>Тема 2. Технологии обработки текстовой информации.</w:t>
      </w:r>
    </w:p>
    <w:p w:rsidR="002053C5" w:rsidRPr="00D909AE" w:rsidRDefault="002053C5" w:rsidP="00340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9AE">
        <w:rPr>
          <w:rFonts w:ascii="Times New Roman" w:hAnsi="Times New Roman" w:cs="Times New Roman"/>
          <w:sz w:val="24"/>
          <w:szCs w:val="24"/>
        </w:rPr>
        <w:t>Тема 3.  Документационное обеспечение управления.</w:t>
      </w:r>
    </w:p>
    <w:p w:rsidR="002053C5" w:rsidRPr="00D909AE" w:rsidRDefault="002053C5" w:rsidP="00340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9AE">
        <w:rPr>
          <w:rFonts w:ascii="Times New Roman" w:hAnsi="Times New Roman" w:cs="Times New Roman"/>
          <w:sz w:val="24"/>
          <w:szCs w:val="24"/>
        </w:rPr>
        <w:t>Тема 4. Технологии обработки табличной информации.</w:t>
      </w:r>
    </w:p>
    <w:p w:rsidR="002053C5" w:rsidRPr="00D909AE" w:rsidRDefault="002053C5" w:rsidP="00340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9AE">
        <w:rPr>
          <w:rFonts w:ascii="Times New Roman" w:hAnsi="Times New Roman" w:cs="Times New Roman"/>
          <w:sz w:val="24"/>
          <w:szCs w:val="24"/>
        </w:rPr>
        <w:t>Тема 5. Технологии обработки аудио информации.</w:t>
      </w:r>
    </w:p>
    <w:p w:rsidR="002053C5" w:rsidRPr="00D909AE" w:rsidRDefault="002053C5" w:rsidP="00340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9AE">
        <w:rPr>
          <w:rFonts w:ascii="Times New Roman" w:hAnsi="Times New Roman" w:cs="Times New Roman"/>
          <w:sz w:val="24"/>
          <w:szCs w:val="24"/>
        </w:rPr>
        <w:t>Тема 6. Технологии обработки графической информации.</w:t>
      </w:r>
    </w:p>
    <w:p w:rsidR="002053C5" w:rsidRPr="00D909AE" w:rsidRDefault="002053C5" w:rsidP="00340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9AE">
        <w:rPr>
          <w:rFonts w:ascii="Times New Roman" w:hAnsi="Times New Roman" w:cs="Times New Roman"/>
          <w:sz w:val="24"/>
          <w:szCs w:val="24"/>
        </w:rPr>
        <w:t xml:space="preserve">Тема 7. Технологии обработки видео и мультимедиа </w:t>
      </w:r>
      <w:proofErr w:type="spellStart"/>
      <w:r w:rsidRPr="00D909AE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D909AE">
        <w:rPr>
          <w:rFonts w:ascii="Times New Roman" w:hAnsi="Times New Roman" w:cs="Times New Roman"/>
          <w:sz w:val="24"/>
          <w:szCs w:val="24"/>
        </w:rPr>
        <w:t>.</w:t>
      </w:r>
    </w:p>
    <w:p w:rsidR="002053C5" w:rsidRPr="00D909AE" w:rsidRDefault="002053C5" w:rsidP="00340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9AE">
        <w:rPr>
          <w:rFonts w:ascii="Times New Roman" w:hAnsi="Times New Roman" w:cs="Times New Roman"/>
          <w:sz w:val="24"/>
          <w:szCs w:val="24"/>
        </w:rPr>
        <w:t>Тема 8. Технологии обработки САПР.</w:t>
      </w:r>
    </w:p>
    <w:p w:rsidR="002053C5" w:rsidRPr="00D909AE" w:rsidRDefault="002053C5" w:rsidP="00340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9AE">
        <w:rPr>
          <w:rFonts w:ascii="Times New Roman" w:hAnsi="Times New Roman" w:cs="Times New Roman"/>
          <w:sz w:val="24"/>
          <w:szCs w:val="24"/>
        </w:rPr>
        <w:t xml:space="preserve">Тема 9. </w:t>
      </w:r>
      <w:proofErr w:type="spellStart"/>
      <w:r w:rsidRPr="00D909AE">
        <w:rPr>
          <w:rFonts w:ascii="Times New Roman" w:hAnsi="Times New Roman" w:cs="Times New Roman"/>
          <w:sz w:val="24"/>
          <w:szCs w:val="24"/>
        </w:rPr>
        <w:t>Сайтостроение</w:t>
      </w:r>
      <w:proofErr w:type="spellEnd"/>
      <w:r w:rsidRPr="00D909AE">
        <w:rPr>
          <w:rFonts w:ascii="Times New Roman" w:hAnsi="Times New Roman" w:cs="Times New Roman"/>
          <w:sz w:val="24"/>
          <w:szCs w:val="24"/>
        </w:rPr>
        <w:t>.</w:t>
      </w:r>
    </w:p>
    <w:p w:rsidR="002053C5" w:rsidRPr="00D909AE" w:rsidRDefault="002053C5" w:rsidP="00340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9AE">
        <w:rPr>
          <w:rFonts w:ascii="Times New Roman" w:hAnsi="Times New Roman" w:cs="Times New Roman"/>
          <w:sz w:val="24"/>
          <w:szCs w:val="24"/>
        </w:rPr>
        <w:t>Тема 10. Система 1С</w:t>
      </w:r>
      <w:proofErr w:type="gramStart"/>
      <w:r w:rsidRPr="00D909AE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D909AE">
        <w:rPr>
          <w:rFonts w:ascii="Times New Roman" w:hAnsi="Times New Roman" w:cs="Times New Roman"/>
          <w:sz w:val="24"/>
          <w:szCs w:val="24"/>
        </w:rPr>
        <w:t>редприятие 8.</w:t>
      </w:r>
    </w:p>
    <w:p w:rsidR="002053C5" w:rsidRPr="00D909AE" w:rsidRDefault="002053C5" w:rsidP="00340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9AE">
        <w:rPr>
          <w:rFonts w:ascii="Times New Roman" w:hAnsi="Times New Roman" w:cs="Times New Roman"/>
          <w:sz w:val="24"/>
          <w:szCs w:val="24"/>
        </w:rPr>
        <w:t xml:space="preserve">Тема 11. Принципы лицензирования и модели распространения </w:t>
      </w:r>
      <w:proofErr w:type="spellStart"/>
      <w:r w:rsidRPr="00D909AE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D90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9AE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D909AE">
        <w:rPr>
          <w:rFonts w:ascii="Times New Roman" w:hAnsi="Times New Roman" w:cs="Times New Roman"/>
          <w:sz w:val="24"/>
          <w:szCs w:val="24"/>
        </w:rPr>
        <w:t>.</w:t>
      </w:r>
    </w:p>
    <w:p w:rsidR="002053C5" w:rsidRPr="00D909AE" w:rsidRDefault="002053C5" w:rsidP="00340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9AE">
        <w:rPr>
          <w:rFonts w:ascii="Times New Roman" w:hAnsi="Times New Roman" w:cs="Times New Roman"/>
          <w:sz w:val="24"/>
          <w:szCs w:val="24"/>
        </w:rPr>
        <w:t>Тема 12. Защита информации.</w:t>
      </w:r>
    </w:p>
    <w:p w:rsidR="00460943" w:rsidRPr="00D909AE" w:rsidRDefault="00460943" w:rsidP="0034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AE">
        <w:rPr>
          <w:rFonts w:ascii="Times New Roman" w:hAnsi="Times New Roman" w:cs="Times New Roman"/>
          <w:sz w:val="24"/>
          <w:szCs w:val="24"/>
        </w:rPr>
        <w:t>ПМ04 заканчивается промежуточной аттестацией в форме экзамена квалификационного по модулю, на котором определяется готовность к выполнению вида деятельности. Видом проведения экзамена выбран демонстрационный экзамен.</w:t>
      </w:r>
    </w:p>
    <w:p w:rsidR="00A36DE7" w:rsidRPr="00D909AE" w:rsidRDefault="00A36DE7" w:rsidP="0034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AE">
        <w:rPr>
          <w:rFonts w:ascii="Times New Roman" w:hAnsi="Times New Roman" w:cs="Times New Roman"/>
          <w:sz w:val="24"/>
          <w:szCs w:val="24"/>
        </w:rPr>
        <w:t xml:space="preserve">Для проведения демонстрационного экзамена формируется независимая комиссия из </w:t>
      </w:r>
      <w:r w:rsidR="002B3D38" w:rsidRPr="00D909AE">
        <w:rPr>
          <w:rFonts w:ascii="Times New Roman" w:hAnsi="Times New Roman" w:cs="Times New Roman"/>
          <w:sz w:val="24"/>
          <w:szCs w:val="24"/>
        </w:rPr>
        <w:t>представителей</w:t>
      </w:r>
      <w:r w:rsidRPr="00D909AE">
        <w:rPr>
          <w:rFonts w:ascii="Times New Roman" w:hAnsi="Times New Roman" w:cs="Times New Roman"/>
          <w:sz w:val="24"/>
          <w:szCs w:val="24"/>
        </w:rPr>
        <w:t xml:space="preserve"> работодателей.</w:t>
      </w:r>
      <w:r w:rsidR="002B3D38" w:rsidRPr="00D909AE">
        <w:rPr>
          <w:rFonts w:ascii="Times New Roman" w:hAnsi="Times New Roman" w:cs="Times New Roman"/>
          <w:sz w:val="24"/>
          <w:szCs w:val="24"/>
        </w:rPr>
        <w:t xml:space="preserve"> Подготавливается аудитория, оснащенная всем</w:t>
      </w:r>
      <w:r w:rsidR="000E265C" w:rsidRPr="00D909AE">
        <w:rPr>
          <w:rFonts w:ascii="Times New Roman" w:hAnsi="Times New Roman" w:cs="Times New Roman"/>
          <w:sz w:val="24"/>
          <w:szCs w:val="24"/>
        </w:rPr>
        <w:t xml:space="preserve"> необходимым</w:t>
      </w:r>
      <w:r w:rsidR="002B3D38" w:rsidRPr="00D909AE">
        <w:rPr>
          <w:rFonts w:ascii="Times New Roman" w:hAnsi="Times New Roman" w:cs="Times New Roman"/>
          <w:sz w:val="24"/>
          <w:szCs w:val="24"/>
        </w:rPr>
        <w:t xml:space="preserve"> техническим и программным обеспечением.</w:t>
      </w:r>
      <w:r w:rsidR="000E265C" w:rsidRPr="00D909AE">
        <w:rPr>
          <w:rFonts w:ascii="Times New Roman" w:hAnsi="Times New Roman" w:cs="Times New Roman"/>
          <w:sz w:val="24"/>
          <w:szCs w:val="24"/>
        </w:rPr>
        <w:t xml:space="preserve"> Моделируются реальная ситуация.</w:t>
      </w:r>
    </w:p>
    <w:p w:rsidR="00460943" w:rsidRPr="00D909AE" w:rsidRDefault="00460943" w:rsidP="0034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9AE">
        <w:rPr>
          <w:rFonts w:ascii="Times New Roman" w:hAnsi="Times New Roman" w:cs="Times New Roman"/>
          <w:sz w:val="24"/>
          <w:szCs w:val="24"/>
        </w:rPr>
        <w:t>Демонстрационный экзамен позволяет обучающемуся в условиях, приближенных к производственным</w:t>
      </w:r>
      <w:r w:rsidR="005926F2" w:rsidRPr="00D909AE">
        <w:rPr>
          <w:rFonts w:ascii="Times New Roman" w:hAnsi="Times New Roman" w:cs="Times New Roman"/>
          <w:sz w:val="24"/>
          <w:szCs w:val="24"/>
        </w:rPr>
        <w:t xml:space="preserve">, </w:t>
      </w:r>
      <w:r w:rsidRPr="00D909AE">
        <w:rPr>
          <w:rFonts w:ascii="Times New Roman" w:hAnsi="Times New Roman" w:cs="Times New Roman"/>
          <w:sz w:val="24"/>
          <w:szCs w:val="24"/>
        </w:rPr>
        <w:t xml:space="preserve">продемонстрировать освоенные </w:t>
      </w:r>
      <w:r w:rsidR="002B3D38" w:rsidRPr="00D909AE">
        <w:rPr>
          <w:rFonts w:ascii="Times New Roman" w:hAnsi="Times New Roman" w:cs="Times New Roman"/>
          <w:sz w:val="24"/>
          <w:szCs w:val="24"/>
        </w:rPr>
        <w:t xml:space="preserve">общие и </w:t>
      </w:r>
      <w:r w:rsidRPr="00D909AE">
        <w:rPr>
          <w:rFonts w:ascii="Times New Roman" w:hAnsi="Times New Roman" w:cs="Times New Roman"/>
          <w:sz w:val="24"/>
          <w:szCs w:val="24"/>
        </w:rPr>
        <w:t>профессиональные компетенции</w:t>
      </w:r>
      <w:r w:rsidR="005926F2" w:rsidRPr="00D909AE">
        <w:rPr>
          <w:rFonts w:ascii="Times New Roman" w:hAnsi="Times New Roman" w:cs="Times New Roman"/>
          <w:sz w:val="24"/>
          <w:szCs w:val="24"/>
        </w:rPr>
        <w:t xml:space="preserve"> (см. Приложение 1</w:t>
      </w:r>
      <w:r w:rsidR="002B3D38" w:rsidRPr="00D909A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36DE7" w:rsidRPr="00D909AE" w:rsidRDefault="00A36DE7" w:rsidP="00A36D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9AE">
        <w:rPr>
          <w:rFonts w:ascii="Times New Roman" w:hAnsi="Times New Roman" w:cs="Times New Roman"/>
          <w:bCs/>
          <w:sz w:val="24"/>
          <w:szCs w:val="24"/>
        </w:rPr>
        <w:t xml:space="preserve">Для проведения демонстрационного экзамена по ПМ.04 разработаны задания, разработанные на основе изученного материала с сохранением уровня сложности, отражающие результат освоения вида деятельности и </w:t>
      </w:r>
      <w:proofErr w:type="spellStart"/>
      <w:r w:rsidRPr="00D909AE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D909AE">
        <w:rPr>
          <w:rFonts w:ascii="Times New Roman" w:hAnsi="Times New Roman" w:cs="Times New Roman"/>
          <w:bCs/>
          <w:sz w:val="24"/>
          <w:szCs w:val="24"/>
        </w:rPr>
        <w:t xml:space="preserve"> общих и профессиональных компетенций (см. </w:t>
      </w:r>
      <w:r w:rsidR="005926F2" w:rsidRPr="00D909AE">
        <w:rPr>
          <w:rFonts w:ascii="Times New Roman" w:hAnsi="Times New Roman" w:cs="Times New Roman"/>
          <w:bCs/>
          <w:sz w:val="24"/>
          <w:szCs w:val="24"/>
        </w:rPr>
        <w:t>Приложение 2</w:t>
      </w:r>
      <w:r w:rsidRPr="00D909AE">
        <w:rPr>
          <w:rFonts w:ascii="Times New Roman" w:hAnsi="Times New Roman" w:cs="Times New Roman"/>
          <w:bCs/>
          <w:sz w:val="24"/>
          <w:szCs w:val="24"/>
        </w:rPr>
        <w:t>)</w:t>
      </w:r>
      <w:r w:rsidR="002B3D38" w:rsidRPr="00D909AE">
        <w:rPr>
          <w:rFonts w:ascii="Times New Roman" w:hAnsi="Times New Roman" w:cs="Times New Roman"/>
          <w:bCs/>
          <w:sz w:val="24"/>
          <w:szCs w:val="24"/>
        </w:rPr>
        <w:t>.</w:t>
      </w:r>
    </w:p>
    <w:p w:rsidR="00A412AD" w:rsidRPr="00D909AE" w:rsidRDefault="000E265C" w:rsidP="000E26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9AE">
        <w:rPr>
          <w:rFonts w:ascii="Times New Roman" w:hAnsi="Times New Roman" w:cs="Times New Roman"/>
          <w:bCs/>
          <w:sz w:val="24"/>
          <w:szCs w:val="24"/>
        </w:rPr>
        <w:t>На экзамен выделяется три часа, в течени</w:t>
      </w:r>
      <w:r w:rsidR="005926F2" w:rsidRPr="00D909AE">
        <w:rPr>
          <w:rFonts w:ascii="Times New Roman" w:hAnsi="Times New Roman" w:cs="Times New Roman"/>
          <w:bCs/>
          <w:sz w:val="24"/>
          <w:szCs w:val="24"/>
        </w:rPr>
        <w:t>е</w:t>
      </w:r>
      <w:r w:rsidRPr="00D909AE">
        <w:rPr>
          <w:rFonts w:ascii="Times New Roman" w:hAnsi="Times New Roman" w:cs="Times New Roman"/>
          <w:bCs/>
          <w:sz w:val="24"/>
          <w:szCs w:val="24"/>
        </w:rPr>
        <w:t xml:space="preserve"> которых обучающийся должен показать, что конкретно он умеет делать, и как он вписывается в реальные нормативы, существующие </w:t>
      </w:r>
      <w:r w:rsidRPr="00D909AE">
        <w:rPr>
          <w:rFonts w:ascii="Times New Roman" w:hAnsi="Times New Roman" w:cs="Times New Roman"/>
          <w:bCs/>
          <w:sz w:val="24"/>
          <w:szCs w:val="24"/>
        </w:rPr>
        <w:lastRenderedPageBreak/>
        <w:t>в профессии.</w:t>
      </w:r>
      <w:r w:rsidR="005926F2" w:rsidRPr="00D909AE">
        <w:rPr>
          <w:rFonts w:ascii="Times New Roman" w:hAnsi="Times New Roman" w:cs="Times New Roman"/>
          <w:bCs/>
          <w:sz w:val="24"/>
          <w:szCs w:val="24"/>
        </w:rPr>
        <w:t xml:space="preserve"> На практике демонстрируется профессиональное мастерство, за ходом выполнения такого задания наблюдают специалисты. </w:t>
      </w:r>
    </w:p>
    <w:p w:rsidR="005926F2" w:rsidRPr="00D909AE" w:rsidRDefault="00460943" w:rsidP="00340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AE">
        <w:rPr>
          <w:rFonts w:ascii="Times New Roman" w:hAnsi="Times New Roman" w:cs="Times New Roman"/>
          <w:bCs/>
          <w:sz w:val="24"/>
          <w:szCs w:val="24"/>
        </w:rPr>
        <w:t>Целью демонстрационного экзамена</w:t>
      </w:r>
      <w:r w:rsidR="005926F2" w:rsidRPr="00D90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9AE">
        <w:rPr>
          <w:rFonts w:ascii="Times New Roman" w:hAnsi="Times New Roman" w:cs="Times New Roman"/>
          <w:sz w:val="24"/>
          <w:szCs w:val="24"/>
        </w:rPr>
        <w:t xml:space="preserve">является определение </w:t>
      </w:r>
      <w:proofErr w:type="gramStart"/>
      <w:r w:rsidRPr="00D909AE">
        <w:rPr>
          <w:rFonts w:ascii="Times New Roman" w:hAnsi="Times New Roman" w:cs="Times New Roman"/>
          <w:sz w:val="24"/>
          <w:szCs w:val="24"/>
        </w:rPr>
        <w:t>соответствия результатов освоения образовательных программ среднего профессионального образования</w:t>
      </w:r>
      <w:proofErr w:type="gramEnd"/>
      <w:r w:rsidRPr="00D909AE">
        <w:rPr>
          <w:rFonts w:ascii="Times New Roman" w:hAnsi="Times New Roman" w:cs="Times New Roman"/>
          <w:sz w:val="24"/>
          <w:szCs w:val="24"/>
        </w:rPr>
        <w:t xml:space="preserve"> требованиям федеральных государственных образовательных стандартов СПО</w:t>
      </w:r>
      <w:r w:rsidR="005926F2" w:rsidRPr="00D909AE">
        <w:rPr>
          <w:rFonts w:ascii="Times New Roman" w:hAnsi="Times New Roman" w:cs="Times New Roman"/>
          <w:sz w:val="24"/>
          <w:szCs w:val="24"/>
        </w:rPr>
        <w:t>.</w:t>
      </w:r>
    </w:p>
    <w:p w:rsidR="002B3D38" w:rsidRPr="00D909AE" w:rsidRDefault="00DF0AED" w:rsidP="005926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09AE">
        <w:rPr>
          <w:rFonts w:ascii="Times New Roman" w:eastAsia="Calibri" w:hAnsi="Times New Roman" w:cs="Times New Roman"/>
          <w:bCs/>
          <w:sz w:val="24"/>
          <w:szCs w:val="24"/>
        </w:rPr>
        <w:t>Проведение</w:t>
      </w:r>
      <w:r w:rsidR="002B3D38" w:rsidRPr="00D909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926F2" w:rsidRPr="00D909AE">
        <w:rPr>
          <w:rFonts w:ascii="Times New Roman" w:hAnsi="Times New Roman" w:cs="Times New Roman"/>
          <w:bCs/>
          <w:sz w:val="24"/>
          <w:szCs w:val="24"/>
        </w:rPr>
        <w:t>демонстрационного экзамена</w:t>
      </w:r>
      <w:r w:rsidR="002B3D38" w:rsidRPr="00D909AE">
        <w:rPr>
          <w:rFonts w:ascii="Times New Roman" w:eastAsia="Calibri" w:hAnsi="Times New Roman" w:cs="Times New Roman"/>
          <w:bCs/>
          <w:sz w:val="24"/>
          <w:szCs w:val="24"/>
        </w:rPr>
        <w:t xml:space="preserve"> дает возможность:</w:t>
      </w:r>
    </w:p>
    <w:p w:rsidR="002B3D38" w:rsidRPr="00D909AE" w:rsidRDefault="002B3D38" w:rsidP="003739A8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09AE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образовательной организации проводить независимую оценку качества </w:t>
      </w:r>
      <w:r w:rsidR="00DF0AED" w:rsidRPr="00D909AE">
        <w:rPr>
          <w:rFonts w:ascii="Times New Roman" w:eastAsia="Calibri" w:hAnsi="Times New Roman" w:cs="Times New Roman"/>
          <w:bCs/>
          <w:sz w:val="24"/>
          <w:szCs w:val="24"/>
        </w:rPr>
        <w:t xml:space="preserve">профессиональной </w:t>
      </w:r>
      <w:r w:rsidRPr="00D909AE">
        <w:rPr>
          <w:rFonts w:ascii="Times New Roman" w:eastAsia="Calibri" w:hAnsi="Times New Roman" w:cs="Times New Roman"/>
          <w:bCs/>
          <w:sz w:val="24"/>
          <w:szCs w:val="24"/>
        </w:rPr>
        <w:t xml:space="preserve">подготовки </w:t>
      </w:r>
      <w:proofErr w:type="gramStart"/>
      <w:r w:rsidR="00DF0AED" w:rsidRPr="00D909AE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Pr="00D909A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DF0AED" w:rsidRPr="00D909AE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основе чего </w:t>
      </w:r>
      <w:r w:rsidRPr="00D909AE">
        <w:rPr>
          <w:rFonts w:ascii="Times New Roman" w:eastAsia="Calibri" w:hAnsi="Times New Roman" w:cs="Times New Roman"/>
          <w:bCs/>
          <w:sz w:val="24"/>
          <w:szCs w:val="24"/>
        </w:rPr>
        <w:t>корректировать или актуализировать программу обучения;</w:t>
      </w:r>
    </w:p>
    <w:p w:rsidR="002B3D38" w:rsidRPr="00D909AE" w:rsidRDefault="002B3D38" w:rsidP="003739A8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09AE">
        <w:rPr>
          <w:rFonts w:ascii="Times New Roman" w:eastAsia="Calibri" w:hAnsi="Times New Roman" w:cs="Times New Roman"/>
          <w:bCs/>
          <w:sz w:val="24"/>
          <w:szCs w:val="24"/>
        </w:rPr>
        <w:t xml:space="preserve">работодателям увидеть качество подготовки </w:t>
      </w:r>
      <w:r w:rsidR="00DF0AED" w:rsidRPr="00D909AE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r w:rsidRPr="00D909AE">
        <w:rPr>
          <w:rFonts w:ascii="Times New Roman" w:eastAsia="Calibri" w:hAnsi="Times New Roman" w:cs="Times New Roman"/>
          <w:bCs/>
          <w:sz w:val="24"/>
          <w:szCs w:val="24"/>
        </w:rPr>
        <w:t>, внести предложения по улу</w:t>
      </w:r>
      <w:r w:rsidR="00DF0AED" w:rsidRPr="00D909AE">
        <w:rPr>
          <w:rFonts w:ascii="Times New Roman" w:eastAsia="Calibri" w:hAnsi="Times New Roman" w:cs="Times New Roman"/>
          <w:bCs/>
          <w:sz w:val="24"/>
          <w:szCs w:val="24"/>
        </w:rPr>
        <w:t>чшению образовательных программ</w:t>
      </w:r>
      <w:r w:rsidRPr="00D909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F0AED" w:rsidRPr="00D909AE">
        <w:rPr>
          <w:rFonts w:ascii="Times New Roman" w:eastAsia="Calibri" w:hAnsi="Times New Roman" w:cs="Times New Roman"/>
          <w:bCs/>
          <w:sz w:val="24"/>
          <w:szCs w:val="24"/>
        </w:rPr>
        <w:t>для совершенствования</w:t>
      </w:r>
      <w:r w:rsidRPr="00D909AE">
        <w:rPr>
          <w:rFonts w:ascii="Times New Roman" w:eastAsia="Calibri" w:hAnsi="Times New Roman" w:cs="Times New Roman"/>
          <w:bCs/>
          <w:sz w:val="24"/>
          <w:szCs w:val="24"/>
        </w:rPr>
        <w:t xml:space="preserve"> профессионального мастерства обучающихся;</w:t>
      </w:r>
    </w:p>
    <w:p w:rsidR="002B3D38" w:rsidRPr="00D909AE" w:rsidRDefault="002B3D38" w:rsidP="003739A8">
      <w:pPr>
        <w:pStyle w:val="ab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909AE">
        <w:rPr>
          <w:rFonts w:ascii="Times New Roman" w:eastAsia="Calibri" w:hAnsi="Times New Roman" w:cs="Times New Roman"/>
          <w:bCs/>
          <w:sz w:val="24"/>
          <w:szCs w:val="24"/>
        </w:rPr>
        <w:t>обучающемуся</w:t>
      </w:r>
      <w:proofErr w:type="gramEnd"/>
      <w:r w:rsidRPr="00D909AE">
        <w:rPr>
          <w:rFonts w:ascii="Times New Roman" w:eastAsia="Calibri" w:hAnsi="Times New Roman" w:cs="Times New Roman"/>
          <w:bCs/>
          <w:sz w:val="24"/>
          <w:szCs w:val="24"/>
        </w:rPr>
        <w:t xml:space="preserve"> приобретать устойчивый интерес к профессии, повышать уровень профессионального мастерства, </w:t>
      </w:r>
      <w:proofErr w:type="spellStart"/>
      <w:r w:rsidRPr="00D909AE">
        <w:rPr>
          <w:rFonts w:ascii="Times New Roman" w:eastAsia="Calibri" w:hAnsi="Times New Roman" w:cs="Times New Roman"/>
          <w:bCs/>
          <w:sz w:val="24"/>
          <w:szCs w:val="24"/>
        </w:rPr>
        <w:t>конкурентноспособности</w:t>
      </w:r>
      <w:proofErr w:type="spellEnd"/>
      <w:r w:rsidRPr="00D909AE">
        <w:rPr>
          <w:rFonts w:ascii="Times New Roman" w:eastAsia="Calibri" w:hAnsi="Times New Roman" w:cs="Times New Roman"/>
          <w:bCs/>
          <w:sz w:val="24"/>
          <w:szCs w:val="24"/>
        </w:rPr>
        <w:t>, самостоятельно организовывать свою деятельность, анализировать рабочую ситуацию, осуществлять текущий и итоговый контроль, оценку и коррекцию собственной деятельности.</w:t>
      </w:r>
    </w:p>
    <w:p w:rsidR="003739A8" w:rsidRPr="00D909AE" w:rsidRDefault="003739A8" w:rsidP="00373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9AE">
        <w:rPr>
          <w:rFonts w:ascii="Times New Roman" w:hAnsi="Times New Roman" w:cs="Times New Roman"/>
          <w:sz w:val="24"/>
          <w:szCs w:val="24"/>
        </w:rPr>
        <w:t>По результатам освоения модуля ПМ.04 присваивается квалификация по профессии рабочего «Оператор электронно-вычислительных и вычислительных машин».</w:t>
      </w:r>
    </w:p>
    <w:p w:rsidR="00A412AD" w:rsidRPr="00D909AE" w:rsidRDefault="00A412AD">
      <w:pPr>
        <w:rPr>
          <w:rFonts w:ascii="Times New Roman" w:hAnsi="Times New Roman" w:cs="Times New Roman"/>
          <w:sz w:val="24"/>
          <w:szCs w:val="24"/>
        </w:rPr>
      </w:pPr>
      <w:r w:rsidRPr="00D909AE">
        <w:rPr>
          <w:rFonts w:ascii="Times New Roman" w:hAnsi="Times New Roman" w:cs="Times New Roman"/>
          <w:sz w:val="24"/>
          <w:szCs w:val="24"/>
        </w:rPr>
        <w:br w:type="page"/>
      </w:r>
    </w:p>
    <w:p w:rsidR="005926F2" w:rsidRPr="00D909AE" w:rsidRDefault="005926F2" w:rsidP="005926F2">
      <w:pPr>
        <w:tabs>
          <w:tab w:val="center" w:pos="4153"/>
          <w:tab w:val="right" w:pos="830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Приложения</w:t>
      </w:r>
    </w:p>
    <w:p w:rsidR="005926F2" w:rsidRPr="00D909AE" w:rsidRDefault="005926F2" w:rsidP="005926F2">
      <w:pPr>
        <w:tabs>
          <w:tab w:val="center" w:pos="4153"/>
          <w:tab w:val="right" w:pos="8306"/>
        </w:tabs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1. </w:t>
      </w:r>
      <w:r w:rsidRPr="00D909AE">
        <w:rPr>
          <w:rFonts w:ascii="Times New Roman" w:eastAsia="Calibri" w:hAnsi="Times New Roman" w:cs="Times New Roman"/>
          <w:sz w:val="24"/>
          <w:szCs w:val="24"/>
        </w:rPr>
        <w:t>Компетенции</w:t>
      </w:r>
    </w:p>
    <w:p w:rsidR="005926F2" w:rsidRPr="00D909AE" w:rsidRDefault="005926F2" w:rsidP="005926F2">
      <w:pPr>
        <w:pStyle w:val="2"/>
        <w:widowControl w:val="0"/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09AE">
        <w:rPr>
          <w:rFonts w:ascii="Times New Roman" w:hAnsi="Times New Roman"/>
          <w:color w:val="000000"/>
          <w:sz w:val="24"/>
          <w:szCs w:val="24"/>
        </w:rPr>
        <w:t xml:space="preserve">ПК 1.  </w:t>
      </w:r>
      <w:r w:rsidRPr="00D909AE">
        <w:rPr>
          <w:rFonts w:ascii="Times New Roman" w:hAnsi="Times New Roman"/>
          <w:sz w:val="24"/>
          <w:szCs w:val="24"/>
        </w:rPr>
        <w:t>Выполнять ввод цифровой и аналоговой информации в персональный компьютер с различных носителей.</w:t>
      </w:r>
    </w:p>
    <w:p w:rsidR="005926F2" w:rsidRPr="00D909AE" w:rsidRDefault="005926F2" w:rsidP="005926F2">
      <w:pPr>
        <w:pStyle w:val="2"/>
        <w:widowControl w:val="0"/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09AE">
        <w:rPr>
          <w:rFonts w:ascii="Times New Roman" w:hAnsi="Times New Roman"/>
          <w:color w:val="000000"/>
          <w:sz w:val="24"/>
          <w:szCs w:val="24"/>
        </w:rPr>
        <w:t>ПК 2</w:t>
      </w:r>
      <w:proofErr w:type="gramStart"/>
      <w:r w:rsidRPr="00D909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09AE">
        <w:rPr>
          <w:rFonts w:ascii="Times New Roman" w:hAnsi="Times New Roman"/>
          <w:sz w:val="24"/>
          <w:szCs w:val="24"/>
        </w:rPr>
        <w:t>К</w:t>
      </w:r>
      <w:proofErr w:type="gramEnd"/>
      <w:r w:rsidRPr="00D909AE">
        <w:rPr>
          <w:rFonts w:ascii="Times New Roman" w:hAnsi="Times New Roman"/>
          <w:sz w:val="24"/>
          <w:szCs w:val="24"/>
        </w:rPr>
        <w:t>онвертировать файлы с цифровой информацией в различные форматы.</w:t>
      </w:r>
    </w:p>
    <w:p w:rsidR="005926F2" w:rsidRPr="00D909AE" w:rsidRDefault="005926F2" w:rsidP="005926F2">
      <w:pPr>
        <w:pStyle w:val="2"/>
        <w:widowControl w:val="0"/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09AE">
        <w:rPr>
          <w:rFonts w:ascii="Times New Roman" w:hAnsi="Times New Roman"/>
          <w:color w:val="000000"/>
          <w:sz w:val="24"/>
          <w:szCs w:val="24"/>
        </w:rPr>
        <w:t>ПК 3</w:t>
      </w:r>
      <w:proofErr w:type="gramStart"/>
      <w:r w:rsidRPr="00D909A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D909AE">
        <w:rPr>
          <w:rFonts w:ascii="Times New Roman" w:hAnsi="Times New Roman"/>
          <w:sz w:val="24"/>
          <w:szCs w:val="24"/>
        </w:rPr>
        <w:t xml:space="preserve">брабатывать аудио и визуальный </w:t>
      </w:r>
      <w:proofErr w:type="spellStart"/>
      <w:r w:rsidRPr="00D909AE">
        <w:rPr>
          <w:rFonts w:ascii="Times New Roman" w:hAnsi="Times New Roman"/>
          <w:sz w:val="24"/>
          <w:szCs w:val="24"/>
        </w:rPr>
        <w:t>контент</w:t>
      </w:r>
      <w:proofErr w:type="spellEnd"/>
      <w:r w:rsidRPr="00D909AE">
        <w:rPr>
          <w:rFonts w:ascii="Times New Roman" w:hAnsi="Times New Roman"/>
          <w:sz w:val="24"/>
          <w:szCs w:val="24"/>
        </w:rPr>
        <w:t xml:space="preserve"> средствами звуковых, графических и видео-редакторов.</w:t>
      </w:r>
    </w:p>
    <w:p w:rsidR="005926F2" w:rsidRPr="00D909AE" w:rsidRDefault="005926F2" w:rsidP="005926F2">
      <w:pPr>
        <w:pStyle w:val="2"/>
        <w:widowControl w:val="0"/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09AE">
        <w:rPr>
          <w:rFonts w:ascii="Times New Roman" w:hAnsi="Times New Roman"/>
          <w:color w:val="000000"/>
          <w:sz w:val="24"/>
          <w:szCs w:val="24"/>
        </w:rPr>
        <w:t>ПК 4</w:t>
      </w:r>
      <w:proofErr w:type="gramStart"/>
      <w:r w:rsidRPr="00D909A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D909AE">
        <w:rPr>
          <w:rFonts w:ascii="Times New Roman" w:hAnsi="Times New Roman"/>
          <w:sz w:val="24"/>
          <w:szCs w:val="24"/>
        </w:rPr>
        <w:t xml:space="preserve">оздавать и воспроизводить видеоролики, и другую итоговую продукцию из исходных аудио, визуальных и </w:t>
      </w:r>
      <w:proofErr w:type="spellStart"/>
      <w:r w:rsidRPr="00D909AE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D909AE">
        <w:rPr>
          <w:rFonts w:ascii="Times New Roman" w:hAnsi="Times New Roman"/>
          <w:sz w:val="24"/>
          <w:szCs w:val="24"/>
        </w:rPr>
        <w:t xml:space="preserve"> компонентов средствами персонального компьютера и </w:t>
      </w:r>
      <w:proofErr w:type="spellStart"/>
      <w:r w:rsidRPr="00D909AE"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 w:rsidRPr="00D909AE">
        <w:rPr>
          <w:rFonts w:ascii="Times New Roman" w:hAnsi="Times New Roman"/>
          <w:sz w:val="24"/>
          <w:szCs w:val="24"/>
        </w:rPr>
        <w:t xml:space="preserve"> оборудования.</w:t>
      </w:r>
    </w:p>
    <w:p w:rsidR="005926F2" w:rsidRPr="00D909AE" w:rsidRDefault="005926F2" w:rsidP="005926F2">
      <w:pPr>
        <w:pStyle w:val="2"/>
        <w:widowControl w:val="0"/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09AE">
        <w:rPr>
          <w:rFonts w:ascii="Times New Roman" w:hAnsi="Times New Roman"/>
          <w:color w:val="000000"/>
          <w:sz w:val="24"/>
          <w:szCs w:val="24"/>
        </w:rPr>
        <w:t>ПК 5</w:t>
      </w:r>
      <w:proofErr w:type="gramStart"/>
      <w:r w:rsidRPr="00D909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09AE">
        <w:rPr>
          <w:rFonts w:ascii="Times New Roman" w:hAnsi="Times New Roman"/>
          <w:sz w:val="24"/>
          <w:szCs w:val="24"/>
        </w:rPr>
        <w:t>Ф</w:t>
      </w:r>
      <w:proofErr w:type="gramEnd"/>
      <w:r w:rsidRPr="00D909AE">
        <w:rPr>
          <w:rFonts w:ascii="Times New Roman" w:hAnsi="Times New Roman"/>
          <w:sz w:val="24"/>
          <w:szCs w:val="24"/>
        </w:rPr>
        <w:t>ормировать файлы для структурированного хранения и каталогизации цифровой информации.</w:t>
      </w:r>
    </w:p>
    <w:p w:rsidR="005926F2" w:rsidRPr="00D909AE" w:rsidRDefault="005926F2" w:rsidP="005926F2">
      <w:pPr>
        <w:pStyle w:val="2"/>
        <w:widowControl w:val="0"/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09AE">
        <w:rPr>
          <w:rFonts w:ascii="Times New Roman" w:hAnsi="Times New Roman"/>
          <w:color w:val="000000"/>
          <w:sz w:val="24"/>
          <w:szCs w:val="24"/>
        </w:rPr>
        <w:t>ПК 6</w:t>
      </w:r>
      <w:proofErr w:type="gramStart"/>
      <w:r w:rsidRPr="00D909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09AE">
        <w:rPr>
          <w:rFonts w:ascii="Times New Roman" w:hAnsi="Times New Roman"/>
          <w:sz w:val="24"/>
          <w:szCs w:val="24"/>
        </w:rPr>
        <w:t>У</w:t>
      </w:r>
      <w:proofErr w:type="gramEnd"/>
      <w:r w:rsidRPr="00D909AE">
        <w:rPr>
          <w:rFonts w:ascii="Times New Roman" w:hAnsi="Times New Roman"/>
          <w:sz w:val="24"/>
          <w:szCs w:val="24"/>
        </w:rPr>
        <w:t>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5926F2" w:rsidRPr="00D909AE" w:rsidRDefault="005926F2" w:rsidP="005926F2">
      <w:pPr>
        <w:pStyle w:val="2"/>
        <w:widowControl w:val="0"/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09AE">
        <w:rPr>
          <w:rFonts w:ascii="Times New Roman" w:hAnsi="Times New Roman"/>
          <w:color w:val="000000"/>
          <w:sz w:val="24"/>
          <w:szCs w:val="24"/>
        </w:rPr>
        <w:t>ПК 7</w:t>
      </w:r>
      <w:proofErr w:type="gramStart"/>
      <w:r w:rsidRPr="00D909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09AE">
        <w:rPr>
          <w:rFonts w:ascii="Times New Roman" w:hAnsi="Times New Roman"/>
          <w:sz w:val="24"/>
          <w:szCs w:val="24"/>
        </w:rPr>
        <w:t>Т</w:t>
      </w:r>
      <w:proofErr w:type="gramEnd"/>
      <w:r w:rsidRPr="00D909AE">
        <w:rPr>
          <w:rFonts w:ascii="Times New Roman" w:hAnsi="Times New Roman"/>
          <w:sz w:val="24"/>
          <w:szCs w:val="24"/>
        </w:rPr>
        <w:t xml:space="preserve">иражировать </w:t>
      </w:r>
      <w:proofErr w:type="spellStart"/>
      <w:r w:rsidRPr="00D909AE">
        <w:rPr>
          <w:rFonts w:ascii="Times New Roman" w:hAnsi="Times New Roman"/>
          <w:sz w:val="24"/>
          <w:szCs w:val="24"/>
        </w:rPr>
        <w:t>контент</w:t>
      </w:r>
      <w:proofErr w:type="spellEnd"/>
      <w:r w:rsidRPr="00D909AE">
        <w:rPr>
          <w:rFonts w:ascii="Times New Roman" w:hAnsi="Times New Roman"/>
          <w:sz w:val="24"/>
          <w:szCs w:val="24"/>
        </w:rPr>
        <w:t xml:space="preserve"> на различных съемных носителях информации.</w:t>
      </w:r>
    </w:p>
    <w:p w:rsidR="005926F2" w:rsidRPr="00D909AE" w:rsidRDefault="005926F2" w:rsidP="005926F2">
      <w:pPr>
        <w:pStyle w:val="2"/>
        <w:widowControl w:val="0"/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09AE">
        <w:rPr>
          <w:rFonts w:ascii="Times New Roman" w:hAnsi="Times New Roman"/>
          <w:color w:val="000000"/>
          <w:sz w:val="24"/>
          <w:szCs w:val="24"/>
        </w:rPr>
        <w:t>ПК 8</w:t>
      </w:r>
      <w:proofErr w:type="gramStart"/>
      <w:r w:rsidRPr="00D909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09AE">
        <w:rPr>
          <w:rFonts w:ascii="Times New Roman" w:hAnsi="Times New Roman"/>
          <w:sz w:val="24"/>
          <w:szCs w:val="24"/>
        </w:rPr>
        <w:t>П</w:t>
      </w:r>
      <w:proofErr w:type="gramEnd"/>
      <w:r w:rsidRPr="00D909AE">
        <w:rPr>
          <w:rFonts w:ascii="Times New Roman" w:hAnsi="Times New Roman"/>
          <w:sz w:val="24"/>
          <w:szCs w:val="24"/>
        </w:rPr>
        <w:t xml:space="preserve">убликовать </w:t>
      </w:r>
      <w:proofErr w:type="spellStart"/>
      <w:r w:rsidRPr="00D909AE">
        <w:rPr>
          <w:rFonts w:ascii="Times New Roman" w:hAnsi="Times New Roman"/>
          <w:sz w:val="24"/>
          <w:szCs w:val="24"/>
        </w:rPr>
        <w:t>контент</w:t>
      </w:r>
      <w:proofErr w:type="spellEnd"/>
      <w:r w:rsidRPr="00D909AE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5926F2" w:rsidRPr="00D909AE" w:rsidRDefault="005926F2" w:rsidP="005926F2">
      <w:pPr>
        <w:pStyle w:val="2"/>
        <w:widowControl w:val="0"/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09AE">
        <w:rPr>
          <w:rFonts w:ascii="Times New Roman" w:hAnsi="Times New Roman"/>
          <w:color w:val="000000"/>
          <w:sz w:val="24"/>
          <w:szCs w:val="24"/>
        </w:rPr>
        <w:t xml:space="preserve">ПК 9 </w:t>
      </w:r>
      <w:r w:rsidRPr="00D909AE">
        <w:rPr>
          <w:rFonts w:ascii="Times New Roman" w:hAnsi="Times New Roman"/>
          <w:sz w:val="24"/>
          <w:szCs w:val="24"/>
        </w:rPr>
        <w:t>Применять принципы системы, основных понятий и общей схемы работы «1С</w:t>
      </w:r>
      <w:proofErr w:type="gramStart"/>
      <w:r w:rsidRPr="00D909AE">
        <w:rPr>
          <w:rFonts w:ascii="Times New Roman" w:hAnsi="Times New Roman"/>
          <w:sz w:val="24"/>
          <w:szCs w:val="24"/>
        </w:rPr>
        <w:t>:П</w:t>
      </w:r>
      <w:proofErr w:type="gramEnd"/>
      <w:r w:rsidRPr="00D909AE">
        <w:rPr>
          <w:rFonts w:ascii="Times New Roman" w:hAnsi="Times New Roman"/>
          <w:sz w:val="24"/>
          <w:szCs w:val="24"/>
        </w:rPr>
        <w:t>редприятие». Использовать редакторы: текстов, табличных документов, HTML-документов, графической схемы.</w:t>
      </w:r>
    </w:p>
    <w:p w:rsidR="005926F2" w:rsidRPr="00D909AE" w:rsidRDefault="005926F2" w:rsidP="005926F2">
      <w:pPr>
        <w:pStyle w:val="2"/>
        <w:widowControl w:val="0"/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09AE">
        <w:rPr>
          <w:rFonts w:ascii="Times New Roman" w:hAnsi="Times New Roman"/>
          <w:color w:val="000000"/>
          <w:sz w:val="24"/>
          <w:szCs w:val="24"/>
        </w:rPr>
        <w:t>ПК 10</w:t>
      </w:r>
      <w:proofErr w:type="gramStart"/>
      <w:r w:rsidRPr="00D909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09AE">
        <w:rPr>
          <w:rFonts w:ascii="Times New Roman" w:hAnsi="Times New Roman"/>
          <w:sz w:val="24"/>
          <w:szCs w:val="24"/>
        </w:rPr>
        <w:t>О</w:t>
      </w:r>
      <w:proofErr w:type="gramEnd"/>
      <w:r w:rsidRPr="00D909AE">
        <w:rPr>
          <w:rFonts w:ascii="Times New Roman" w:hAnsi="Times New Roman"/>
          <w:sz w:val="24"/>
          <w:szCs w:val="24"/>
        </w:rPr>
        <w:t>формлять и регистрировать организационно-распорядительные, информационно-справочные документы и документы по личному составу.</w:t>
      </w:r>
    </w:p>
    <w:p w:rsidR="005926F2" w:rsidRPr="00D909AE" w:rsidRDefault="005926F2" w:rsidP="005926F2">
      <w:pPr>
        <w:pStyle w:val="2"/>
        <w:widowControl w:val="0"/>
        <w:suppressAutoHyphens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09AE">
        <w:rPr>
          <w:rFonts w:ascii="Times New Roman" w:hAnsi="Times New Roman"/>
          <w:color w:val="000000"/>
          <w:spacing w:val="-1"/>
          <w:sz w:val="24"/>
          <w:szCs w:val="24"/>
        </w:rPr>
        <w:t>ОК 1</w:t>
      </w:r>
      <w:proofErr w:type="gramStart"/>
      <w:r w:rsidRPr="00D909AE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Pr="00D909AE">
        <w:rPr>
          <w:rFonts w:ascii="Times New Roman" w:hAnsi="Times New Roman"/>
          <w:color w:val="000000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5926F2" w:rsidRPr="00D909AE" w:rsidRDefault="005926F2" w:rsidP="005926F2">
      <w:pPr>
        <w:pStyle w:val="2"/>
        <w:widowControl w:val="0"/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09AE">
        <w:rPr>
          <w:rFonts w:ascii="Times New Roman" w:hAnsi="Times New Roman"/>
          <w:color w:val="000000"/>
          <w:spacing w:val="-2"/>
          <w:sz w:val="24"/>
          <w:szCs w:val="24"/>
        </w:rPr>
        <w:t>ОК 2</w:t>
      </w:r>
      <w:proofErr w:type="gramStart"/>
      <w:r w:rsidRPr="00D909A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909AE">
        <w:rPr>
          <w:rFonts w:ascii="Times New Roman" w:hAnsi="Times New Roman"/>
          <w:sz w:val="24"/>
          <w:szCs w:val="24"/>
        </w:rPr>
        <w:t>О</w:t>
      </w:r>
      <w:proofErr w:type="gramEnd"/>
      <w:r w:rsidRPr="00D909AE">
        <w:rPr>
          <w:rFonts w:ascii="Times New Roman" w:hAnsi="Times New Roman"/>
          <w:sz w:val="24"/>
          <w:szCs w:val="24"/>
        </w:rPr>
        <w:t>рганизовывать собственную деятельность, исходя из цели и способов ее достижения, определенных руководителем.</w:t>
      </w:r>
    </w:p>
    <w:p w:rsidR="005926F2" w:rsidRPr="00D909AE" w:rsidRDefault="005926F2" w:rsidP="005926F2">
      <w:pPr>
        <w:pStyle w:val="2"/>
        <w:widowControl w:val="0"/>
        <w:suppressAutoHyphens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09AE">
        <w:rPr>
          <w:rFonts w:ascii="Times New Roman" w:hAnsi="Times New Roman"/>
          <w:color w:val="000000"/>
          <w:spacing w:val="14"/>
          <w:sz w:val="24"/>
          <w:szCs w:val="24"/>
        </w:rPr>
        <w:t>ОК 3</w:t>
      </w:r>
      <w:proofErr w:type="gramStart"/>
      <w:r w:rsidRPr="00D909AE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D909A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D909AE">
        <w:rPr>
          <w:rFonts w:ascii="Times New Roman" w:hAnsi="Times New Roman"/>
          <w:color w:val="000000"/>
          <w:sz w:val="24"/>
          <w:szCs w:val="24"/>
        </w:rPr>
        <w:t>ринимать решения в стандартных и нестандартных ситуациях и нести за них ответственность.</w:t>
      </w:r>
    </w:p>
    <w:p w:rsidR="005926F2" w:rsidRPr="00D909AE" w:rsidRDefault="005926F2" w:rsidP="005926F2">
      <w:pPr>
        <w:pStyle w:val="2"/>
        <w:widowControl w:val="0"/>
        <w:suppressAutoHyphens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09AE">
        <w:rPr>
          <w:rFonts w:ascii="Times New Roman" w:hAnsi="Times New Roman"/>
          <w:color w:val="000000"/>
          <w:spacing w:val="12"/>
          <w:sz w:val="24"/>
          <w:szCs w:val="24"/>
        </w:rPr>
        <w:t>ОК 4</w:t>
      </w:r>
      <w:proofErr w:type="gramStart"/>
      <w:r w:rsidRPr="00D909AE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D909AE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D909AE">
        <w:rPr>
          <w:rFonts w:ascii="Times New Roman" w:hAnsi="Times New Roman"/>
          <w:color w:val="000000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926F2" w:rsidRPr="00D909AE" w:rsidRDefault="005926F2" w:rsidP="005926F2">
      <w:pPr>
        <w:pStyle w:val="2"/>
        <w:widowControl w:val="0"/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09AE">
        <w:rPr>
          <w:rFonts w:ascii="Times New Roman" w:hAnsi="Times New Roman"/>
          <w:color w:val="000000"/>
          <w:sz w:val="24"/>
          <w:szCs w:val="24"/>
        </w:rPr>
        <w:t>ОК 5</w:t>
      </w:r>
      <w:proofErr w:type="gramStart"/>
      <w:r w:rsidRPr="00D909AE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D909AE">
        <w:rPr>
          <w:rFonts w:ascii="Times New Roman" w:hAnsi="Times New Roman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5926F2" w:rsidRPr="00D909AE" w:rsidRDefault="005926F2" w:rsidP="005926F2">
      <w:pPr>
        <w:pStyle w:val="2"/>
        <w:widowControl w:val="0"/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09AE">
        <w:rPr>
          <w:rFonts w:ascii="Times New Roman" w:hAnsi="Times New Roman"/>
          <w:color w:val="000000"/>
          <w:spacing w:val="10"/>
          <w:sz w:val="24"/>
          <w:szCs w:val="24"/>
        </w:rPr>
        <w:t>ОК 6</w:t>
      </w:r>
      <w:proofErr w:type="gramStart"/>
      <w:r w:rsidRPr="00D909AE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D909AE">
        <w:rPr>
          <w:rFonts w:ascii="Times New Roman" w:hAnsi="Times New Roman"/>
          <w:sz w:val="24"/>
          <w:szCs w:val="24"/>
        </w:rPr>
        <w:t>аботать в команде, эффективно общаться с коллегами, руководством, клиентами.</w:t>
      </w:r>
    </w:p>
    <w:p w:rsidR="005926F2" w:rsidRPr="00D909AE" w:rsidRDefault="005926F2" w:rsidP="005926F2">
      <w:pPr>
        <w:pStyle w:val="2"/>
        <w:widowControl w:val="0"/>
        <w:suppressAutoHyphens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09AE">
        <w:rPr>
          <w:rFonts w:ascii="Times New Roman" w:hAnsi="Times New Roman"/>
          <w:color w:val="000000"/>
          <w:spacing w:val="-2"/>
          <w:sz w:val="24"/>
          <w:szCs w:val="24"/>
        </w:rPr>
        <w:t>ОК 7</w:t>
      </w:r>
      <w:proofErr w:type="gramStart"/>
      <w:r w:rsidRPr="00D909AE">
        <w:rPr>
          <w:rFonts w:ascii="Times New Roman" w:hAnsi="Times New Roman"/>
          <w:color w:val="000000"/>
          <w:sz w:val="24"/>
          <w:szCs w:val="24"/>
        </w:rPr>
        <w:t xml:space="preserve"> И</w:t>
      </w:r>
      <w:proofErr w:type="gramEnd"/>
      <w:r w:rsidRPr="00D909AE">
        <w:rPr>
          <w:rFonts w:ascii="Times New Roman" w:hAnsi="Times New Roman"/>
          <w:color w:val="000000"/>
          <w:sz w:val="24"/>
          <w:szCs w:val="24"/>
        </w:rPr>
        <w:t>сполнять воинскую обязанность, в том числе с применением полученных профессиональных знаний (для юношей).</w:t>
      </w:r>
    </w:p>
    <w:p w:rsidR="00095414" w:rsidRPr="00D909AE" w:rsidRDefault="005926F2" w:rsidP="005926F2">
      <w:pPr>
        <w:pageBreakBefore/>
        <w:tabs>
          <w:tab w:val="center" w:pos="4153"/>
          <w:tab w:val="right" w:pos="8306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2. Задание</w:t>
      </w:r>
    </w:p>
    <w:p w:rsidR="00A412AD" w:rsidRPr="00A412AD" w:rsidRDefault="00391FAE" w:rsidP="00A412AD">
      <w:pPr>
        <w:tabs>
          <w:tab w:val="center" w:pos="4153"/>
          <w:tab w:val="right" w:pos="830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="00A412AD" w:rsidRPr="00A4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«Волгоградский индустриальный техникум»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678"/>
        <w:gridCol w:w="2552"/>
      </w:tblGrid>
      <w:tr w:rsidR="00A412AD" w:rsidRPr="00A412AD" w:rsidTr="004208FF">
        <w:tc>
          <w:tcPr>
            <w:tcW w:w="2835" w:type="dxa"/>
          </w:tcPr>
          <w:p w:rsidR="00A412AD" w:rsidRPr="00A412AD" w:rsidRDefault="00A412AD" w:rsidP="00D909A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56330191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предметной (цикловой) комиссии</w:t>
            </w:r>
          </w:p>
          <w:p w:rsidR="00A412AD" w:rsidRPr="00A412AD" w:rsidRDefault="00A412AD" w:rsidP="00D909A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Председатель____________</w:t>
            </w:r>
          </w:p>
          <w:p w:rsidR="00A412AD" w:rsidRPr="00A412AD" w:rsidRDefault="00391FAE" w:rsidP="00D909AE">
            <w:pPr>
              <w:spacing w:after="0" w:line="240" w:lineRule="auto"/>
              <w:ind w:left="1027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A412AD" w:rsidRPr="00A412AD" w:rsidRDefault="00A412AD" w:rsidP="00D909A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412AD" w:rsidRPr="00A412AD" w:rsidRDefault="00A412AD" w:rsidP="00D909AE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Билет № 1</w:t>
            </w:r>
          </w:p>
          <w:p w:rsidR="00A412AD" w:rsidRPr="00A412AD" w:rsidRDefault="00A412AD" w:rsidP="00D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 квалификационного</w:t>
            </w: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профессиональному модулю ПМ 04 Выполнение работ по профессии </w:t>
            </w: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230103.02 Мастер по обработке цифровой информации</w:t>
            </w:r>
          </w:p>
          <w:p w:rsidR="00A412AD" w:rsidRPr="00A412AD" w:rsidRDefault="00A412AD" w:rsidP="00D909AE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для специальности   230115 Программирование в компьютерных системах</w:t>
            </w:r>
          </w:p>
          <w:p w:rsidR="00A412AD" w:rsidRPr="00A412AD" w:rsidRDefault="00A412AD" w:rsidP="00D909AE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Группа  </w:t>
            </w:r>
            <w:r w:rsidR="00391FAE" w:rsidRPr="00D909AE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552" w:type="dxa"/>
          </w:tcPr>
          <w:p w:rsidR="00A412AD" w:rsidRPr="00A412AD" w:rsidRDefault="00A412AD" w:rsidP="00D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A412AD" w:rsidRPr="00A412AD" w:rsidRDefault="00A412AD" w:rsidP="00D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</w:t>
            </w:r>
            <w:r w:rsidRPr="00A4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 </w:t>
            </w:r>
          </w:p>
          <w:p w:rsidR="00A412AD" w:rsidRPr="00A412AD" w:rsidRDefault="00A412AD" w:rsidP="00D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391FAE" w:rsidRPr="00D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A412AD" w:rsidRPr="00A412AD" w:rsidRDefault="00391FAE" w:rsidP="00D909AE">
            <w:pPr>
              <w:spacing w:after="0" w:line="240" w:lineRule="auto"/>
              <w:ind w:left="34"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A412AD" w:rsidRPr="00A412AD" w:rsidRDefault="00A412AD" w:rsidP="00D9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A412AD" w:rsidRPr="00A412AD" w:rsidRDefault="00A412AD" w:rsidP="00D909A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A412AD" w:rsidRPr="00A412AD" w:rsidRDefault="00A412AD" w:rsidP="00A4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прочитайте задание.</w:t>
      </w:r>
    </w:p>
    <w:p w:rsidR="00A412AD" w:rsidRPr="00A412AD" w:rsidRDefault="00A412AD" w:rsidP="00A4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в </w:t>
      </w:r>
      <w:r w:rsidR="00391FAE" w:rsidRPr="00D90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директории</w:t>
      </w:r>
      <w:r w:rsidRPr="00A4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Задание/</w:t>
      </w:r>
      <w:r w:rsidR="00391FAE" w:rsidRPr="00D9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Демонстрационный экзамен/ Выполненные работы.</w:t>
      </w:r>
      <w:r w:rsidRPr="00A4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FAE" w:rsidRPr="00D90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материалы к экзамену</w:t>
      </w:r>
      <w:r w:rsidRPr="00A4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</w:t>
      </w:r>
      <w:r w:rsidR="00391FAE" w:rsidRPr="00D909A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4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папке Задание/Квалификационный экзамен/Материал к </w:t>
      </w:r>
      <w:r w:rsidR="00391FAE" w:rsidRPr="00D909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экзамену/Вариант задания</w:t>
      </w:r>
      <w:r w:rsidRPr="00A41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2AD" w:rsidRPr="00A412AD" w:rsidRDefault="00391FAE" w:rsidP="00391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заданий </w:t>
      </w:r>
      <w:r w:rsidR="00A412AD" w:rsidRPr="00A41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воспользоваться учебно-методической и справочной литературой, имеющейся </w:t>
      </w:r>
      <w:r w:rsidRPr="00D909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папке Демонстрационный экзамен</w:t>
      </w:r>
      <w:r w:rsidR="003210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2AD" w:rsidRPr="00A412AD" w:rsidRDefault="00A412AD" w:rsidP="00A412AD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выполнения задания – 3 часа.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73"/>
        <w:gridCol w:w="1981"/>
      </w:tblGrid>
      <w:tr w:rsidR="00A412AD" w:rsidRPr="00A412AD" w:rsidTr="004208FF">
        <w:tc>
          <w:tcPr>
            <w:tcW w:w="7873" w:type="dxa"/>
          </w:tcPr>
          <w:p w:rsidR="00A412AD" w:rsidRPr="00A412AD" w:rsidRDefault="00A412AD" w:rsidP="00391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981" w:type="dxa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A412AD" w:rsidRPr="00A412AD" w:rsidTr="004208FF">
        <w:trPr>
          <w:trHeight w:val="1980"/>
        </w:trPr>
        <w:tc>
          <w:tcPr>
            <w:tcW w:w="7873" w:type="dxa"/>
          </w:tcPr>
          <w:p w:rsidR="00A412AD" w:rsidRPr="00A412AD" w:rsidRDefault="00A412AD" w:rsidP="00391F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фирменный бланк письма поставщика ЗАО «Владивостокский комбинат производственных предприятий», содержащий эмблему и реквизиты предприятия.</w:t>
            </w:r>
          </w:p>
          <w:p w:rsidR="00A412AD" w:rsidRPr="00A412AD" w:rsidRDefault="00A412AD" w:rsidP="00391F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фирменном бланке составить письмо - коммерческое предложение от поставщика № 25 от текущей даты, содержащее предложения о покупке продукции и в приложении прайс-лист продукции поставщика</w:t>
            </w:r>
          </w:p>
        </w:tc>
        <w:tc>
          <w:tcPr>
            <w:tcW w:w="1981" w:type="dxa"/>
          </w:tcPr>
          <w:p w:rsidR="00A412AD" w:rsidRPr="00A412AD" w:rsidRDefault="00A412AD" w:rsidP="00A4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ПК 1</w:t>
            </w:r>
          </w:p>
          <w:p w:rsidR="00A412AD" w:rsidRPr="00A412AD" w:rsidRDefault="00A412AD" w:rsidP="00A4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ПК 6</w:t>
            </w:r>
          </w:p>
          <w:p w:rsidR="00A412AD" w:rsidRPr="00A412AD" w:rsidRDefault="00A412AD" w:rsidP="00A4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ПК 10</w:t>
            </w:r>
          </w:p>
          <w:p w:rsidR="00A412AD" w:rsidRPr="00A412AD" w:rsidRDefault="00A412AD" w:rsidP="00A4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ОК 1-7</w:t>
            </w:r>
          </w:p>
        </w:tc>
      </w:tr>
      <w:tr w:rsidR="00A412AD" w:rsidRPr="00A412AD" w:rsidTr="004208FF">
        <w:trPr>
          <w:trHeight w:val="2294"/>
        </w:trPr>
        <w:tc>
          <w:tcPr>
            <w:tcW w:w="7873" w:type="dxa"/>
          </w:tcPr>
          <w:p w:rsidR="00A412AD" w:rsidRPr="00A412AD" w:rsidRDefault="00A412AD" w:rsidP="00391F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«Люкс» заключило договор покупки (ДП-54 от текущей даты) с новым Контрагентом (данные контрагента представлены в прайс-листе). </w:t>
            </w:r>
          </w:p>
          <w:p w:rsidR="00A412AD" w:rsidRPr="00A412AD" w:rsidRDefault="00A412AD" w:rsidP="00391F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предложенного прайс-листа выбрать пять наименований товара. </w:t>
            </w:r>
          </w:p>
          <w:p w:rsidR="00A412AD" w:rsidRPr="00A412AD" w:rsidRDefault="00A412AD" w:rsidP="00391F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оплату выбранных товаров наличными денежными средствами поставщику. Оприходовать купленный товар на основной склад, оформив соответствующие документы.</w:t>
            </w:r>
          </w:p>
        </w:tc>
        <w:tc>
          <w:tcPr>
            <w:tcW w:w="1981" w:type="dxa"/>
          </w:tcPr>
          <w:p w:rsidR="00A412AD" w:rsidRPr="00A412AD" w:rsidRDefault="00A412AD" w:rsidP="00A4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ПК 2</w:t>
            </w:r>
          </w:p>
          <w:p w:rsidR="00A412AD" w:rsidRPr="00A412AD" w:rsidRDefault="00A412AD" w:rsidP="00A4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ПК 6</w:t>
            </w:r>
          </w:p>
          <w:p w:rsidR="00A412AD" w:rsidRPr="00A412AD" w:rsidRDefault="00A412AD" w:rsidP="00A4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ПК 9</w:t>
            </w:r>
          </w:p>
          <w:p w:rsidR="00A412AD" w:rsidRPr="00A412AD" w:rsidRDefault="00A412AD" w:rsidP="00A4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ПК 5</w:t>
            </w:r>
          </w:p>
          <w:p w:rsidR="00A412AD" w:rsidRPr="00A412AD" w:rsidRDefault="00A412AD" w:rsidP="00A4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ОК 1-7</w:t>
            </w:r>
          </w:p>
        </w:tc>
      </w:tr>
      <w:tr w:rsidR="00A412AD" w:rsidRPr="00A412AD" w:rsidTr="004208FF">
        <w:trPr>
          <w:trHeight w:val="2298"/>
        </w:trPr>
        <w:tc>
          <w:tcPr>
            <w:tcW w:w="7873" w:type="dxa"/>
          </w:tcPr>
          <w:p w:rsidR="00A412AD" w:rsidRPr="00A412AD" w:rsidRDefault="00A412AD" w:rsidP="00391F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391FAE" w:rsidRPr="00D90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Скопируйте таблицу прайс-листа в MS </w:t>
            </w:r>
            <w:proofErr w:type="spellStart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12AD" w:rsidRPr="00A412AD" w:rsidRDefault="00A412AD" w:rsidP="00391F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Отсортируйте каждый вид продукции по возрастанию цены и вычислите стоимость изделий по разделам и общую стоимость. Построите сводную таблицу, из неё узнайте итоговые стоимости по изделиям. Постройте диаграмму, отражающую долю цены каждого изделия по отношению и общей стоимости. Подготовьте лист к печати.</w:t>
            </w:r>
          </w:p>
        </w:tc>
        <w:tc>
          <w:tcPr>
            <w:tcW w:w="1981" w:type="dxa"/>
          </w:tcPr>
          <w:p w:rsidR="00A412AD" w:rsidRPr="00A412AD" w:rsidRDefault="00A412AD" w:rsidP="00A4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ПК 3</w:t>
            </w:r>
          </w:p>
          <w:p w:rsidR="00A412AD" w:rsidRPr="00A412AD" w:rsidRDefault="00A412AD" w:rsidP="00A4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ПК 4</w:t>
            </w:r>
          </w:p>
          <w:p w:rsidR="00A412AD" w:rsidRPr="00A412AD" w:rsidRDefault="00A412AD" w:rsidP="00A4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ПК 7</w:t>
            </w:r>
          </w:p>
          <w:p w:rsidR="00A412AD" w:rsidRPr="00A412AD" w:rsidRDefault="00A412AD" w:rsidP="00A4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ОК 1-7</w:t>
            </w:r>
          </w:p>
        </w:tc>
      </w:tr>
      <w:tr w:rsidR="00A412AD" w:rsidRPr="00A412AD" w:rsidTr="004208FF">
        <w:trPr>
          <w:trHeight w:val="2033"/>
        </w:trPr>
        <w:tc>
          <w:tcPr>
            <w:tcW w:w="7873" w:type="dxa"/>
          </w:tcPr>
          <w:p w:rsidR="00A412AD" w:rsidRPr="00A412AD" w:rsidRDefault="00A412AD" w:rsidP="00391F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</w:t>
            </w:r>
            <w:proofErr w:type="spellStart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веб-страницу</w:t>
            </w:r>
            <w:proofErr w:type="spellEnd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названием предприятия, фамилией  и именем студента. На этой странице создать три гиперссылки на другие страницы, дать им название. </w:t>
            </w:r>
          </w:p>
          <w:p w:rsidR="00A412AD" w:rsidRPr="00A412AD" w:rsidRDefault="00A412AD" w:rsidP="00391F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страница должна содержать фирменный бланк письма поставщика (</w:t>
            </w:r>
            <w:proofErr w:type="spellStart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Контагента</w:t>
            </w:r>
            <w:proofErr w:type="spellEnd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содержащий эмблему и реквизиты предприятия, письмо - коммерческое предложение от поставщика № 25 от текущей даты, содержащее предложения о покупке продукции и в приложении прайс-лист продукции поставщика. </w:t>
            </w:r>
          </w:p>
          <w:p w:rsidR="00A412AD" w:rsidRPr="00A412AD" w:rsidRDefault="00A412AD" w:rsidP="00391F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страница должна содержать прайс-лист, оформленные соответствующие документы по оплате. </w:t>
            </w:r>
          </w:p>
          <w:p w:rsidR="00A412AD" w:rsidRPr="00A412AD" w:rsidRDefault="00A412AD" w:rsidP="00391F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страница должна содержать сводную таблицу с итоговой стоимостью изделий, диаграмму отражающую долю цены каждого изделия по отношению и общей стоимости.  </w:t>
            </w:r>
          </w:p>
        </w:tc>
        <w:tc>
          <w:tcPr>
            <w:tcW w:w="1981" w:type="dxa"/>
          </w:tcPr>
          <w:p w:rsidR="00A412AD" w:rsidRPr="00A412AD" w:rsidRDefault="00A412AD" w:rsidP="00A4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ПК 8</w:t>
            </w:r>
          </w:p>
          <w:p w:rsidR="00A412AD" w:rsidRPr="00A412AD" w:rsidRDefault="00A412AD" w:rsidP="00A41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ОК 1-7</w:t>
            </w:r>
          </w:p>
        </w:tc>
      </w:tr>
    </w:tbl>
    <w:p w:rsidR="00A412AD" w:rsidRPr="00A412AD" w:rsidRDefault="00A412AD" w:rsidP="00D909AE">
      <w:pPr>
        <w:keepNext/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Данные для выполнения задания: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25"/>
        <w:gridCol w:w="5575"/>
        <w:gridCol w:w="177"/>
      </w:tblGrid>
      <w:tr w:rsidR="00A412AD" w:rsidRPr="00A412AD" w:rsidTr="00732600">
        <w:trPr>
          <w:gridAfter w:val="1"/>
          <w:wAfter w:w="17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6385" cy="784393"/>
                  <wp:effectExtent l="19050" t="0" r="0" b="0"/>
                  <wp:docPr id="5" name="Рисунок 1" descr="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61" cy="78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партнера</w:t>
            </w:r>
          </w:p>
        </w:tc>
      </w:tr>
      <w:tr w:rsidR="00A412AD" w:rsidRPr="00A412AD" w:rsidTr="00732600">
        <w:trPr>
          <w:gridAfter w:val="1"/>
          <w:wAfter w:w="177" w:type="dxa"/>
        </w:trPr>
        <w:tc>
          <w:tcPr>
            <w:tcW w:w="3227" w:type="dxa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00" w:type="dxa"/>
            <w:gridSpan w:val="2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«Люкс» (АО «Люкс»)</w:t>
            </w:r>
          </w:p>
        </w:tc>
      </w:tr>
      <w:tr w:rsidR="00A412AD" w:rsidRPr="00A412AD" w:rsidTr="00732600">
        <w:trPr>
          <w:gridAfter w:val="1"/>
          <w:wAfter w:w="177" w:type="dxa"/>
        </w:trPr>
        <w:tc>
          <w:tcPr>
            <w:tcW w:w="3227" w:type="dxa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000" w:type="dxa"/>
            <w:gridSpan w:val="2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400011, </w:t>
            </w:r>
            <w:proofErr w:type="gramStart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</w:t>
            </w:r>
            <w:proofErr w:type="gramEnd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Волгоград г., Стахановская ул., 4</w:t>
            </w:r>
          </w:p>
        </w:tc>
      </w:tr>
      <w:tr w:rsidR="00A412AD" w:rsidRPr="00A412AD" w:rsidTr="00732600">
        <w:trPr>
          <w:gridAfter w:val="1"/>
          <w:wAfter w:w="177" w:type="dxa"/>
        </w:trPr>
        <w:tc>
          <w:tcPr>
            <w:tcW w:w="3227" w:type="dxa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000" w:type="dxa"/>
            <w:gridSpan w:val="2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3446038173</w:t>
            </w:r>
          </w:p>
        </w:tc>
      </w:tr>
      <w:tr w:rsidR="00A412AD" w:rsidRPr="00A412AD" w:rsidTr="00732600">
        <w:trPr>
          <w:gridAfter w:val="1"/>
          <w:wAfter w:w="177" w:type="dxa"/>
        </w:trPr>
        <w:tc>
          <w:tcPr>
            <w:tcW w:w="3227" w:type="dxa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000" w:type="dxa"/>
            <w:gridSpan w:val="2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344601001</w:t>
            </w:r>
          </w:p>
        </w:tc>
      </w:tr>
      <w:tr w:rsidR="00A412AD" w:rsidRPr="00A412AD" w:rsidTr="00732600">
        <w:trPr>
          <w:gridAfter w:val="1"/>
          <w:wAfter w:w="177" w:type="dxa"/>
        </w:trPr>
        <w:tc>
          <w:tcPr>
            <w:tcW w:w="3227" w:type="dxa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счёт</w:t>
            </w:r>
          </w:p>
        </w:tc>
        <w:tc>
          <w:tcPr>
            <w:tcW w:w="6000" w:type="dxa"/>
            <w:gridSpan w:val="2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20296392100</w:t>
            </w:r>
          </w:p>
        </w:tc>
      </w:tr>
      <w:tr w:rsidR="00A412AD" w:rsidRPr="00A412AD" w:rsidTr="00732600">
        <w:trPr>
          <w:gridAfter w:val="1"/>
          <w:wAfter w:w="177" w:type="dxa"/>
        </w:trPr>
        <w:tc>
          <w:tcPr>
            <w:tcW w:w="3227" w:type="dxa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счёт</w:t>
            </w:r>
            <w:proofErr w:type="gramEnd"/>
          </w:p>
        </w:tc>
        <w:tc>
          <w:tcPr>
            <w:tcW w:w="6000" w:type="dxa"/>
            <w:gridSpan w:val="2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40201710000002000002</w:t>
            </w:r>
          </w:p>
        </w:tc>
      </w:tr>
      <w:tr w:rsidR="00A412AD" w:rsidRPr="00A412AD" w:rsidTr="00732600">
        <w:trPr>
          <w:gridAfter w:val="1"/>
          <w:wAfter w:w="177" w:type="dxa"/>
        </w:trPr>
        <w:tc>
          <w:tcPr>
            <w:tcW w:w="3227" w:type="dxa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000" w:type="dxa"/>
            <w:gridSpan w:val="2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125555555</w:t>
            </w:r>
          </w:p>
        </w:tc>
      </w:tr>
      <w:tr w:rsidR="00A412AD" w:rsidRPr="00A412AD" w:rsidTr="00732600">
        <w:trPr>
          <w:gridAfter w:val="1"/>
          <w:wAfter w:w="177" w:type="dxa"/>
        </w:trPr>
        <w:tc>
          <w:tcPr>
            <w:tcW w:w="3227" w:type="dxa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</w:t>
            </w:r>
          </w:p>
        </w:tc>
        <w:tc>
          <w:tcPr>
            <w:tcW w:w="6000" w:type="dxa"/>
            <w:gridSpan w:val="2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 России</w:t>
            </w:r>
          </w:p>
        </w:tc>
      </w:tr>
      <w:tr w:rsidR="00A412AD" w:rsidRPr="00A412AD" w:rsidTr="00732600">
        <w:trPr>
          <w:gridAfter w:val="1"/>
          <w:wAfter w:w="177" w:type="dxa"/>
        </w:trPr>
        <w:tc>
          <w:tcPr>
            <w:tcW w:w="3227" w:type="dxa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000" w:type="dxa"/>
            <w:gridSpan w:val="2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65565279</w:t>
            </w:r>
          </w:p>
        </w:tc>
      </w:tr>
      <w:tr w:rsidR="00A412AD" w:rsidRPr="00A412AD" w:rsidTr="00732600">
        <w:trPr>
          <w:gridAfter w:val="1"/>
          <w:wAfter w:w="177" w:type="dxa"/>
        </w:trPr>
        <w:tc>
          <w:tcPr>
            <w:tcW w:w="3227" w:type="dxa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6000" w:type="dxa"/>
            <w:gridSpan w:val="2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18401375000</w:t>
            </w:r>
          </w:p>
        </w:tc>
      </w:tr>
      <w:tr w:rsidR="00A412AD" w:rsidRPr="00A412AD" w:rsidTr="00732600">
        <w:trPr>
          <w:gridAfter w:val="1"/>
          <w:wAfter w:w="177" w:type="dxa"/>
        </w:trPr>
        <w:tc>
          <w:tcPr>
            <w:tcW w:w="3227" w:type="dxa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000" w:type="dxa"/>
            <w:gridSpan w:val="2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1023404368481</w:t>
            </w:r>
          </w:p>
        </w:tc>
      </w:tr>
      <w:tr w:rsidR="00A412AD" w:rsidRPr="00A412AD" w:rsidTr="00732600">
        <w:trPr>
          <w:gridAfter w:val="1"/>
          <w:wAfter w:w="177" w:type="dxa"/>
        </w:trPr>
        <w:tc>
          <w:tcPr>
            <w:tcW w:w="3227" w:type="dxa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000" w:type="dxa"/>
            <w:gridSpan w:val="2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 Марк Исаевич</w:t>
            </w:r>
          </w:p>
        </w:tc>
      </w:tr>
      <w:tr w:rsidR="00A412AD" w:rsidRPr="00A412AD" w:rsidTr="00732600">
        <w:trPr>
          <w:gridAfter w:val="1"/>
          <w:wAfter w:w="177" w:type="dxa"/>
        </w:trPr>
        <w:tc>
          <w:tcPr>
            <w:tcW w:w="3227" w:type="dxa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6000" w:type="dxa"/>
            <w:gridSpan w:val="2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 Анна Сергеевна</w:t>
            </w:r>
          </w:p>
        </w:tc>
      </w:tr>
      <w:tr w:rsidR="00A412AD" w:rsidRPr="00A412AD" w:rsidTr="00732600">
        <w:trPr>
          <w:gridAfter w:val="1"/>
          <w:wAfter w:w="177" w:type="dxa"/>
        </w:trPr>
        <w:tc>
          <w:tcPr>
            <w:tcW w:w="3227" w:type="dxa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</w:p>
        </w:tc>
        <w:tc>
          <w:tcPr>
            <w:tcW w:w="6000" w:type="dxa"/>
            <w:gridSpan w:val="2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(8442) 65-63-62</w:t>
            </w:r>
          </w:p>
        </w:tc>
      </w:tr>
      <w:tr w:rsidR="00A412AD" w:rsidRPr="00A412AD" w:rsidTr="00732600">
        <w:trPr>
          <w:gridAfter w:val="1"/>
          <w:wAfter w:w="177" w:type="dxa"/>
        </w:trPr>
        <w:tc>
          <w:tcPr>
            <w:tcW w:w="3227" w:type="dxa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000" w:type="dxa"/>
            <w:gridSpan w:val="2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luks@mail.ru</w:t>
            </w:r>
          </w:p>
        </w:tc>
      </w:tr>
      <w:tr w:rsidR="00A412AD" w:rsidRPr="00A412AD" w:rsidTr="00732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gridSpan w:val="2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3585" cy="1139804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580" cy="1142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2" w:type="dxa"/>
            <w:gridSpan w:val="2"/>
          </w:tcPr>
          <w:p w:rsidR="00A412AD" w:rsidRPr="00A412AD" w:rsidRDefault="00732600" w:rsidP="00732600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 «</w:t>
            </w:r>
            <w:r w:rsidR="00A412AD"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Владивостокский</w:t>
            </w:r>
            <w:r w:rsidRPr="00D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12AD"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</w:t>
            </w:r>
            <w:r w:rsidRPr="00D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 производственных предприятий»</w:t>
            </w:r>
          </w:p>
          <w:p w:rsidR="00A412AD" w:rsidRPr="00A412AD" w:rsidRDefault="00A412AD" w:rsidP="00732600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Снеговая 42-б;</w:t>
            </w:r>
          </w:p>
          <w:p w:rsidR="00A412AD" w:rsidRPr="00A412AD" w:rsidRDefault="00A412AD" w:rsidP="00732600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440-194, 441-007;</w:t>
            </w:r>
          </w:p>
          <w:p w:rsidR="00A412AD" w:rsidRPr="003210F9" w:rsidRDefault="00A412AD" w:rsidP="00732600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321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21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612-638,</w:t>
            </w: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321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441-440 </w:t>
            </w:r>
          </w:p>
          <w:p w:rsidR="00A412AD" w:rsidRPr="003210F9" w:rsidRDefault="00A412AD" w:rsidP="00732600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21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21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vkpp</w:t>
            </w:r>
            <w:proofErr w:type="spellEnd"/>
            <w:r w:rsidRPr="00321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42@</w:t>
            </w:r>
            <w:proofErr w:type="spellStart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yndex</w:t>
            </w:r>
            <w:proofErr w:type="spellEnd"/>
            <w:r w:rsidRPr="003210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412AD" w:rsidRPr="00A412AD" w:rsidRDefault="00A412AD" w:rsidP="00732600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 сайт: </w:t>
            </w:r>
            <w:proofErr w:type="spellStart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www.zaovkpp.ru</w:t>
            </w:r>
            <w:proofErr w:type="spellEnd"/>
          </w:p>
        </w:tc>
      </w:tr>
    </w:tbl>
    <w:p w:rsidR="00A412AD" w:rsidRPr="00A412AD" w:rsidRDefault="00A412AD" w:rsidP="00A412A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Прайс-лист с 14.09.09г.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3632"/>
        <w:gridCol w:w="1842"/>
        <w:gridCol w:w="2977"/>
      </w:tblGrid>
      <w:tr w:rsidR="00A412AD" w:rsidRPr="00A412AD" w:rsidTr="00732600">
        <w:trPr>
          <w:trHeight w:val="529"/>
          <w:jc w:val="center"/>
        </w:trPr>
        <w:tc>
          <w:tcPr>
            <w:tcW w:w="905" w:type="dxa"/>
          </w:tcPr>
          <w:p w:rsidR="00A412AD" w:rsidRPr="00A412AD" w:rsidRDefault="00A412AD" w:rsidP="00A412AD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32" w:type="dxa"/>
          </w:tcPr>
          <w:p w:rsidR="00A412AD" w:rsidRPr="00A412AD" w:rsidRDefault="00A412AD" w:rsidP="00A412AD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842" w:type="dxa"/>
          </w:tcPr>
          <w:p w:rsidR="00A412AD" w:rsidRPr="00A412AD" w:rsidRDefault="00A412AD" w:rsidP="00A412AD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7" w:type="dxa"/>
          </w:tcPr>
          <w:p w:rsidR="00A412AD" w:rsidRPr="00A412AD" w:rsidRDefault="00A412AD" w:rsidP="00A412AD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изделия с НДС</w:t>
            </w:r>
          </w:p>
        </w:tc>
      </w:tr>
      <w:tr w:rsidR="00A412AD" w:rsidRPr="00A412AD" w:rsidTr="004208FF">
        <w:trPr>
          <w:trHeight w:val="352"/>
          <w:jc w:val="center"/>
        </w:trPr>
        <w:tc>
          <w:tcPr>
            <w:tcW w:w="9356" w:type="dxa"/>
            <w:gridSpan w:val="4"/>
          </w:tcPr>
          <w:p w:rsidR="00A412AD" w:rsidRPr="00A412AD" w:rsidRDefault="00A412AD" w:rsidP="00D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БЕТОНЫ</w:t>
            </w:r>
          </w:p>
        </w:tc>
      </w:tr>
      <w:tr w:rsidR="00A412AD" w:rsidRPr="00A412AD" w:rsidTr="00732600">
        <w:trPr>
          <w:trHeight w:val="194"/>
          <w:jc w:val="center"/>
        </w:trPr>
        <w:tc>
          <w:tcPr>
            <w:tcW w:w="905" w:type="dxa"/>
            <w:vAlign w:val="center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2" w:type="dxa"/>
            <w:vAlign w:val="center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М 100</w:t>
            </w:r>
            <w:proofErr w:type="gramStart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В-7.5)</w:t>
            </w:r>
          </w:p>
        </w:tc>
        <w:tc>
          <w:tcPr>
            <w:tcW w:w="1842" w:type="dxa"/>
            <w:vAlign w:val="center"/>
          </w:tcPr>
          <w:p w:rsidR="00A412AD" w:rsidRPr="00A412AD" w:rsidRDefault="00732600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909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vAlign w:val="center"/>
          </w:tcPr>
          <w:p w:rsidR="00A412AD" w:rsidRPr="00A412AD" w:rsidRDefault="00A412AD" w:rsidP="00A4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</w:t>
            </w:r>
          </w:p>
        </w:tc>
      </w:tr>
      <w:tr w:rsidR="00732600" w:rsidRPr="00A412AD" w:rsidTr="00732600">
        <w:trPr>
          <w:trHeight w:val="286"/>
          <w:jc w:val="center"/>
        </w:trPr>
        <w:tc>
          <w:tcPr>
            <w:tcW w:w="905" w:type="dxa"/>
            <w:vAlign w:val="center"/>
          </w:tcPr>
          <w:p w:rsidR="00732600" w:rsidRPr="00A412AD" w:rsidRDefault="00732600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2" w:type="dxa"/>
            <w:vAlign w:val="center"/>
          </w:tcPr>
          <w:p w:rsidR="00732600" w:rsidRPr="00A412AD" w:rsidRDefault="00732600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М 150(В-12.5)</w:t>
            </w:r>
          </w:p>
        </w:tc>
        <w:tc>
          <w:tcPr>
            <w:tcW w:w="1842" w:type="dxa"/>
          </w:tcPr>
          <w:p w:rsidR="00732600" w:rsidRPr="00D909AE" w:rsidRDefault="00732600" w:rsidP="0073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909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vAlign w:val="center"/>
          </w:tcPr>
          <w:p w:rsidR="00732600" w:rsidRPr="00A412AD" w:rsidRDefault="00732600" w:rsidP="00A4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</w:tr>
      <w:tr w:rsidR="00732600" w:rsidRPr="00A412AD" w:rsidTr="00732600">
        <w:trPr>
          <w:trHeight w:val="293"/>
          <w:jc w:val="center"/>
        </w:trPr>
        <w:tc>
          <w:tcPr>
            <w:tcW w:w="905" w:type="dxa"/>
            <w:vAlign w:val="center"/>
          </w:tcPr>
          <w:p w:rsidR="00732600" w:rsidRPr="00A412AD" w:rsidRDefault="00732600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2" w:type="dxa"/>
            <w:vAlign w:val="center"/>
          </w:tcPr>
          <w:p w:rsidR="00732600" w:rsidRPr="00A412AD" w:rsidRDefault="00732600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М 200(В-15)</w:t>
            </w:r>
          </w:p>
        </w:tc>
        <w:tc>
          <w:tcPr>
            <w:tcW w:w="1842" w:type="dxa"/>
          </w:tcPr>
          <w:p w:rsidR="00732600" w:rsidRPr="00D909AE" w:rsidRDefault="00732600" w:rsidP="0073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909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vAlign w:val="center"/>
          </w:tcPr>
          <w:p w:rsidR="00732600" w:rsidRPr="00A412AD" w:rsidRDefault="00732600" w:rsidP="00A4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2985,4</w:t>
            </w:r>
          </w:p>
        </w:tc>
      </w:tr>
      <w:tr w:rsidR="00732600" w:rsidRPr="00A412AD" w:rsidTr="00732600">
        <w:trPr>
          <w:trHeight w:val="234"/>
          <w:jc w:val="center"/>
        </w:trPr>
        <w:tc>
          <w:tcPr>
            <w:tcW w:w="905" w:type="dxa"/>
            <w:vAlign w:val="center"/>
          </w:tcPr>
          <w:p w:rsidR="00732600" w:rsidRPr="00A412AD" w:rsidRDefault="00732600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2" w:type="dxa"/>
            <w:vAlign w:val="center"/>
          </w:tcPr>
          <w:p w:rsidR="00732600" w:rsidRPr="00A412AD" w:rsidRDefault="00732600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М 250(В-20)</w:t>
            </w:r>
          </w:p>
        </w:tc>
        <w:tc>
          <w:tcPr>
            <w:tcW w:w="1842" w:type="dxa"/>
          </w:tcPr>
          <w:p w:rsidR="00732600" w:rsidRPr="00D909AE" w:rsidRDefault="00732600" w:rsidP="00732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909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vAlign w:val="center"/>
          </w:tcPr>
          <w:p w:rsidR="00732600" w:rsidRPr="00A412AD" w:rsidRDefault="00732600" w:rsidP="00A4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3150,6</w:t>
            </w:r>
          </w:p>
        </w:tc>
      </w:tr>
      <w:tr w:rsidR="00A412AD" w:rsidRPr="00A412AD" w:rsidTr="004208FF">
        <w:trPr>
          <w:trHeight w:val="254"/>
          <w:jc w:val="center"/>
        </w:trPr>
        <w:tc>
          <w:tcPr>
            <w:tcW w:w="9356" w:type="dxa"/>
            <w:gridSpan w:val="4"/>
            <w:vAlign w:val="center"/>
          </w:tcPr>
          <w:p w:rsidR="00A412AD" w:rsidRPr="00A412AD" w:rsidRDefault="00A412AD" w:rsidP="00D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РАСТВОРЫ</w:t>
            </w:r>
          </w:p>
        </w:tc>
      </w:tr>
      <w:tr w:rsidR="00732600" w:rsidRPr="00A412AD" w:rsidTr="00732600">
        <w:trPr>
          <w:trHeight w:val="371"/>
          <w:jc w:val="center"/>
        </w:trPr>
        <w:tc>
          <w:tcPr>
            <w:tcW w:w="905" w:type="dxa"/>
            <w:vAlign w:val="center"/>
          </w:tcPr>
          <w:p w:rsidR="00732600" w:rsidRPr="00A412AD" w:rsidRDefault="00732600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2" w:type="dxa"/>
            <w:vAlign w:val="center"/>
          </w:tcPr>
          <w:p w:rsidR="00732600" w:rsidRPr="00A412AD" w:rsidRDefault="00732600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</w:t>
            </w:r>
            <w:proofErr w:type="spellEnd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50</w:t>
            </w:r>
          </w:p>
        </w:tc>
        <w:tc>
          <w:tcPr>
            <w:tcW w:w="1842" w:type="dxa"/>
          </w:tcPr>
          <w:p w:rsidR="00732600" w:rsidRPr="00D909AE" w:rsidRDefault="00732600" w:rsidP="0042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909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vAlign w:val="center"/>
          </w:tcPr>
          <w:p w:rsidR="00732600" w:rsidRPr="00A412AD" w:rsidRDefault="00732600" w:rsidP="00A4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2737,6</w:t>
            </w:r>
          </w:p>
        </w:tc>
      </w:tr>
      <w:tr w:rsidR="00732600" w:rsidRPr="00A412AD" w:rsidTr="00732600">
        <w:trPr>
          <w:trHeight w:val="287"/>
          <w:jc w:val="center"/>
        </w:trPr>
        <w:tc>
          <w:tcPr>
            <w:tcW w:w="905" w:type="dxa"/>
            <w:vAlign w:val="center"/>
          </w:tcPr>
          <w:p w:rsidR="00732600" w:rsidRPr="00A412AD" w:rsidRDefault="00732600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2" w:type="dxa"/>
            <w:vAlign w:val="center"/>
          </w:tcPr>
          <w:p w:rsidR="00732600" w:rsidRPr="00A412AD" w:rsidRDefault="00732600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</w:t>
            </w:r>
            <w:proofErr w:type="spellEnd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75</w:t>
            </w:r>
          </w:p>
        </w:tc>
        <w:tc>
          <w:tcPr>
            <w:tcW w:w="1842" w:type="dxa"/>
          </w:tcPr>
          <w:p w:rsidR="00732600" w:rsidRPr="00D909AE" w:rsidRDefault="00732600" w:rsidP="0042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909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vAlign w:val="center"/>
          </w:tcPr>
          <w:p w:rsidR="00732600" w:rsidRPr="00A412AD" w:rsidRDefault="00732600" w:rsidP="00A4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2773</w:t>
            </w:r>
          </w:p>
        </w:tc>
      </w:tr>
      <w:tr w:rsidR="00732600" w:rsidRPr="00A412AD" w:rsidTr="00732600">
        <w:trPr>
          <w:trHeight w:val="287"/>
          <w:jc w:val="center"/>
        </w:trPr>
        <w:tc>
          <w:tcPr>
            <w:tcW w:w="905" w:type="dxa"/>
            <w:vAlign w:val="center"/>
          </w:tcPr>
          <w:p w:rsidR="00732600" w:rsidRPr="00A412AD" w:rsidRDefault="00732600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2" w:type="dxa"/>
            <w:vAlign w:val="center"/>
          </w:tcPr>
          <w:p w:rsidR="00732600" w:rsidRPr="00A412AD" w:rsidRDefault="00732600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</w:t>
            </w:r>
            <w:proofErr w:type="spellEnd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 100</w:t>
            </w:r>
          </w:p>
        </w:tc>
        <w:tc>
          <w:tcPr>
            <w:tcW w:w="1842" w:type="dxa"/>
          </w:tcPr>
          <w:p w:rsidR="00732600" w:rsidRPr="00D909AE" w:rsidRDefault="00732600" w:rsidP="0042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909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977" w:type="dxa"/>
            <w:vAlign w:val="center"/>
          </w:tcPr>
          <w:p w:rsidR="00732600" w:rsidRPr="00A412AD" w:rsidRDefault="00732600" w:rsidP="00A4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</w:t>
            </w:r>
          </w:p>
        </w:tc>
      </w:tr>
      <w:tr w:rsidR="00A412AD" w:rsidRPr="00A412AD" w:rsidTr="004208FF">
        <w:trPr>
          <w:trHeight w:val="223"/>
          <w:jc w:val="center"/>
        </w:trPr>
        <w:tc>
          <w:tcPr>
            <w:tcW w:w="9356" w:type="dxa"/>
            <w:gridSpan w:val="4"/>
            <w:vAlign w:val="center"/>
          </w:tcPr>
          <w:p w:rsidR="00A412AD" w:rsidRPr="00A412AD" w:rsidRDefault="00A412AD" w:rsidP="00D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АСФАЛЬТОБЕТОНЫ ГОСТ 9128-97</w:t>
            </w:r>
          </w:p>
        </w:tc>
      </w:tr>
      <w:tr w:rsidR="00A412AD" w:rsidRPr="00A412AD" w:rsidTr="00732600">
        <w:trPr>
          <w:trHeight w:val="293"/>
          <w:jc w:val="center"/>
        </w:trPr>
        <w:tc>
          <w:tcPr>
            <w:tcW w:w="905" w:type="dxa"/>
            <w:vAlign w:val="center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2" w:type="dxa"/>
            <w:vAlign w:val="center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 Г</w:t>
            </w:r>
            <w:proofErr w:type="gramStart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,Б1</w:t>
            </w:r>
          </w:p>
        </w:tc>
        <w:tc>
          <w:tcPr>
            <w:tcW w:w="1842" w:type="dxa"/>
            <w:vAlign w:val="center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977" w:type="dxa"/>
            <w:vAlign w:val="center"/>
          </w:tcPr>
          <w:p w:rsidR="00A412AD" w:rsidRPr="00A412AD" w:rsidRDefault="00A412AD" w:rsidP="00A4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3501,06</w:t>
            </w:r>
          </w:p>
        </w:tc>
      </w:tr>
      <w:tr w:rsidR="00A412AD" w:rsidRPr="00A412AD" w:rsidTr="00732600">
        <w:trPr>
          <w:trHeight w:val="345"/>
          <w:jc w:val="center"/>
        </w:trPr>
        <w:tc>
          <w:tcPr>
            <w:tcW w:w="905" w:type="dxa"/>
            <w:vAlign w:val="center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2" w:type="dxa"/>
            <w:vAlign w:val="center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Нефтебитум</w:t>
            </w:r>
            <w:proofErr w:type="spellEnd"/>
          </w:p>
        </w:tc>
        <w:tc>
          <w:tcPr>
            <w:tcW w:w="1842" w:type="dxa"/>
            <w:vAlign w:val="center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977" w:type="dxa"/>
            <w:vAlign w:val="center"/>
          </w:tcPr>
          <w:p w:rsidR="00A412AD" w:rsidRPr="00A412AD" w:rsidRDefault="00A412AD" w:rsidP="00A4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30000,32</w:t>
            </w:r>
          </w:p>
        </w:tc>
      </w:tr>
      <w:tr w:rsidR="00A412AD" w:rsidRPr="00A412AD" w:rsidTr="004208FF">
        <w:trPr>
          <w:trHeight w:val="345"/>
          <w:jc w:val="center"/>
        </w:trPr>
        <w:tc>
          <w:tcPr>
            <w:tcW w:w="9356" w:type="dxa"/>
            <w:gridSpan w:val="4"/>
            <w:vAlign w:val="center"/>
          </w:tcPr>
          <w:p w:rsidR="00A412AD" w:rsidRPr="00A412AD" w:rsidRDefault="00A412AD" w:rsidP="00D90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АРМАТУРНЫЕ СЕТКИ, КАРКАСЫ, СТЕРЖНИ</w:t>
            </w:r>
          </w:p>
        </w:tc>
      </w:tr>
      <w:tr w:rsidR="00A412AD" w:rsidRPr="00A412AD" w:rsidTr="00732600">
        <w:trPr>
          <w:trHeight w:val="345"/>
          <w:jc w:val="center"/>
        </w:trPr>
        <w:tc>
          <w:tcPr>
            <w:tcW w:w="905" w:type="dxa"/>
            <w:vAlign w:val="center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2" w:type="dxa"/>
            <w:vAlign w:val="center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Арматурные сетки, каркасы</w:t>
            </w:r>
          </w:p>
        </w:tc>
        <w:tc>
          <w:tcPr>
            <w:tcW w:w="1842" w:type="dxa"/>
            <w:vAlign w:val="center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977" w:type="dxa"/>
            <w:vAlign w:val="center"/>
          </w:tcPr>
          <w:p w:rsidR="00A412AD" w:rsidRPr="00A412AD" w:rsidRDefault="00A412AD" w:rsidP="00A4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68999,32</w:t>
            </w:r>
          </w:p>
        </w:tc>
      </w:tr>
      <w:tr w:rsidR="00A412AD" w:rsidRPr="00A412AD" w:rsidTr="00732600">
        <w:trPr>
          <w:trHeight w:val="345"/>
          <w:jc w:val="center"/>
        </w:trPr>
        <w:tc>
          <w:tcPr>
            <w:tcW w:w="905" w:type="dxa"/>
            <w:vAlign w:val="center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2" w:type="dxa"/>
            <w:vAlign w:val="center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Арматурные стержни</w:t>
            </w:r>
          </w:p>
        </w:tc>
        <w:tc>
          <w:tcPr>
            <w:tcW w:w="1842" w:type="dxa"/>
            <w:vAlign w:val="center"/>
          </w:tcPr>
          <w:p w:rsidR="00A412AD" w:rsidRPr="00A412AD" w:rsidRDefault="00A412AD" w:rsidP="00A4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977" w:type="dxa"/>
            <w:vAlign w:val="center"/>
          </w:tcPr>
          <w:p w:rsidR="00A412AD" w:rsidRPr="00A412AD" w:rsidRDefault="00A412AD" w:rsidP="00A41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68999,32</w:t>
            </w:r>
          </w:p>
        </w:tc>
      </w:tr>
    </w:tbl>
    <w:p w:rsidR="00A412AD" w:rsidRPr="00D909AE" w:rsidRDefault="00A412AD" w:rsidP="00732600">
      <w:pPr>
        <w:rPr>
          <w:rFonts w:ascii="Times New Roman" w:hAnsi="Times New Roman" w:cs="Times New Roman"/>
          <w:sz w:val="24"/>
          <w:szCs w:val="24"/>
        </w:rPr>
      </w:pPr>
    </w:p>
    <w:sectPr w:rsidR="00A412AD" w:rsidRPr="00D909AE" w:rsidSect="00D909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539" w:rsidRDefault="00497539" w:rsidP="00095414">
      <w:pPr>
        <w:spacing w:after="0" w:line="240" w:lineRule="auto"/>
      </w:pPr>
      <w:r>
        <w:separator/>
      </w:r>
    </w:p>
  </w:endnote>
  <w:endnote w:type="continuationSeparator" w:id="0">
    <w:p w:rsidR="00497539" w:rsidRDefault="00497539" w:rsidP="0009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539" w:rsidRDefault="00497539" w:rsidP="00095414">
      <w:pPr>
        <w:spacing w:after="0" w:line="240" w:lineRule="auto"/>
      </w:pPr>
      <w:r>
        <w:separator/>
      </w:r>
    </w:p>
  </w:footnote>
  <w:footnote w:type="continuationSeparator" w:id="0">
    <w:p w:rsidR="00497539" w:rsidRDefault="00497539" w:rsidP="0009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B65"/>
    <w:multiLevelType w:val="hybridMultilevel"/>
    <w:tmpl w:val="593819F4"/>
    <w:lvl w:ilvl="0" w:tplc="15DC0208">
      <w:start w:val="1"/>
      <w:numFmt w:val="bullet"/>
      <w:lvlText w:val="-"/>
      <w:lvlJc w:val="left"/>
    </w:lvl>
    <w:lvl w:ilvl="1" w:tplc="68E82394">
      <w:numFmt w:val="decimal"/>
      <w:lvlText w:val=""/>
      <w:lvlJc w:val="left"/>
    </w:lvl>
    <w:lvl w:ilvl="2" w:tplc="59DE26A8">
      <w:numFmt w:val="decimal"/>
      <w:lvlText w:val=""/>
      <w:lvlJc w:val="left"/>
    </w:lvl>
    <w:lvl w:ilvl="3" w:tplc="3E1AFAA8">
      <w:numFmt w:val="decimal"/>
      <w:lvlText w:val=""/>
      <w:lvlJc w:val="left"/>
    </w:lvl>
    <w:lvl w:ilvl="4" w:tplc="B336ABE8">
      <w:numFmt w:val="decimal"/>
      <w:lvlText w:val=""/>
      <w:lvlJc w:val="left"/>
    </w:lvl>
    <w:lvl w:ilvl="5" w:tplc="6450B2DA">
      <w:numFmt w:val="decimal"/>
      <w:lvlText w:val=""/>
      <w:lvlJc w:val="left"/>
    </w:lvl>
    <w:lvl w:ilvl="6" w:tplc="D6C61E8A">
      <w:numFmt w:val="decimal"/>
      <w:lvlText w:val=""/>
      <w:lvlJc w:val="left"/>
    </w:lvl>
    <w:lvl w:ilvl="7" w:tplc="1AE086B8">
      <w:numFmt w:val="decimal"/>
      <w:lvlText w:val=""/>
      <w:lvlJc w:val="left"/>
    </w:lvl>
    <w:lvl w:ilvl="8" w:tplc="BC1ADBE0">
      <w:numFmt w:val="decimal"/>
      <w:lvlText w:val=""/>
      <w:lvlJc w:val="left"/>
    </w:lvl>
  </w:abstractNum>
  <w:abstractNum w:abstractNumId="1">
    <w:nsid w:val="00007CBE"/>
    <w:multiLevelType w:val="hybridMultilevel"/>
    <w:tmpl w:val="EF7CFF2A"/>
    <w:lvl w:ilvl="0" w:tplc="B88205A6">
      <w:start w:val="1"/>
      <w:numFmt w:val="bullet"/>
      <w:lvlText w:val="-"/>
      <w:lvlJc w:val="left"/>
    </w:lvl>
    <w:lvl w:ilvl="1" w:tplc="3572CD3E">
      <w:numFmt w:val="decimal"/>
      <w:lvlText w:val=""/>
      <w:lvlJc w:val="left"/>
    </w:lvl>
    <w:lvl w:ilvl="2" w:tplc="71A653DA">
      <w:numFmt w:val="decimal"/>
      <w:lvlText w:val=""/>
      <w:lvlJc w:val="left"/>
    </w:lvl>
    <w:lvl w:ilvl="3" w:tplc="4634A48E">
      <w:numFmt w:val="decimal"/>
      <w:lvlText w:val=""/>
      <w:lvlJc w:val="left"/>
    </w:lvl>
    <w:lvl w:ilvl="4" w:tplc="67AE1E24">
      <w:numFmt w:val="decimal"/>
      <w:lvlText w:val=""/>
      <w:lvlJc w:val="left"/>
    </w:lvl>
    <w:lvl w:ilvl="5" w:tplc="A3D49BA8">
      <w:numFmt w:val="decimal"/>
      <w:lvlText w:val=""/>
      <w:lvlJc w:val="left"/>
    </w:lvl>
    <w:lvl w:ilvl="6" w:tplc="2154DDFE">
      <w:numFmt w:val="decimal"/>
      <w:lvlText w:val=""/>
      <w:lvlJc w:val="left"/>
    </w:lvl>
    <w:lvl w:ilvl="7" w:tplc="1A78C736">
      <w:numFmt w:val="decimal"/>
      <w:lvlText w:val=""/>
      <w:lvlJc w:val="left"/>
    </w:lvl>
    <w:lvl w:ilvl="8" w:tplc="1AA453E2">
      <w:numFmt w:val="decimal"/>
      <w:lvlText w:val=""/>
      <w:lvlJc w:val="left"/>
    </w:lvl>
  </w:abstractNum>
  <w:abstractNum w:abstractNumId="2">
    <w:nsid w:val="6AE51B2F"/>
    <w:multiLevelType w:val="hybridMultilevel"/>
    <w:tmpl w:val="3E4657FA"/>
    <w:lvl w:ilvl="0" w:tplc="B88205A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414"/>
    <w:rsid w:val="00095414"/>
    <w:rsid w:val="000D6040"/>
    <w:rsid w:val="000E265C"/>
    <w:rsid w:val="002053C5"/>
    <w:rsid w:val="002B3D38"/>
    <w:rsid w:val="003210F9"/>
    <w:rsid w:val="00340D8E"/>
    <w:rsid w:val="003739A8"/>
    <w:rsid w:val="00391FAE"/>
    <w:rsid w:val="00460943"/>
    <w:rsid w:val="00497539"/>
    <w:rsid w:val="005926F2"/>
    <w:rsid w:val="006F5F40"/>
    <w:rsid w:val="00732600"/>
    <w:rsid w:val="007C2849"/>
    <w:rsid w:val="007F2F78"/>
    <w:rsid w:val="00965FDE"/>
    <w:rsid w:val="009F5160"/>
    <w:rsid w:val="009F6C67"/>
    <w:rsid w:val="00A228B0"/>
    <w:rsid w:val="00A36DE7"/>
    <w:rsid w:val="00A412AD"/>
    <w:rsid w:val="00D909AE"/>
    <w:rsid w:val="00DF0AED"/>
    <w:rsid w:val="00E1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rsid w:val="00095414"/>
    <w:pPr>
      <w:ind w:left="566" w:hanging="283"/>
      <w:contextualSpacing/>
    </w:pPr>
    <w:rPr>
      <w:rFonts w:ascii="Calibri" w:eastAsia="Calibri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09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5414"/>
  </w:style>
  <w:style w:type="paragraph" w:styleId="a5">
    <w:name w:val="footer"/>
    <w:basedOn w:val="a"/>
    <w:link w:val="a6"/>
    <w:uiPriority w:val="99"/>
    <w:semiHidden/>
    <w:unhideWhenUsed/>
    <w:rsid w:val="00095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5414"/>
  </w:style>
  <w:style w:type="paragraph" w:styleId="a7">
    <w:name w:val="Normal (Web)"/>
    <w:basedOn w:val="a"/>
    <w:uiPriority w:val="99"/>
    <w:semiHidden/>
    <w:unhideWhenUsed/>
    <w:rsid w:val="0046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6094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2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7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2017-11-25T19:42:00Z</dcterms:created>
  <dcterms:modified xsi:type="dcterms:W3CDTF">2017-11-28T17:38:00Z</dcterms:modified>
</cp:coreProperties>
</file>