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AE" w:rsidRPr="006E3C83" w:rsidRDefault="004503AE" w:rsidP="00F24234">
      <w:pPr>
        <w:spacing w:line="276" w:lineRule="auto"/>
        <w:jc w:val="center"/>
        <w:rPr>
          <w:bCs/>
        </w:rPr>
      </w:pPr>
      <w:r w:rsidRPr="006E3C83">
        <w:rPr>
          <w:bCs/>
        </w:rPr>
        <w:t>Государственное бюджетное  профессиональное образовательное учреждение</w:t>
      </w:r>
    </w:p>
    <w:p w:rsidR="004503AE" w:rsidRPr="006E3C83" w:rsidRDefault="004503AE" w:rsidP="00F24234">
      <w:pPr>
        <w:spacing w:line="276" w:lineRule="auto"/>
        <w:jc w:val="center"/>
        <w:rPr>
          <w:bCs/>
        </w:rPr>
      </w:pPr>
      <w:r w:rsidRPr="006E3C83">
        <w:rPr>
          <w:bCs/>
        </w:rPr>
        <w:t>«Урюпинский агропромышленный техникум»</w:t>
      </w:r>
    </w:p>
    <w:p w:rsidR="004503AE" w:rsidRPr="006E3C83" w:rsidRDefault="004503AE" w:rsidP="00F24234">
      <w:pPr>
        <w:spacing w:line="276" w:lineRule="auto"/>
        <w:ind w:left="-540"/>
        <w:jc w:val="center"/>
        <w:rPr>
          <w:rFonts w:ascii="Bookman Old Style" w:hAnsi="Bookman Old Style"/>
          <w:color w:val="0000FF"/>
        </w:rPr>
      </w:pPr>
      <w:r w:rsidRPr="006E3C83">
        <w:rPr>
          <w:rFonts w:ascii="Bookman Old Style" w:hAnsi="Bookman Old Style"/>
          <w:color w:val="0000FF"/>
        </w:rPr>
        <w:t xml:space="preserve">  </w:t>
      </w:r>
    </w:p>
    <w:p w:rsidR="004503AE" w:rsidRPr="006E3C83" w:rsidRDefault="004503AE" w:rsidP="00F24234">
      <w:pPr>
        <w:spacing w:line="276" w:lineRule="auto"/>
        <w:ind w:left="-540"/>
        <w:jc w:val="center"/>
        <w:rPr>
          <w:rFonts w:ascii="Bookman Old Style" w:hAnsi="Bookman Old Style"/>
          <w:color w:val="0000FF"/>
        </w:rPr>
      </w:pPr>
    </w:p>
    <w:p w:rsidR="004503AE" w:rsidRPr="006E3C83" w:rsidRDefault="004503AE" w:rsidP="00F24234">
      <w:pPr>
        <w:spacing w:line="276" w:lineRule="auto"/>
        <w:ind w:left="-540"/>
        <w:jc w:val="center"/>
        <w:rPr>
          <w:rFonts w:ascii="Bookman Old Style" w:hAnsi="Bookman Old Style"/>
          <w:color w:val="0000FF"/>
        </w:rPr>
      </w:pPr>
    </w:p>
    <w:p w:rsidR="004503AE" w:rsidRPr="006E3C83" w:rsidRDefault="004503AE" w:rsidP="00F24234">
      <w:pPr>
        <w:spacing w:line="276" w:lineRule="auto"/>
        <w:ind w:left="-540"/>
        <w:jc w:val="center"/>
        <w:rPr>
          <w:rFonts w:ascii="Bookman Old Style" w:hAnsi="Bookman Old Style"/>
          <w:color w:val="0000FF"/>
        </w:rPr>
      </w:pPr>
    </w:p>
    <w:p w:rsidR="004503AE" w:rsidRPr="006E3C83" w:rsidRDefault="004503AE" w:rsidP="00F24234">
      <w:pPr>
        <w:spacing w:line="276" w:lineRule="auto"/>
        <w:ind w:left="-540"/>
        <w:jc w:val="center"/>
        <w:rPr>
          <w:rFonts w:ascii="Bookman Old Style" w:hAnsi="Bookman Old Style"/>
          <w:color w:val="0000FF"/>
        </w:rPr>
      </w:pPr>
    </w:p>
    <w:p w:rsidR="004503AE" w:rsidRPr="006E3C83" w:rsidRDefault="004503AE" w:rsidP="00F24234">
      <w:pPr>
        <w:spacing w:line="276" w:lineRule="auto"/>
        <w:ind w:left="-540"/>
        <w:jc w:val="center"/>
        <w:rPr>
          <w:rFonts w:ascii="Bookman Old Style" w:hAnsi="Bookman Old Style"/>
          <w:color w:val="0000FF"/>
        </w:rPr>
      </w:pPr>
    </w:p>
    <w:p w:rsidR="004503AE" w:rsidRPr="006E3C83" w:rsidRDefault="004503AE" w:rsidP="00F24234">
      <w:pPr>
        <w:spacing w:line="276" w:lineRule="auto"/>
        <w:ind w:left="-540"/>
        <w:jc w:val="center"/>
        <w:rPr>
          <w:rFonts w:ascii="Bookman Old Style" w:hAnsi="Bookman Old Style"/>
          <w:color w:val="0000FF"/>
        </w:rPr>
      </w:pPr>
    </w:p>
    <w:p w:rsidR="004503AE" w:rsidRPr="006E3C83" w:rsidRDefault="004503AE" w:rsidP="00F24234">
      <w:pPr>
        <w:spacing w:line="276" w:lineRule="auto"/>
        <w:ind w:left="-540"/>
        <w:jc w:val="center"/>
        <w:rPr>
          <w:rFonts w:ascii="Bookman Old Style" w:hAnsi="Bookman Old Style"/>
          <w:color w:val="0000FF"/>
        </w:rPr>
      </w:pPr>
    </w:p>
    <w:p w:rsidR="004503AE" w:rsidRPr="006E3C83" w:rsidRDefault="006E3C83" w:rsidP="00F24234">
      <w:pPr>
        <w:spacing w:line="276" w:lineRule="auto"/>
        <w:ind w:left="-540"/>
        <w:jc w:val="center"/>
        <w:rPr>
          <w:color w:val="000000" w:themeColor="text1"/>
        </w:rPr>
      </w:pPr>
      <w:r w:rsidRPr="006E3C83">
        <w:rPr>
          <w:color w:val="000000" w:themeColor="text1"/>
        </w:rPr>
        <w:t xml:space="preserve"> </w:t>
      </w:r>
    </w:p>
    <w:p w:rsidR="004503AE" w:rsidRPr="006E3C83" w:rsidRDefault="004503AE" w:rsidP="00F24234">
      <w:pPr>
        <w:spacing w:line="276" w:lineRule="auto"/>
        <w:ind w:left="-540"/>
        <w:jc w:val="center"/>
        <w:rPr>
          <w:outline/>
          <w:color w:val="000000" w:themeColor="text1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:rsidR="004503AE" w:rsidRPr="006E3C83" w:rsidRDefault="004503AE" w:rsidP="00F24234">
      <w:pPr>
        <w:spacing w:line="276" w:lineRule="auto"/>
        <w:ind w:left="-540"/>
        <w:jc w:val="center"/>
        <w:rPr>
          <w:outline/>
          <w:color w:val="000000" w:themeColor="text1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:rsidR="004503AE" w:rsidRPr="006E3C83" w:rsidRDefault="004503AE" w:rsidP="00F24234">
      <w:pPr>
        <w:spacing w:line="276" w:lineRule="auto"/>
        <w:ind w:left="-540"/>
        <w:jc w:val="center"/>
        <w:rPr>
          <w:outline/>
          <w:color w:val="000000" w:themeColor="text1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:rsidR="00F24234" w:rsidRDefault="00F24234" w:rsidP="00F24234">
      <w:pPr>
        <w:pStyle w:val="a9"/>
        <w:spacing w:line="276" w:lineRule="auto"/>
        <w:jc w:val="center"/>
      </w:pPr>
    </w:p>
    <w:p w:rsidR="00F24234" w:rsidRDefault="00F24234" w:rsidP="00F24234">
      <w:pPr>
        <w:pStyle w:val="a9"/>
        <w:spacing w:line="276" w:lineRule="auto"/>
        <w:jc w:val="center"/>
      </w:pPr>
    </w:p>
    <w:p w:rsidR="00F24234" w:rsidRDefault="00F24234" w:rsidP="00F24234">
      <w:pPr>
        <w:pStyle w:val="a9"/>
        <w:spacing w:line="276" w:lineRule="auto"/>
        <w:jc w:val="center"/>
      </w:pPr>
    </w:p>
    <w:p w:rsidR="004503AE" w:rsidRPr="006E3C83" w:rsidRDefault="006E3C83" w:rsidP="00F24234">
      <w:pPr>
        <w:pStyle w:val="a9"/>
        <w:spacing w:line="276" w:lineRule="auto"/>
        <w:jc w:val="center"/>
      </w:pPr>
      <w:r w:rsidRPr="006E3C83">
        <w:t>Доклад</w:t>
      </w:r>
    </w:p>
    <w:p w:rsidR="004503AE" w:rsidRPr="006E3C83" w:rsidRDefault="004503AE" w:rsidP="00F24234">
      <w:pPr>
        <w:spacing w:line="276" w:lineRule="auto"/>
        <w:ind w:left="-540"/>
        <w:jc w:val="center"/>
        <w:rPr>
          <w:outline/>
          <w:color w:val="000000" w:themeColor="text1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:rsidR="004503AE" w:rsidRPr="00E82E3E" w:rsidRDefault="006E3C83" w:rsidP="00F24234">
      <w:pPr>
        <w:spacing w:line="276" w:lineRule="auto"/>
        <w:ind w:firstLine="180"/>
        <w:jc w:val="center"/>
        <w:rPr>
          <w:b/>
          <w:color w:val="000000" w:themeColor="text1"/>
        </w:rPr>
      </w:pPr>
      <w:r w:rsidRPr="00E82E3E">
        <w:rPr>
          <w:b/>
          <w:color w:val="000000" w:themeColor="text1"/>
        </w:rPr>
        <w:t xml:space="preserve"> </w:t>
      </w:r>
      <w:r w:rsidR="004503AE" w:rsidRPr="00E82E3E">
        <w:rPr>
          <w:b/>
          <w:color w:val="000000" w:themeColor="text1"/>
        </w:rPr>
        <w:t xml:space="preserve">Социальное </w:t>
      </w:r>
      <w:r w:rsidR="00CD2C1D" w:rsidRPr="00E82E3E">
        <w:rPr>
          <w:b/>
          <w:color w:val="000000" w:themeColor="text1"/>
        </w:rPr>
        <w:t>партнёрство</w:t>
      </w:r>
      <w:bookmarkStart w:id="0" w:name="_GoBack"/>
      <w:bookmarkEnd w:id="0"/>
      <w:r w:rsidR="004503AE" w:rsidRPr="00E82E3E">
        <w:rPr>
          <w:b/>
          <w:color w:val="000000" w:themeColor="text1"/>
        </w:rPr>
        <w:t xml:space="preserve"> в подготовке и реализации </w:t>
      </w:r>
    </w:p>
    <w:p w:rsidR="004503AE" w:rsidRPr="00E82E3E" w:rsidRDefault="004503AE" w:rsidP="00F24234">
      <w:pPr>
        <w:spacing w:line="276" w:lineRule="auto"/>
        <w:ind w:firstLine="180"/>
        <w:jc w:val="center"/>
        <w:rPr>
          <w:b/>
          <w:color w:val="000000" w:themeColor="text1"/>
        </w:rPr>
      </w:pPr>
      <w:r w:rsidRPr="00E82E3E">
        <w:rPr>
          <w:b/>
          <w:color w:val="000000" w:themeColor="text1"/>
        </w:rPr>
        <w:t xml:space="preserve">сельскохозяйственных </w:t>
      </w:r>
      <w:r w:rsidR="00E204E0" w:rsidRPr="00E82E3E">
        <w:rPr>
          <w:b/>
          <w:color w:val="000000" w:themeColor="text1"/>
        </w:rPr>
        <w:t xml:space="preserve"> </w:t>
      </w:r>
      <w:r w:rsidRPr="00E82E3E">
        <w:rPr>
          <w:b/>
          <w:color w:val="000000" w:themeColor="text1"/>
        </w:rPr>
        <w:t>специальностей</w:t>
      </w:r>
    </w:p>
    <w:p w:rsidR="004503AE" w:rsidRPr="006E3C83" w:rsidRDefault="004503AE" w:rsidP="00F24234">
      <w:pPr>
        <w:spacing w:line="276" w:lineRule="auto"/>
        <w:ind w:firstLine="180"/>
        <w:jc w:val="center"/>
        <w:rPr>
          <w:color w:val="000000" w:themeColor="text1"/>
        </w:rPr>
      </w:pPr>
    </w:p>
    <w:p w:rsidR="004503AE" w:rsidRPr="006E3C83" w:rsidRDefault="004503AE" w:rsidP="00F24234">
      <w:pPr>
        <w:spacing w:line="276" w:lineRule="auto"/>
        <w:ind w:firstLine="180"/>
        <w:jc w:val="center"/>
      </w:pPr>
    </w:p>
    <w:p w:rsidR="004503AE" w:rsidRPr="004503AE" w:rsidRDefault="004503AE" w:rsidP="00F24234">
      <w:pPr>
        <w:spacing w:line="276" w:lineRule="auto"/>
        <w:ind w:firstLine="180"/>
        <w:jc w:val="center"/>
      </w:pPr>
    </w:p>
    <w:p w:rsidR="004503AE" w:rsidRPr="004503AE" w:rsidRDefault="004503AE" w:rsidP="00F24234">
      <w:pPr>
        <w:spacing w:line="276" w:lineRule="auto"/>
        <w:ind w:firstLine="180"/>
        <w:jc w:val="center"/>
      </w:pPr>
    </w:p>
    <w:p w:rsidR="004503AE" w:rsidRPr="004503AE" w:rsidRDefault="004503AE" w:rsidP="00F24234">
      <w:pPr>
        <w:spacing w:line="276" w:lineRule="auto"/>
        <w:ind w:firstLine="180"/>
        <w:jc w:val="center"/>
      </w:pPr>
    </w:p>
    <w:p w:rsidR="004503AE" w:rsidRPr="004503AE" w:rsidRDefault="004503AE" w:rsidP="00F24234">
      <w:pPr>
        <w:spacing w:line="276" w:lineRule="auto"/>
        <w:ind w:firstLine="180"/>
        <w:jc w:val="center"/>
      </w:pPr>
    </w:p>
    <w:p w:rsidR="004503AE" w:rsidRPr="004503AE" w:rsidRDefault="004503AE" w:rsidP="00F24234">
      <w:pPr>
        <w:spacing w:line="276" w:lineRule="auto"/>
        <w:ind w:firstLine="180"/>
        <w:jc w:val="center"/>
      </w:pPr>
    </w:p>
    <w:p w:rsidR="004503AE" w:rsidRPr="004503AE" w:rsidRDefault="004503AE" w:rsidP="00F24234">
      <w:pPr>
        <w:spacing w:line="276" w:lineRule="auto"/>
        <w:ind w:firstLine="180"/>
        <w:jc w:val="center"/>
      </w:pPr>
    </w:p>
    <w:p w:rsidR="004503AE" w:rsidRDefault="004503AE" w:rsidP="00F24234">
      <w:pPr>
        <w:spacing w:line="276" w:lineRule="auto"/>
      </w:pPr>
    </w:p>
    <w:p w:rsidR="004503AE" w:rsidRDefault="004503AE" w:rsidP="00F24234">
      <w:pPr>
        <w:spacing w:line="276" w:lineRule="auto"/>
      </w:pPr>
    </w:p>
    <w:p w:rsidR="004503AE" w:rsidRDefault="006070CD" w:rsidP="006070CD">
      <w:pPr>
        <w:spacing w:line="276" w:lineRule="auto"/>
        <w:jc w:val="center"/>
      </w:pPr>
      <w:r>
        <w:rPr>
          <w:rFonts w:eastAsia="DejaVu Sans" w:cs="Lohit Hindi"/>
          <w:noProof/>
          <w:kern w:val="1"/>
        </w:rPr>
        <w:drawing>
          <wp:inline distT="0" distB="0" distL="0" distR="0">
            <wp:extent cx="2162810" cy="1701800"/>
            <wp:effectExtent l="0" t="0" r="8890" b="0"/>
            <wp:docPr id="1" name="Рисунок 1" descr="SDC10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03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3AE" w:rsidRPr="004503AE" w:rsidRDefault="006E3C83" w:rsidP="00F24234">
      <w:pPr>
        <w:spacing w:line="276" w:lineRule="auto"/>
      </w:pPr>
      <w:r>
        <w:t xml:space="preserve"> </w:t>
      </w:r>
    </w:p>
    <w:p w:rsidR="00F24234" w:rsidRDefault="00F24234" w:rsidP="00F24234">
      <w:pPr>
        <w:spacing w:line="276" w:lineRule="auto"/>
      </w:pPr>
    </w:p>
    <w:p w:rsidR="00F24234" w:rsidRDefault="00F24234" w:rsidP="00F24234">
      <w:pPr>
        <w:spacing w:line="276" w:lineRule="auto"/>
      </w:pPr>
    </w:p>
    <w:p w:rsidR="00F24234" w:rsidRDefault="00F24234" w:rsidP="00F24234">
      <w:pPr>
        <w:spacing w:line="276" w:lineRule="auto"/>
      </w:pPr>
    </w:p>
    <w:p w:rsidR="00F24234" w:rsidRDefault="00F24234" w:rsidP="00F24234">
      <w:pPr>
        <w:spacing w:line="276" w:lineRule="auto"/>
      </w:pPr>
    </w:p>
    <w:p w:rsidR="004503AE" w:rsidRPr="004503AE" w:rsidRDefault="004503AE" w:rsidP="00F24234">
      <w:pPr>
        <w:spacing w:line="276" w:lineRule="auto"/>
      </w:pPr>
      <w:r w:rsidRPr="004503AE">
        <w:t>Андреев Андрей Иванович, мастер производственного обучения</w:t>
      </w:r>
    </w:p>
    <w:p w:rsidR="00721005" w:rsidRPr="00F24234" w:rsidRDefault="006E3C83" w:rsidP="00F24234">
      <w:pPr>
        <w:spacing w:line="276" w:lineRule="auto"/>
        <w:jc w:val="center"/>
        <w:rPr>
          <w:b/>
        </w:rPr>
      </w:pPr>
      <w:r w:rsidRPr="00F24234">
        <w:rPr>
          <w:b/>
        </w:rPr>
        <w:lastRenderedPageBreak/>
        <w:t>Введение.</w:t>
      </w:r>
    </w:p>
    <w:p w:rsidR="004A2580" w:rsidRPr="004A2580" w:rsidRDefault="004A2580" w:rsidP="00F24234">
      <w:pPr>
        <w:spacing w:line="276" w:lineRule="auto"/>
        <w:ind w:firstLine="180"/>
        <w:jc w:val="center"/>
        <w:rPr>
          <w:i/>
        </w:rPr>
      </w:pPr>
    </w:p>
    <w:p w:rsidR="004503AE" w:rsidRPr="004503AE" w:rsidRDefault="004503AE" w:rsidP="00F24234">
      <w:pPr>
        <w:spacing w:line="276" w:lineRule="auto"/>
        <w:ind w:firstLine="708"/>
        <w:jc w:val="both"/>
      </w:pPr>
      <w:r w:rsidRPr="004503AE">
        <w:t>Экономическая ситуация, в которой оказались предприятия АПК, не позволяет стимулировать полноценное функционирование сельскохозяйственных учебных заведений всех уровней.</w:t>
      </w:r>
    </w:p>
    <w:p w:rsidR="00424045" w:rsidRDefault="004503AE" w:rsidP="00F24234">
      <w:pPr>
        <w:spacing w:line="276" w:lineRule="auto"/>
        <w:ind w:firstLine="360"/>
        <w:jc w:val="both"/>
      </w:pPr>
      <w:r w:rsidRPr="004503AE">
        <w:t xml:space="preserve">С одной стороны, профессиональные учебные заведения оказываются своеобразными «заложниками», положение которых напрямую зависит от состояния предприятий отрасли, для которых они осуществляют подготовку специалистов. </w:t>
      </w:r>
    </w:p>
    <w:p w:rsidR="004503AE" w:rsidRDefault="004503AE" w:rsidP="00F24234">
      <w:pPr>
        <w:spacing w:line="276" w:lineRule="auto"/>
        <w:ind w:firstLine="360"/>
        <w:jc w:val="both"/>
      </w:pPr>
      <w:r w:rsidRPr="004503AE">
        <w:t>С другой стороны, без современной подготовки этих специалистов ни одно предприятие не способно внедрить передовые технологии, решить возникающие экономические проблемы.</w:t>
      </w:r>
    </w:p>
    <w:p w:rsidR="00C12A6F" w:rsidRPr="004503AE" w:rsidRDefault="00C12A6F" w:rsidP="00F24234">
      <w:pPr>
        <w:spacing w:line="276" w:lineRule="auto"/>
        <w:ind w:firstLine="360"/>
        <w:jc w:val="both"/>
      </w:pPr>
      <w:r w:rsidRPr="00C12A6F">
        <w:t xml:space="preserve">В условиях свободного рынка необходимо двухстороннее движение образовательного учреждения, производства и всех заинтересованных сторон – социальных </w:t>
      </w:r>
      <w:r w:rsidR="00CD2C1D" w:rsidRPr="00C12A6F">
        <w:t>партнёров</w:t>
      </w:r>
      <w:r w:rsidRPr="00C12A6F">
        <w:t>.</w:t>
      </w:r>
    </w:p>
    <w:p w:rsidR="004503AE" w:rsidRPr="004503AE" w:rsidRDefault="004503AE" w:rsidP="00F24234">
      <w:pPr>
        <w:spacing w:line="276" w:lineRule="auto"/>
        <w:ind w:firstLine="360"/>
        <w:jc w:val="both"/>
      </w:pPr>
      <w:r w:rsidRPr="004503AE">
        <w:t xml:space="preserve"> </w:t>
      </w:r>
    </w:p>
    <w:p w:rsidR="00721005" w:rsidRPr="00F24234" w:rsidRDefault="004503AE" w:rsidP="00F24234">
      <w:pPr>
        <w:spacing w:line="276" w:lineRule="auto"/>
        <w:ind w:left="180"/>
        <w:jc w:val="center"/>
        <w:rPr>
          <w:b/>
        </w:rPr>
      </w:pPr>
      <w:r w:rsidRPr="00F24234">
        <w:rPr>
          <w:b/>
        </w:rPr>
        <w:t>Актуальность.</w:t>
      </w:r>
    </w:p>
    <w:p w:rsidR="004A2580" w:rsidRPr="004A2580" w:rsidRDefault="004A2580" w:rsidP="00F24234">
      <w:pPr>
        <w:spacing w:line="276" w:lineRule="auto"/>
        <w:ind w:left="180"/>
        <w:jc w:val="center"/>
        <w:rPr>
          <w:i/>
        </w:rPr>
      </w:pPr>
    </w:p>
    <w:p w:rsidR="004503AE" w:rsidRPr="004503AE" w:rsidRDefault="004503AE" w:rsidP="00F24234">
      <w:pPr>
        <w:spacing w:line="276" w:lineRule="auto"/>
        <w:jc w:val="both"/>
      </w:pPr>
      <w:r w:rsidRPr="004503AE">
        <w:tab/>
        <w:t xml:space="preserve">Общественно-политические изменения в стране, </w:t>
      </w:r>
      <w:r w:rsidR="006E3C83">
        <w:t xml:space="preserve"> </w:t>
      </w:r>
      <w:r w:rsidRPr="004503AE">
        <w:t xml:space="preserve"> обусловили множество социально-экономических проблем, особенно в сельско</w:t>
      </w:r>
      <w:r w:rsidR="00EB5129">
        <w:t>хозяйственной промышленности</w:t>
      </w:r>
      <w:r w:rsidRPr="004503AE">
        <w:t xml:space="preserve">. Снижение качества жизни </w:t>
      </w:r>
      <w:r w:rsidR="006E3C83">
        <w:t xml:space="preserve"> </w:t>
      </w:r>
      <w:r w:rsidRPr="004503AE">
        <w:t xml:space="preserve"> населения негативно повлияли на экономическую стабильность агропромышленного комплекса и демографическую ситуацию</w:t>
      </w:r>
      <w:r w:rsidR="00424045">
        <w:t>.</w:t>
      </w:r>
    </w:p>
    <w:p w:rsidR="004503AE" w:rsidRPr="0044066E" w:rsidRDefault="004503AE" w:rsidP="00F24234">
      <w:pPr>
        <w:spacing w:line="276" w:lineRule="auto"/>
        <w:jc w:val="both"/>
        <w:rPr>
          <w:color w:val="FF0000"/>
        </w:rPr>
      </w:pPr>
      <w:r w:rsidRPr="004503AE">
        <w:tab/>
      </w:r>
      <w:r w:rsidR="00424045">
        <w:t xml:space="preserve"> </w:t>
      </w:r>
      <w:r w:rsidRPr="004503AE">
        <w:t xml:space="preserve">Неблагоприятные демографические процессы оказывают существенное </w:t>
      </w:r>
      <w:r w:rsidR="00EB5129">
        <w:t>влияние на сельскохозяйственный</w:t>
      </w:r>
      <w:r w:rsidRPr="004503AE">
        <w:t xml:space="preserve"> рынок труда. Они все сильнее предопределяют структурные сдвиги в кадровом составе работников сельского хозяйства. </w:t>
      </w:r>
      <w:r w:rsidR="006E3C83">
        <w:t xml:space="preserve"> </w:t>
      </w:r>
    </w:p>
    <w:p w:rsidR="004503AE" w:rsidRPr="004503AE" w:rsidRDefault="00DF7BF7" w:rsidP="00F24234">
      <w:pPr>
        <w:spacing w:line="276" w:lineRule="auto"/>
        <w:ind w:firstLine="360"/>
        <w:jc w:val="both"/>
      </w:pPr>
      <w:r>
        <w:t xml:space="preserve"> </w:t>
      </w:r>
      <w:r w:rsidR="004503AE" w:rsidRPr="004503AE">
        <w:t>Многие сельскохозяйственные предприятия окончательно пришли в упадок, прекратили обрабатывать землю</w:t>
      </w:r>
      <w:r w:rsidR="00C12A6F">
        <w:t>, и т.д</w:t>
      </w:r>
      <w:proofErr w:type="gramStart"/>
      <w:r w:rsidR="00C12A6F">
        <w:t>.</w:t>
      </w:r>
      <w:r w:rsidR="004503AE" w:rsidRPr="004503AE">
        <w:t xml:space="preserve">. </w:t>
      </w:r>
      <w:proofErr w:type="gramEnd"/>
      <w:r w:rsidR="004503AE" w:rsidRPr="004503AE">
        <w:t xml:space="preserve">Это повлекло за собой значительное сокращение рабочих мест, </w:t>
      </w:r>
      <w:r w:rsidR="00C12A6F">
        <w:t xml:space="preserve"> что </w:t>
      </w:r>
      <w:r w:rsidR="004503AE" w:rsidRPr="004503AE">
        <w:t>породило безработицу и чувство безы</w:t>
      </w:r>
      <w:r w:rsidR="00EB5129">
        <w:t xml:space="preserve">сходности. </w:t>
      </w:r>
      <w:r w:rsidR="00721005">
        <w:t xml:space="preserve"> </w:t>
      </w:r>
    </w:p>
    <w:p w:rsidR="004503AE" w:rsidRPr="004503AE" w:rsidRDefault="004503AE" w:rsidP="00F24234">
      <w:pPr>
        <w:spacing w:line="276" w:lineRule="auto"/>
        <w:jc w:val="both"/>
      </w:pPr>
      <w:r w:rsidRPr="004503AE">
        <w:tab/>
      </w:r>
      <w:r w:rsidR="006E3C83">
        <w:t xml:space="preserve"> </w:t>
      </w:r>
      <w:r w:rsidRPr="004503AE">
        <w:t xml:space="preserve">Недооценка проблем </w:t>
      </w:r>
      <w:r>
        <w:t xml:space="preserve"> </w:t>
      </w:r>
      <w:r w:rsidRPr="004503AE">
        <w:t xml:space="preserve"> профессионального образования негативно сказывается на пополнении</w:t>
      </w:r>
      <w:r>
        <w:t xml:space="preserve"> сельских хозяй</w:t>
      </w:r>
      <w:proofErr w:type="gramStart"/>
      <w:r>
        <w:t>ств</w:t>
      </w:r>
      <w:r w:rsidRPr="004503AE">
        <w:t xml:space="preserve"> кв</w:t>
      </w:r>
      <w:proofErr w:type="gramEnd"/>
      <w:r w:rsidRPr="004503AE">
        <w:t xml:space="preserve">алифицированными рабочими кадрами, что отрицательно сказывается на развитии сельского хозяйства. </w:t>
      </w:r>
      <w:r>
        <w:t xml:space="preserve"> </w:t>
      </w:r>
    </w:p>
    <w:p w:rsidR="004503AE" w:rsidRPr="004503AE" w:rsidRDefault="004503AE" w:rsidP="00F24234">
      <w:pPr>
        <w:spacing w:line="276" w:lineRule="auto"/>
      </w:pPr>
    </w:p>
    <w:p w:rsidR="00721005" w:rsidRDefault="00C12A6F" w:rsidP="00F24234">
      <w:pPr>
        <w:spacing w:line="276" w:lineRule="auto"/>
        <w:ind w:firstLine="360"/>
        <w:jc w:val="both"/>
        <w:rPr>
          <w:b/>
        </w:rPr>
      </w:pPr>
      <w:r>
        <w:rPr>
          <w:b/>
        </w:rPr>
        <w:t xml:space="preserve"> </w:t>
      </w:r>
    </w:p>
    <w:p w:rsidR="004A2580" w:rsidRDefault="004A2580" w:rsidP="00F24234">
      <w:pPr>
        <w:spacing w:line="276" w:lineRule="auto"/>
        <w:ind w:firstLine="360"/>
        <w:jc w:val="both"/>
        <w:rPr>
          <w:b/>
        </w:rPr>
      </w:pPr>
    </w:p>
    <w:p w:rsidR="004A2580" w:rsidRDefault="004A2580" w:rsidP="00F24234">
      <w:pPr>
        <w:spacing w:line="276" w:lineRule="auto"/>
        <w:ind w:firstLine="360"/>
        <w:jc w:val="both"/>
        <w:rPr>
          <w:b/>
        </w:rPr>
      </w:pPr>
    </w:p>
    <w:p w:rsidR="004503AE" w:rsidRPr="00F24234" w:rsidRDefault="006E3C83" w:rsidP="00F24234">
      <w:pPr>
        <w:spacing w:line="276" w:lineRule="auto"/>
        <w:ind w:left="180"/>
        <w:jc w:val="center"/>
        <w:rPr>
          <w:b/>
        </w:rPr>
      </w:pPr>
      <w:r w:rsidRPr="00F24234">
        <w:rPr>
          <w:b/>
        </w:rPr>
        <w:t xml:space="preserve">Направления работы </w:t>
      </w:r>
      <w:r w:rsidR="004503AE" w:rsidRPr="00F24234">
        <w:rPr>
          <w:b/>
        </w:rPr>
        <w:t xml:space="preserve"> социального </w:t>
      </w:r>
      <w:r w:rsidR="00CD2C1D" w:rsidRPr="00F24234">
        <w:rPr>
          <w:b/>
        </w:rPr>
        <w:t>партнёрства</w:t>
      </w:r>
      <w:r w:rsidR="00245D6B" w:rsidRPr="00F24234">
        <w:rPr>
          <w:b/>
        </w:rPr>
        <w:t>.</w:t>
      </w:r>
    </w:p>
    <w:p w:rsidR="004A2580" w:rsidRPr="00F24234" w:rsidRDefault="004A2580" w:rsidP="00F24234">
      <w:pPr>
        <w:spacing w:line="276" w:lineRule="auto"/>
        <w:ind w:left="180"/>
        <w:jc w:val="center"/>
        <w:rPr>
          <w:b/>
        </w:rPr>
      </w:pPr>
    </w:p>
    <w:p w:rsidR="004A2580" w:rsidRPr="00F24234" w:rsidRDefault="004A2580" w:rsidP="00F24234">
      <w:pPr>
        <w:spacing w:line="276" w:lineRule="auto"/>
        <w:ind w:firstLine="180"/>
        <w:jc w:val="both"/>
        <w:rPr>
          <w:b/>
        </w:rPr>
      </w:pPr>
    </w:p>
    <w:p w:rsidR="004503AE" w:rsidRPr="00F24234" w:rsidRDefault="00245D6B" w:rsidP="00F24234">
      <w:pPr>
        <w:spacing w:line="276" w:lineRule="auto"/>
        <w:ind w:left="180"/>
        <w:jc w:val="center"/>
        <w:rPr>
          <w:b/>
        </w:rPr>
      </w:pPr>
      <w:r w:rsidRPr="00F24234">
        <w:rPr>
          <w:b/>
        </w:rPr>
        <w:t xml:space="preserve">Техникум </w:t>
      </w:r>
      <w:r w:rsidR="004503AE" w:rsidRPr="00F24234">
        <w:rPr>
          <w:b/>
        </w:rPr>
        <w:sym w:font="Wingdings 3" w:char="F031"/>
      </w:r>
      <w:r w:rsidR="004503AE" w:rsidRPr="00F24234">
        <w:rPr>
          <w:b/>
        </w:rPr>
        <w:t xml:space="preserve"> </w:t>
      </w:r>
      <w:r w:rsidR="00BA1376" w:rsidRPr="00F24234">
        <w:rPr>
          <w:b/>
        </w:rPr>
        <w:t xml:space="preserve"> </w:t>
      </w:r>
      <w:r w:rsidRPr="00F24234">
        <w:rPr>
          <w:b/>
        </w:rPr>
        <w:t>предприятия АПК</w:t>
      </w:r>
    </w:p>
    <w:p w:rsidR="004A2580" w:rsidRPr="004A2580" w:rsidRDefault="004A2580" w:rsidP="00F24234">
      <w:pPr>
        <w:spacing w:line="276" w:lineRule="auto"/>
        <w:ind w:left="180"/>
        <w:jc w:val="center"/>
        <w:rPr>
          <w:i/>
        </w:rPr>
      </w:pPr>
    </w:p>
    <w:p w:rsidR="004503AE" w:rsidRPr="004503AE" w:rsidRDefault="003779A5" w:rsidP="00F24234">
      <w:pPr>
        <w:spacing w:line="276" w:lineRule="auto"/>
        <w:ind w:firstLine="180"/>
        <w:jc w:val="both"/>
        <w:rPr>
          <w:b/>
        </w:rPr>
      </w:pPr>
      <w:r>
        <w:t xml:space="preserve"> </w:t>
      </w:r>
      <w:r w:rsidR="00021DE8">
        <w:tab/>
      </w:r>
      <w:r w:rsidR="004503AE" w:rsidRPr="004503AE">
        <w:t xml:space="preserve">Одним из приоритетных направлений социального </w:t>
      </w:r>
      <w:r w:rsidR="00CD2C1D" w:rsidRPr="004503AE">
        <w:t>партнёрства</w:t>
      </w:r>
      <w:r w:rsidR="004503AE" w:rsidRPr="004503AE">
        <w:t xml:space="preserve"> среднего профессионального образования является </w:t>
      </w:r>
      <w:r w:rsidR="004503AE" w:rsidRPr="00021DE8">
        <w:t>формирование устойчивой взаимосвязи образования и производства</w:t>
      </w:r>
      <w:r w:rsidR="004503AE" w:rsidRPr="004503AE">
        <w:rPr>
          <w:b/>
        </w:rPr>
        <w:t xml:space="preserve"> </w:t>
      </w:r>
      <w:r w:rsidR="004503AE" w:rsidRPr="004503AE">
        <w:t>с целью преодоления относительной изоляции системы профессионального образования от рынка труда, качественных и количественных различий между спросом и предложением на рынке труда, вызванных стремительными экономическими и социальными переменами</w:t>
      </w:r>
      <w:r w:rsidR="004503AE" w:rsidRPr="004503AE">
        <w:rPr>
          <w:b/>
        </w:rPr>
        <w:t xml:space="preserve">. </w:t>
      </w:r>
    </w:p>
    <w:p w:rsidR="004503AE" w:rsidRPr="004503AE" w:rsidRDefault="004503AE" w:rsidP="00F24234">
      <w:pPr>
        <w:spacing w:line="276" w:lineRule="auto"/>
        <w:ind w:firstLine="708"/>
        <w:jc w:val="both"/>
      </w:pPr>
      <w:r w:rsidRPr="004503AE">
        <w:lastRenderedPageBreak/>
        <w:t>Взаимодействие среднего профессионального образования и производства должно быть направлено на решение следующих проблем:</w:t>
      </w:r>
    </w:p>
    <w:p w:rsidR="004503AE" w:rsidRPr="004503AE" w:rsidRDefault="002E6009" w:rsidP="00F24234">
      <w:pPr>
        <w:spacing w:line="276" w:lineRule="auto"/>
        <w:jc w:val="both"/>
      </w:pPr>
      <w:r>
        <w:t xml:space="preserve">- </w:t>
      </w:r>
      <w:r w:rsidR="004503AE" w:rsidRPr="004503AE">
        <w:t>обеспечить функционирование системы профессионального образования как важного фактора количественного и качественного развития трудового потенциала, постоянного обновления в экономике и обществе;</w:t>
      </w:r>
    </w:p>
    <w:p w:rsidR="004503AE" w:rsidRPr="004503AE" w:rsidRDefault="002E6009" w:rsidP="00F24234">
      <w:pPr>
        <w:spacing w:line="276" w:lineRule="auto"/>
        <w:jc w:val="both"/>
      </w:pPr>
      <w:r>
        <w:t xml:space="preserve">- </w:t>
      </w:r>
      <w:r w:rsidR="004503AE" w:rsidRPr="004503AE">
        <w:t>совершенствование содержания образования в целях повышения эффективности использования специалистов, развития их профессиональной компетентности и мобильности;</w:t>
      </w:r>
    </w:p>
    <w:p w:rsidR="004503AE" w:rsidRPr="004503AE" w:rsidRDefault="002E6009" w:rsidP="00F24234">
      <w:pPr>
        <w:spacing w:line="276" w:lineRule="auto"/>
        <w:jc w:val="both"/>
      </w:pPr>
      <w:r>
        <w:t xml:space="preserve">- </w:t>
      </w:r>
      <w:r w:rsidR="004503AE" w:rsidRPr="004503AE">
        <w:t>изменение системы хозяйствования учебных заведений в соответствии с рыночными механизмами;</w:t>
      </w:r>
    </w:p>
    <w:p w:rsidR="004503AE" w:rsidRPr="004503AE" w:rsidRDefault="002E6009" w:rsidP="00F24234">
      <w:pPr>
        <w:spacing w:line="276" w:lineRule="auto"/>
        <w:jc w:val="both"/>
      </w:pPr>
      <w:r>
        <w:t xml:space="preserve">- </w:t>
      </w:r>
      <w:r w:rsidR="004503AE" w:rsidRPr="004503AE">
        <w:t>нахождение возможностей лучшего использования среднего профессиона</w:t>
      </w:r>
      <w:r w:rsidR="00C12A6F">
        <w:t>льного образования для обучения</w:t>
      </w:r>
      <w:r w:rsidR="004503AE" w:rsidRPr="004503AE">
        <w:t>;</w:t>
      </w:r>
    </w:p>
    <w:p w:rsidR="004503AE" w:rsidRPr="004503AE" w:rsidRDefault="002E6009" w:rsidP="00F24234">
      <w:pPr>
        <w:spacing w:line="276" w:lineRule="auto"/>
        <w:jc w:val="both"/>
      </w:pPr>
      <w:r>
        <w:t xml:space="preserve">- </w:t>
      </w:r>
      <w:r w:rsidR="004503AE" w:rsidRPr="004503AE">
        <w:t xml:space="preserve">разработка системы поддержки непрерывного внутрипроизводственного обучения, дифференцированного для </w:t>
      </w:r>
      <w:r w:rsidR="003D12CF">
        <w:t xml:space="preserve"> с/х </w:t>
      </w:r>
      <w:r w:rsidR="004503AE" w:rsidRPr="004503AE">
        <w:t xml:space="preserve"> предприятий;</w:t>
      </w:r>
    </w:p>
    <w:p w:rsidR="00855CF1" w:rsidRDefault="004503AE" w:rsidP="00F24234">
      <w:pPr>
        <w:spacing w:line="276" w:lineRule="auto"/>
        <w:ind w:firstLine="360"/>
        <w:jc w:val="both"/>
      </w:pPr>
      <w:r w:rsidRPr="004503AE">
        <w:t>Основополагающей задачей профессионального образования и производства должно стать</w:t>
      </w:r>
      <w:r w:rsidR="00855CF1">
        <w:t>:</w:t>
      </w:r>
      <w:r w:rsidRPr="004503AE">
        <w:t xml:space="preserve"> </w:t>
      </w:r>
    </w:p>
    <w:p w:rsidR="002E6009" w:rsidRDefault="00855CF1" w:rsidP="00F24234">
      <w:pPr>
        <w:spacing w:line="276" w:lineRule="auto"/>
        <w:ind w:firstLine="360"/>
        <w:jc w:val="both"/>
      </w:pPr>
      <w:r>
        <w:t xml:space="preserve">- </w:t>
      </w:r>
      <w:r w:rsidR="004503AE" w:rsidRPr="004503AE">
        <w:t xml:space="preserve">обеспечение качества образования в соответствии с потребностями отраслей экономики, приоритетами государственной политики, с </w:t>
      </w:r>
      <w:r w:rsidR="00CD2C1D" w:rsidRPr="004503AE">
        <w:t>учётом</w:t>
      </w:r>
      <w:r w:rsidR="004503AE" w:rsidRPr="004503AE">
        <w:t xml:space="preserve"> международных стандартов в области образования; </w:t>
      </w:r>
    </w:p>
    <w:p w:rsidR="004503AE" w:rsidRPr="004503AE" w:rsidRDefault="00855CF1" w:rsidP="00F24234">
      <w:pPr>
        <w:spacing w:line="276" w:lineRule="auto"/>
        <w:ind w:firstLine="360"/>
        <w:jc w:val="both"/>
      </w:pPr>
      <w:r>
        <w:t xml:space="preserve">- </w:t>
      </w:r>
      <w:r w:rsidR="004503AE" w:rsidRPr="004503AE">
        <w:t>создание системы доступного, вариативного образования, направленного не только на овладение знаниями и умениями, необходимыми для выполнения конкретной профессиональной деятельности, но и на формирование мировоззрения личности в условиях высокого динамизма социально-экономической системы.</w:t>
      </w:r>
    </w:p>
    <w:p w:rsidR="002E6009" w:rsidRDefault="004503AE" w:rsidP="00F24234">
      <w:pPr>
        <w:spacing w:line="276" w:lineRule="auto"/>
        <w:ind w:firstLine="360"/>
        <w:jc w:val="both"/>
      </w:pPr>
      <w:r w:rsidRPr="004503AE">
        <w:t xml:space="preserve">В настоящее время у руководителей предприятий складывается новая система требований к специалистам. Им нужны универсалы, которые умеют справляться с проблемными задачами, находить выход из сложных производственных ситуаций. </w:t>
      </w:r>
    </w:p>
    <w:p w:rsidR="004503AE" w:rsidRDefault="004503AE" w:rsidP="00F24234">
      <w:pPr>
        <w:spacing w:line="276" w:lineRule="auto"/>
        <w:ind w:firstLine="360"/>
        <w:jc w:val="both"/>
      </w:pPr>
      <w:r w:rsidRPr="004503AE">
        <w:t xml:space="preserve">Работодатели заинтересованы не только в профессиональной квалификации выпускников, но и в таких их личных и функциональных качествах, как воспитанность, ответственность, </w:t>
      </w:r>
      <w:r w:rsidR="00CD2C1D" w:rsidRPr="004503AE">
        <w:t>определённый</w:t>
      </w:r>
      <w:r w:rsidRPr="004503AE">
        <w:t xml:space="preserve"> уровень общей культуры. </w:t>
      </w:r>
    </w:p>
    <w:p w:rsidR="00C413C6" w:rsidRDefault="00C413C6" w:rsidP="00F24234">
      <w:pPr>
        <w:spacing w:line="276" w:lineRule="auto"/>
        <w:ind w:firstLine="360"/>
        <w:jc w:val="both"/>
      </w:pPr>
      <w:r>
        <w:t xml:space="preserve"> </w:t>
      </w:r>
      <w:r w:rsidRPr="00C413C6">
        <w:t>За  год</w:t>
      </w:r>
      <w:r>
        <w:t>ы</w:t>
      </w:r>
      <w:r w:rsidRPr="00C413C6">
        <w:t xml:space="preserve"> работы  </w:t>
      </w:r>
      <w:r w:rsidR="0054130E">
        <w:t>техникум</w:t>
      </w:r>
      <w:r w:rsidRPr="00C413C6">
        <w:t xml:space="preserve"> установил  сотрудничество с такими социальными </w:t>
      </w:r>
      <w:r w:rsidR="00CD2C1D" w:rsidRPr="00C413C6">
        <w:t>партнёрами</w:t>
      </w:r>
      <w:r w:rsidRPr="00C413C6">
        <w:t>:</w:t>
      </w:r>
    </w:p>
    <w:p w:rsidR="007A1D60" w:rsidRDefault="007A1D60" w:rsidP="00F24234">
      <w:pPr>
        <w:spacing w:line="276" w:lineRule="auto"/>
        <w:jc w:val="both"/>
      </w:pPr>
      <w:r>
        <w:t>- по специальности «Механизация сельского хозяйства»</w:t>
      </w:r>
    </w:p>
    <w:p w:rsidR="007A1D60" w:rsidRDefault="007A1D60" w:rsidP="00F24234">
      <w:pPr>
        <w:spacing w:line="276" w:lineRule="auto"/>
        <w:jc w:val="both"/>
      </w:pPr>
      <w:r w:rsidRPr="007A1D60">
        <w:t xml:space="preserve"> ООО «Михайловское»</w:t>
      </w:r>
      <w:proofErr w:type="gramStart"/>
      <w:r>
        <w:t xml:space="preserve"> </w:t>
      </w:r>
      <w:r w:rsidR="0054130E">
        <w:t>,</w:t>
      </w:r>
      <w:proofErr w:type="gramEnd"/>
      <w:r>
        <w:t>Урюпинского района;</w:t>
      </w:r>
      <w:r w:rsidRPr="007A1D60">
        <w:t xml:space="preserve"> </w:t>
      </w:r>
    </w:p>
    <w:p w:rsidR="007A1D60" w:rsidRDefault="007A1D60" w:rsidP="00F24234">
      <w:pPr>
        <w:spacing w:line="276" w:lineRule="auto"/>
        <w:jc w:val="both"/>
      </w:pPr>
      <w:r w:rsidRPr="007A1D60">
        <w:t>колхоз имени Ленина</w:t>
      </w:r>
      <w:r>
        <w:t>, Новониколаевского района;</w:t>
      </w:r>
      <w:r w:rsidRPr="007A1D60">
        <w:t xml:space="preserve"> </w:t>
      </w:r>
    </w:p>
    <w:p w:rsidR="007A1D60" w:rsidRDefault="007A1D60" w:rsidP="00F24234">
      <w:pPr>
        <w:spacing w:line="276" w:lineRule="auto"/>
        <w:jc w:val="both"/>
      </w:pPr>
      <w:r w:rsidRPr="007A1D60">
        <w:t>КФХ  «Кузьмичёв А.В.»</w:t>
      </w:r>
      <w:r>
        <w:t>, Нехаевского района;  и др.</w:t>
      </w:r>
    </w:p>
    <w:p w:rsidR="007A1D60" w:rsidRDefault="007A1D60" w:rsidP="00F24234">
      <w:pPr>
        <w:spacing w:line="276" w:lineRule="auto"/>
        <w:ind w:right="-427"/>
      </w:pPr>
      <w:r>
        <w:t xml:space="preserve">- по профессии </w:t>
      </w:r>
      <w:r w:rsidR="0054130E">
        <w:t>«М</w:t>
      </w:r>
      <w:r>
        <w:t xml:space="preserve">астер по техническому  обслуживанию и ремонту </w:t>
      </w:r>
      <w:r w:rsidR="0054130E">
        <w:t>м</w:t>
      </w:r>
      <w:r>
        <w:t>ашин</w:t>
      </w:r>
      <w:r w:rsidR="0054130E">
        <w:t>н</w:t>
      </w:r>
      <w:r>
        <w:t>о</w:t>
      </w:r>
      <w:r w:rsidR="0054130E">
        <w:t>-</w:t>
      </w:r>
      <w:r>
        <w:t>тракторного парка</w:t>
      </w:r>
      <w:r w:rsidR="0054130E">
        <w:t>»</w:t>
      </w:r>
    </w:p>
    <w:p w:rsidR="0054130E" w:rsidRDefault="0054130E" w:rsidP="00F24234">
      <w:pPr>
        <w:spacing w:line="276" w:lineRule="auto"/>
        <w:ind w:right="-427"/>
      </w:pPr>
      <w:r w:rsidRPr="0054130E">
        <w:t xml:space="preserve">СПК «Красный </w:t>
      </w:r>
      <w:proofErr w:type="spellStart"/>
      <w:r w:rsidRPr="0054130E">
        <w:t>путиловец</w:t>
      </w:r>
      <w:proofErr w:type="spellEnd"/>
      <w:r w:rsidRPr="0054130E">
        <w:t>»</w:t>
      </w:r>
      <w:r>
        <w:t xml:space="preserve">, </w:t>
      </w:r>
      <w:r w:rsidRPr="0054130E">
        <w:t>Урюпинского района;</w:t>
      </w:r>
    </w:p>
    <w:p w:rsidR="0054130E" w:rsidRDefault="0054130E" w:rsidP="00F24234">
      <w:pPr>
        <w:spacing w:line="276" w:lineRule="auto"/>
        <w:ind w:right="-427"/>
      </w:pPr>
      <w:r w:rsidRPr="0054130E">
        <w:t>КФХ  «Лужков»</w:t>
      </w:r>
      <w:r>
        <w:t>,</w:t>
      </w:r>
      <w:r w:rsidRPr="0054130E">
        <w:t xml:space="preserve"> Новониколаевского района;</w:t>
      </w:r>
    </w:p>
    <w:p w:rsidR="0054130E" w:rsidRDefault="0054130E" w:rsidP="00F24234">
      <w:pPr>
        <w:spacing w:line="276" w:lineRule="auto"/>
        <w:ind w:right="-427"/>
      </w:pPr>
      <w:r w:rsidRPr="0054130E">
        <w:t>СХА  «Рассвет»</w:t>
      </w:r>
      <w:r>
        <w:t>,</w:t>
      </w:r>
      <w:r w:rsidRPr="0054130E">
        <w:t xml:space="preserve"> Нехаевского района;  и др.</w:t>
      </w:r>
    </w:p>
    <w:p w:rsidR="007A1D60" w:rsidRPr="004503AE" w:rsidRDefault="007A1D60" w:rsidP="00F24234">
      <w:pPr>
        <w:spacing w:line="276" w:lineRule="auto"/>
        <w:jc w:val="both"/>
      </w:pPr>
    </w:p>
    <w:p w:rsidR="00855CF1" w:rsidRDefault="00855CF1" w:rsidP="00F24234">
      <w:pPr>
        <w:spacing w:line="276" w:lineRule="auto"/>
        <w:ind w:right="-1" w:firstLine="360"/>
        <w:jc w:val="both"/>
      </w:pPr>
      <w:r>
        <w:t xml:space="preserve"> </w:t>
      </w:r>
    </w:p>
    <w:p w:rsidR="0054130E" w:rsidRDefault="0054130E" w:rsidP="00F24234">
      <w:pPr>
        <w:spacing w:line="276" w:lineRule="auto"/>
        <w:ind w:right="-1" w:firstLine="360"/>
        <w:jc w:val="both"/>
      </w:pPr>
    </w:p>
    <w:p w:rsidR="0054130E" w:rsidRDefault="0054130E" w:rsidP="00F24234">
      <w:pPr>
        <w:spacing w:line="276" w:lineRule="auto"/>
        <w:ind w:right="-1" w:firstLine="360"/>
        <w:jc w:val="both"/>
      </w:pPr>
    </w:p>
    <w:p w:rsidR="0054130E" w:rsidRDefault="0054130E" w:rsidP="00F24234">
      <w:pPr>
        <w:spacing w:line="276" w:lineRule="auto"/>
        <w:ind w:right="-1" w:firstLine="360"/>
        <w:jc w:val="both"/>
      </w:pPr>
    </w:p>
    <w:p w:rsidR="0054130E" w:rsidRDefault="0054130E" w:rsidP="00F24234">
      <w:pPr>
        <w:spacing w:line="276" w:lineRule="auto"/>
        <w:ind w:right="-1" w:firstLine="360"/>
        <w:jc w:val="both"/>
      </w:pPr>
    </w:p>
    <w:p w:rsidR="00245D6B" w:rsidRPr="00F24234" w:rsidRDefault="00245D6B" w:rsidP="00F24234">
      <w:pPr>
        <w:spacing w:line="276" w:lineRule="auto"/>
        <w:ind w:left="180"/>
        <w:jc w:val="center"/>
        <w:rPr>
          <w:b/>
        </w:rPr>
      </w:pPr>
      <w:r w:rsidRPr="00F24234">
        <w:rPr>
          <w:b/>
        </w:rPr>
        <w:t xml:space="preserve">Техникум </w:t>
      </w:r>
      <w:r w:rsidR="004503AE" w:rsidRPr="00F24234">
        <w:rPr>
          <w:b/>
        </w:rPr>
        <w:sym w:font="Wingdings 3" w:char="F031"/>
      </w:r>
      <w:r w:rsidR="00BA1376" w:rsidRPr="00F24234">
        <w:rPr>
          <w:b/>
        </w:rPr>
        <w:t xml:space="preserve"> </w:t>
      </w:r>
      <w:r w:rsidRPr="00F24234">
        <w:rPr>
          <w:b/>
        </w:rPr>
        <w:t xml:space="preserve"> центр занятости</w:t>
      </w:r>
    </w:p>
    <w:p w:rsidR="004A2580" w:rsidRPr="004A2580" w:rsidRDefault="004A2580" w:rsidP="00F24234">
      <w:pPr>
        <w:spacing w:line="276" w:lineRule="auto"/>
        <w:ind w:left="180"/>
        <w:jc w:val="center"/>
        <w:rPr>
          <w:i/>
        </w:rPr>
      </w:pPr>
    </w:p>
    <w:p w:rsidR="004503AE" w:rsidRPr="004503AE" w:rsidRDefault="004503AE" w:rsidP="00F24234">
      <w:pPr>
        <w:spacing w:line="276" w:lineRule="auto"/>
        <w:ind w:firstLine="540"/>
        <w:jc w:val="both"/>
      </w:pPr>
      <w:r w:rsidRPr="004503AE">
        <w:t xml:space="preserve">Трудоустройство и </w:t>
      </w:r>
      <w:proofErr w:type="spellStart"/>
      <w:r w:rsidRPr="004503AE">
        <w:t>закрепляемость</w:t>
      </w:r>
      <w:proofErr w:type="spellEnd"/>
      <w:r w:rsidRPr="004503AE">
        <w:t xml:space="preserve"> выпускников является актуальной проблемой сегодняшнего дня, решение которой возможно только при тесном сотрудничестве учебного заведения и Центра занятости населения.</w:t>
      </w:r>
    </w:p>
    <w:p w:rsidR="004503AE" w:rsidRPr="004503AE" w:rsidRDefault="004503AE" w:rsidP="00F24234">
      <w:pPr>
        <w:spacing w:line="276" w:lineRule="auto"/>
        <w:ind w:firstLine="540"/>
        <w:jc w:val="both"/>
      </w:pPr>
      <w:r w:rsidRPr="004503AE">
        <w:t>Выпуск и распределение молодых специалистов – завершающий этап образовательного процесса и итог познавательной деятельности студентов техникума.</w:t>
      </w:r>
    </w:p>
    <w:p w:rsidR="004503AE" w:rsidRPr="004503AE" w:rsidRDefault="004503AE" w:rsidP="00F24234">
      <w:pPr>
        <w:spacing w:line="276" w:lineRule="auto"/>
        <w:ind w:firstLine="540"/>
        <w:jc w:val="both"/>
      </w:pPr>
      <w:r w:rsidRPr="004503AE">
        <w:t xml:space="preserve">Распределение студентов может быть свободным, либо по государственным заказам или заявкам сельскохозяйственных предприятий. </w:t>
      </w:r>
      <w:r w:rsidR="00CD2C1D" w:rsidRPr="004503AE">
        <w:t>Причём</w:t>
      </w:r>
      <w:r w:rsidRPr="004503AE">
        <w:t xml:space="preserve"> достаточно часто именно в этих хозяйствах студенты проходили практику, и на них делается заявка руководителем. </w:t>
      </w:r>
      <w:r w:rsidR="006016BF">
        <w:t xml:space="preserve"> </w:t>
      </w:r>
    </w:p>
    <w:p w:rsidR="004503AE" w:rsidRPr="004503AE" w:rsidRDefault="004503AE" w:rsidP="00F24234">
      <w:pPr>
        <w:spacing w:line="276" w:lineRule="auto"/>
        <w:ind w:firstLine="540"/>
        <w:jc w:val="both"/>
      </w:pPr>
      <w:r w:rsidRPr="004503AE">
        <w:t>При свободном распределении молодые специалисты сами осуще</w:t>
      </w:r>
      <w:r w:rsidR="004A2580">
        <w:t>ствляют поиск работы с помощью и</w:t>
      </w:r>
      <w:r w:rsidRPr="004503AE">
        <w:t>нтернета или с помощью Центра занятости населения. В этом случае Центр занятости оказывает выпускнику консультативную помощь по вопросам трудоустройства.</w:t>
      </w:r>
    </w:p>
    <w:p w:rsidR="004503AE" w:rsidRPr="004503AE" w:rsidRDefault="007B6FAD" w:rsidP="00F24234">
      <w:pPr>
        <w:spacing w:line="276" w:lineRule="auto"/>
        <w:ind w:firstLine="540"/>
        <w:jc w:val="both"/>
      </w:pPr>
      <w:r>
        <w:t xml:space="preserve"> </w:t>
      </w:r>
    </w:p>
    <w:p w:rsidR="00245D6B" w:rsidRDefault="006016BF" w:rsidP="00F24234">
      <w:pPr>
        <w:spacing w:line="276" w:lineRule="auto"/>
        <w:ind w:firstLine="540"/>
        <w:jc w:val="both"/>
      </w:pPr>
      <w:r>
        <w:t xml:space="preserve"> </w:t>
      </w:r>
    </w:p>
    <w:p w:rsidR="0054130E" w:rsidRDefault="0054130E" w:rsidP="00F24234">
      <w:pPr>
        <w:spacing w:line="276" w:lineRule="auto"/>
        <w:ind w:firstLine="540"/>
        <w:jc w:val="both"/>
      </w:pPr>
    </w:p>
    <w:p w:rsidR="00855CF1" w:rsidRPr="00F24234" w:rsidRDefault="00855CF1" w:rsidP="00F24234">
      <w:pPr>
        <w:spacing w:line="276" w:lineRule="auto"/>
        <w:ind w:firstLine="540"/>
        <w:jc w:val="center"/>
        <w:rPr>
          <w:b/>
        </w:rPr>
      </w:pPr>
      <w:r w:rsidRPr="00F24234">
        <w:rPr>
          <w:b/>
        </w:rPr>
        <w:t xml:space="preserve">Направления </w:t>
      </w:r>
      <w:r w:rsidR="004503AE" w:rsidRPr="00F24234">
        <w:rPr>
          <w:b/>
        </w:rPr>
        <w:t xml:space="preserve">развития и укрепления социального </w:t>
      </w:r>
      <w:r w:rsidR="00CD2C1D" w:rsidRPr="00F24234">
        <w:rPr>
          <w:b/>
        </w:rPr>
        <w:t>партнёрства</w:t>
      </w:r>
    </w:p>
    <w:p w:rsidR="004503AE" w:rsidRPr="00F24234" w:rsidRDefault="004503AE" w:rsidP="00F24234">
      <w:pPr>
        <w:spacing w:line="276" w:lineRule="auto"/>
        <w:ind w:firstLine="180"/>
        <w:jc w:val="center"/>
        <w:rPr>
          <w:b/>
        </w:rPr>
      </w:pPr>
      <w:r w:rsidRPr="00F24234">
        <w:rPr>
          <w:b/>
        </w:rPr>
        <w:t>в системе  образования</w:t>
      </w:r>
      <w:r w:rsidR="00721005" w:rsidRPr="00F24234">
        <w:rPr>
          <w:b/>
        </w:rPr>
        <w:t>.</w:t>
      </w:r>
    </w:p>
    <w:p w:rsidR="004A2580" w:rsidRPr="004A2580" w:rsidRDefault="004A2580" w:rsidP="00F24234">
      <w:pPr>
        <w:spacing w:line="276" w:lineRule="auto"/>
        <w:ind w:firstLine="180"/>
        <w:jc w:val="center"/>
        <w:rPr>
          <w:i/>
        </w:rPr>
      </w:pPr>
    </w:p>
    <w:p w:rsidR="007B6FAD" w:rsidRDefault="004503AE" w:rsidP="00F24234">
      <w:pPr>
        <w:spacing w:line="276" w:lineRule="auto"/>
        <w:ind w:firstLine="708"/>
        <w:jc w:val="both"/>
      </w:pPr>
      <w:r w:rsidRPr="004503AE">
        <w:t xml:space="preserve">Изучение опыта социального </w:t>
      </w:r>
      <w:r w:rsidR="00CD2C1D" w:rsidRPr="004503AE">
        <w:t>партнёрства</w:t>
      </w:r>
      <w:r w:rsidRPr="004503AE">
        <w:t xml:space="preserve"> показывает, что важную роль в развитии и укреплении взаимоотношений сферы образования и производства играют государственные органы власти и управления – областные и местные администрации. </w:t>
      </w:r>
    </w:p>
    <w:p w:rsidR="002F5876" w:rsidRDefault="004503AE" w:rsidP="00F24234">
      <w:pPr>
        <w:spacing w:line="276" w:lineRule="auto"/>
        <w:ind w:firstLine="708"/>
        <w:jc w:val="both"/>
      </w:pPr>
      <w:r w:rsidRPr="004503AE">
        <w:t xml:space="preserve">Только под эгидой государственных органов возможно проведение действенных мероприятий по решению проблем профессионального образования, переподготовки и повышению квалификации рабочих и специалистов, удовлетворение кадровой потребности сельскохозяйственных предприятий. </w:t>
      </w:r>
    </w:p>
    <w:p w:rsidR="004503AE" w:rsidRPr="004503AE" w:rsidRDefault="004503AE" w:rsidP="00F24234">
      <w:pPr>
        <w:spacing w:line="276" w:lineRule="auto"/>
        <w:ind w:firstLine="708"/>
        <w:jc w:val="both"/>
        <w:rPr>
          <w:b/>
        </w:rPr>
      </w:pPr>
      <w:r w:rsidRPr="004503AE">
        <w:t xml:space="preserve">Анализируя опыт других областей в сфере социального </w:t>
      </w:r>
      <w:r w:rsidR="00CD2C1D" w:rsidRPr="004503AE">
        <w:t>партнёрства</w:t>
      </w:r>
      <w:r w:rsidRPr="004503AE">
        <w:t xml:space="preserve">, и учитывая собственный опыт взаимодействия с </w:t>
      </w:r>
      <w:r w:rsidR="00CD2C1D" w:rsidRPr="004503AE">
        <w:t>партнёрами</w:t>
      </w:r>
      <w:r w:rsidRPr="004503AE">
        <w:t xml:space="preserve">, </w:t>
      </w:r>
      <w:r w:rsidRPr="002F5876">
        <w:t>предлагае</w:t>
      </w:r>
      <w:r w:rsidR="00855CF1">
        <w:t>тся</w:t>
      </w:r>
      <w:r w:rsidRPr="002F5876">
        <w:t>:</w:t>
      </w:r>
    </w:p>
    <w:p w:rsidR="004503AE" w:rsidRPr="004503AE" w:rsidRDefault="002F5876" w:rsidP="00F24234">
      <w:pPr>
        <w:spacing w:line="276" w:lineRule="auto"/>
        <w:jc w:val="both"/>
      </w:pPr>
      <w:r>
        <w:t xml:space="preserve">- </w:t>
      </w:r>
      <w:r w:rsidR="004503AE" w:rsidRPr="004503AE">
        <w:t xml:space="preserve">Рекомендовать администрациям районов разработать программу поддержки выпускников профессиональных учебных заведений для трудоустройства и закрепления их в </w:t>
      </w:r>
      <w:r>
        <w:t xml:space="preserve"> с/х производстве.</w:t>
      </w:r>
    </w:p>
    <w:p w:rsidR="004503AE" w:rsidRPr="004503AE" w:rsidRDefault="002F5876" w:rsidP="00F24234">
      <w:pPr>
        <w:spacing w:line="276" w:lineRule="auto"/>
        <w:jc w:val="both"/>
      </w:pPr>
      <w:r>
        <w:t xml:space="preserve">- </w:t>
      </w:r>
      <w:r w:rsidR="004503AE" w:rsidRPr="004503AE">
        <w:t>Создать Попечительские советы, Управляющие советы, маркетинговые службы для мониторинга меняющейся структуры профессий и финансовой поддержки профессиональных учебных заведений.</w:t>
      </w:r>
    </w:p>
    <w:p w:rsidR="004503AE" w:rsidRPr="004503AE" w:rsidRDefault="004503AE" w:rsidP="00F24234">
      <w:pPr>
        <w:spacing w:line="276" w:lineRule="auto"/>
        <w:ind w:left="180"/>
        <w:jc w:val="center"/>
      </w:pPr>
    </w:p>
    <w:p w:rsidR="004503AE" w:rsidRDefault="004503AE" w:rsidP="00F24234">
      <w:pPr>
        <w:spacing w:line="276" w:lineRule="auto"/>
        <w:ind w:left="180"/>
        <w:jc w:val="center"/>
      </w:pPr>
    </w:p>
    <w:p w:rsidR="00721005" w:rsidRPr="00F24234" w:rsidRDefault="004503AE" w:rsidP="00F24234">
      <w:pPr>
        <w:spacing w:line="276" w:lineRule="auto"/>
        <w:ind w:left="180"/>
        <w:jc w:val="center"/>
        <w:rPr>
          <w:b/>
        </w:rPr>
      </w:pPr>
      <w:r w:rsidRPr="00F24234">
        <w:rPr>
          <w:b/>
        </w:rPr>
        <w:t>Пре</w:t>
      </w:r>
      <w:r w:rsidR="00855CF1" w:rsidRPr="00F24234">
        <w:rPr>
          <w:b/>
        </w:rPr>
        <w:t>дполагаемая результативность</w:t>
      </w:r>
      <w:r w:rsidR="00245D6B" w:rsidRPr="00F24234">
        <w:rPr>
          <w:b/>
        </w:rPr>
        <w:t>.</w:t>
      </w:r>
    </w:p>
    <w:p w:rsidR="004A2580" w:rsidRPr="004A2580" w:rsidRDefault="004A2580" w:rsidP="00F24234">
      <w:pPr>
        <w:spacing w:line="276" w:lineRule="auto"/>
        <w:ind w:left="180"/>
        <w:jc w:val="center"/>
        <w:rPr>
          <w:i/>
        </w:rPr>
      </w:pPr>
    </w:p>
    <w:p w:rsidR="004503AE" w:rsidRPr="004503AE" w:rsidRDefault="004503AE" w:rsidP="00F24234">
      <w:pPr>
        <w:spacing w:line="276" w:lineRule="auto"/>
        <w:ind w:left="-142" w:firstLine="1042"/>
        <w:jc w:val="both"/>
      </w:pPr>
      <w:r w:rsidRPr="004503AE">
        <w:t>Важнейшее значение для нашей области имеет програм</w:t>
      </w:r>
      <w:r w:rsidRPr="004503AE">
        <w:softHyphen/>
        <w:t>ма «Развитие АПК». Параллельно с реализацией программы необходимо решать проблему кадрового обеспечения сельскохозяйственных предприятий, которые готовят средние профессиональные учебные заведения</w:t>
      </w:r>
      <w:r w:rsidR="00855CF1">
        <w:t>.</w:t>
      </w:r>
      <w:r w:rsidRPr="004503AE">
        <w:t xml:space="preserve"> Для выполнения плана </w:t>
      </w:r>
      <w:r w:rsidR="00CD2C1D" w:rsidRPr="004503AE">
        <w:t>приёма</w:t>
      </w:r>
      <w:r w:rsidRPr="004503AE">
        <w:t xml:space="preserve"> и выпуска специалистов на достигнутом уровне необходимо социальное </w:t>
      </w:r>
      <w:r w:rsidR="00CD2C1D" w:rsidRPr="004503AE">
        <w:t>партнёрство</w:t>
      </w:r>
      <w:r w:rsidRPr="004503AE">
        <w:t xml:space="preserve"> всех заинтересованных сторон.</w:t>
      </w:r>
    </w:p>
    <w:p w:rsidR="004503AE" w:rsidRPr="004503AE" w:rsidRDefault="004503AE" w:rsidP="00F24234">
      <w:pPr>
        <w:spacing w:line="276" w:lineRule="auto"/>
        <w:ind w:left="-142" w:firstLine="1042"/>
        <w:jc w:val="both"/>
      </w:pPr>
      <w:r w:rsidRPr="004503AE">
        <w:t xml:space="preserve">Изучение опыта социального </w:t>
      </w:r>
      <w:r w:rsidR="00CD2C1D" w:rsidRPr="004503AE">
        <w:t>партнёрства</w:t>
      </w:r>
      <w:r w:rsidRPr="004503AE">
        <w:t xml:space="preserve"> показало, что важную роль в развитии этого процесса в сфере профессионального образования играют </w:t>
      </w:r>
      <w:r w:rsidR="002F5876">
        <w:t xml:space="preserve"> </w:t>
      </w:r>
      <w:r w:rsidRPr="004503AE">
        <w:t xml:space="preserve"> структуры управления – </w:t>
      </w:r>
      <w:r w:rsidR="002F5876">
        <w:t xml:space="preserve"> </w:t>
      </w:r>
      <w:r w:rsidRPr="004503AE">
        <w:t xml:space="preserve"> местные администрации, под эгидой которых возможно проведение действенных мероприятий по  решению проблем профессионального образования, переподготовки и повышения квалификации, удовлетворения кадровой потребности предприятий, организаций и учреждений</w:t>
      </w:r>
      <w:r w:rsidR="002F5876">
        <w:t>.</w:t>
      </w:r>
    </w:p>
    <w:p w:rsidR="004503AE" w:rsidRPr="004503AE" w:rsidRDefault="004503AE" w:rsidP="00F24234">
      <w:pPr>
        <w:spacing w:line="276" w:lineRule="auto"/>
        <w:ind w:left="-142" w:firstLine="850"/>
        <w:jc w:val="both"/>
      </w:pPr>
      <w:r w:rsidRPr="004503AE">
        <w:t>Обязательным элементом единой кадровой политики является система заключения прямых договоров между образовательными учреждениями и производственными предприятиями и организациями.</w:t>
      </w:r>
    </w:p>
    <w:p w:rsidR="004503AE" w:rsidRPr="004503AE" w:rsidRDefault="004503AE" w:rsidP="00F24234">
      <w:pPr>
        <w:spacing w:line="276" w:lineRule="auto"/>
        <w:ind w:left="-142" w:firstLine="1042"/>
        <w:jc w:val="both"/>
      </w:pPr>
      <w:r w:rsidRPr="004503AE">
        <w:t xml:space="preserve">Основными условиями дальнейшего развития социального </w:t>
      </w:r>
      <w:r w:rsidR="00CD2C1D" w:rsidRPr="004503AE">
        <w:t>партнёрства</w:t>
      </w:r>
      <w:r w:rsidRPr="004503AE">
        <w:t xml:space="preserve"> средних специальных учебных заведений и производства являются:</w:t>
      </w:r>
    </w:p>
    <w:p w:rsidR="004503AE" w:rsidRPr="004503AE" w:rsidRDefault="00997EB2" w:rsidP="00F24234">
      <w:pPr>
        <w:numPr>
          <w:ilvl w:val="0"/>
          <w:numId w:val="13"/>
        </w:numPr>
        <w:tabs>
          <w:tab w:val="clear" w:pos="1440"/>
          <w:tab w:val="num" w:pos="284"/>
        </w:tabs>
        <w:spacing w:line="276" w:lineRule="auto"/>
        <w:ind w:left="-142" w:firstLine="0"/>
        <w:jc w:val="both"/>
      </w:pPr>
      <w:r>
        <w:t>О</w:t>
      </w:r>
      <w:r w:rsidR="004503AE" w:rsidRPr="004503AE">
        <w:t xml:space="preserve">беспечение организационно-правовой базы и финансовой поддержки социального </w:t>
      </w:r>
      <w:r w:rsidR="00CD2C1D">
        <w:t>партнёрства</w:t>
      </w:r>
      <w:r w:rsidR="00721005">
        <w:t>.</w:t>
      </w:r>
    </w:p>
    <w:p w:rsidR="004503AE" w:rsidRPr="004503AE" w:rsidRDefault="00997EB2" w:rsidP="00F24234">
      <w:pPr>
        <w:numPr>
          <w:ilvl w:val="0"/>
          <w:numId w:val="13"/>
        </w:numPr>
        <w:tabs>
          <w:tab w:val="clear" w:pos="1440"/>
          <w:tab w:val="num" w:pos="284"/>
        </w:tabs>
        <w:spacing w:line="276" w:lineRule="auto"/>
        <w:ind w:left="-142" w:firstLine="0"/>
        <w:jc w:val="both"/>
      </w:pPr>
      <w:r>
        <w:t>Н</w:t>
      </w:r>
      <w:r w:rsidR="004503AE" w:rsidRPr="004503AE">
        <w:t xml:space="preserve">аличие органов социального </w:t>
      </w:r>
      <w:r w:rsidR="00CD2C1D" w:rsidRPr="004503AE">
        <w:t>партнёрства</w:t>
      </w:r>
      <w:r w:rsidR="004503AE" w:rsidRPr="004503AE">
        <w:t xml:space="preserve"> общественно-государственного характера, объединяющих усилия властных структур, образования, заказчиков, работодателей и других заинтересованных организаций по формированию не</w:t>
      </w:r>
      <w:r w:rsidR="007B6FAD">
        <w:t>обходимого кадрового потенциала.</w:t>
      </w:r>
    </w:p>
    <w:p w:rsidR="004503AE" w:rsidRPr="004503AE" w:rsidRDefault="00997EB2" w:rsidP="00F24234">
      <w:pPr>
        <w:numPr>
          <w:ilvl w:val="0"/>
          <w:numId w:val="13"/>
        </w:numPr>
        <w:tabs>
          <w:tab w:val="clear" w:pos="1440"/>
          <w:tab w:val="num" w:pos="284"/>
        </w:tabs>
        <w:spacing w:line="276" w:lineRule="auto"/>
        <w:ind w:left="-142" w:firstLine="0"/>
        <w:jc w:val="both"/>
      </w:pPr>
      <w:r>
        <w:t>П</w:t>
      </w:r>
      <w:r w:rsidR="004503AE" w:rsidRPr="004503AE">
        <w:t xml:space="preserve">овышение качества среднего профессионального образования, повышение конкурентоспособности и профессиональной мобильности выпускников </w:t>
      </w:r>
      <w:r w:rsidR="002F5876">
        <w:t xml:space="preserve"> </w:t>
      </w:r>
      <w:r w:rsidR="004503AE" w:rsidRPr="004503AE">
        <w:t xml:space="preserve"> на рынке труда.</w:t>
      </w:r>
    </w:p>
    <w:p w:rsidR="004503AE" w:rsidRPr="004503AE" w:rsidRDefault="004503AE" w:rsidP="00F24234">
      <w:pPr>
        <w:spacing w:line="276" w:lineRule="auto"/>
        <w:ind w:left="720"/>
        <w:jc w:val="both"/>
      </w:pPr>
    </w:p>
    <w:p w:rsidR="00245D6B" w:rsidRPr="00F24234" w:rsidRDefault="004503AE" w:rsidP="00F24234">
      <w:pPr>
        <w:spacing w:line="276" w:lineRule="auto"/>
        <w:ind w:left="180"/>
        <w:jc w:val="center"/>
        <w:rPr>
          <w:b/>
        </w:rPr>
      </w:pPr>
      <w:r w:rsidRPr="00F24234">
        <w:rPr>
          <w:b/>
        </w:rPr>
        <w:t>Резюме</w:t>
      </w:r>
      <w:r w:rsidR="00245D6B" w:rsidRPr="00F24234">
        <w:rPr>
          <w:b/>
        </w:rPr>
        <w:t>.</w:t>
      </w:r>
    </w:p>
    <w:p w:rsidR="004A2580" w:rsidRPr="004A2580" w:rsidRDefault="004A2580" w:rsidP="00F24234">
      <w:pPr>
        <w:spacing w:line="276" w:lineRule="auto"/>
        <w:ind w:left="180"/>
        <w:jc w:val="center"/>
        <w:rPr>
          <w:i/>
        </w:rPr>
      </w:pPr>
    </w:p>
    <w:p w:rsidR="004503AE" w:rsidRDefault="004503AE" w:rsidP="00F24234">
      <w:pPr>
        <w:spacing w:line="276" w:lineRule="auto"/>
        <w:ind w:left="142" w:firstLine="566"/>
        <w:jc w:val="both"/>
      </w:pPr>
      <w:r w:rsidRPr="004503AE">
        <w:t>Предлагаемы</w:t>
      </w:r>
      <w:r w:rsidR="00855CF1">
        <w:t>е</w:t>
      </w:r>
      <w:r w:rsidRPr="004503AE">
        <w:t xml:space="preserve"> </w:t>
      </w:r>
      <w:r w:rsidR="00855CF1">
        <w:t>направления</w:t>
      </w:r>
      <w:r w:rsidRPr="004503AE">
        <w:t xml:space="preserve"> обеспеч</w:t>
      </w:r>
      <w:r w:rsidR="00855CF1">
        <w:t>а</w:t>
      </w:r>
      <w:r w:rsidRPr="004503AE">
        <w:t>т системный подход к организации и развити</w:t>
      </w:r>
      <w:r w:rsidR="00855CF1">
        <w:t>ю</w:t>
      </w:r>
      <w:r w:rsidRPr="004503AE">
        <w:t xml:space="preserve"> социального </w:t>
      </w:r>
      <w:r w:rsidR="00CD2C1D" w:rsidRPr="004503AE">
        <w:t>партнёрства</w:t>
      </w:r>
      <w:r w:rsidRPr="004503AE">
        <w:t xml:space="preserve"> как основного условия подготовки конкурентоспособного специалиста </w:t>
      </w:r>
      <w:r w:rsidR="00855CF1">
        <w:t>в</w:t>
      </w:r>
      <w:r w:rsidRPr="004503AE">
        <w:t xml:space="preserve"> реализации национального проекта</w:t>
      </w:r>
      <w:r w:rsidR="00997EB2">
        <w:t xml:space="preserve"> «Сельское хозяйство», </w:t>
      </w:r>
      <w:r w:rsidR="00855CF1">
        <w:t xml:space="preserve">и </w:t>
      </w:r>
      <w:r w:rsidRPr="004503AE">
        <w:t xml:space="preserve"> программы «Развитие АПК».</w:t>
      </w:r>
    </w:p>
    <w:p w:rsidR="003D4B01" w:rsidRPr="004503AE" w:rsidRDefault="003D4B01" w:rsidP="00F24234">
      <w:pPr>
        <w:spacing w:line="276" w:lineRule="auto"/>
      </w:pPr>
    </w:p>
    <w:sectPr w:rsidR="003D4B01" w:rsidRPr="004503AE" w:rsidSect="00DF7BF7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F3" w:rsidRDefault="003563F3" w:rsidP="004503AE">
      <w:r>
        <w:separator/>
      </w:r>
    </w:p>
  </w:endnote>
  <w:endnote w:type="continuationSeparator" w:id="0">
    <w:p w:rsidR="003563F3" w:rsidRDefault="003563F3" w:rsidP="0045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F7" w:rsidRPr="00DF7BF7" w:rsidRDefault="00DF7BF7" w:rsidP="00DF7BF7">
    <w:pPr>
      <w:pStyle w:val="a5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F3" w:rsidRDefault="003563F3" w:rsidP="004503AE">
      <w:r>
        <w:separator/>
      </w:r>
    </w:p>
  </w:footnote>
  <w:footnote w:type="continuationSeparator" w:id="0">
    <w:p w:rsidR="003563F3" w:rsidRDefault="003563F3" w:rsidP="00450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85E"/>
    <w:multiLevelType w:val="hybridMultilevel"/>
    <w:tmpl w:val="B322CDF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C70E33"/>
    <w:multiLevelType w:val="hybridMultilevel"/>
    <w:tmpl w:val="BD3C3D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053D18"/>
    <w:multiLevelType w:val="hybridMultilevel"/>
    <w:tmpl w:val="F8CA0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C698B"/>
    <w:multiLevelType w:val="hybridMultilevel"/>
    <w:tmpl w:val="6A002058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F4E2800"/>
    <w:multiLevelType w:val="hybridMultilevel"/>
    <w:tmpl w:val="5CCC5088"/>
    <w:lvl w:ilvl="0" w:tplc="36E0BE8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271F5"/>
    <w:multiLevelType w:val="hybridMultilevel"/>
    <w:tmpl w:val="2F3681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CAD7918"/>
    <w:multiLevelType w:val="hybridMultilevel"/>
    <w:tmpl w:val="779ACE8E"/>
    <w:lvl w:ilvl="0" w:tplc="36E0BE8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C52C57"/>
    <w:multiLevelType w:val="hybridMultilevel"/>
    <w:tmpl w:val="7D20B818"/>
    <w:lvl w:ilvl="0" w:tplc="36E0BE8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957875"/>
    <w:multiLevelType w:val="hybridMultilevel"/>
    <w:tmpl w:val="C700FC48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00256B1"/>
    <w:multiLevelType w:val="hybridMultilevel"/>
    <w:tmpl w:val="2A9E3CE6"/>
    <w:lvl w:ilvl="0" w:tplc="36E0BE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1B578ED"/>
    <w:multiLevelType w:val="hybridMultilevel"/>
    <w:tmpl w:val="C3AC54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2F32F5F"/>
    <w:multiLevelType w:val="hybridMultilevel"/>
    <w:tmpl w:val="241A574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3A83E78"/>
    <w:multiLevelType w:val="hybridMultilevel"/>
    <w:tmpl w:val="3A5A1C8C"/>
    <w:lvl w:ilvl="0" w:tplc="36E0BE8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AE"/>
    <w:rsid w:val="00011929"/>
    <w:rsid w:val="00021DE8"/>
    <w:rsid w:val="0012014D"/>
    <w:rsid w:val="001D6375"/>
    <w:rsid w:val="0020038B"/>
    <w:rsid w:val="00245D6B"/>
    <w:rsid w:val="002E6009"/>
    <w:rsid w:val="002F5876"/>
    <w:rsid w:val="003563F3"/>
    <w:rsid w:val="003779A5"/>
    <w:rsid w:val="003D12CF"/>
    <w:rsid w:val="003D4B01"/>
    <w:rsid w:val="00424045"/>
    <w:rsid w:val="0044066E"/>
    <w:rsid w:val="004503AE"/>
    <w:rsid w:val="004A2580"/>
    <w:rsid w:val="004F5B77"/>
    <w:rsid w:val="0054130E"/>
    <w:rsid w:val="006016BF"/>
    <w:rsid w:val="006070CD"/>
    <w:rsid w:val="006E3C83"/>
    <w:rsid w:val="00721005"/>
    <w:rsid w:val="007A1D60"/>
    <w:rsid w:val="007B6FAD"/>
    <w:rsid w:val="00855CF1"/>
    <w:rsid w:val="00997EB2"/>
    <w:rsid w:val="00BA1376"/>
    <w:rsid w:val="00C12A6F"/>
    <w:rsid w:val="00C413C6"/>
    <w:rsid w:val="00CD2C1D"/>
    <w:rsid w:val="00DF7BF7"/>
    <w:rsid w:val="00E204E0"/>
    <w:rsid w:val="00E82E3E"/>
    <w:rsid w:val="00EB5129"/>
    <w:rsid w:val="00F24234"/>
    <w:rsid w:val="00FB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AE"/>
    <w:pPr>
      <w:spacing w:after="0" w:line="240" w:lineRule="auto"/>
      <w:jc w:val="left"/>
    </w:pPr>
    <w:rPr>
      <w:rFonts w:eastAsia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3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3AE"/>
    <w:rPr>
      <w:rFonts w:eastAsia="Times New Roman" w:cs="Times New Roman"/>
      <w:color w:val="auto"/>
      <w:lang w:eastAsia="ru-RU"/>
    </w:rPr>
  </w:style>
  <w:style w:type="paragraph" w:styleId="a5">
    <w:name w:val="footer"/>
    <w:basedOn w:val="a"/>
    <w:link w:val="a6"/>
    <w:uiPriority w:val="99"/>
    <w:unhideWhenUsed/>
    <w:rsid w:val="004503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3AE"/>
    <w:rPr>
      <w:rFonts w:eastAsia="Times New Roman" w:cs="Times New Roman"/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0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3AE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No Spacing"/>
    <w:uiPriority w:val="1"/>
    <w:qFormat/>
    <w:rsid w:val="006E3C83"/>
    <w:pPr>
      <w:spacing w:after="0" w:line="240" w:lineRule="auto"/>
      <w:jc w:val="left"/>
    </w:pPr>
    <w:rPr>
      <w:rFonts w:eastAsia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AE"/>
    <w:pPr>
      <w:spacing w:after="0" w:line="240" w:lineRule="auto"/>
      <w:jc w:val="left"/>
    </w:pPr>
    <w:rPr>
      <w:rFonts w:eastAsia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3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3AE"/>
    <w:rPr>
      <w:rFonts w:eastAsia="Times New Roman" w:cs="Times New Roman"/>
      <w:color w:val="auto"/>
      <w:lang w:eastAsia="ru-RU"/>
    </w:rPr>
  </w:style>
  <w:style w:type="paragraph" w:styleId="a5">
    <w:name w:val="footer"/>
    <w:basedOn w:val="a"/>
    <w:link w:val="a6"/>
    <w:uiPriority w:val="99"/>
    <w:unhideWhenUsed/>
    <w:rsid w:val="004503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3AE"/>
    <w:rPr>
      <w:rFonts w:eastAsia="Times New Roman" w:cs="Times New Roman"/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0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3AE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No Spacing"/>
    <w:uiPriority w:val="1"/>
    <w:qFormat/>
    <w:rsid w:val="006E3C83"/>
    <w:pPr>
      <w:spacing w:after="0" w:line="240" w:lineRule="auto"/>
      <w:jc w:val="left"/>
    </w:pPr>
    <w:rPr>
      <w:rFonts w:eastAsia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CAC6-AFD6-4667-8466-96AB4BBE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15</cp:revision>
  <dcterms:created xsi:type="dcterms:W3CDTF">2017-03-24T15:06:00Z</dcterms:created>
  <dcterms:modified xsi:type="dcterms:W3CDTF">2017-10-16T09:46:00Z</dcterms:modified>
</cp:coreProperties>
</file>