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5B" w:rsidRPr="004D6BB1" w:rsidRDefault="00D07F5B" w:rsidP="00D07F5B">
      <w:pPr>
        <w:jc w:val="center"/>
      </w:pPr>
      <w:r w:rsidRPr="004D6BB1">
        <w:t>Министерство образования Нижегородской области</w:t>
      </w:r>
    </w:p>
    <w:p w:rsidR="00D07F5B" w:rsidRPr="004D6BB1" w:rsidRDefault="00D07F5B" w:rsidP="00D07F5B">
      <w:pPr>
        <w:pStyle w:val="a5"/>
        <w:rPr>
          <w:sz w:val="24"/>
        </w:rPr>
      </w:pPr>
      <w:r w:rsidRPr="004D6BB1">
        <w:rPr>
          <w:sz w:val="24"/>
        </w:rPr>
        <w:t xml:space="preserve">Государственное бюджетное </w:t>
      </w:r>
      <w:r>
        <w:rPr>
          <w:sz w:val="24"/>
        </w:rPr>
        <w:t>профессиональное о</w:t>
      </w:r>
      <w:r w:rsidRPr="004D6BB1">
        <w:rPr>
          <w:sz w:val="24"/>
        </w:rPr>
        <w:t>бразовательное учреждение</w:t>
      </w:r>
    </w:p>
    <w:p w:rsidR="00D07F5B" w:rsidRPr="004A7A25" w:rsidRDefault="00D07F5B" w:rsidP="00D07F5B">
      <w:pPr>
        <w:pStyle w:val="a5"/>
        <w:rPr>
          <w:b/>
          <w:sz w:val="24"/>
        </w:rPr>
      </w:pPr>
      <w:r w:rsidRPr="004A7A25">
        <w:rPr>
          <w:b/>
        </w:rPr>
        <w:t xml:space="preserve"> «Арзамасский коммерческо-технический техникум»</w:t>
      </w:r>
    </w:p>
    <w:p w:rsidR="00D07F5B" w:rsidRDefault="00D07F5B" w:rsidP="00D07F5B">
      <w:pPr>
        <w:pStyle w:val="a5"/>
        <w:jc w:val="left"/>
        <w:rPr>
          <w:sz w:val="24"/>
        </w:rPr>
      </w:pPr>
    </w:p>
    <w:p w:rsidR="00D07F5B" w:rsidRDefault="00D07F5B" w:rsidP="00D07F5B">
      <w:pPr>
        <w:pStyle w:val="a5"/>
        <w:jc w:val="left"/>
        <w:rPr>
          <w:sz w:val="24"/>
        </w:rPr>
      </w:pPr>
    </w:p>
    <w:p w:rsidR="00D07F5B" w:rsidRPr="004D6BB1" w:rsidRDefault="00D07F5B" w:rsidP="00D07F5B">
      <w:pPr>
        <w:pStyle w:val="a5"/>
        <w:jc w:val="left"/>
        <w:rPr>
          <w:sz w:val="24"/>
        </w:rPr>
      </w:pPr>
    </w:p>
    <w:p w:rsidR="00D07F5B" w:rsidRPr="005373C5" w:rsidRDefault="00D07F5B" w:rsidP="00D07F5B">
      <w:pPr>
        <w:pStyle w:val="a5"/>
        <w:jc w:val="lef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60"/>
      </w:tblGrid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73786D">
              <w:rPr>
                <w:sz w:val="24"/>
              </w:rPr>
              <w:t>СОГЛАСОВАНО</w:t>
            </w: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73786D">
              <w:rPr>
                <w:sz w:val="24"/>
              </w:rPr>
              <w:t>УТВЕРЖДАЮ</w:t>
            </w:r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Default="00D07F5B" w:rsidP="00B44B06">
            <w:pPr>
              <w:shd w:val="clear" w:color="auto" w:fill="F8F8F8"/>
              <w:autoSpaceDE w:val="0"/>
              <w:autoSpaceDN w:val="0"/>
              <w:adjustRightInd w:val="0"/>
            </w:pPr>
            <w:r w:rsidRPr="00432B5A">
              <w:t xml:space="preserve">начальник отдела программирования </w:t>
            </w:r>
          </w:p>
          <w:p w:rsidR="00D07F5B" w:rsidRPr="00432B5A" w:rsidRDefault="00D07F5B" w:rsidP="00B44B06">
            <w:pPr>
              <w:shd w:val="clear" w:color="auto" w:fill="F8F8F8"/>
              <w:autoSpaceDE w:val="0"/>
              <w:autoSpaceDN w:val="0"/>
              <w:adjustRightInd w:val="0"/>
            </w:pPr>
            <w:r w:rsidRPr="00432B5A">
              <w:t>станков ЧПУ ОАО АПЗ</w:t>
            </w: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73786D">
              <w:rPr>
                <w:sz w:val="24"/>
              </w:rPr>
              <w:t>Директор ГБПОУ  АКТТ</w:t>
            </w:r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432B5A" w:rsidRDefault="00D07F5B" w:rsidP="00B44B06">
            <w:pPr>
              <w:shd w:val="clear" w:color="auto" w:fill="F8F8F8"/>
              <w:autoSpaceDE w:val="0"/>
              <w:autoSpaceDN w:val="0"/>
              <w:adjustRightInd w:val="0"/>
            </w:pPr>
            <w:r>
              <w:t>_________________</w:t>
            </w:r>
            <w:r w:rsidRPr="00432B5A">
              <w:t>С.Л. Малышев</w:t>
            </w: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73786D">
              <w:rPr>
                <w:sz w:val="24"/>
              </w:rPr>
              <w:t>_____________</w:t>
            </w:r>
            <w:proofErr w:type="spellStart"/>
            <w:r w:rsidRPr="0073786D">
              <w:rPr>
                <w:sz w:val="24"/>
              </w:rPr>
              <w:t>П.А.Коннов</w:t>
            </w:r>
            <w:proofErr w:type="spellEnd"/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432B5A" w:rsidRDefault="00D07F5B" w:rsidP="00B44B06">
            <w:pPr>
              <w:shd w:val="clear" w:color="auto" w:fill="F8F8F8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3786D">
              <w:t>«__» __________ 20   г.</w:t>
            </w: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73786D">
              <w:rPr>
                <w:sz w:val="24"/>
              </w:rPr>
              <w:t>«__» __________ 20   г.</w:t>
            </w:r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73786D">
              <w:rPr>
                <w:caps/>
                <w:sz w:val="24"/>
              </w:rPr>
              <w:t>СОГЛАСОВАНО</w:t>
            </w: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E946EE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E946EE">
              <w:rPr>
                <w:sz w:val="24"/>
              </w:rPr>
              <w:t>Председатель</w:t>
            </w:r>
            <w:r w:rsidRPr="00E946EE">
              <w:rPr>
                <w:caps/>
                <w:sz w:val="24"/>
              </w:rPr>
              <w:t xml:space="preserve"> ГЭК </w:t>
            </w: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E946EE" w:rsidRDefault="00D07F5B" w:rsidP="007111AF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E946EE">
              <w:rPr>
                <w:caps/>
                <w:sz w:val="24"/>
              </w:rPr>
              <w:t>________________</w:t>
            </w:r>
            <w:r w:rsidR="007111AF">
              <w:rPr>
                <w:caps/>
                <w:sz w:val="24"/>
              </w:rPr>
              <w:t>О.Н.аКИШИН</w:t>
            </w: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</w:p>
        </w:tc>
      </w:tr>
      <w:tr w:rsidR="00D07F5B" w:rsidRPr="0073786D" w:rsidTr="00B44B06">
        <w:tc>
          <w:tcPr>
            <w:tcW w:w="6629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  <w:r w:rsidRPr="0073786D">
              <w:rPr>
                <w:sz w:val="24"/>
              </w:rPr>
              <w:t>«__» __________ 20   г.</w:t>
            </w:r>
          </w:p>
        </w:tc>
        <w:tc>
          <w:tcPr>
            <w:tcW w:w="3260" w:type="dxa"/>
            <w:shd w:val="clear" w:color="auto" w:fill="auto"/>
          </w:tcPr>
          <w:p w:rsidR="00D07F5B" w:rsidRPr="0073786D" w:rsidRDefault="00D07F5B" w:rsidP="00B44B06">
            <w:pPr>
              <w:pStyle w:val="a5"/>
              <w:widowControl w:val="0"/>
              <w:autoSpaceDE w:val="0"/>
              <w:autoSpaceDN w:val="0"/>
              <w:adjustRightInd w:val="0"/>
              <w:jc w:val="left"/>
              <w:rPr>
                <w:caps/>
                <w:sz w:val="24"/>
              </w:rPr>
            </w:pPr>
          </w:p>
        </w:tc>
      </w:tr>
    </w:tbl>
    <w:p w:rsidR="00D07F5B" w:rsidRDefault="00D07F5B" w:rsidP="00D07F5B">
      <w:pPr>
        <w:pStyle w:val="a5"/>
        <w:rPr>
          <w:b/>
          <w:caps/>
          <w:sz w:val="24"/>
        </w:rPr>
      </w:pPr>
    </w:p>
    <w:p w:rsidR="00D07F5B" w:rsidRDefault="00D07F5B" w:rsidP="00D07F5B">
      <w:pPr>
        <w:pStyle w:val="a5"/>
        <w:jc w:val="left"/>
        <w:rPr>
          <w:sz w:val="24"/>
        </w:rPr>
      </w:pPr>
    </w:p>
    <w:p w:rsidR="00D07F5B" w:rsidRDefault="00D07F5B" w:rsidP="00D07F5B">
      <w:pPr>
        <w:pStyle w:val="a5"/>
        <w:jc w:val="left"/>
        <w:rPr>
          <w:sz w:val="24"/>
        </w:rPr>
      </w:pPr>
    </w:p>
    <w:p w:rsidR="00D07F5B" w:rsidRPr="004D6BB1" w:rsidRDefault="00D07F5B" w:rsidP="00D07F5B">
      <w:pPr>
        <w:pStyle w:val="a5"/>
        <w:jc w:val="left"/>
        <w:rPr>
          <w:sz w:val="24"/>
        </w:rPr>
      </w:pPr>
    </w:p>
    <w:p w:rsidR="00D07F5B" w:rsidRPr="008B3B32" w:rsidRDefault="00D07F5B" w:rsidP="00D07F5B">
      <w:pPr>
        <w:pStyle w:val="a5"/>
        <w:jc w:val="left"/>
        <w:rPr>
          <w:sz w:val="24"/>
        </w:rPr>
      </w:pPr>
    </w:p>
    <w:p w:rsidR="00D07F5B" w:rsidRDefault="00D07F5B" w:rsidP="00D07F5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6344"/>
        </w:tabs>
        <w:jc w:val="left"/>
        <w:rPr>
          <w:b/>
          <w:caps/>
          <w:sz w:val="24"/>
        </w:rPr>
      </w:pPr>
    </w:p>
    <w:p w:rsidR="00D07F5B" w:rsidRDefault="00D07F5B" w:rsidP="00D07F5B">
      <w:pPr>
        <w:pStyle w:val="a5"/>
        <w:jc w:val="left"/>
        <w:rPr>
          <w:b/>
          <w:caps/>
          <w:sz w:val="24"/>
        </w:rPr>
      </w:pPr>
    </w:p>
    <w:p w:rsidR="00D07F5B" w:rsidRPr="00CA78B4" w:rsidRDefault="00D07F5B" w:rsidP="00D07F5B">
      <w:pPr>
        <w:pStyle w:val="a5"/>
        <w:rPr>
          <w:b/>
          <w:caps/>
        </w:rPr>
      </w:pPr>
      <w:r w:rsidRPr="00CA78B4">
        <w:rPr>
          <w:b/>
          <w:caps/>
        </w:rPr>
        <w:t>Программа</w:t>
      </w:r>
    </w:p>
    <w:p w:rsidR="00D07F5B" w:rsidRPr="00CA78B4" w:rsidRDefault="00D07F5B" w:rsidP="00D07F5B">
      <w:pPr>
        <w:pStyle w:val="a5"/>
        <w:rPr>
          <w:b/>
        </w:rPr>
      </w:pPr>
      <w:r w:rsidRPr="00CA78B4">
        <w:rPr>
          <w:b/>
        </w:rPr>
        <w:t xml:space="preserve">государственной итоговой аттестации выпускников </w:t>
      </w:r>
    </w:p>
    <w:p w:rsidR="00D07F5B" w:rsidRPr="00CA78B4" w:rsidRDefault="00D07F5B" w:rsidP="00D07F5B">
      <w:pPr>
        <w:pStyle w:val="a5"/>
        <w:rPr>
          <w:b/>
        </w:rPr>
      </w:pPr>
      <w:r w:rsidRPr="00CA78B4">
        <w:rPr>
          <w:b/>
        </w:rPr>
        <w:t xml:space="preserve">по </w:t>
      </w:r>
      <w:r>
        <w:rPr>
          <w:b/>
        </w:rPr>
        <w:t>специальности</w:t>
      </w:r>
      <w:r w:rsidRPr="00CA78B4">
        <w:rPr>
          <w:b/>
        </w:rPr>
        <w:t xml:space="preserve"> среднего профессионального образования</w:t>
      </w:r>
    </w:p>
    <w:p w:rsidR="00D07F5B" w:rsidRPr="00CA78B4" w:rsidRDefault="004A00C1" w:rsidP="00D07F5B">
      <w:pPr>
        <w:pStyle w:val="a5"/>
        <w:rPr>
          <w:b/>
        </w:rPr>
      </w:pPr>
      <w:r>
        <w:rPr>
          <w:b/>
        </w:rPr>
        <w:t xml:space="preserve">13.02.11. </w:t>
      </w:r>
      <w:r w:rsidR="0004634F">
        <w:rPr>
          <w:b/>
        </w:rPr>
        <w:t>Техническая эксплуатация и обслуживание электрического и электромеханического оборудования (по отраслям) базовой подготовки</w:t>
      </w:r>
      <w:r w:rsidR="00D07F5B">
        <w:rPr>
          <w:b/>
        </w:rPr>
        <w:t>,</w:t>
      </w:r>
    </w:p>
    <w:p w:rsidR="00D07F5B" w:rsidRPr="00CA78B4" w:rsidRDefault="00D07F5B" w:rsidP="00D07F5B">
      <w:pPr>
        <w:pStyle w:val="a5"/>
        <w:rPr>
          <w:b/>
        </w:rPr>
      </w:pPr>
      <w:r w:rsidRPr="00CA78B4">
        <w:rPr>
          <w:b/>
        </w:rPr>
        <w:t>на 201</w:t>
      </w:r>
      <w:r>
        <w:rPr>
          <w:b/>
        </w:rPr>
        <w:t>6</w:t>
      </w:r>
      <w:r w:rsidRPr="00CA78B4">
        <w:rPr>
          <w:b/>
        </w:rPr>
        <w:t>-201</w:t>
      </w:r>
      <w:r>
        <w:rPr>
          <w:b/>
        </w:rPr>
        <w:t>7</w:t>
      </w:r>
      <w:r w:rsidRPr="00CA78B4">
        <w:rPr>
          <w:b/>
        </w:rPr>
        <w:t xml:space="preserve"> учебный год</w:t>
      </w:r>
    </w:p>
    <w:p w:rsidR="00D07F5B" w:rsidRPr="005D0A40" w:rsidRDefault="00D07F5B" w:rsidP="00D07F5B">
      <w:pPr>
        <w:pStyle w:val="a5"/>
        <w:jc w:val="left"/>
        <w:rPr>
          <w:sz w:val="24"/>
        </w:rPr>
      </w:pPr>
    </w:p>
    <w:p w:rsidR="00D07F5B" w:rsidRPr="004D6BB1" w:rsidRDefault="00D07F5B" w:rsidP="00D07F5B">
      <w:pPr>
        <w:pStyle w:val="a5"/>
        <w:jc w:val="left"/>
        <w:rPr>
          <w:sz w:val="24"/>
        </w:rPr>
      </w:pPr>
    </w:p>
    <w:p w:rsidR="00D07F5B" w:rsidRPr="005373C5" w:rsidRDefault="00D07F5B" w:rsidP="00D07F5B">
      <w:pPr>
        <w:pStyle w:val="a5"/>
        <w:jc w:val="left"/>
        <w:rPr>
          <w:szCs w:val="28"/>
        </w:rPr>
      </w:pPr>
    </w:p>
    <w:p w:rsidR="00D07F5B" w:rsidRDefault="00D07F5B" w:rsidP="00D07F5B">
      <w:pPr>
        <w:pStyle w:val="a5"/>
        <w:jc w:val="left"/>
        <w:rPr>
          <w:szCs w:val="28"/>
        </w:rPr>
      </w:pPr>
    </w:p>
    <w:p w:rsidR="00D07F5B" w:rsidRDefault="00D07F5B" w:rsidP="00D07F5B">
      <w:pPr>
        <w:pStyle w:val="a5"/>
        <w:jc w:val="left"/>
        <w:rPr>
          <w:b/>
          <w:sz w:val="24"/>
        </w:rPr>
      </w:pPr>
    </w:p>
    <w:p w:rsidR="00D07F5B" w:rsidRDefault="00D07F5B" w:rsidP="00D07F5B">
      <w:pPr>
        <w:pStyle w:val="a5"/>
        <w:jc w:val="left"/>
        <w:rPr>
          <w:b/>
          <w:sz w:val="24"/>
        </w:rPr>
      </w:pPr>
    </w:p>
    <w:p w:rsidR="00D07F5B" w:rsidRDefault="00D07F5B" w:rsidP="00D07F5B">
      <w:pPr>
        <w:pStyle w:val="a5"/>
        <w:jc w:val="left"/>
        <w:rPr>
          <w:b/>
          <w:sz w:val="24"/>
        </w:rPr>
      </w:pPr>
    </w:p>
    <w:p w:rsidR="00D07F5B" w:rsidRDefault="00D07F5B" w:rsidP="00D07F5B">
      <w:pPr>
        <w:pStyle w:val="a5"/>
        <w:jc w:val="left"/>
        <w:rPr>
          <w:b/>
          <w:sz w:val="24"/>
        </w:rPr>
      </w:pPr>
    </w:p>
    <w:p w:rsidR="00D07F5B" w:rsidRDefault="00D07F5B" w:rsidP="00D07F5B">
      <w:pPr>
        <w:pStyle w:val="a5"/>
        <w:jc w:val="both"/>
        <w:rPr>
          <w:sz w:val="24"/>
        </w:rPr>
      </w:pPr>
    </w:p>
    <w:p w:rsidR="00D07F5B" w:rsidRDefault="00D07F5B" w:rsidP="00D07F5B">
      <w:pPr>
        <w:pStyle w:val="a5"/>
        <w:jc w:val="both"/>
        <w:rPr>
          <w:sz w:val="24"/>
        </w:rPr>
      </w:pPr>
    </w:p>
    <w:p w:rsidR="00D07F5B" w:rsidRDefault="00D07F5B" w:rsidP="00D07F5B">
      <w:pPr>
        <w:pStyle w:val="a5"/>
        <w:jc w:val="both"/>
        <w:rPr>
          <w:sz w:val="24"/>
        </w:rPr>
      </w:pPr>
    </w:p>
    <w:p w:rsidR="00D07F5B" w:rsidRDefault="00D07F5B" w:rsidP="00D07F5B">
      <w:pPr>
        <w:pStyle w:val="a5"/>
        <w:jc w:val="both"/>
        <w:rPr>
          <w:sz w:val="24"/>
        </w:rPr>
      </w:pPr>
    </w:p>
    <w:p w:rsidR="00D07F5B" w:rsidRDefault="00D07F5B" w:rsidP="00D07F5B">
      <w:pPr>
        <w:pStyle w:val="a5"/>
        <w:jc w:val="both"/>
        <w:rPr>
          <w:sz w:val="24"/>
        </w:rPr>
      </w:pPr>
    </w:p>
    <w:p w:rsidR="00D07F5B" w:rsidRPr="005D0A40" w:rsidRDefault="00D07F5B" w:rsidP="00D07F5B">
      <w:pPr>
        <w:pStyle w:val="a5"/>
        <w:jc w:val="both"/>
        <w:rPr>
          <w:szCs w:val="28"/>
        </w:rPr>
      </w:pPr>
      <w:r w:rsidRPr="004D6BB1">
        <w:rPr>
          <w:sz w:val="24"/>
        </w:rPr>
        <w:tab/>
      </w:r>
      <w:r w:rsidRPr="004D6BB1">
        <w:rPr>
          <w:sz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07F5B" w:rsidRPr="005D0A40" w:rsidRDefault="00D07F5B" w:rsidP="00D07F5B">
      <w:pPr>
        <w:pStyle w:val="a5"/>
        <w:jc w:val="both"/>
        <w:rPr>
          <w:szCs w:val="28"/>
        </w:rPr>
      </w:pPr>
    </w:p>
    <w:p w:rsidR="00D07F5B" w:rsidRPr="005D0A40" w:rsidRDefault="00D07F5B" w:rsidP="00D07F5B">
      <w:pPr>
        <w:pStyle w:val="a3"/>
        <w:ind w:firstLine="708"/>
        <w:jc w:val="center"/>
        <w:rPr>
          <w:b/>
          <w:i/>
          <w:szCs w:val="28"/>
        </w:rPr>
      </w:pPr>
    </w:p>
    <w:p w:rsidR="00D07F5B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D07F5B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D07F5B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D07F5B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D07F5B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42694F" w:rsidRDefault="0042694F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D07F5B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D07F5B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D07F5B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1AF">
        <w:rPr>
          <w:rFonts w:ascii="Times New Roman" w:hAnsi="Times New Roman" w:cs="Times New Roman"/>
          <w:sz w:val="24"/>
          <w:szCs w:val="24"/>
        </w:rPr>
        <w:lastRenderedPageBreak/>
        <w:t>Рассмотрен на заседании педагогического совета</w:t>
      </w:r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1AF">
        <w:rPr>
          <w:rFonts w:ascii="Times New Roman" w:hAnsi="Times New Roman" w:cs="Times New Roman"/>
          <w:sz w:val="24"/>
          <w:szCs w:val="24"/>
        </w:rPr>
        <w:t>Протокол №___ от 20___г.</w:t>
      </w:r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1AF">
        <w:rPr>
          <w:rFonts w:ascii="Times New Roman" w:hAnsi="Times New Roman" w:cs="Times New Roman"/>
          <w:sz w:val="24"/>
          <w:szCs w:val="24"/>
        </w:rPr>
        <w:t>Одобрена методическим объединением</w:t>
      </w:r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1AF">
        <w:rPr>
          <w:rFonts w:ascii="Times New Roman" w:hAnsi="Times New Roman" w:cs="Times New Roman"/>
          <w:sz w:val="24"/>
          <w:szCs w:val="24"/>
        </w:rPr>
        <w:t>электротехнических дисциплин</w:t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  <w:t xml:space="preserve">Зам. директора по </w:t>
      </w:r>
      <w:proofErr w:type="spellStart"/>
      <w:r w:rsidRPr="007111AF">
        <w:rPr>
          <w:rFonts w:ascii="Times New Roman" w:hAnsi="Times New Roman" w:cs="Times New Roman"/>
          <w:sz w:val="24"/>
          <w:szCs w:val="24"/>
        </w:rPr>
        <w:t>УПРиЭД</w:t>
      </w:r>
      <w:proofErr w:type="spellEnd"/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11AF">
        <w:rPr>
          <w:rFonts w:ascii="Times New Roman" w:hAnsi="Times New Roman" w:cs="Times New Roman"/>
          <w:sz w:val="24"/>
          <w:szCs w:val="24"/>
        </w:rPr>
        <w:t>Протокол от «    »  20      г. №</w:t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  <w:t xml:space="preserve">_____________А.Н. </w:t>
      </w:r>
      <w:proofErr w:type="spellStart"/>
      <w:r w:rsidRPr="007111AF">
        <w:rPr>
          <w:rFonts w:ascii="Times New Roman" w:hAnsi="Times New Roman" w:cs="Times New Roman"/>
          <w:sz w:val="24"/>
          <w:szCs w:val="24"/>
        </w:rPr>
        <w:t>Ушанков</w:t>
      </w:r>
      <w:proofErr w:type="spellEnd"/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1AF">
        <w:rPr>
          <w:rFonts w:ascii="Times New Roman" w:hAnsi="Times New Roman" w:cs="Times New Roman"/>
          <w:sz w:val="24"/>
          <w:szCs w:val="24"/>
        </w:rPr>
        <w:t>Председатель МО:</w:t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</w:r>
      <w:r w:rsidRPr="007111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«___»_______20      г.</w:t>
      </w:r>
    </w:p>
    <w:p w:rsidR="00D07F5B" w:rsidRPr="007111AF" w:rsidRDefault="00D07F5B" w:rsidP="00D07F5B">
      <w:pPr>
        <w:pStyle w:val="Bodytext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1AF">
        <w:rPr>
          <w:rFonts w:ascii="Times New Roman" w:hAnsi="Times New Roman" w:cs="Times New Roman"/>
          <w:sz w:val="24"/>
          <w:szCs w:val="24"/>
        </w:rPr>
        <w:t>___________</w:t>
      </w:r>
      <w:r w:rsidR="002112FA" w:rsidRPr="007111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12FA" w:rsidRPr="007111AF">
        <w:rPr>
          <w:rFonts w:ascii="Times New Roman" w:hAnsi="Times New Roman" w:cs="Times New Roman"/>
          <w:sz w:val="24"/>
          <w:szCs w:val="24"/>
        </w:rPr>
        <w:t>И.К.Забродкина</w:t>
      </w:r>
      <w:proofErr w:type="spellEnd"/>
    </w:p>
    <w:p w:rsidR="00D07F5B" w:rsidRPr="005D0A40" w:rsidRDefault="00D07F5B" w:rsidP="00D07F5B">
      <w:pPr>
        <w:pStyle w:val="a3"/>
        <w:ind w:firstLine="708"/>
        <w:jc w:val="center"/>
        <w:rPr>
          <w:b/>
          <w:i/>
          <w:sz w:val="24"/>
        </w:rPr>
      </w:pPr>
    </w:p>
    <w:p w:rsidR="00D07F5B" w:rsidRPr="004D6BB1" w:rsidRDefault="00D07F5B" w:rsidP="00D07F5B">
      <w:pPr>
        <w:pStyle w:val="a3"/>
        <w:rPr>
          <w:sz w:val="24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sz w:val="24"/>
        </w:rPr>
      </w:pPr>
    </w:p>
    <w:p w:rsidR="00D07F5B" w:rsidRDefault="00D07F5B" w:rsidP="00D07F5B">
      <w:pPr>
        <w:pStyle w:val="a3"/>
        <w:rPr>
          <w:sz w:val="24"/>
        </w:rPr>
      </w:pPr>
    </w:p>
    <w:p w:rsidR="00D07F5B" w:rsidRDefault="00D07F5B" w:rsidP="00D07F5B">
      <w:pPr>
        <w:pStyle w:val="a3"/>
        <w:rPr>
          <w:sz w:val="24"/>
        </w:rPr>
      </w:pPr>
    </w:p>
    <w:p w:rsidR="00D07F5B" w:rsidRDefault="00D07F5B" w:rsidP="00D07F5B">
      <w:pPr>
        <w:pStyle w:val="a3"/>
        <w:rPr>
          <w:sz w:val="24"/>
        </w:rPr>
      </w:pPr>
      <w:r>
        <w:rPr>
          <w:sz w:val="24"/>
        </w:rPr>
        <w:t xml:space="preserve">Разработчик: </w:t>
      </w:r>
    </w:p>
    <w:p w:rsidR="00D07F5B" w:rsidRPr="00F36FE4" w:rsidRDefault="0004634F" w:rsidP="00D07F5B">
      <w:pPr>
        <w:pStyle w:val="a3"/>
        <w:jc w:val="both"/>
        <w:rPr>
          <w:b/>
          <w:i/>
          <w:szCs w:val="28"/>
        </w:rPr>
      </w:pPr>
      <w:r>
        <w:rPr>
          <w:sz w:val="24"/>
        </w:rPr>
        <w:t>В.В.Федосеев</w:t>
      </w:r>
      <w:r w:rsidR="00D07F5B">
        <w:rPr>
          <w:sz w:val="24"/>
        </w:rPr>
        <w:t>, преподаватель</w:t>
      </w:r>
      <w:r w:rsidR="004A00C1">
        <w:rPr>
          <w:sz w:val="24"/>
        </w:rPr>
        <w:t xml:space="preserve"> </w:t>
      </w:r>
      <w:r w:rsidR="00D07F5B">
        <w:rPr>
          <w:sz w:val="24"/>
        </w:rPr>
        <w:t>специальных дисциплин</w:t>
      </w:r>
      <w:r w:rsidR="00D07F5B" w:rsidRPr="00F36FE4">
        <w:rPr>
          <w:sz w:val="24"/>
        </w:rPr>
        <w:t xml:space="preserve"> ГБПОУ </w:t>
      </w:r>
      <w:r w:rsidR="00D07F5B">
        <w:rPr>
          <w:sz w:val="24"/>
        </w:rPr>
        <w:t>«Арзамасский коммерческо-технический техникум»</w:t>
      </w: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42694F" w:rsidRDefault="0042694F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rPr>
          <w:b/>
          <w:i/>
          <w:szCs w:val="28"/>
        </w:rPr>
      </w:pPr>
    </w:p>
    <w:p w:rsidR="00D07F5B" w:rsidRDefault="00D07F5B" w:rsidP="00D07F5B">
      <w:pPr>
        <w:pStyle w:val="a3"/>
        <w:ind w:firstLine="708"/>
        <w:jc w:val="center"/>
        <w:rPr>
          <w:b/>
          <w:i/>
          <w:szCs w:val="28"/>
        </w:rPr>
      </w:pPr>
    </w:p>
    <w:p w:rsidR="00D07F5B" w:rsidRPr="00830E12" w:rsidRDefault="00D07F5B" w:rsidP="00D07F5B">
      <w:pPr>
        <w:pStyle w:val="a3"/>
        <w:numPr>
          <w:ilvl w:val="0"/>
          <w:numId w:val="5"/>
        </w:numPr>
        <w:tabs>
          <w:tab w:val="clear" w:pos="1428"/>
        </w:tabs>
        <w:ind w:left="1134" w:hanging="425"/>
        <w:jc w:val="both"/>
        <w:rPr>
          <w:szCs w:val="28"/>
        </w:rPr>
      </w:pPr>
      <w:r w:rsidRPr="00830E12">
        <w:rPr>
          <w:b/>
          <w:szCs w:val="28"/>
          <w:u w:val="single"/>
        </w:rPr>
        <w:lastRenderedPageBreak/>
        <w:t>Вид государственной итоговой аттестации</w:t>
      </w:r>
      <w:r w:rsidRPr="00830E12">
        <w:rPr>
          <w:szCs w:val="28"/>
        </w:rPr>
        <w:t xml:space="preserve"> – защита выпускной квалификационной работы</w:t>
      </w:r>
    </w:p>
    <w:p w:rsidR="00D07F5B" w:rsidRPr="00830E12" w:rsidRDefault="00D07F5B" w:rsidP="00D07F5B">
      <w:pPr>
        <w:pStyle w:val="a3"/>
        <w:ind w:left="1134" w:hanging="425"/>
        <w:jc w:val="both"/>
        <w:rPr>
          <w:szCs w:val="28"/>
          <w:u w:val="single"/>
        </w:rPr>
      </w:pPr>
    </w:p>
    <w:p w:rsidR="00D07F5B" w:rsidRPr="00830E12" w:rsidRDefault="00D07F5B" w:rsidP="00D07F5B">
      <w:pPr>
        <w:pStyle w:val="a3"/>
        <w:numPr>
          <w:ilvl w:val="0"/>
          <w:numId w:val="5"/>
        </w:numPr>
        <w:tabs>
          <w:tab w:val="clear" w:pos="1428"/>
        </w:tabs>
        <w:ind w:left="1134" w:hanging="425"/>
        <w:jc w:val="both"/>
        <w:rPr>
          <w:b/>
          <w:szCs w:val="28"/>
          <w:u w:val="single"/>
        </w:rPr>
      </w:pPr>
      <w:r w:rsidRPr="00830E12">
        <w:rPr>
          <w:b/>
          <w:szCs w:val="28"/>
          <w:u w:val="single"/>
        </w:rPr>
        <w:t>Объем времени на подготовку и проведение</w:t>
      </w:r>
    </w:p>
    <w:p w:rsidR="00D07F5B" w:rsidRPr="00830E12" w:rsidRDefault="00D07F5B" w:rsidP="00D07F5B">
      <w:pPr>
        <w:pStyle w:val="a3"/>
        <w:ind w:firstLine="708"/>
        <w:jc w:val="both"/>
        <w:rPr>
          <w:szCs w:val="28"/>
        </w:rPr>
      </w:pPr>
      <w:r w:rsidRPr="00830E12">
        <w:rPr>
          <w:szCs w:val="28"/>
        </w:rPr>
        <w:t xml:space="preserve">В период подготовки к защите выпускной квалификационной работы проводятся консультации по программе государственной итоговой аттестации: </w:t>
      </w:r>
      <w:r w:rsidR="007111AF">
        <w:rPr>
          <w:szCs w:val="28"/>
        </w:rPr>
        <w:t>16</w:t>
      </w:r>
      <w:r w:rsidR="004A00C1">
        <w:rPr>
          <w:szCs w:val="28"/>
          <w:highlight w:val="yellow"/>
        </w:rPr>
        <w:t xml:space="preserve"> </w:t>
      </w:r>
      <w:r w:rsidRPr="00972CB4">
        <w:rPr>
          <w:szCs w:val="28"/>
        </w:rPr>
        <w:t>часов на одного студента.</w:t>
      </w:r>
    </w:p>
    <w:p w:rsidR="00D07F5B" w:rsidRPr="00830E12" w:rsidRDefault="00D07F5B" w:rsidP="00D07F5B">
      <w:pPr>
        <w:pStyle w:val="a3"/>
        <w:ind w:firstLine="708"/>
        <w:jc w:val="both"/>
        <w:rPr>
          <w:szCs w:val="28"/>
        </w:rPr>
      </w:pPr>
      <w:r w:rsidRPr="00830E12">
        <w:rPr>
          <w:szCs w:val="28"/>
        </w:rPr>
        <w:t xml:space="preserve">Время, отводимое на проведение защиты выпускной квалификационной работы, </w:t>
      </w:r>
      <w:r w:rsidRPr="00972CB4">
        <w:rPr>
          <w:szCs w:val="28"/>
        </w:rPr>
        <w:t>составляет 45 минут на одного студента (доклад студента не более 10-15 минут, чтение отзыва и рецензии, вопросы членов комиссии, ответы студента)</w:t>
      </w:r>
    </w:p>
    <w:p w:rsidR="00D07F5B" w:rsidRPr="00830E12" w:rsidRDefault="00D07F5B" w:rsidP="00D07F5B">
      <w:pPr>
        <w:pStyle w:val="a3"/>
        <w:ind w:firstLine="708"/>
        <w:rPr>
          <w:b/>
          <w:szCs w:val="28"/>
          <w:u w:val="single"/>
        </w:rPr>
      </w:pPr>
    </w:p>
    <w:p w:rsidR="00D07F5B" w:rsidRPr="00830E12" w:rsidRDefault="00D07F5B" w:rsidP="00D07F5B">
      <w:pPr>
        <w:pStyle w:val="a3"/>
        <w:ind w:firstLine="708"/>
        <w:rPr>
          <w:szCs w:val="28"/>
        </w:rPr>
      </w:pPr>
      <w:r w:rsidRPr="00830E12">
        <w:rPr>
          <w:b/>
          <w:szCs w:val="28"/>
          <w:u w:val="single"/>
        </w:rPr>
        <w:t>3.  Сроки проведения</w:t>
      </w:r>
      <w:r w:rsidRPr="00830E12">
        <w:rPr>
          <w:szCs w:val="28"/>
        </w:rPr>
        <w:t xml:space="preserve"> в соответствии с графиком ГИА</w:t>
      </w:r>
    </w:p>
    <w:p w:rsidR="00D07F5B" w:rsidRPr="005373C5" w:rsidRDefault="00D07F5B" w:rsidP="00D07F5B">
      <w:pPr>
        <w:pStyle w:val="a3"/>
        <w:ind w:firstLine="708"/>
        <w:rPr>
          <w:szCs w:val="28"/>
        </w:rPr>
      </w:pPr>
      <w:r w:rsidRPr="00830E12">
        <w:rPr>
          <w:szCs w:val="28"/>
        </w:rPr>
        <w:tab/>
      </w:r>
      <w:r w:rsidRPr="00972CB4">
        <w:rPr>
          <w:szCs w:val="28"/>
        </w:rPr>
        <w:t>1</w:t>
      </w:r>
      <w:r w:rsidR="007111AF" w:rsidRPr="00972CB4">
        <w:rPr>
          <w:szCs w:val="28"/>
        </w:rPr>
        <w:t>5</w:t>
      </w:r>
      <w:r w:rsidRPr="00972CB4">
        <w:rPr>
          <w:szCs w:val="28"/>
        </w:rPr>
        <w:t>.06.2017 -2</w:t>
      </w:r>
      <w:r w:rsidR="007111AF" w:rsidRPr="00972CB4">
        <w:rPr>
          <w:szCs w:val="28"/>
        </w:rPr>
        <w:t>8</w:t>
      </w:r>
      <w:r w:rsidRPr="00972CB4">
        <w:rPr>
          <w:szCs w:val="28"/>
        </w:rPr>
        <w:t>.06.2017 г.</w:t>
      </w:r>
    </w:p>
    <w:p w:rsidR="00D07F5B" w:rsidRPr="005373C5" w:rsidRDefault="00D07F5B" w:rsidP="00D07F5B">
      <w:pPr>
        <w:pStyle w:val="a3"/>
        <w:ind w:firstLine="708"/>
        <w:rPr>
          <w:szCs w:val="28"/>
        </w:rPr>
      </w:pPr>
    </w:p>
    <w:p w:rsidR="00D07F5B" w:rsidRPr="005373C5" w:rsidRDefault="00D07F5B" w:rsidP="00D07F5B">
      <w:pPr>
        <w:pStyle w:val="a3"/>
        <w:numPr>
          <w:ilvl w:val="0"/>
          <w:numId w:val="6"/>
        </w:numPr>
        <w:tabs>
          <w:tab w:val="left" w:pos="1134"/>
        </w:tabs>
        <w:ind w:hanging="11"/>
        <w:rPr>
          <w:szCs w:val="28"/>
          <w:u w:val="single"/>
        </w:rPr>
      </w:pPr>
      <w:r w:rsidRPr="005373C5">
        <w:rPr>
          <w:b/>
          <w:szCs w:val="28"/>
          <w:u w:val="single"/>
        </w:rPr>
        <w:t>Необходимые экзаменационные материалы</w:t>
      </w:r>
    </w:p>
    <w:p w:rsidR="00D07F5B" w:rsidRPr="005373C5" w:rsidRDefault="00D07F5B" w:rsidP="00D07F5B">
      <w:pPr>
        <w:pStyle w:val="a3"/>
        <w:ind w:firstLine="708"/>
        <w:rPr>
          <w:szCs w:val="28"/>
          <w:u w:val="single"/>
        </w:rPr>
      </w:pPr>
    </w:p>
    <w:p w:rsidR="00D07F5B" w:rsidRPr="005373C5" w:rsidRDefault="00D07F5B" w:rsidP="00D07F5B">
      <w:pPr>
        <w:pStyle w:val="a3"/>
        <w:ind w:firstLine="708"/>
        <w:jc w:val="both"/>
        <w:rPr>
          <w:szCs w:val="28"/>
        </w:rPr>
      </w:pPr>
      <w:r w:rsidRPr="005373C5">
        <w:rPr>
          <w:szCs w:val="28"/>
        </w:rPr>
        <w:t>На заседани</w:t>
      </w:r>
      <w:r>
        <w:rPr>
          <w:szCs w:val="28"/>
        </w:rPr>
        <w:t>е</w:t>
      </w:r>
      <w:r w:rsidRPr="005373C5">
        <w:rPr>
          <w:szCs w:val="28"/>
        </w:rPr>
        <w:t xml:space="preserve"> государственной </w:t>
      </w:r>
      <w:r>
        <w:rPr>
          <w:szCs w:val="28"/>
        </w:rPr>
        <w:t xml:space="preserve">экзаменационной </w:t>
      </w:r>
      <w:r w:rsidRPr="005373C5">
        <w:rPr>
          <w:szCs w:val="28"/>
        </w:rPr>
        <w:t>комиссии представляются следующие документы:</w:t>
      </w:r>
    </w:p>
    <w:p w:rsidR="00D07F5B" w:rsidRPr="00C94E95" w:rsidRDefault="00D07F5B" w:rsidP="00D07F5B">
      <w:pPr>
        <w:pStyle w:val="a3"/>
        <w:numPr>
          <w:ilvl w:val="0"/>
          <w:numId w:val="7"/>
        </w:numPr>
        <w:autoSpaceDE w:val="0"/>
        <w:autoSpaceDN w:val="0"/>
        <w:ind w:right="-1"/>
        <w:jc w:val="both"/>
      </w:pPr>
      <w:r w:rsidRPr="00C94E95">
        <w:t xml:space="preserve">Федеральный государственный </w:t>
      </w:r>
      <w:r>
        <w:t>образовательный</w:t>
      </w:r>
      <w:r w:rsidRPr="00C94E95">
        <w:t xml:space="preserve"> стандарт специальности</w:t>
      </w:r>
      <w:r w:rsidR="0004634F" w:rsidRPr="0004634F">
        <w:t>140448 Техническая эксплуатация и обслуживание электрического и электромеханического оборудования (по отраслям) базовой подготовки</w:t>
      </w:r>
      <w:r>
        <w:t>;</w:t>
      </w:r>
    </w:p>
    <w:p w:rsidR="00D07F5B" w:rsidRDefault="00D07F5B" w:rsidP="00D07F5B">
      <w:pPr>
        <w:pStyle w:val="a3"/>
        <w:numPr>
          <w:ilvl w:val="0"/>
          <w:numId w:val="7"/>
        </w:numPr>
        <w:autoSpaceDE w:val="0"/>
        <w:autoSpaceDN w:val="0"/>
        <w:ind w:right="-1"/>
        <w:jc w:val="both"/>
      </w:pPr>
      <w:r w:rsidRPr="00C94E95">
        <w:t>Программа государственной итоговой аттестации;</w:t>
      </w:r>
    </w:p>
    <w:p w:rsidR="00D07F5B" w:rsidRPr="00C94E95" w:rsidRDefault="00D07F5B" w:rsidP="00D07F5B">
      <w:pPr>
        <w:pStyle w:val="a3"/>
        <w:numPr>
          <w:ilvl w:val="0"/>
          <w:numId w:val="7"/>
        </w:numPr>
        <w:autoSpaceDE w:val="0"/>
        <w:autoSpaceDN w:val="0"/>
        <w:ind w:right="-1"/>
        <w:jc w:val="both"/>
      </w:pPr>
      <w:r w:rsidRPr="00C94E95">
        <w:t>Приказ директора техникума о допуске студентов к государственной итоговой аттестации;</w:t>
      </w:r>
    </w:p>
    <w:p w:rsidR="00D07F5B" w:rsidRPr="00C94E95" w:rsidRDefault="00D07F5B" w:rsidP="00D07F5B">
      <w:pPr>
        <w:pStyle w:val="a3"/>
        <w:numPr>
          <w:ilvl w:val="0"/>
          <w:numId w:val="7"/>
        </w:numPr>
        <w:autoSpaceDE w:val="0"/>
        <w:autoSpaceDN w:val="0"/>
        <w:ind w:right="-1"/>
        <w:jc w:val="both"/>
      </w:pPr>
      <w:r w:rsidRPr="00C94E95">
        <w:t xml:space="preserve">Сводные сведения об успеваемости студентов группы </w:t>
      </w:r>
      <w:r w:rsidR="0004634F">
        <w:t>13-20ЭРЭО</w:t>
      </w:r>
      <w:r w:rsidRPr="00C94E95">
        <w:t>и сведения об освоении ими профессиональных компетенций;</w:t>
      </w:r>
    </w:p>
    <w:p w:rsidR="00D07F5B" w:rsidRPr="00C94E95" w:rsidRDefault="00D07F5B" w:rsidP="00D07F5B">
      <w:pPr>
        <w:pStyle w:val="a3"/>
        <w:numPr>
          <w:ilvl w:val="0"/>
          <w:numId w:val="7"/>
        </w:numPr>
        <w:autoSpaceDE w:val="0"/>
        <w:autoSpaceDN w:val="0"/>
        <w:ind w:right="-1"/>
        <w:jc w:val="both"/>
      </w:pPr>
      <w:r w:rsidRPr="00C94E95">
        <w:t>Зачетные книжки студентов, подготовленные и заполненные;</w:t>
      </w:r>
    </w:p>
    <w:p w:rsidR="00D07F5B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 w:rsidRPr="00C94E95">
        <w:t>Книга протоколов заседаний государст</w:t>
      </w:r>
      <w:r>
        <w:t>венной экзаменационной комиссии;</w:t>
      </w:r>
    </w:p>
    <w:p w:rsidR="00D07F5B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тематика выпускных квалификационных работ (Приложение 1);</w:t>
      </w:r>
    </w:p>
    <w:p w:rsidR="00D07F5B" w:rsidRPr="005373C5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выполненные дипломные проекты с письменными заключениями руководителей дипломного проектирования и рецензиями;</w:t>
      </w:r>
    </w:p>
    <w:p w:rsidR="00D07F5B" w:rsidRPr="005373C5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Pr="005373C5">
        <w:rPr>
          <w:szCs w:val="28"/>
        </w:rPr>
        <w:t>оложение о государственной итоговой аттестации студентов</w:t>
      </w:r>
      <w:r>
        <w:rPr>
          <w:szCs w:val="28"/>
        </w:rPr>
        <w:t>;</w:t>
      </w:r>
    </w:p>
    <w:p w:rsidR="00D07F5B" w:rsidRPr="005373C5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Pr="005373C5">
        <w:rPr>
          <w:szCs w:val="28"/>
        </w:rPr>
        <w:t>риказ о назначении председателя и членов комиссии</w:t>
      </w:r>
      <w:r>
        <w:rPr>
          <w:szCs w:val="28"/>
        </w:rPr>
        <w:t>;</w:t>
      </w:r>
    </w:p>
    <w:p w:rsidR="00D07F5B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</w:t>
      </w:r>
      <w:r w:rsidRPr="005373C5">
        <w:rPr>
          <w:szCs w:val="28"/>
        </w:rPr>
        <w:t>абочий учебный план</w:t>
      </w:r>
      <w:r>
        <w:rPr>
          <w:szCs w:val="28"/>
        </w:rPr>
        <w:t>;</w:t>
      </w:r>
    </w:p>
    <w:p w:rsidR="00D07F5B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справочники;</w:t>
      </w:r>
    </w:p>
    <w:p w:rsidR="00D07F5B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учебники;</w:t>
      </w:r>
    </w:p>
    <w:p w:rsidR="00D07F5B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учебные пособия;</w:t>
      </w:r>
    </w:p>
    <w:p w:rsidR="00D07F5B" w:rsidRPr="005373C5" w:rsidRDefault="00D07F5B" w:rsidP="00D07F5B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ТК РФ.</w:t>
      </w: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/>
        <w:jc w:val="both"/>
        <w:rPr>
          <w:b/>
          <w:sz w:val="28"/>
          <w:szCs w:val="28"/>
        </w:rPr>
      </w:pPr>
    </w:p>
    <w:p w:rsidR="00D07F5B" w:rsidRDefault="00D07F5B" w:rsidP="00D07F5B">
      <w:pPr>
        <w:numPr>
          <w:ilvl w:val="0"/>
          <w:numId w:val="6"/>
        </w:numPr>
        <w:shd w:val="clear" w:color="auto" w:fill="FFFFFF"/>
        <w:ind w:right="-10"/>
        <w:jc w:val="both"/>
        <w:rPr>
          <w:b/>
          <w:sz w:val="28"/>
          <w:szCs w:val="28"/>
          <w:u w:val="single"/>
        </w:rPr>
      </w:pPr>
      <w:r w:rsidRPr="000E647D">
        <w:rPr>
          <w:b/>
          <w:sz w:val="28"/>
          <w:szCs w:val="28"/>
          <w:u w:val="single"/>
        </w:rPr>
        <w:lastRenderedPageBreak/>
        <w:t>Условия подготовки и процедура проведения</w:t>
      </w:r>
    </w:p>
    <w:p w:rsidR="00D07F5B" w:rsidRPr="005373C5" w:rsidRDefault="00D07F5B" w:rsidP="00D07F5B">
      <w:pPr>
        <w:shd w:val="clear" w:color="auto" w:fill="FFFFFF"/>
        <w:ind w:left="720" w:right="-10"/>
        <w:jc w:val="both"/>
        <w:rPr>
          <w:b/>
          <w:sz w:val="28"/>
          <w:szCs w:val="28"/>
        </w:rPr>
      </w:pPr>
    </w:p>
    <w:p w:rsidR="00D07F5B" w:rsidRPr="00830E12" w:rsidRDefault="00D07F5B" w:rsidP="00D07F5B">
      <w:pPr>
        <w:shd w:val="clear" w:color="auto" w:fill="FFFFFF"/>
        <w:ind w:right="-10" w:firstLine="708"/>
        <w:jc w:val="both"/>
        <w:rPr>
          <w:sz w:val="28"/>
          <w:szCs w:val="28"/>
        </w:rPr>
      </w:pPr>
      <w:r w:rsidRPr="000E647D">
        <w:rPr>
          <w:b/>
          <w:sz w:val="28"/>
          <w:szCs w:val="28"/>
        </w:rPr>
        <w:t>5.1.</w:t>
      </w:r>
      <w:r w:rsidRPr="00830E12">
        <w:rPr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 с участием не менее 2/3 ее состава</w:t>
      </w:r>
      <w:r w:rsidRPr="00830E12">
        <w:rPr>
          <w:rFonts w:ascii="Arial" w:hAnsi="Arial" w:cs="Arial"/>
          <w:sz w:val="28"/>
          <w:szCs w:val="28"/>
        </w:rPr>
        <w:tab/>
      </w:r>
    </w:p>
    <w:p w:rsidR="00D07F5B" w:rsidRPr="00830E12" w:rsidRDefault="00D07F5B" w:rsidP="00D07F5B">
      <w:pPr>
        <w:shd w:val="clear" w:color="auto" w:fill="FFFFFF"/>
        <w:tabs>
          <w:tab w:val="left" w:leader="underscore" w:pos="6422"/>
        </w:tabs>
        <w:ind w:left="1080" w:right="-10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_______________________________________  председатель комиссии;</w:t>
      </w:r>
    </w:p>
    <w:p w:rsidR="00D07F5B" w:rsidRPr="00830E12" w:rsidRDefault="00D07F5B" w:rsidP="00D07F5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left="1080" w:right="-10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___________________________________   зам. председателя комиссии;</w:t>
      </w:r>
    </w:p>
    <w:p w:rsidR="00D07F5B" w:rsidRPr="00830E12" w:rsidRDefault="00D07F5B" w:rsidP="00D07F5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  <w:tab w:val="left" w:pos="9223"/>
        </w:tabs>
        <w:autoSpaceDE w:val="0"/>
        <w:autoSpaceDN w:val="0"/>
        <w:adjustRightInd w:val="0"/>
        <w:ind w:left="1080" w:right="-10"/>
        <w:rPr>
          <w:sz w:val="28"/>
          <w:szCs w:val="28"/>
        </w:rPr>
      </w:pPr>
      <w:r w:rsidRPr="00830E12">
        <w:rPr>
          <w:sz w:val="28"/>
          <w:szCs w:val="28"/>
        </w:rPr>
        <w:t>_________________________________________________ - член комиссии;</w:t>
      </w:r>
    </w:p>
    <w:p w:rsidR="00D07F5B" w:rsidRPr="00830E12" w:rsidRDefault="00D07F5B" w:rsidP="00D07F5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  <w:tab w:val="left" w:pos="9223"/>
        </w:tabs>
        <w:autoSpaceDE w:val="0"/>
        <w:autoSpaceDN w:val="0"/>
        <w:adjustRightInd w:val="0"/>
        <w:ind w:left="1080" w:right="-10"/>
        <w:rPr>
          <w:sz w:val="28"/>
          <w:szCs w:val="28"/>
        </w:rPr>
      </w:pPr>
      <w:r w:rsidRPr="00830E12">
        <w:rPr>
          <w:sz w:val="28"/>
          <w:szCs w:val="28"/>
        </w:rPr>
        <w:t>_________________________________________________ - член комиссии;</w:t>
      </w:r>
    </w:p>
    <w:p w:rsidR="00D07F5B" w:rsidRPr="00830E12" w:rsidRDefault="00D07F5B" w:rsidP="00D07F5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  <w:tab w:val="left" w:pos="9223"/>
        </w:tabs>
        <w:autoSpaceDE w:val="0"/>
        <w:autoSpaceDN w:val="0"/>
        <w:adjustRightInd w:val="0"/>
        <w:ind w:left="1080" w:right="-10"/>
        <w:rPr>
          <w:sz w:val="28"/>
          <w:szCs w:val="28"/>
        </w:rPr>
      </w:pPr>
      <w:r w:rsidRPr="00830E12">
        <w:rPr>
          <w:sz w:val="28"/>
          <w:szCs w:val="28"/>
        </w:rPr>
        <w:t>_________________________________________________ - член комиссии;</w:t>
      </w:r>
    </w:p>
    <w:p w:rsidR="00D07F5B" w:rsidRPr="00830E12" w:rsidRDefault="00D07F5B" w:rsidP="00D07F5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  <w:tab w:val="left" w:pos="9223"/>
        </w:tabs>
        <w:autoSpaceDE w:val="0"/>
        <w:autoSpaceDN w:val="0"/>
        <w:adjustRightInd w:val="0"/>
        <w:ind w:left="1080" w:right="-10"/>
        <w:rPr>
          <w:sz w:val="28"/>
          <w:szCs w:val="28"/>
        </w:rPr>
      </w:pPr>
      <w:r w:rsidRPr="00830E12">
        <w:rPr>
          <w:sz w:val="28"/>
          <w:szCs w:val="28"/>
        </w:rPr>
        <w:t>________________________________________ - ответственный секретарь.</w:t>
      </w:r>
    </w:p>
    <w:p w:rsidR="00D07F5B" w:rsidRPr="00830E12" w:rsidRDefault="00D07F5B" w:rsidP="00D07F5B">
      <w:pPr>
        <w:widowControl w:val="0"/>
        <w:shd w:val="clear" w:color="auto" w:fill="FFFFFF"/>
        <w:tabs>
          <w:tab w:val="left" w:pos="907"/>
          <w:tab w:val="left" w:pos="9223"/>
        </w:tabs>
        <w:autoSpaceDE w:val="0"/>
        <w:autoSpaceDN w:val="0"/>
        <w:adjustRightInd w:val="0"/>
        <w:ind w:left="1895" w:right="-10"/>
        <w:rPr>
          <w:sz w:val="28"/>
          <w:szCs w:val="28"/>
        </w:rPr>
      </w:pPr>
    </w:p>
    <w:p w:rsidR="00D07F5B" w:rsidRPr="00830E12" w:rsidRDefault="00D07F5B" w:rsidP="00D07F5B">
      <w:pPr>
        <w:shd w:val="clear" w:color="auto" w:fill="FFFFFF"/>
        <w:tabs>
          <w:tab w:val="left" w:pos="907"/>
          <w:tab w:val="left" w:pos="9223"/>
        </w:tabs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 xml:space="preserve">Заседание государственной экзаменационной комиссии </w:t>
      </w:r>
      <w:r w:rsidRPr="00830E12">
        <w:rPr>
          <w:spacing w:val="-4"/>
          <w:sz w:val="28"/>
          <w:szCs w:val="28"/>
        </w:rPr>
        <w:t>протоколируется.</w:t>
      </w:r>
      <w:r w:rsidRPr="00830E12">
        <w:rPr>
          <w:rFonts w:ascii="Arial" w:cs="Arial"/>
          <w:sz w:val="28"/>
          <w:szCs w:val="28"/>
        </w:rPr>
        <w:tab/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pacing w:val="-1"/>
          <w:sz w:val="28"/>
          <w:szCs w:val="28"/>
        </w:rPr>
        <w:t>В протоколе записываются:</w:t>
      </w:r>
    </w:p>
    <w:p w:rsidR="00D07F5B" w:rsidRPr="00830E12" w:rsidRDefault="00D07F5B" w:rsidP="00D07F5B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итоговая оценка защиты выпускной квалификационной работы;</w:t>
      </w:r>
    </w:p>
    <w:p w:rsidR="00D07F5B" w:rsidRPr="00830E12" w:rsidRDefault="00D07F5B" w:rsidP="00D07F5B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36" w:right="-10" w:firstLine="815"/>
        <w:jc w:val="both"/>
        <w:rPr>
          <w:sz w:val="28"/>
          <w:szCs w:val="28"/>
        </w:rPr>
      </w:pPr>
      <w:r w:rsidRPr="00830E12">
        <w:rPr>
          <w:spacing w:val="-1"/>
          <w:sz w:val="28"/>
          <w:szCs w:val="28"/>
        </w:rPr>
        <w:t>особые мнения членов комиссии.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 xml:space="preserve">Протокол заседания государственной экзаменационной комиссии </w:t>
      </w:r>
      <w:r w:rsidRPr="00830E12">
        <w:rPr>
          <w:spacing w:val="-1"/>
          <w:sz w:val="28"/>
          <w:szCs w:val="28"/>
        </w:rPr>
        <w:t xml:space="preserve">подписывается председателем и заместителем председателя, ответственным </w:t>
      </w:r>
      <w:r w:rsidRPr="00830E12">
        <w:rPr>
          <w:sz w:val="28"/>
          <w:szCs w:val="28"/>
        </w:rPr>
        <w:t xml:space="preserve">секретарем и членами комиссии. Результаты защиты выпускной квалификационной работы по специальности: итоговая оценка и присуждение квалификации объявляются в тот же день. Решение </w:t>
      </w:r>
      <w:r w:rsidRPr="00830E12">
        <w:rPr>
          <w:spacing w:val="-2"/>
          <w:sz w:val="28"/>
          <w:szCs w:val="28"/>
        </w:rPr>
        <w:t>принимается простым голосованием большинством голосов.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pacing w:val="-1"/>
          <w:sz w:val="28"/>
          <w:szCs w:val="28"/>
        </w:rPr>
        <w:t xml:space="preserve">При равном количестве голосов, решающим является голос председателя </w:t>
      </w:r>
      <w:r w:rsidRPr="00830E12">
        <w:rPr>
          <w:sz w:val="28"/>
          <w:szCs w:val="28"/>
        </w:rPr>
        <w:t>комиссии.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</w:p>
    <w:p w:rsidR="00D07F5B" w:rsidRPr="00830E12" w:rsidRDefault="00D07F5B" w:rsidP="00D07F5B">
      <w:pPr>
        <w:shd w:val="clear" w:color="auto" w:fill="FFFFFF"/>
        <w:ind w:left="851" w:right="-10"/>
        <w:jc w:val="both"/>
        <w:rPr>
          <w:sz w:val="28"/>
          <w:szCs w:val="28"/>
        </w:rPr>
      </w:pPr>
      <w:r w:rsidRPr="00830E12">
        <w:rPr>
          <w:b/>
          <w:bCs/>
          <w:spacing w:val="-1"/>
          <w:sz w:val="28"/>
          <w:szCs w:val="28"/>
        </w:rPr>
        <w:t>5.2. Подготовка к защите выпускной квалификационной работы.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 xml:space="preserve">На подготовку к ГИА учебным планом отведено </w:t>
      </w:r>
      <w:r w:rsidRPr="00972CB4">
        <w:rPr>
          <w:sz w:val="28"/>
          <w:szCs w:val="28"/>
        </w:rPr>
        <w:t xml:space="preserve">4 </w:t>
      </w:r>
      <w:r w:rsidRPr="00972CB4">
        <w:rPr>
          <w:spacing w:val="-3"/>
          <w:sz w:val="28"/>
          <w:szCs w:val="28"/>
        </w:rPr>
        <w:t>недели</w:t>
      </w:r>
      <w:r w:rsidRPr="00972CB4">
        <w:rPr>
          <w:spacing w:val="-1"/>
          <w:sz w:val="28"/>
          <w:szCs w:val="28"/>
        </w:rPr>
        <w:t xml:space="preserve"> с</w:t>
      </w:r>
      <w:r w:rsidRPr="00972CB4">
        <w:rPr>
          <w:sz w:val="28"/>
          <w:szCs w:val="28"/>
        </w:rPr>
        <w:t xml:space="preserve"> 1</w:t>
      </w:r>
      <w:r w:rsidR="007111AF" w:rsidRPr="00972CB4">
        <w:rPr>
          <w:sz w:val="28"/>
          <w:szCs w:val="28"/>
        </w:rPr>
        <w:t>8</w:t>
      </w:r>
      <w:r w:rsidRPr="00972CB4">
        <w:rPr>
          <w:sz w:val="28"/>
          <w:szCs w:val="28"/>
        </w:rPr>
        <w:t>.05.2017 г. по 1</w:t>
      </w:r>
      <w:r w:rsidR="007111AF" w:rsidRPr="00972CB4">
        <w:rPr>
          <w:sz w:val="28"/>
          <w:szCs w:val="28"/>
        </w:rPr>
        <w:t>4</w:t>
      </w:r>
      <w:r w:rsidRPr="00972CB4">
        <w:rPr>
          <w:sz w:val="28"/>
          <w:szCs w:val="28"/>
        </w:rPr>
        <w:t>.06.2017 г.</w:t>
      </w:r>
      <w:r w:rsidRPr="00830E12">
        <w:rPr>
          <w:sz w:val="28"/>
          <w:szCs w:val="28"/>
        </w:rPr>
        <w:tab/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В период подготовки к защите выпускной квалификационной работы в ГБ</w:t>
      </w:r>
      <w:r>
        <w:rPr>
          <w:sz w:val="28"/>
          <w:szCs w:val="28"/>
        </w:rPr>
        <w:t>П</w:t>
      </w:r>
      <w:r w:rsidRPr="00830E12">
        <w:rPr>
          <w:sz w:val="28"/>
          <w:szCs w:val="28"/>
        </w:rPr>
        <w:t xml:space="preserve">ОУ АКТТ проводится учебные занятия по вопросам содержания и последовательности выполнения выпускной квалификационной работы в соответствии с расписанием проведения консультаций. 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</w:rPr>
      </w:pPr>
      <w:r w:rsidRPr="00830E12">
        <w:rPr>
          <w:sz w:val="28"/>
        </w:rPr>
        <w:t xml:space="preserve">Темы выпускных квалификационных работ разрабатываются  преподавателями техникума совместно со специалистами предприятий и организаций, заинтересованных в разработке данных тем, и рассматриваются соответствующими методическими объединениями. 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</w:rPr>
      </w:pPr>
      <w:r w:rsidRPr="00830E12">
        <w:rPr>
          <w:sz w:val="28"/>
        </w:rPr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D07F5B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</w:rPr>
        <w:t>При этом темы выпускных квалификационных работ должны соответствовать содержанию одного или нескольких профессиональных модулей, входящих в образовательную программу специальности</w:t>
      </w:r>
      <w:r w:rsidR="007111AF">
        <w:rPr>
          <w:sz w:val="28"/>
          <w:szCs w:val="28"/>
        </w:rPr>
        <w:t>13.02.11.</w:t>
      </w:r>
      <w:r w:rsidR="004A1257" w:rsidRPr="004A1257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 базовой подготовки</w:t>
      </w:r>
      <w:r>
        <w:rPr>
          <w:sz w:val="28"/>
          <w:szCs w:val="28"/>
        </w:rPr>
        <w:t>:</w:t>
      </w:r>
    </w:p>
    <w:p w:rsidR="00D07F5B" w:rsidRPr="00DF3C98" w:rsidRDefault="00D07F5B" w:rsidP="00D07F5B">
      <w:pPr>
        <w:autoSpaceDE w:val="0"/>
        <w:autoSpaceDN w:val="0"/>
        <w:adjustRightInd w:val="0"/>
        <w:ind w:firstLine="851"/>
        <w:rPr>
          <w:sz w:val="28"/>
        </w:rPr>
      </w:pPr>
      <w:r w:rsidRPr="00DF3C98">
        <w:rPr>
          <w:sz w:val="28"/>
        </w:rPr>
        <w:t>ПМ.01</w:t>
      </w:r>
      <w:r w:rsidR="00470839" w:rsidRPr="00DF3C98">
        <w:rPr>
          <w:sz w:val="28"/>
        </w:rPr>
        <w:t xml:space="preserve"> Организация технического обслуживания и ремонта электрического и электромеханического оборудования</w:t>
      </w:r>
      <w:r w:rsidRPr="00DF3C98">
        <w:rPr>
          <w:sz w:val="28"/>
        </w:rPr>
        <w:t>;</w:t>
      </w:r>
    </w:p>
    <w:p w:rsidR="00D07F5B" w:rsidRPr="00DF3C98" w:rsidRDefault="00470839" w:rsidP="00D07F5B">
      <w:pPr>
        <w:autoSpaceDE w:val="0"/>
        <w:autoSpaceDN w:val="0"/>
        <w:adjustRightInd w:val="0"/>
        <w:ind w:firstLine="851"/>
        <w:rPr>
          <w:sz w:val="28"/>
        </w:rPr>
      </w:pPr>
      <w:r w:rsidRPr="00DF3C98">
        <w:rPr>
          <w:sz w:val="28"/>
        </w:rPr>
        <w:t>ПМ.02 Выполнение сервисного обслуживания бытовых машин и приборов</w:t>
      </w:r>
      <w:r w:rsidR="00D07F5B" w:rsidRPr="00DF3C98">
        <w:rPr>
          <w:sz w:val="28"/>
        </w:rPr>
        <w:t>;</w:t>
      </w:r>
    </w:p>
    <w:p w:rsidR="00D07F5B" w:rsidRPr="00DF3C98" w:rsidRDefault="00D07F5B" w:rsidP="00D07F5B">
      <w:pPr>
        <w:autoSpaceDE w:val="0"/>
        <w:autoSpaceDN w:val="0"/>
        <w:adjustRightInd w:val="0"/>
        <w:ind w:firstLine="851"/>
        <w:rPr>
          <w:sz w:val="28"/>
        </w:rPr>
      </w:pPr>
      <w:r w:rsidRPr="004D4E5B">
        <w:rPr>
          <w:sz w:val="28"/>
        </w:rPr>
        <w:t xml:space="preserve">ПМ.03 </w:t>
      </w:r>
      <w:r w:rsidR="00D234CE" w:rsidRPr="00DF3C98">
        <w:rPr>
          <w:sz w:val="28"/>
          <w:szCs w:val="28"/>
        </w:rPr>
        <w:t>Организация деятельности производственного подразделения</w:t>
      </w:r>
      <w:r w:rsidRPr="00DF3C98">
        <w:rPr>
          <w:sz w:val="28"/>
        </w:rPr>
        <w:t>;</w:t>
      </w:r>
    </w:p>
    <w:p w:rsidR="00D07F5B" w:rsidRDefault="00D07F5B" w:rsidP="00D07F5B">
      <w:pPr>
        <w:shd w:val="clear" w:color="auto" w:fill="FFFFFF"/>
        <w:ind w:left="36" w:right="-10" w:firstLine="815"/>
        <w:jc w:val="both"/>
        <w:rPr>
          <w:sz w:val="28"/>
        </w:rPr>
      </w:pPr>
      <w:r w:rsidRPr="00DF3C98">
        <w:rPr>
          <w:sz w:val="28"/>
        </w:rPr>
        <w:t>ПМ.0</w:t>
      </w:r>
      <w:r w:rsidR="00470839" w:rsidRPr="00DF3C98">
        <w:rPr>
          <w:sz w:val="28"/>
        </w:rPr>
        <w:t>4 Выполнение работ по профессии «Слесарь-электрик по ремонту электрооборудования»</w:t>
      </w:r>
      <w:r w:rsidRPr="00DF3C98">
        <w:rPr>
          <w:sz w:val="28"/>
        </w:rPr>
        <w:t>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 xml:space="preserve">Темы выпускных квалификационных работ, руководители и консультанты проекта закрепляются приказом директора до </w:t>
      </w:r>
      <w:r w:rsidRPr="00972CB4">
        <w:rPr>
          <w:sz w:val="28"/>
          <w:szCs w:val="23"/>
        </w:rPr>
        <w:t>16 марта 2017 года.</w:t>
      </w:r>
      <w:r>
        <w:rPr>
          <w:sz w:val="28"/>
          <w:szCs w:val="23"/>
        </w:rPr>
        <w:t xml:space="preserve"> Индивидуальные з</w:t>
      </w:r>
      <w:r w:rsidRPr="00830E12">
        <w:rPr>
          <w:sz w:val="28"/>
          <w:szCs w:val="23"/>
        </w:rPr>
        <w:t>адани</w:t>
      </w:r>
      <w:r>
        <w:rPr>
          <w:sz w:val="28"/>
          <w:szCs w:val="23"/>
        </w:rPr>
        <w:t xml:space="preserve">я </w:t>
      </w:r>
      <w:r w:rsidRPr="00830E12">
        <w:rPr>
          <w:sz w:val="28"/>
          <w:szCs w:val="23"/>
        </w:rPr>
        <w:t xml:space="preserve">на дипломное проектирование </w:t>
      </w:r>
      <w:r>
        <w:rPr>
          <w:sz w:val="28"/>
          <w:szCs w:val="23"/>
        </w:rPr>
        <w:t xml:space="preserve">для каждого студентаразрабатываются и </w:t>
      </w:r>
      <w:r w:rsidRPr="00830E12">
        <w:rPr>
          <w:sz w:val="28"/>
          <w:szCs w:val="23"/>
        </w:rPr>
        <w:t>утвержда</w:t>
      </w:r>
      <w:r>
        <w:rPr>
          <w:sz w:val="28"/>
          <w:szCs w:val="23"/>
        </w:rPr>
        <w:t>ю</w:t>
      </w:r>
      <w:r w:rsidRPr="00830E12">
        <w:rPr>
          <w:sz w:val="28"/>
          <w:szCs w:val="23"/>
        </w:rPr>
        <w:t xml:space="preserve">тся </w:t>
      </w:r>
      <w:r>
        <w:rPr>
          <w:sz w:val="28"/>
          <w:szCs w:val="23"/>
        </w:rPr>
        <w:t xml:space="preserve">за месяц до начала преддипломной </w:t>
      </w:r>
      <w:r w:rsidRPr="004F6ADF">
        <w:rPr>
          <w:sz w:val="28"/>
          <w:szCs w:val="23"/>
        </w:rPr>
        <w:t>практики;</w:t>
      </w:r>
      <w:r>
        <w:rPr>
          <w:sz w:val="28"/>
          <w:szCs w:val="23"/>
        </w:rPr>
        <w:t xml:space="preserve"> выдаются </w:t>
      </w:r>
      <w:r w:rsidRPr="00830E12">
        <w:rPr>
          <w:sz w:val="28"/>
          <w:szCs w:val="23"/>
        </w:rPr>
        <w:t xml:space="preserve">не позже </w:t>
      </w:r>
      <w:r w:rsidRPr="00830E12">
        <w:rPr>
          <w:sz w:val="28"/>
        </w:rPr>
        <w:t>чем за две недели до начала преддипломной практики</w:t>
      </w:r>
      <w:r w:rsidRPr="00830E12">
        <w:rPr>
          <w:sz w:val="28"/>
          <w:szCs w:val="23"/>
        </w:rPr>
        <w:t xml:space="preserve">. (Бланк задания на дипломное проектирование – Приложение 2) 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Для успешной защиты выпускных квалификационных работ в ГБ</w:t>
      </w:r>
      <w:r>
        <w:rPr>
          <w:sz w:val="28"/>
          <w:szCs w:val="28"/>
        </w:rPr>
        <w:t>П</w:t>
      </w:r>
      <w:r w:rsidRPr="00830E12">
        <w:rPr>
          <w:sz w:val="28"/>
          <w:szCs w:val="28"/>
        </w:rPr>
        <w:t>ОУ АКТТ создан кабинет дипломного проектирования, в котором имеются:</w:t>
      </w:r>
    </w:p>
    <w:p w:rsidR="00D07F5B" w:rsidRPr="00830E12" w:rsidRDefault="00D07F5B" w:rsidP="00D07F5B">
      <w:pPr>
        <w:numPr>
          <w:ilvl w:val="0"/>
          <w:numId w:val="8"/>
        </w:numPr>
        <w:shd w:val="clear" w:color="auto" w:fill="FFFFFF"/>
        <w:ind w:left="1134" w:right="-10" w:hanging="283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компьютеры со специализированным программным обеспечением, учебники, учебные пособия, справочники, журналы, образцы пояснительных записок и созданных ранее программ, другая литература;</w:t>
      </w:r>
    </w:p>
    <w:p w:rsidR="00D07F5B" w:rsidRPr="00830E12" w:rsidRDefault="00D07F5B" w:rsidP="00D07F5B">
      <w:pPr>
        <w:numPr>
          <w:ilvl w:val="0"/>
          <w:numId w:val="8"/>
        </w:numPr>
        <w:shd w:val="clear" w:color="auto" w:fill="FFFFFF"/>
        <w:ind w:left="1134" w:right="-10" w:hanging="283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разработаны методические пособия по выполнению выпускной квалификационной работы.</w:t>
      </w:r>
    </w:p>
    <w:p w:rsidR="00D07F5B" w:rsidRPr="00830E12" w:rsidRDefault="00D07F5B" w:rsidP="00D07F5B">
      <w:pPr>
        <w:shd w:val="clear" w:color="auto" w:fill="FFFFFF"/>
        <w:tabs>
          <w:tab w:val="left" w:pos="5450"/>
          <w:tab w:val="left" w:pos="7171"/>
          <w:tab w:val="left" w:pos="8503"/>
        </w:tabs>
        <w:ind w:left="36" w:right="-10" w:firstLine="815"/>
        <w:jc w:val="both"/>
        <w:rPr>
          <w:b/>
          <w:sz w:val="28"/>
          <w:szCs w:val="28"/>
        </w:rPr>
      </w:pPr>
    </w:p>
    <w:p w:rsidR="00D07F5B" w:rsidRPr="00830E12" w:rsidRDefault="00D07F5B" w:rsidP="00D07F5B">
      <w:pPr>
        <w:shd w:val="clear" w:color="auto" w:fill="FFFFFF"/>
        <w:tabs>
          <w:tab w:val="left" w:pos="5450"/>
          <w:tab w:val="left" w:pos="7171"/>
          <w:tab w:val="left" w:pos="8503"/>
        </w:tabs>
        <w:ind w:left="851" w:right="-10"/>
        <w:jc w:val="both"/>
        <w:rPr>
          <w:b/>
          <w:sz w:val="28"/>
          <w:szCs w:val="28"/>
        </w:rPr>
      </w:pPr>
      <w:r w:rsidRPr="00830E12">
        <w:rPr>
          <w:b/>
          <w:sz w:val="28"/>
          <w:szCs w:val="28"/>
        </w:rPr>
        <w:t>5.3. Проведение защиты выпускной квалификационной работы.</w:t>
      </w:r>
      <w:r w:rsidRPr="00830E12">
        <w:rPr>
          <w:rFonts w:ascii="Arial" w:hAnsi="Arial" w:cs="Arial"/>
          <w:b/>
          <w:sz w:val="28"/>
          <w:szCs w:val="28"/>
        </w:rPr>
        <w:tab/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5.3.1. К государственной итоговой аттестации допускаются студенты, выполнившие полностью учебный план специальности</w:t>
      </w:r>
      <w:r w:rsidR="004A00C1">
        <w:rPr>
          <w:sz w:val="28"/>
          <w:szCs w:val="28"/>
        </w:rPr>
        <w:t xml:space="preserve"> 13.02.11. </w:t>
      </w:r>
      <w:r w:rsidR="004A1257" w:rsidRPr="004A1257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 базовой подготовки</w:t>
      </w:r>
      <w:r w:rsidRPr="00757D07">
        <w:rPr>
          <w:spacing w:val="-3"/>
          <w:sz w:val="28"/>
          <w:szCs w:val="28"/>
        </w:rPr>
        <w:t>.</w:t>
      </w:r>
      <w:r w:rsidRPr="00830E12">
        <w:rPr>
          <w:rFonts w:ascii="Arial" w:cs="Arial"/>
          <w:sz w:val="28"/>
          <w:szCs w:val="28"/>
        </w:rPr>
        <w:tab/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Допуск студентов к государственной итоговой аттестации объявляется приказом директора ГБ</w:t>
      </w:r>
      <w:r>
        <w:rPr>
          <w:sz w:val="28"/>
          <w:szCs w:val="28"/>
        </w:rPr>
        <w:t>П</w:t>
      </w:r>
      <w:r w:rsidRPr="00830E12">
        <w:rPr>
          <w:sz w:val="28"/>
          <w:szCs w:val="28"/>
        </w:rPr>
        <w:t>ОУ АКТТ.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36"/>
          <w:szCs w:val="28"/>
        </w:rPr>
      </w:pPr>
      <w:r w:rsidRPr="00830E12">
        <w:rPr>
          <w:spacing w:val="-1"/>
          <w:sz w:val="28"/>
          <w:szCs w:val="28"/>
        </w:rPr>
        <w:t xml:space="preserve">Государственная итоговая аттестация проводится в строгом соответствии с расписанием, утвержденным </w:t>
      </w:r>
      <w:r w:rsidRPr="00830E12">
        <w:rPr>
          <w:sz w:val="28"/>
          <w:szCs w:val="23"/>
        </w:rPr>
        <w:t xml:space="preserve">директором техникума, которое вывешивается на доске объявлений за две недели до </w:t>
      </w:r>
      <w:r>
        <w:rPr>
          <w:sz w:val="28"/>
          <w:szCs w:val="23"/>
        </w:rPr>
        <w:t>ГИ</w:t>
      </w:r>
      <w:r w:rsidRPr="00830E12">
        <w:rPr>
          <w:sz w:val="28"/>
          <w:szCs w:val="23"/>
        </w:rPr>
        <w:t>А. Студент, не явившийся в указанный срок, до защиты не допускается.</w:t>
      </w:r>
    </w:p>
    <w:p w:rsidR="00D07F5B" w:rsidRPr="00830E12" w:rsidRDefault="00D07F5B" w:rsidP="00D07F5B">
      <w:pPr>
        <w:pStyle w:val="Default"/>
        <w:ind w:firstLine="851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5.3.2. К защите представляется выпускная квалификационная работа (дипломный проект), которая должно содержать</w:t>
      </w:r>
    </w:p>
    <w:p w:rsidR="00D07F5B" w:rsidRPr="004A1257" w:rsidRDefault="00D07F5B" w:rsidP="00972CB4">
      <w:pPr>
        <w:pStyle w:val="Default"/>
        <w:ind w:left="1571"/>
        <w:jc w:val="both"/>
        <w:rPr>
          <w:sz w:val="28"/>
          <w:szCs w:val="28"/>
          <w:highlight w:val="yellow"/>
        </w:rPr>
      </w:pPr>
      <w:r w:rsidRPr="00830E12">
        <w:rPr>
          <w:sz w:val="28"/>
          <w:szCs w:val="28"/>
        </w:rPr>
        <w:t xml:space="preserve">Пояснительную записку объемом не менее </w:t>
      </w:r>
      <w:r w:rsidR="008C2A1A" w:rsidRPr="00972CB4">
        <w:rPr>
          <w:sz w:val="28"/>
          <w:szCs w:val="28"/>
        </w:rPr>
        <w:t>5</w:t>
      </w:r>
      <w:r w:rsidRPr="00972CB4">
        <w:rPr>
          <w:sz w:val="28"/>
          <w:szCs w:val="28"/>
        </w:rPr>
        <w:t>0 страниц печатного текста формата А 4;</w:t>
      </w:r>
    </w:p>
    <w:p w:rsidR="00D07F5B" w:rsidRPr="00830E12" w:rsidRDefault="00D07F5B" w:rsidP="00D07F5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Графическую часть проекта </w:t>
      </w:r>
      <w:r w:rsidRPr="00972CB4">
        <w:rPr>
          <w:sz w:val="28"/>
          <w:szCs w:val="28"/>
        </w:rPr>
        <w:t xml:space="preserve">не менее </w:t>
      </w:r>
      <w:r w:rsidR="00B90DAB">
        <w:rPr>
          <w:sz w:val="28"/>
          <w:szCs w:val="28"/>
        </w:rPr>
        <w:t>3</w:t>
      </w:r>
      <w:r w:rsidRPr="00972CB4">
        <w:rPr>
          <w:sz w:val="28"/>
          <w:szCs w:val="28"/>
        </w:rPr>
        <w:t xml:space="preserve"> листов формата А1.</w:t>
      </w:r>
    </w:p>
    <w:p w:rsidR="00D07F5B" w:rsidRPr="00830E12" w:rsidRDefault="00D07F5B" w:rsidP="00D07F5B">
      <w:pPr>
        <w:shd w:val="clear" w:color="auto" w:fill="FFFFFF"/>
        <w:ind w:left="851" w:right="-10"/>
        <w:jc w:val="both"/>
        <w:rPr>
          <w:sz w:val="28"/>
          <w:szCs w:val="28"/>
        </w:rPr>
      </w:pPr>
      <w:r w:rsidRPr="00830E12">
        <w:rPr>
          <w:sz w:val="28"/>
          <w:szCs w:val="28"/>
        </w:rPr>
        <w:t xml:space="preserve">На защиту выпускной квалификационной работы </w:t>
      </w:r>
      <w:r w:rsidRPr="00972CB4">
        <w:rPr>
          <w:sz w:val="28"/>
          <w:szCs w:val="28"/>
        </w:rPr>
        <w:t>отводится до 45 минут</w:t>
      </w:r>
      <w:r w:rsidRPr="00830E12">
        <w:rPr>
          <w:sz w:val="28"/>
          <w:szCs w:val="28"/>
        </w:rPr>
        <w:t xml:space="preserve">. 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Процедура защиты устанавливается председателем государственной аттестационной комиссии по согласованию с членами комиссии и включает: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доклад студента (не более 10-15 минут);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чтение отзыва и рецензии;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вопросы членов комиссии;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ответы студента.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экзаменационной комиссии.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 с участием не менее двух третьей ее состава.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5.3.3. При определении окончательной оценки по защите выпускной квалификационной работы учитываются: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доклад выпускника по каждому разделу выпускной работы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ответы на вопросы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оценка рецензента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 отзыв руководителя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lastRenderedPageBreak/>
        <w:t>Каждый член государственной экзаменационной комиссии оценивает доклад студента и ответы по дополнительным вопросам и выставляет по совокупности баллов, свою оценку.</w:t>
      </w:r>
    </w:p>
    <w:p w:rsidR="00D07F5B" w:rsidRPr="00830E12" w:rsidRDefault="00D07F5B" w:rsidP="00D07F5B">
      <w:pPr>
        <w:shd w:val="clear" w:color="auto" w:fill="FFFFFF"/>
        <w:tabs>
          <w:tab w:val="left" w:pos="1560"/>
        </w:tabs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5.3.4. Результирующая оценка определяется после коллегиального обсуждения оценок всех членов государственной экзаменационной комиссии и объявляется ее председателем в тот же день после завершения защиты выпускных квалификационных работ в группе и оформления протокола государственной экзаменационной комиссией.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 xml:space="preserve">Присвоение квалификации </w:t>
      </w:r>
      <w:r w:rsidRPr="00972CB4">
        <w:rPr>
          <w:sz w:val="28"/>
          <w:szCs w:val="28"/>
        </w:rPr>
        <w:t>«техник»</w:t>
      </w:r>
      <w:r w:rsidRPr="00830E12">
        <w:rPr>
          <w:sz w:val="28"/>
          <w:szCs w:val="28"/>
        </w:rPr>
        <w:t xml:space="preserve"> по специальности</w:t>
      </w:r>
      <w:r w:rsidR="004A00C1">
        <w:rPr>
          <w:sz w:val="28"/>
          <w:szCs w:val="28"/>
        </w:rPr>
        <w:t xml:space="preserve"> 13.02.11. </w:t>
      </w:r>
      <w:r w:rsidR="004A1257" w:rsidRPr="004A1257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 базовой подготовки</w:t>
      </w:r>
      <w:r w:rsidR="00C3418F">
        <w:rPr>
          <w:sz w:val="28"/>
          <w:szCs w:val="28"/>
        </w:rPr>
        <w:t xml:space="preserve">  </w:t>
      </w:r>
      <w:r w:rsidRPr="00830E12">
        <w:rPr>
          <w:spacing w:val="-1"/>
          <w:sz w:val="28"/>
          <w:szCs w:val="28"/>
        </w:rPr>
        <w:t>выпускнику ГБ</w:t>
      </w:r>
      <w:r>
        <w:rPr>
          <w:spacing w:val="-1"/>
          <w:sz w:val="28"/>
          <w:szCs w:val="28"/>
        </w:rPr>
        <w:t>П</w:t>
      </w:r>
      <w:r w:rsidRPr="00830E12">
        <w:rPr>
          <w:spacing w:val="-1"/>
          <w:sz w:val="28"/>
          <w:szCs w:val="28"/>
        </w:rPr>
        <w:t xml:space="preserve">ОУ АКТТ </w:t>
      </w:r>
      <w:r w:rsidRPr="00830E12">
        <w:rPr>
          <w:sz w:val="28"/>
          <w:szCs w:val="28"/>
        </w:rPr>
        <w:t>производится при условии успешной защиты выпускной квалификационной работы на заседании государственной экзаменационной комиссии.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pacing w:val="-1"/>
          <w:sz w:val="28"/>
          <w:szCs w:val="28"/>
        </w:rPr>
        <w:t xml:space="preserve">5.3.5. </w:t>
      </w:r>
      <w:r w:rsidRPr="00830E12">
        <w:rPr>
          <w:sz w:val="28"/>
        </w:rPr>
        <w:t>Студенту, имеющему оценку «отлично» не менее чем по 75 процентам дисциплин, профессиональных модулей и элементов в их составе, оценку «хорошо» по остальным дисциплинам и прошедшему все установленные федеральным государственным образовательным стандартом виды аттестационных испытаний, входящих в государственную итоговую аттестацию, с оценкой «отлично», выдается диплом с отличием.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pacing w:val="-1"/>
          <w:sz w:val="28"/>
          <w:szCs w:val="28"/>
        </w:rPr>
        <w:t xml:space="preserve">Вручение диплома специалиста происходит на торжественном </w:t>
      </w:r>
      <w:r w:rsidRPr="00830E12">
        <w:rPr>
          <w:sz w:val="28"/>
          <w:szCs w:val="28"/>
        </w:rPr>
        <w:t>собрании ГБ</w:t>
      </w:r>
      <w:r>
        <w:rPr>
          <w:sz w:val="28"/>
          <w:szCs w:val="28"/>
        </w:rPr>
        <w:t>П</w:t>
      </w:r>
      <w:r w:rsidRPr="00830E12">
        <w:rPr>
          <w:sz w:val="28"/>
          <w:szCs w:val="28"/>
        </w:rPr>
        <w:t>ОУ АКТТ при предъявлении паспорта.</w:t>
      </w:r>
    </w:p>
    <w:p w:rsidR="00D07F5B" w:rsidRPr="00830E12" w:rsidRDefault="00D07F5B" w:rsidP="00D07F5B">
      <w:pPr>
        <w:pStyle w:val="a3"/>
        <w:tabs>
          <w:tab w:val="left" w:pos="851"/>
        </w:tabs>
        <w:autoSpaceDE w:val="0"/>
        <w:autoSpaceDN w:val="0"/>
        <w:ind w:right="-1"/>
        <w:jc w:val="both"/>
      </w:pPr>
      <w:r w:rsidRPr="00830E12">
        <w:tab/>
        <w:t>Студентам, не проходившим государственную итоговую аттестацию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государственную итоговую аттестацию без отчисления из техникума.</w:t>
      </w:r>
    </w:p>
    <w:p w:rsidR="00D07F5B" w:rsidRPr="00830E12" w:rsidRDefault="00D07F5B" w:rsidP="00D07F5B">
      <w:pPr>
        <w:pStyle w:val="a3"/>
        <w:tabs>
          <w:tab w:val="left" w:pos="1134"/>
        </w:tabs>
        <w:ind w:right="-1" w:firstLine="567"/>
        <w:jc w:val="both"/>
      </w:pPr>
      <w:r>
        <w:tab/>
      </w:r>
      <w:r w:rsidRPr="00830E12">
        <w:t>Дополнительные заседания государственных экзаменационных комиссий организуются Техникумом в сроки не позднее четырех месяцев после подачи заявления студентом, не проходившим государственной итоговой аттестации по уважительной причине.</w:t>
      </w:r>
    </w:p>
    <w:p w:rsidR="00D07F5B" w:rsidRPr="00BF6DED" w:rsidRDefault="00D07F5B" w:rsidP="00D07F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DED">
        <w:rPr>
          <w:sz w:val="28"/>
          <w:szCs w:val="28"/>
        </w:rP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государственная экзаменационная комиссия может признать целесообразным повторную защиту студентом той же выпускной  квалификационной работы, либо вынести решение о закрепление за ним  нового задания на выпускную квалификационную работу и определить срок повторной защиты, но не ранее чем через шесть месяцев после прохождения ГИА впервые.</w:t>
      </w:r>
    </w:p>
    <w:p w:rsidR="00D07F5B" w:rsidRPr="00BF6DED" w:rsidRDefault="00D07F5B" w:rsidP="00D07F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DED">
        <w:rPr>
          <w:sz w:val="28"/>
          <w:szCs w:val="28"/>
        </w:rPr>
        <w:t>Для прохождения государственной итоговой аттестации студент, не прошедший государственную итоговую аттестацию по неуважительной причине или получивший на итоговой аттестации неудовлетворительную оценку, восстанавливается в техникуме на период времени, предусмотренного календарным учебным графиком для прохождения ГИА по соответствующей профессии, но не более 2 раз.</w:t>
      </w:r>
    </w:p>
    <w:p w:rsidR="00D07F5B" w:rsidRDefault="00D07F5B" w:rsidP="00D07F5B">
      <w:pPr>
        <w:pStyle w:val="a3"/>
        <w:autoSpaceDE w:val="0"/>
        <w:autoSpaceDN w:val="0"/>
        <w:ind w:right="-1" w:firstLine="708"/>
        <w:jc w:val="both"/>
      </w:pPr>
      <w:r w:rsidRPr="0035015E">
        <w:t xml:space="preserve">Студенту, получившему оценку </w:t>
      </w:r>
      <w:r>
        <w:t>«</w:t>
      </w:r>
      <w:r w:rsidRPr="0035015E">
        <w:t>неудовлетворительно</w:t>
      </w:r>
      <w:r>
        <w:t>»</w:t>
      </w:r>
      <w:r w:rsidRPr="0035015E">
        <w:t xml:space="preserve"> при защите выпускной квалификационной работы, выдается справка об обучении. Справка об обучении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работы.</w:t>
      </w:r>
    </w:p>
    <w:p w:rsidR="00D07F5B" w:rsidRDefault="00D07F5B" w:rsidP="00D07F5B">
      <w:pPr>
        <w:pStyle w:val="a3"/>
        <w:autoSpaceDE w:val="0"/>
        <w:autoSpaceDN w:val="0"/>
        <w:ind w:right="-1" w:firstLine="708"/>
        <w:jc w:val="both"/>
      </w:pPr>
    </w:p>
    <w:p w:rsidR="0042694F" w:rsidRDefault="0042694F" w:rsidP="00D07F5B">
      <w:pPr>
        <w:pStyle w:val="a3"/>
        <w:autoSpaceDE w:val="0"/>
        <w:autoSpaceDN w:val="0"/>
        <w:ind w:right="-1" w:firstLine="708"/>
        <w:jc w:val="both"/>
      </w:pPr>
    </w:p>
    <w:p w:rsidR="0042694F" w:rsidRPr="00830E12" w:rsidRDefault="0042694F" w:rsidP="00D07F5B">
      <w:pPr>
        <w:pStyle w:val="a3"/>
        <w:autoSpaceDE w:val="0"/>
        <w:autoSpaceDN w:val="0"/>
        <w:ind w:right="-1" w:firstLine="708"/>
        <w:jc w:val="both"/>
      </w:pPr>
    </w:p>
    <w:p w:rsidR="00D07F5B" w:rsidRDefault="00D07F5B" w:rsidP="00D07F5B">
      <w:pPr>
        <w:shd w:val="clear" w:color="auto" w:fill="FFFFFF"/>
        <w:ind w:left="36" w:right="-10" w:firstLine="815"/>
        <w:jc w:val="both"/>
        <w:rPr>
          <w:b/>
          <w:spacing w:val="-1"/>
          <w:sz w:val="28"/>
          <w:szCs w:val="28"/>
        </w:rPr>
      </w:pPr>
      <w:r w:rsidRPr="00830E12">
        <w:rPr>
          <w:b/>
          <w:spacing w:val="-1"/>
          <w:sz w:val="28"/>
          <w:szCs w:val="28"/>
          <w:u w:val="single"/>
        </w:rPr>
        <w:lastRenderedPageBreak/>
        <w:t>6.   Критерии   оценки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b/>
          <w:sz w:val="28"/>
          <w:szCs w:val="28"/>
        </w:rPr>
      </w:pP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pacing w:val="-1"/>
          <w:sz w:val="28"/>
          <w:szCs w:val="28"/>
        </w:rPr>
        <w:t>В критерии оценки по защите выпускной квалификационной работы входят:</w:t>
      </w:r>
    </w:p>
    <w:p w:rsidR="00D07F5B" w:rsidRPr="00830E12" w:rsidRDefault="00D07F5B" w:rsidP="00D07F5B">
      <w:pPr>
        <w:shd w:val="clear" w:color="auto" w:fill="FFFFFF"/>
        <w:tabs>
          <w:tab w:val="left" w:pos="907"/>
        </w:tabs>
        <w:ind w:left="36" w:right="-10" w:firstLine="815"/>
        <w:jc w:val="both"/>
        <w:rPr>
          <w:sz w:val="28"/>
          <w:szCs w:val="28"/>
        </w:rPr>
      </w:pPr>
      <w:r w:rsidRPr="00830E12">
        <w:rPr>
          <w:i/>
          <w:iCs/>
          <w:sz w:val="28"/>
          <w:szCs w:val="28"/>
        </w:rPr>
        <w:t>-</w:t>
      </w:r>
      <w:r w:rsidRPr="00830E12">
        <w:rPr>
          <w:sz w:val="28"/>
          <w:szCs w:val="28"/>
        </w:rPr>
        <w:t xml:space="preserve"> актуальность, новизна и практическая значимость выпускной квалификационной работы</w:t>
      </w:r>
    </w:p>
    <w:p w:rsidR="00D07F5B" w:rsidRPr="00830E12" w:rsidRDefault="00D07F5B" w:rsidP="00D07F5B">
      <w:pPr>
        <w:shd w:val="clear" w:color="auto" w:fill="FFFFFF"/>
        <w:tabs>
          <w:tab w:val="left" w:pos="907"/>
        </w:tabs>
        <w:ind w:left="36" w:right="-10" w:firstLine="815"/>
        <w:jc w:val="both"/>
        <w:rPr>
          <w:sz w:val="28"/>
          <w:szCs w:val="28"/>
        </w:rPr>
      </w:pPr>
      <w:r w:rsidRPr="00830E12">
        <w:rPr>
          <w:i/>
          <w:iCs/>
          <w:sz w:val="28"/>
          <w:szCs w:val="28"/>
        </w:rPr>
        <w:t>-</w:t>
      </w:r>
      <w:r w:rsidRPr="00830E12">
        <w:rPr>
          <w:sz w:val="28"/>
          <w:szCs w:val="28"/>
        </w:rPr>
        <w:t xml:space="preserve"> соответствие темы выпускной квалификационной работы современным требованиям развития науки, техники, производства, экономики, </w:t>
      </w:r>
      <w:r w:rsidRPr="00830E12">
        <w:rPr>
          <w:sz w:val="28"/>
        </w:rPr>
        <w:t xml:space="preserve">содержанию одного или нескольких профессиональных модулей, входящих в образовательную программу специальности </w:t>
      </w:r>
      <w:r w:rsidR="004A00C1">
        <w:rPr>
          <w:sz w:val="28"/>
          <w:szCs w:val="28"/>
        </w:rPr>
        <w:t xml:space="preserve">13.02.11. </w:t>
      </w:r>
      <w:r w:rsidR="00AB6B2B" w:rsidRPr="00AB6B2B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 базовой подготовки</w:t>
      </w:r>
      <w:r w:rsidR="00AB6B2B">
        <w:rPr>
          <w:sz w:val="28"/>
          <w:szCs w:val="28"/>
        </w:rPr>
        <w:t>:</w:t>
      </w:r>
    </w:p>
    <w:p w:rsidR="00D07F5B" w:rsidRPr="00830E12" w:rsidRDefault="00D07F5B" w:rsidP="00D07F5B">
      <w:pPr>
        <w:shd w:val="clear" w:color="auto" w:fill="FFFFFF"/>
        <w:tabs>
          <w:tab w:val="left" w:pos="907"/>
        </w:tabs>
        <w:ind w:left="36" w:right="-10" w:firstLine="815"/>
        <w:jc w:val="both"/>
        <w:rPr>
          <w:sz w:val="28"/>
          <w:szCs w:val="28"/>
        </w:rPr>
      </w:pPr>
      <w:r w:rsidRPr="00830E12">
        <w:rPr>
          <w:sz w:val="28"/>
          <w:szCs w:val="28"/>
        </w:rPr>
        <w:t>-</w:t>
      </w:r>
      <w:r w:rsidRPr="00830E12">
        <w:rPr>
          <w:spacing w:val="-1"/>
          <w:sz w:val="28"/>
          <w:szCs w:val="28"/>
        </w:rPr>
        <w:t xml:space="preserve">уровень усвоения студентом материала, предусмотренного учебными </w:t>
      </w:r>
      <w:r w:rsidRPr="00830E12">
        <w:rPr>
          <w:sz w:val="28"/>
          <w:szCs w:val="28"/>
        </w:rPr>
        <w:t>программами профессиональных модулей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sz w:val="28"/>
          <w:szCs w:val="28"/>
        </w:rPr>
      </w:pPr>
      <w:r w:rsidRPr="00830E12">
        <w:rPr>
          <w:spacing w:val="-1"/>
          <w:sz w:val="28"/>
          <w:szCs w:val="28"/>
        </w:rPr>
        <w:t>- обоснованность, четкость, краткость изложения доклада.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>При определении окончательной оценки по защите выпускной квалификационной работы учитываются: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>- доклад выпускника по каждому разделу выпускной работы;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>- ответы на вопросы;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>- оценка рецензента;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>- отзыв руководителя.</w:t>
      </w:r>
    </w:p>
    <w:p w:rsidR="00D07F5B" w:rsidRPr="00830E12" w:rsidRDefault="00D07F5B" w:rsidP="00D07F5B">
      <w:pPr>
        <w:shd w:val="clear" w:color="auto" w:fill="FFFFFF"/>
        <w:ind w:right="-10"/>
        <w:jc w:val="right"/>
        <w:rPr>
          <w:bCs/>
          <w:sz w:val="28"/>
          <w:szCs w:val="28"/>
        </w:rPr>
      </w:pPr>
    </w:p>
    <w:p w:rsidR="00D07F5B" w:rsidRPr="00830E12" w:rsidRDefault="00D07F5B" w:rsidP="00D07F5B">
      <w:pPr>
        <w:shd w:val="clear" w:color="auto" w:fill="FFFFFF"/>
        <w:tabs>
          <w:tab w:val="left" w:pos="0"/>
        </w:tabs>
        <w:ind w:right="-10" w:firstLine="709"/>
        <w:jc w:val="right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br w:type="page"/>
      </w:r>
      <w:r w:rsidRPr="00830E12">
        <w:rPr>
          <w:bCs/>
          <w:sz w:val="28"/>
          <w:szCs w:val="28"/>
        </w:rPr>
        <w:lastRenderedPageBreak/>
        <w:t>Приложение 1</w:t>
      </w:r>
    </w:p>
    <w:p w:rsidR="00D07F5B" w:rsidRPr="00830E12" w:rsidRDefault="00D07F5B" w:rsidP="00D07F5B">
      <w:pPr>
        <w:shd w:val="clear" w:color="auto" w:fill="FFFFFF"/>
        <w:ind w:left="36" w:right="-10" w:hanging="36"/>
        <w:jc w:val="both"/>
        <w:rPr>
          <w:bCs/>
          <w:sz w:val="28"/>
          <w:szCs w:val="28"/>
        </w:rPr>
      </w:pPr>
    </w:p>
    <w:p w:rsidR="00D07F5B" w:rsidRPr="004D6BB1" w:rsidRDefault="00D07F5B" w:rsidP="0042694F">
      <w:pPr>
        <w:spacing w:line="216" w:lineRule="auto"/>
        <w:jc w:val="center"/>
      </w:pPr>
      <w:r w:rsidRPr="004D6BB1">
        <w:t>Министерство образования Нижегородской области</w:t>
      </w:r>
    </w:p>
    <w:p w:rsidR="00D07F5B" w:rsidRPr="004D6BB1" w:rsidRDefault="00D07F5B" w:rsidP="0042694F">
      <w:pPr>
        <w:pStyle w:val="a5"/>
        <w:spacing w:line="216" w:lineRule="auto"/>
        <w:rPr>
          <w:sz w:val="24"/>
        </w:rPr>
      </w:pPr>
      <w:r w:rsidRPr="004D6BB1">
        <w:rPr>
          <w:sz w:val="24"/>
        </w:rPr>
        <w:t xml:space="preserve">Государственное бюджетное </w:t>
      </w:r>
      <w:r>
        <w:rPr>
          <w:sz w:val="24"/>
        </w:rPr>
        <w:t>профессиональное о</w:t>
      </w:r>
      <w:r w:rsidRPr="004D6BB1">
        <w:rPr>
          <w:sz w:val="24"/>
        </w:rPr>
        <w:t>бразовательное учреждение</w:t>
      </w:r>
    </w:p>
    <w:p w:rsidR="00D07F5B" w:rsidRPr="004A7A25" w:rsidRDefault="00D07F5B" w:rsidP="0042694F">
      <w:pPr>
        <w:pStyle w:val="a5"/>
        <w:spacing w:line="216" w:lineRule="auto"/>
        <w:rPr>
          <w:b/>
          <w:sz w:val="24"/>
        </w:rPr>
      </w:pPr>
      <w:r w:rsidRPr="004A7A25">
        <w:rPr>
          <w:b/>
        </w:rPr>
        <w:t xml:space="preserve"> «Арзамасский коммерческо-технический техникум»</w:t>
      </w:r>
    </w:p>
    <w:p w:rsidR="00D07F5B" w:rsidRPr="00830E12" w:rsidRDefault="00D07F5B" w:rsidP="00D07F5B">
      <w:pPr>
        <w:shd w:val="clear" w:color="auto" w:fill="FFFFFF"/>
        <w:ind w:right="-10"/>
        <w:jc w:val="both"/>
        <w:rPr>
          <w:bCs/>
          <w:sz w:val="28"/>
          <w:szCs w:val="28"/>
        </w:rPr>
      </w:pPr>
    </w:p>
    <w:p w:rsidR="00D07F5B" w:rsidRPr="00830E12" w:rsidRDefault="00D07F5B" w:rsidP="0042694F">
      <w:pPr>
        <w:shd w:val="clear" w:color="auto" w:fill="FFFFFF"/>
        <w:spacing w:line="216" w:lineRule="auto"/>
        <w:ind w:left="36" w:right="-11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 xml:space="preserve">                                                   </w:t>
      </w:r>
      <w:r w:rsidR="0042694F">
        <w:rPr>
          <w:bCs/>
          <w:sz w:val="28"/>
          <w:szCs w:val="28"/>
        </w:rPr>
        <w:t xml:space="preserve">                           </w:t>
      </w:r>
      <w:r w:rsidRPr="00830E12">
        <w:rPr>
          <w:bCs/>
          <w:sz w:val="28"/>
          <w:szCs w:val="28"/>
        </w:rPr>
        <w:t xml:space="preserve"> </w:t>
      </w:r>
      <w:r w:rsidR="003C0E4E" w:rsidRPr="003C0E4E">
        <w:rPr>
          <w:bCs/>
          <w:sz w:val="28"/>
          <w:szCs w:val="28"/>
        </w:rPr>
        <w:t xml:space="preserve"> </w:t>
      </w:r>
      <w:r w:rsidRPr="00830E12">
        <w:rPr>
          <w:bCs/>
          <w:sz w:val="28"/>
          <w:szCs w:val="28"/>
        </w:rPr>
        <w:t>УТВЕРЖДАЮ</w:t>
      </w:r>
    </w:p>
    <w:p w:rsidR="00D07F5B" w:rsidRPr="00830E12" w:rsidRDefault="00D07F5B" w:rsidP="0042694F">
      <w:pPr>
        <w:shd w:val="clear" w:color="auto" w:fill="FFFFFF"/>
        <w:spacing w:line="216" w:lineRule="auto"/>
        <w:ind w:left="36" w:right="-11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 xml:space="preserve">                                                    </w:t>
      </w:r>
      <w:r w:rsidR="003C0E4E">
        <w:rPr>
          <w:bCs/>
          <w:sz w:val="28"/>
          <w:szCs w:val="28"/>
        </w:rPr>
        <w:t xml:space="preserve">                            </w:t>
      </w:r>
      <w:r w:rsidRPr="00830E12">
        <w:rPr>
          <w:bCs/>
          <w:sz w:val="28"/>
          <w:szCs w:val="28"/>
        </w:rPr>
        <w:t xml:space="preserve">Зам. директора по </w:t>
      </w:r>
      <w:proofErr w:type="spellStart"/>
      <w:r w:rsidRPr="00830E12">
        <w:rPr>
          <w:bCs/>
          <w:sz w:val="28"/>
          <w:szCs w:val="28"/>
        </w:rPr>
        <w:t>УПРиЭД</w:t>
      </w:r>
      <w:proofErr w:type="spellEnd"/>
    </w:p>
    <w:p w:rsidR="00D07F5B" w:rsidRPr="00830E12" w:rsidRDefault="00D07F5B" w:rsidP="0042694F">
      <w:pPr>
        <w:shd w:val="clear" w:color="auto" w:fill="FFFFFF"/>
        <w:spacing w:line="216" w:lineRule="auto"/>
        <w:ind w:left="36" w:right="-11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 xml:space="preserve">                                                     </w:t>
      </w:r>
      <w:r w:rsidR="003C0E4E">
        <w:rPr>
          <w:bCs/>
          <w:sz w:val="28"/>
          <w:szCs w:val="28"/>
        </w:rPr>
        <w:t xml:space="preserve">                           </w:t>
      </w:r>
      <w:r w:rsidR="0042694F">
        <w:rPr>
          <w:bCs/>
          <w:sz w:val="28"/>
          <w:szCs w:val="28"/>
        </w:rPr>
        <w:t xml:space="preserve"> </w:t>
      </w:r>
      <w:r w:rsidRPr="00830E12">
        <w:rPr>
          <w:bCs/>
          <w:sz w:val="28"/>
          <w:szCs w:val="28"/>
        </w:rPr>
        <w:t>___________</w:t>
      </w:r>
      <w:proofErr w:type="spellStart"/>
      <w:r w:rsidRPr="00830E12">
        <w:rPr>
          <w:bCs/>
          <w:sz w:val="28"/>
          <w:szCs w:val="28"/>
        </w:rPr>
        <w:t>А.Н.Ушанков</w:t>
      </w:r>
      <w:proofErr w:type="spellEnd"/>
    </w:p>
    <w:p w:rsidR="00D07F5B" w:rsidRPr="00830E12" w:rsidRDefault="00D07F5B" w:rsidP="0042694F">
      <w:pPr>
        <w:shd w:val="clear" w:color="auto" w:fill="FFFFFF"/>
        <w:spacing w:line="216" w:lineRule="auto"/>
        <w:ind w:left="36" w:right="-11" w:firstLine="815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 xml:space="preserve">                                                     </w:t>
      </w:r>
      <w:r w:rsidR="0042694F">
        <w:rPr>
          <w:bCs/>
          <w:sz w:val="28"/>
          <w:szCs w:val="28"/>
        </w:rPr>
        <w:t xml:space="preserve">                           </w:t>
      </w:r>
      <w:r w:rsidRPr="00830E12">
        <w:rPr>
          <w:bCs/>
          <w:sz w:val="28"/>
          <w:szCs w:val="28"/>
        </w:rPr>
        <w:t>«____»__________20   г.</w:t>
      </w:r>
    </w:p>
    <w:p w:rsidR="00D07F5B" w:rsidRPr="00830E12" w:rsidRDefault="00D07F5B" w:rsidP="0042694F">
      <w:pPr>
        <w:shd w:val="clear" w:color="auto" w:fill="FFFFFF"/>
        <w:spacing w:line="216" w:lineRule="auto"/>
        <w:ind w:right="-11"/>
        <w:jc w:val="both"/>
        <w:rPr>
          <w:b/>
          <w:bCs/>
          <w:sz w:val="28"/>
          <w:szCs w:val="28"/>
        </w:rPr>
      </w:pPr>
    </w:p>
    <w:p w:rsidR="00D07F5B" w:rsidRPr="0042694F" w:rsidRDefault="00D07F5B" w:rsidP="00D07F5B">
      <w:pPr>
        <w:shd w:val="clear" w:color="auto" w:fill="FFFFFF"/>
        <w:ind w:left="36" w:right="-10" w:firstLine="815"/>
        <w:jc w:val="both"/>
        <w:rPr>
          <w:b/>
          <w:bCs/>
          <w:sz w:val="16"/>
          <w:szCs w:val="28"/>
        </w:rPr>
      </w:pPr>
    </w:p>
    <w:p w:rsidR="00D07F5B" w:rsidRPr="00830E12" w:rsidRDefault="00D07F5B" w:rsidP="00D07F5B">
      <w:pPr>
        <w:shd w:val="clear" w:color="auto" w:fill="FFFFFF"/>
        <w:ind w:left="36" w:right="-10" w:firstLine="815"/>
        <w:jc w:val="center"/>
        <w:rPr>
          <w:b/>
          <w:bCs/>
          <w:sz w:val="28"/>
          <w:szCs w:val="28"/>
        </w:rPr>
      </w:pPr>
      <w:r w:rsidRPr="00830E12">
        <w:rPr>
          <w:b/>
          <w:bCs/>
          <w:sz w:val="28"/>
          <w:szCs w:val="28"/>
        </w:rPr>
        <w:t>Тематика выпускных квалификационных работ</w:t>
      </w:r>
    </w:p>
    <w:p w:rsidR="00D07F5B" w:rsidRPr="00830E12" w:rsidRDefault="00D07F5B" w:rsidP="00D07F5B">
      <w:pPr>
        <w:shd w:val="clear" w:color="auto" w:fill="FFFFFF"/>
        <w:ind w:left="36" w:right="-10" w:firstLine="815"/>
        <w:jc w:val="both"/>
        <w:rPr>
          <w:bCs/>
          <w:sz w:val="28"/>
          <w:szCs w:val="28"/>
        </w:rPr>
      </w:pPr>
    </w:p>
    <w:p w:rsidR="00AB6B2B" w:rsidRDefault="00D07F5B" w:rsidP="0042694F">
      <w:pPr>
        <w:shd w:val="clear" w:color="auto" w:fill="FFFFFF"/>
        <w:spacing w:line="216" w:lineRule="auto"/>
        <w:ind w:right="-11"/>
        <w:jc w:val="center"/>
        <w:rPr>
          <w:bCs/>
          <w:sz w:val="28"/>
          <w:szCs w:val="28"/>
        </w:rPr>
      </w:pPr>
      <w:r w:rsidRPr="004A7A25">
        <w:rPr>
          <w:bCs/>
          <w:sz w:val="28"/>
          <w:szCs w:val="28"/>
        </w:rPr>
        <w:t xml:space="preserve">по специальности </w:t>
      </w:r>
    </w:p>
    <w:p w:rsidR="00D07F5B" w:rsidRPr="00AB6B2B" w:rsidRDefault="00811FA7" w:rsidP="0042694F">
      <w:pPr>
        <w:shd w:val="clear" w:color="auto" w:fill="FFFFFF"/>
        <w:spacing w:line="216" w:lineRule="auto"/>
        <w:ind w:right="-11"/>
        <w:jc w:val="center"/>
        <w:rPr>
          <w:bCs/>
          <w:sz w:val="28"/>
          <w:szCs w:val="28"/>
        </w:rPr>
      </w:pPr>
      <w:r w:rsidRPr="00811FA7">
        <w:rPr>
          <w:sz w:val="28"/>
          <w:szCs w:val="28"/>
        </w:rPr>
        <w:t>13</w:t>
      </w:r>
      <w:r>
        <w:rPr>
          <w:sz w:val="28"/>
          <w:szCs w:val="28"/>
        </w:rPr>
        <w:t>.02.11.</w:t>
      </w:r>
      <w:r w:rsidR="00AB6B2B" w:rsidRPr="00AB6B2B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 базовой подготовки</w:t>
      </w:r>
    </w:p>
    <w:p w:rsidR="00D07F5B" w:rsidRPr="0042694F" w:rsidRDefault="00D07F5B" w:rsidP="00D07F5B">
      <w:pPr>
        <w:shd w:val="clear" w:color="auto" w:fill="FFFFFF"/>
        <w:ind w:left="36" w:right="-10" w:firstLine="815"/>
        <w:jc w:val="both"/>
        <w:rPr>
          <w:bCs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D07F5B" w:rsidRPr="00830E12" w:rsidTr="00B44B06">
        <w:tc>
          <w:tcPr>
            <w:tcW w:w="828" w:type="dxa"/>
          </w:tcPr>
          <w:p w:rsidR="00D07F5B" w:rsidRPr="00830E12" w:rsidRDefault="00D07F5B" w:rsidP="0042694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30E12">
              <w:rPr>
                <w:b/>
                <w:sz w:val="26"/>
                <w:szCs w:val="26"/>
              </w:rPr>
              <w:t>№</w:t>
            </w:r>
          </w:p>
          <w:p w:rsidR="00D07F5B" w:rsidRPr="00830E12" w:rsidRDefault="00D07F5B" w:rsidP="0042694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30E1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345" w:type="dxa"/>
          </w:tcPr>
          <w:p w:rsidR="00D07F5B" w:rsidRPr="00830E12" w:rsidRDefault="00D07F5B" w:rsidP="0042694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830E12">
              <w:rPr>
                <w:b/>
                <w:sz w:val="26"/>
                <w:szCs w:val="26"/>
              </w:rPr>
              <w:t xml:space="preserve">Тема дипломного проекта </w:t>
            </w:r>
          </w:p>
        </w:tc>
      </w:tr>
      <w:tr w:rsidR="00D07F5B" w:rsidRPr="00830E12" w:rsidTr="00B44B06">
        <w:tc>
          <w:tcPr>
            <w:tcW w:w="828" w:type="dxa"/>
          </w:tcPr>
          <w:p w:rsidR="00D07F5B" w:rsidRPr="00830E12" w:rsidRDefault="00D07F5B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1.</w:t>
            </w:r>
          </w:p>
        </w:tc>
        <w:tc>
          <w:tcPr>
            <w:tcW w:w="9345" w:type="dxa"/>
          </w:tcPr>
          <w:p w:rsidR="00D07F5B" w:rsidRPr="003F0233" w:rsidRDefault="002E3B8F" w:rsidP="0042694F">
            <w:pPr>
              <w:tabs>
                <w:tab w:val="left" w:pos="3686"/>
              </w:tabs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Электрооборудование пресса кривошипного стана</w:t>
            </w:r>
          </w:p>
        </w:tc>
      </w:tr>
      <w:tr w:rsidR="00D07F5B" w:rsidRPr="00830E12" w:rsidTr="00B44B06">
        <w:tc>
          <w:tcPr>
            <w:tcW w:w="828" w:type="dxa"/>
          </w:tcPr>
          <w:p w:rsidR="00D07F5B" w:rsidRPr="00830E12" w:rsidRDefault="00D07F5B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2.</w:t>
            </w:r>
          </w:p>
        </w:tc>
        <w:tc>
          <w:tcPr>
            <w:tcW w:w="9345" w:type="dxa"/>
          </w:tcPr>
          <w:p w:rsidR="00D07F5B" w:rsidRPr="003F0233" w:rsidRDefault="002E3B8F" w:rsidP="0042694F">
            <w:pPr>
              <w:spacing w:line="21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Электрооборудование токарно-револьверного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3.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3D48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D4874">
              <w:rPr>
                <w:rFonts w:eastAsia="Calibri"/>
                <w:lang w:eastAsia="en-US"/>
              </w:rPr>
              <w:t>зубо</w:t>
            </w:r>
            <w:r>
              <w:rPr>
                <w:rFonts w:eastAsia="Calibri"/>
                <w:lang w:eastAsia="en-US"/>
              </w:rPr>
              <w:t>фрезерного</w:t>
            </w:r>
            <w:proofErr w:type="spellEnd"/>
            <w:r>
              <w:rPr>
                <w:rFonts w:eastAsia="Calibri"/>
                <w:lang w:eastAsia="en-US"/>
              </w:rPr>
              <w:t xml:space="preserve">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4.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аппарата для сварки в среде углекислого газа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5.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3D48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D4874">
              <w:rPr>
                <w:rFonts w:eastAsia="Calibri"/>
                <w:lang w:eastAsia="en-US"/>
              </w:rPr>
              <w:t>резьбо</w:t>
            </w:r>
            <w:r w:rsidR="00DC3B00">
              <w:rPr>
                <w:rFonts w:eastAsia="Calibri"/>
                <w:lang w:eastAsia="en-US"/>
              </w:rPr>
              <w:t>фрезерного</w:t>
            </w:r>
            <w:proofErr w:type="spellEnd"/>
            <w:r w:rsidR="00DC3B00">
              <w:rPr>
                <w:rFonts w:eastAsia="Calibri"/>
                <w:lang w:eastAsia="en-US"/>
              </w:rPr>
              <w:t xml:space="preserve">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6.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сварочного аппарата постоянного тока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7.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C91A22">
              <w:rPr>
                <w:rFonts w:eastAsia="Calibri"/>
                <w:lang w:eastAsia="en-US"/>
              </w:rPr>
              <w:t xml:space="preserve"> радиально-сверлильного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8.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компрессорной установки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9.</w:t>
            </w:r>
          </w:p>
        </w:tc>
        <w:tc>
          <w:tcPr>
            <w:tcW w:w="9345" w:type="dxa"/>
          </w:tcPr>
          <w:p w:rsidR="00DC3B00" w:rsidRPr="00DC3B00" w:rsidRDefault="002E3B8F" w:rsidP="0042694F">
            <w:pPr>
              <w:spacing w:line="216" w:lineRule="auto"/>
              <w:rPr>
                <w:rFonts w:eastAsia="Calibri"/>
                <w:lang w:eastAsia="en-US"/>
              </w:rPr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крана штабелёра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10.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кран-укосины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11.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электротермической установки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12.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пневматического пресса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13.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511D1">
              <w:rPr>
                <w:rFonts w:eastAsia="Calibri"/>
                <w:lang w:eastAsia="en-US"/>
              </w:rPr>
              <w:t xml:space="preserve"> </w:t>
            </w:r>
            <w:r w:rsidR="00E33274">
              <w:rPr>
                <w:rFonts w:eastAsia="Calibri"/>
                <w:lang w:eastAsia="en-US"/>
              </w:rPr>
              <w:t>плоскошлифовального</w:t>
            </w:r>
            <w:r w:rsidR="00DC3B00">
              <w:rPr>
                <w:rFonts w:eastAsia="Calibri"/>
                <w:lang w:eastAsia="en-US"/>
              </w:rPr>
              <w:t xml:space="preserve">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14.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вентиляционной установки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15.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полуавтомата токарно-вертикального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16.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ленточного </w:t>
            </w:r>
            <w:r w:rsidR="00E33274">
              <w:rPr>
                <w:rFonts w:eastAsia="Calibri"/>
                <w:lang w:eastAsia="en-US"/>
              </w:rPr>
              <w:t>конвейера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17.</w:t>
            </w:r>
          </w:p>
        </w:tc>
        <w:tc>
          <w:tcPr>
            <w:tcW w:w="9345" w:type="dxa"/>
          </w:tcPr>
          <w:p w:rsidR="002E3B8F" w:rsidRDefault="00E33274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отрезного</w:t>
            </w:r>
            <w:r w:rsidR="00DC3B00">
              <w:rPr>
                <w:rFonts w:eastAsia="Calibri"/>
                <w:lang w:eastAsia="en-US"/>
              </w:rPr>
              <w:t xml:space="preserve"> круглопильного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18.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внутришлифовального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19.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C3B00">
              <w:rPr>
                <w:rFonts w:eastAsia="Calibri"/>
                <w:lang w:eastAsia="en-US"/>
              </w:rPr>
              <w:t xml:space="preserve"> фре</w:t>
            </w:r>
            <w:r w:rsidR="00E33274">
              <w:rPr>
                <w:rFonts w:eastAsia="Calibri"/>
                <w:lang w:eastAsia="en-US"/>
              </w:rPr>
              <w:t>зерного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E33274">
              <w:rPr>
                <w:rFonts w:eastAsia="Calibri"/>
                <w:lang w:eastAsia="en-US"/>
              </w:rPr>
              <w:t xml:space="preserve"> кругло-шлифовального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Pr="00830E12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E33274">
              <w:rPr>
                <w:rFonts w:eastAsia="Calibri"/>
                <w:lang w:eastAsia="en-US"/>
              </w:rPr>
              <w:t xml:space="preserve"> токарно-винторезного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2112FA">
              <w:rPr>
                <w:rFonts w:eastAsia="Calibri"/>
                <w:lang w:eastAsia="en-US"/>
              </w:rPr>
              <w:t xml:space="preserve"> притирочного</w:t>
            </w:r>
            <w:r w:rsidR="00E33274">
              <w:rPr>
                <w:rFonts w:eastAsia="Calibri"/>
                <w:lang w:eastAsia="en-US"/>
              </w:rPr>
              <w:t xml:space="preserve">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3D4874">
              <w:rPr>
                <w:rFonts w:eastAsia="Calibri"/>
                <w:lang w:eastAsia="en-US"/>
              </w:rPr>
              <w:t xml:space="preserve"> </w:t>
            </w:r>
            <w:r w:rsidR="002112FA">
              <w:rPr>
                <w:rFonts w:eastAsia="Calibri"/>
                <w:lang w:eastAsia="en-US"/>
              </w:rPr>
              <w:t>электротельфера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511D1">
              <w:rPr>
                <w:rFonts w:eastAsia="Calibri"/>
                <w:lang w:eastAsia="en-US"/>
              </w:rPr>
              <w:t xml:space="preserve"> </w:t>
            </w:r>
            <w:r w:rsidR="004D4E5B">
              <w:rPr>
                <w:rFonts w:eastAsia="Calibri"/>
                <w:lang w:eastAsia="en-US"/>
              </w:rPr>
              <w:t>консольно-фрезерного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D511D1">
              <w:rPr>
                <w:rFonts w:eastAsia="Calibri"/>
                <w:lang w:eastAsia="en-US"/>
              </w:rPr>
              <w:t xml:space="preserve"> широкоуниверсального консольно-фрезерного</w:t>
            </w:r>
            <w:r w:rsidR="00E33274">
              <w:rPr>
                <w:rFonts w:eastAsia="Calibri"/>
                <w:lang w:eastAsia="en-US"/>
              </w:rPr>
              <w:t xml:space="preserve">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897A78">
              <w:rPr>
                <w:rFonts w:eastAsia="Calibri"/>
                <w:lang w:eastAsia="en-US"/>
              </w:rPr>
              <w:t xml:space="preserve"> универсально-кругло</w:t>
            </w:r>
            <w:r w:rsidR="00E33274">
              <w:rPr>
                <w:rFonts w:eastAsia="Calibri"/>
                <w:lang w:eastAsia="en-US"/>
              </w:rPr>
              <w:t>шлифовального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E33274">
              <w:rPr>
                <w:rFonts w:eastAsia="Calibri"/>
                <w:lang w:eastAsia="en-US"/>
              </w:rPr>
              <w:t xml:space="preserve"> горизонтального консольно-фрезерного станка</w:t>
            </w:r>
          </w:p>
        </w:tc>
      </w:tr>
      <w:tr w:rsidR="002E3B8F" w:rsidRPr="00830E12" w:rsidTr="00B44B06">
        <w:tc>
          <w:tcPr>
            <w:tcW w:w="828" w:type="dxa"/>
          </w:tcPr>
          <w:p w:rsidR="002E3B8F" w:rsidRDefault="002E3B8F" w:rsidP="0042694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9345" w:type="dxa"/>
          </w:tcPr>
          <w:p w:rsidR="002E3B8F" w:rsidRDefault="002E3B8F" w:rsidP="0042694F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E33274">
              <w:rPr>
                <w:rFonts w:eastAsia="Calibri"/>
                <w:lang w:eastAsia="en-US"/>
              </w:rPr>
              <w:t xml:space="preserve"> универсально-фрезерного станка</w:t>
            </w:r>
          </w:p>
        </w:tc>
      </w:tr>
    </w:tbl>
    <w:p w:rsidR="00D07F5B" w:rsidRPr="0042694F" w:rsidRDefault="00D07F5B" w:rsidP="0042694F">
      <w:pPr>
        <w:shd w:val="clear" w:color="auto" w:fill="FFFFFF"/>
        <w:ind w:right="-10"/>
        <w:jc w:val="both"/>
        <w:rPr>
          <w:bCs/>
          <w:sz w:val="28"/>
          <w:szCs w:val="28"/>
        </w:rPr>
      </w:pPr>
    </w:p>
    <w:p w:rsidR="00D07F5B" w:rsidRPr="00830E12" w:rsidRDefault="00D07F5B" w:rsidP="0042694F">
      <w:pPr>
        <w:shd w:val="clear" w:color="auto" w:fill="FFFFFF"/>
        <w:spacing w:line="216" w:lineRule="auto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>Рассмотрено на заседании МО</w:t>
      </w:r>
      <w:proofErr w:type="gramStart"/>
      <w:r w:rsidRPr="00830E12">
        <w:rPr>
          <w:bCs/>
          <w:sz w:val="28"/>
          <w:szCs w:val="28"/>
        </w:rPr>
        <w:t xml:space="preserve"> </w:t>
      </w:r>
      <w:r w:rsidR="0042694F">
        <w:rPr>
          <w:bCs/>
          <w:sz w:val="28"/>
          <w:szCs w:val="28"/>
        </w:rPr>
        <w:t xml:space="preserve">                                 </w:t>
      </w:r>
      <w:r w:rsidR="0042694F" w:rsidRPr="00830E12">
        <w:rPr>
          <w:bCs/>
          <w:sz w:val="28"/>
          <w:szCs w:val="28"/>
        </w:rPr>
        <w:t>Р</w:t>
      </w:r>
      <w:proofErr w:type="gramEnd"/>
      <w:r w:rsidR="0042694F" w:rsidRPr="00830E12">
        <w:rPr>
          <w:bCs/>
          <w:sz w:val="28"/>
          <w:szCs w:val="28"/>
        </w:rPr>
        <w:t>азработал</w:t>
      </w:r>
      <w:r w:rsidR="0042694F">
        <w:rPr>
          <w:bCs/>
          <w:sz w:val="28"/>
          <w:szCs w:val="28"/>
        </w:rPr>
        <w:t>и</w:t>
      </w:r>
      <w:r w:rsidR="0042694F" w:rsidRPr="00830E12">
        <w:rPr>
          <w:bCs/>
          <w:sz w:val="28"/>
          <w:szCs w:val="28"/>
        </w:rPr>
        <w:t>:  преподавател</w:t>
      </w:r>
      <w:r w:rsidR="0042694F">
        <w:rPr>
          <w:bCs/>
          <w:sz w:val="28"/>
          <w:szCs w:val="28"/>
        </w:rPr>
        <w:t>и</w:t>
      </w:r>
    </w:p>
    <w:p w:rsidR="00D07F5B" w:rsidRPr="00830E12" w:rsidRDefault="00D07F5B" w:rsidP="0042694F">
      <w:pPr>
        <w:shd w:val="clear" w:color="auto" w:fill="FFFFFF"/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электрот</w:t>
      </w:r>
      <w:r w:rsidRPr="00830E12">
        <w:rPr>
          <w:bCs/>
          <w:sz w:val="28"/>
          <w:szCs w:val="28"/>
        </w:rPr>
        <w:t xml:space="preserve">ехнических дисциплин            </w:t>
      </w:r>
      <w:r w:rsidR="0042694F">
        <w:rPr>
          <w:bCs/>
          <w:sz w:val="28"/>
          <w:szCs w:val="28"/>
        </w:rPr>
        <w:t xml:space="preserve">                    </w:t>
      </w:r>
      <w:r w:rsidRPr="00830E12">
        <w:rPr>
          <w:bCs/>
          <w:sz w:val="28"/>
          <w:szCs w:val="28"/>
        </w:rPr>
        <w:t xml:space="preserve"> </w:t>
      </w:r>
      <w:r w:rsidR="0042694F" w:rsidRPr="00830E12">
        <w:rPr>
          <w:bCs/>
          <w:sz w:val="28"/>
          <w:szCs w:val="28"/>
        </w:rPr>
        <w:t>специальных дисциплин:</w:t>
      </w:r>
    </w:p>
    <w:p w:rsidR="00D07F5B" w:rsidRPr="00830E12" w:rsidRDefault="00D07F5B" w:rsidP="0042694F">
      <w:pPr>
        <w:shd w:val="clear" w:color="auto" w:fill="FFFFFF"/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  <w:r w:rsidR="002B2BD7" w:rsidRPr="002112FA">
        <w:rPr>
          <w:bCs/>
          <w:sz w:val="28"/>
          <w:szCs w:val="28"/>
        </w:rPr>
        <w:t xml:space="preserve">№  </w:t>
      </w:r>
      <w:r w:rsidR="00972CB4">
        <w:rPr>
          <w:bCs/>
          <w:sz w:val="28"/>
          <w:szCs w:val="28"/>
        </w:rPr>
        <w:t xml:space="preserve">                                  </w:t>
      </w:r>
      <w:r w:rsidR="0042694F">
        <w:rPr>
          <w:bCs/>
          <w:sz w:val="28"/>
          <w:szCs w:val="28"/>
        </w:rPr>
        <w:t xml:space="preserve">                           </w:t>
      </w:r>
      <w:r w:rsidR="00972CB4">
        <w:rPr>
          <w:bCs/>
          <w:sz w:val="28"/>
          <w:szCs w:val="28"/>
        </w:rPr>
        <w:t xml:space="preserve"> </w:t>
      </w:r>
      <w:r w:rsidR="0042694F">
        <w:rPr>
          <w:bCs/>
          <w:sz w:val="28"/>
          <w:szCs w:val="28"/>
        </w:rPr>
        <w:t>___________</w:t>
      </w:r>
      <w:proofErr w:type="spellStart"/>
      <w:r w:rsidR="0042694F">
        <w:rPr>
          <w:bCs/>
          <w:sz w:val="28"/>
          <w:szCs w:val="28"/>
          <w:u w:val="single"/>
        </w:rPr>
        <w:t>М.М.Степанова</w:t>
      </w:r>
      <w:proofErr w:type="spellEnd"/>
    </w:p>
    <w:p w:rsidR="00D07F5B" w:rsidRPr="004D4E5B" w:rsidRDefault="00D07F5B" w:rsidP="0042694F">
      <w:pPr>
        <w:shd w:val="clear" w:color="auto" w:fill="FFFFFF"/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 » </w:t>
      </w:r>
      <w:r w:rsidR="00972CB4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</w:t>
      </w:r>
      <w:r w:rsidR="002B2BD7" w:rsidRPr="002112FA">
        <w:rPr>
          <w:bCs/>
          <w:sz w:val="28"/>
          <w:szCs w:val="28"/>
        </w:rPr>
        <w:t>201</w:t>
      </w:r>
      <w:r w:rsidR="004D4E5B" w:rsidRPr="002112FA">
        <w:rPr>
          <w:bCs/>
          <w:sz w:val="28"/>
          <w:szCs w:val="28"/>
        </w:rPr>
        <w:t>7</w:t>
      </w:r>
      <w:r w:rsidRPr="002112FA">
        <w:rPr>
          <w:bCs/>
          <w:sz w:val="28"/>
          <w:szCs w:val="28"/>
        </w:rPr>
        <w:t>г.</w:t>
      </w:r>
      <w:r w:rsidR="00972CB4">
        <w:rPr>
          <w:bCs/>
          <w:sz w:val="28"/>
          <w:szCs w:val="28"/>
        </w:rPr>
        <w:t xml:space="preserve">             </w:t>
      </w:r>
      <w:r w:rsidR="0042694F">
        <w:rPr>
          <w:bCs/>
          <w:sz w:val="28"/>
          <w:szCs w:val="28"/>
        </w:rPr>
        <w:t xml:space="preserve">                            ___________</w:t>
      </w:r>
      <w:proofErr w:type="spellStart"/>
      <w:r w:rsidR="0042694F">
        <w:rPr>
          <w:bCs/>
          <w:sz w:val="28"/>
          <w:szCs w:val="28"/>
        </w:rPr>
        <w:t>В.П.Филькин</w:t>
      </w:r>
      <w:proofErr w:type="spellEnd"/>
      <w:r w:rsidR="00972CB4">
        <w:rPr>
          <w:bCs/>
          <w:sz w:val="28"/>
          <w:szCs w:val="28"/>
        </w:rPr>
        <w:t xml:space="preserve">  </w:t>
      </w:r>
    </w:p>
    <w:p w:rsidR="00D07F5B" w:rsidRPr="0042694F" w:rsidRDefault="00D07F5B" w:rsidP="0042694F">
      <w:pPr>
        <w:shd w:val="clear" w:color="auto" w:fill="FFFFFF"/>
        <w:spacing w:line="216" w:lineRule="auto"/>
        <w:jc w:val="both"/>
        <w:rPr>
          <w:bCs/>
          <w:sz w:val="16"/>
          <w:szCs w:val="28"/>
        </w:rPr>
      </w:pPr>
    </w:p>
    <w:p w:rsidR="00D07F5B" w:rsidRPr="00830E12" w:rsidRDefault="00D07F5B" w:rsidP="0042694F">
      <w:pPr>
        <w:shd w:val="clear" w:color="auto" w:fill="FFFFFF"/>
        <w:spacing w:line="216" w:lineRule="auto"/>
        <w:jc w:val="both"/>
        <w:rPr>
          <w:bCs/>
          <w:sz w:val="28"/>
          <w:szCs w:val="28"/>
        </w:rPr>
      </w:pPr>
      <w:r w:rsidRPr="00830E12">
        <w:rPr>
          <w:bCs/>
          <w:sz w:val="28"/>
          <w:szCs w:val="28"/>
        </w:rPr>
        <w:t xml:space="preserve">Председатель МО:   </w:t>
      </w:r>
      <w:r>
        <w:rPr>
          <w:bCs/>
          <w:sz w:val="28"/>
          <w:szCs w:val="28"/>
        </w:rPr>
        <w:t xml:space="preserve"> </w:t>
      </w:r>
      <w:r w:rsidR="00972CB4">
        <w:rPr>
          <w:bCs/>
          <w:sz w:val="28"/>
          <w:szCs w:val="28"/>
        </w:rPr>
        <w:t xml:space="preserve">                      </w:t>
      </w:r>
      <w:r w:rsidR="0042694F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="0042694F">
        <w:rPr>
          <w:bCs/>
          <w:sz w:val="28"/>
          <w:szCs w:val="28"/>
        </w:rPr>
        <w:t>____________</w:t>
      </w:r>
      <w:proofErr w:type="spellStart"/>
      <w:r w:rsidR="0042694F">
        <w:rPr>
          <w:bCs/>
          <w:sz w:val="28"/>
          <w:szCs w:val="28"/>
        </w:rPr>
        <w:t>В.В.Федосеев</w:t>
      </w:r>
      <w:proofErr w:type="spellEnd"/>
    </w:p>
    <w:p w:rsidR="00D07F5B" w:rsidRDefault="00D07F5B" w:rsidP="0042694F">
      <w:pPr>
        <w:shd w:val="clear" w:color="auto" w:fill="FFFFFF"/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 w:rsidR="00DD6053" w:rsidRPr="002112FA">
        <w:rPr>
          <w:bCs/>
          <w:sz w:val="28"/>
          <w:szCs w:val="28"/>
        </w:rPr>
        <w:t>И.К.Забродкина</w:t>
      </w:r>
      <w:proofErr w:type="spellEnd"/>
    </w:p>
    <w:p w:rsidR="004D4E5B" w:rsidRDefault="004D4E5B" w:rsidP="0042694F">
      <w:pPr>
        <w:shd w:val="clear" w:color="auto" w:fill="FFFFFF"/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972CB4">
        <w:rPr>
          <w:bCs/>
          <w:sz w:val="28"/>
          <w:szCs w:val="28"/>
        </w:rPr>
        <w:t xml:space="preserve">                             </w:t>
      </w:r>
    </w:p>
    <w:p w:rsidR="00D07F5B" w:rsidRDefault="00D07F5B" w:rsidP="0042694F">
      <w:pPr>
        <w:shd w:val="clear" w:color="auto" w:fill="FFFFFF"/>
        <w:spacing w:line="216" w:lineRule="auto"/>
        <w:ind w:firstLine="815"/>
        <w:jc w:val="both"/>
        <w:rPr>
          <w:bCs/>
          <w:sz w:val="28"/>
          <w:szCs w:val="28"/>
        </w:rPr>
      </w:pPr>
    </w:p>
    <w:p w:rsidR="006E634B" w:rsidRPr="00830E12" w:rsidRDefault="006E634B" w:rsidP="006E634B">
      <w:pPr>
        <w:shd w:val="clear" w:color="auto" w:fill="FFFFFF"/>
        <w:ind w:left="36" w:right="-10" w:firstLine="815"/>
        <w:jc w:val="center"/>
        <w:rPr>
          <w:b/>
          <w:bCs/>
          <w:sz w:val="28"/>
          <w:szCs w:val="28"/>
        </w:rPr>
      </w:pPr>
      <w:r w:rsidRPr="00830E12">
        <w:rPr>
          <w:b/>
          <w:bCs/>
          <w:sz w:val="28"/>
          <w:szCs w:val="28"/>
        </w:rPr>
        <w:t>Тематика выпускных квалификационных работ</w:t>
      </w:r>
    </w:p>
    <w:p w:rsidR="006E634B" w:rsidRPr="00830E12" w:rsidRDefault="006E634B" w:rsidP="006E634B">
      <w:pPr>
        <w:shd w:val="clear" w:color="auto" w:fill="FFFFFF"/>
        <w:ind w:left="36" w:right="-10" w:firstLine="815"/>
        <w:jc w:val="both"/>
        <w:rPr>
          <w:bCs/>
          <w:sz w:val="28"/>
          <w:szCs w:val="28"/>
        </w:rPr>
      </w:pPr>
    </w:p>
    <w:p w:rsidR="006E634B" w:rsidRDefault="006E634B" w:rsidP="006E634B">
      <w:pPr>
        <w:shd w:val="clear" w:color="auto" w:fill="FFFFFF"/>
        <w:spacing w:line="216" w:lineRule="auto"/>
        <w:ind w:right="-11"/>
        <w:jc w:val="center"/>
        <w:rPr>
          <w:bCs/>
          <w:sz w:val="28"/>
          <w:szCs w:val="28"/>
        </w:rPr>
      </w:pPr>
      <w:r w:rsidRPr="004A7A25">
        <w:rPr>
          <w:bCs/>
          <w:sz w:val="28"/>
          <w:szCs w:val="28"/>
        </w:rPr>
        <w:t xml:space="preserve">по специальности </w:t>
      </w:r>
    </w:p>
    <w:p w:rsidR="006E634B" w:rsidRPr="00AB6B2B" w:rsidRDefault="006E634B" w:rsidP="006E634B">
      <w:pPr>
        <w:shd w:val="clear" w:color="auto" w:fill="FFFFFF"/>
        <w:spacing w:line="216" w:lineRule="auto"/>
        <w:ind w:right="-11"/>
        <w:jc w:val="center"/>
        <w:rPr>
          <w:bCs/>
          <w:sz w:val="28"/>
          <w:szCs w:val="28"/>
        </w:rPr>
      </w:pPr>
      <w:r w:rsidRPr="00811FA7">
        <w:rPr>
          <w:sz w:val="28"/>
          <w:szCs w:val="28"/>
        </w:rPr>
        <w:t>13</w:t>
      </w:r>
      <w:r>
        <w:rPr>
          <w:sz w:val="28"/>
          <w:szCs w:val="28"/>
        </w:rPr>
        <w:t>.02.11.</w:t>
      </w:r>
      <w:r w:rsidRPr="00AB6B2B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 базовой подготовки</w:t>
      </w:r>
    </w:p>
    <w:p w:rsidR="006E634B" w:rsidRPr="0042694F" w:rsidRDefault="006E634B" w:rsidP="006E634B">
      <w:pPr>
        <w:shd w:val="clear" w:color="auto" w:fill="FFFFFF"/>
        <w:ind w:left="36" w:right="-10" w:firstLine="815"/>
        <w:jc w:val="both"/>
        <w:rPr>
          <w:bCs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50"/>
        <w:gridCol w:w="1995"/>
      </w:tblGrid>
      <w:tr w:rsidR="007E6BC7" w:rsidRPr="00830E12" w:rsidTr="006E634B">
        <w:tc>
          <w:tcPr>
            <w:tcW w:w="828" w:type="dxa"/>
          </w:tcPr>
          <w:p w:rsidR="007E6BC7" w:rsidRPr="00830E12" w:rsidRDefault="007E6BC7" w:rsidP="007E6BC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bookmarkStart w:id="0" w:name="_GoBack" w:colFirst="0" w:colLast="2"/>
            <w:r w:rsidRPr="00830E12">
              <w:rPr>
                <w:b/>
                <w:sz w:val="26"/>
                <w:szCs w:val="26"/>
              </w:rPr>
              <w:t>№</w:t>
            </w:r>
          </w:p>
          <w:p w:rsidR="007E6BC7" w:rsidRPr="00830E12" w:rsidRDefault="007E6BC7" w:rsidP="007E6BC7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gramStart"/>
            <w:r w:rsidRPr="00830E12">
              <w:rPr>
                <w:b/>
                <w:sz w:val="26"/>
                <w:szCs w:val="26"/>
              </w:rPr>
              <w:t>п</w:t>
            </w:r>
            <w:proofErr w:type="gramEnd"/>
            <w:r w:rsidRPr="00830E1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350" w:type="dxa"/>
          </w:tcPr>
          <w:p w:rsidR="007E6BC7" w:rsidRDefault="007E6BC7" w:rsidP="007E6BC7">
            <w:pPr>
              <w:tabs>
                <w:tab w:val="left" w:pos="3686"/>
              </w:tabs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830E12">
              <w:rPr>
                <w:b/>
                <w:sz w:val="26"/>
                <w:szCs w:val="26"/>
              </w:rPr>
              <w:t>Тема дипломного проекта</w:t>
            </w:r>
          </w:p>
        </w:tc>
        <w:tc>
          <w:tcPr>
            <w:tcW w:w="1995" w:type="dxa"/>
          </w:tcPr>
          <w:p w:rsidR="007E6BC7" w:rsidRPr="003F0233" w:rsidRDefault="007E6BC7" w:rsidP="007E6BC7">
            <w:pPr>
              <w:tabs>
                <w:tab w:val="left" w:pos="3686"/>
              </w:tabs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</w:t>
            </w:r>
          </w:p>
        </w:tc>
      </w:tr>
      <w:bookmarkEnd w:id="0"/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1.</w:t>
            </w:r>
          </w:p>
        </w:tc>
        <w:tc>
          <w:tcPr>
            <w:tcW w:w="7350" w:type="dxa"/>
          </w:tcPr>
          <w:p w:rsidR="006E634B" w:rsidRPr="003F0233" w:rsidRDefault="006E634B" w:rsidP="006E6CBB">
            <w:pPr>
              <w:tabs>
                <w:tab w:val="left" w:pos="3686"/>
              </w:tabs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Электрооборудование пресса кривошипного стана</w:t>
            </w:r>
          </w:p>
        </w:tc>
        <w:tc>
          <w:tcPr>
            <w:tcW w:w="1995" w:type="dxa"/>
          </w:tcPr>
          <w:p w:rsidR="006E634B" w:rsidRPr="003F0233" w:rsidRDefault="006E634B" w:rsidP="006E634B">
            <w:pPr>
              <w:tabs>
                <w:tab w:val="left" w:pos="3686"/>
              </w:tabs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2.</w:t>
            </w:r>
          </w:p>
        </w:tc>
        <w:tc>
          <w:tcPr>
            <w:tcW w:w="7350" w:type="dxa"/>
          </w:tcPr>
          <w:p w:rsidR="006E634B" w:rsidRPr="003F0233" w:rsidRDefault="006E634B" w:rsidP="006E6CBB">
            <w:pPr>
              <w:spacing w:line="21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Электрооборудование токарно-револьверного станка</w:t>
            </w:r>
          </w:p>
        </w:tc>
        <w:tc>
          <w:tcPr>
            <w:tcW w:w="1995" w:type="dxa"/>
          </w:tcPr>
          <w:p w:rsidR="006E634B" w:rsidRPr="003F0233" w:rsidRDefault="006E634B" w:rsidP="006E634B">
            <w:pPr>
              <w:spacing w:line="216" w:lineRule="auto"/>
              <w:rPr>
                <w:lang w:eastAsia="en-US"/>
              </w:rPr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3.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D4874">
              <w:rPr>
                <w:rFonts w:eastAsia="Calibri"/>
                <w:lang w:eastAsia="en-US"/>
              </w:rPr>
              <w:t>зубо</w:t>
            </w:r>
            <w:proofErr w:type="spellEnd"/>
            <w:r w:rsidR="0018143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фрезерного станка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4.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аппарата для сварки в среде углекислого газа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5.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 w:rsidR="003D4874">
              <w:rPr>
                <w:rFonts w:eastAsia="Calibri"/>
                <w:lang w:eastAsia="en-US"/>
              </w:rPr>
              <w:t xml:space="preserve"> резьбо</w:t>
            </w:r>
            <w:r>
              <w:rPr>
                <w:rFonts w:eastAsia="Calibri"/>
                <w:lang w:eastAsia="en-US"/>
              </w:rPr>
              <w:t>-фрезерного станка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B1FD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B1FD2">
              <w:rPr>
                <w:sz w:val="26"/>
                <w:szCs w:val="26"/>
              </w:rPr>
              <w:t>6.</w:t>
            </w:r>
          </w:p>
        </w:tc>
        <w:tc>
          <w:tcPr>
            <w:tcW w:w="7350" w:type="dxa"/>
          </w:tcPr>
          <w:p w:rsidR="006E634B" w:rsidRPr="008B1FD2" w:rsidRDefault="006E634B" w:rsidP="006E6CBB">
            <w:pPr>
              <w:spacing w:line="216" w:lineRule="auto"/>
            </w:pPr>
            <w:r w:rsidRPr="008B1FD2">
              <w:rPr>
                <w:rFonts w:eastAsia="Calibri"/>
                <w:lang w:eastAsia="en-US"/>
              </w:rPr>
              <w:t>Электрооборудование сварочного аппарата постоянного тока</w:t>
            </w:r>
          </w:p>
        </w:tc>
        <w:tc>
          <w:tcPr>
            <w:tcW w:w="1995" w:type="dxa"/>
          </w:tcPr>
          <w:p w:rsidR="006E634B" w:rsidRPr="008B1FD2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7.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радиально-сверлильного станка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8.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компрессорной установки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9.</w:t>
            </w:r>
          </w:p>
        </w:tc>
        <w:tc>
          <w:tcPr>
            <w:tcW w:w="7350" w:type="dxa"/>
          </w:tcPr>
          <w:p w:rsidR="006E634B" w:rsidRPr="00DC3B00" w:rsidRDefault="006E634B" w:rsidP="006E6CBB">
            <w:pPr>
              <w:spacing w:line="216" w:lineRule="auto"/>
              <w:rPr>
                <w:rFonts w:eastAsia="Calibri"/>
                <w:lang w:eastAsia="en-US"/>
              </w:rPr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крана штабелёра</w:t>
            </w:r>
          </w:p>
        </w:tc>
        <w:tc>
          <w:tcPr>
            <w:tcW w:w="1995" w:type="dxa"/>
          </w:tcPr>
          <w:p w:rsidR="006E634B" w:rsidRPr="00DC3B00" w:rsidRDefault="006E634B" w:rsidP="006E634B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10.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кран-укосины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11.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электротермической установки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12.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пневматического пресса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13.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плоскошлифовального станка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14.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вентиляционной установки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15.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полуавтомата токарно-вертикального станка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16.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ленточного конвейера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6E634B" w:rsidRPr="00830E12" w:rsidTr="006E634B">
        <w:tc>
          <w:tcPr>
            <w:tcW w:w="828" w:type="dxa"/>
          </w:tcPr>
          <w:p w:rsidR="006E634B" w:rsidRPr="00830E12" w:rsidRDefault="006E634B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17.</w:t>
            </w:r>
          </w:p>
        </w:tc>
        <w:tc>
          <w:tcPr>
            <w:tcW w:w="7350" w:type="dxa"/>
          </w:tcPr>
          <w:p w:rsidR="006E634B" w:rsidRDefault="006E634B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отрезного круглопильного станка</w:t>
            </w:r>
          </w:p>
        </w:tc>
        <w:tc>
          <w:tcPr>
            <w:tcW w:w="1995" w:type="dxa"/>
          </w:tcPr>
          <w:p w:rsidR="006E634B" w:rsidRDefault="006E634B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Pr="00830E12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18.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внутришлифовального станка</w:t>
            </w:r>
          </w:p>
        </w:tc>
        <w:tc>
          <w:tcPr>
            <w:tcW w:w="1995" w:type="dxa"/>
          </w:tcPr>
          <w:p w:rsidR="00181433" w:rsidRDefault="00181433" w:rsidP="006E6CB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Pr="00830E12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30E12">
              <w:rPr>
                <w:sz w:val="26"/>
                <w:szCs w:val="26"/>
              </w:rPr>
              <w:t>19.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фрезерного станка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Pr="00830E12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кругло-шлифовального станка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Pr="00830E12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токарно-винторезного станка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притирочного станка</w:t>
            </w:r>
          </w:p>
        </w:tc>
        <w:tc>
          <w:tcPr>
            <w:tcW w:w="1995" w:type="dxa"/>
          </w:tcPr>
          <w:p w:rsidR="00181433" w:rsidRDefault="00181433" w:rsidP="00181433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электро-тельфера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консольно-фрезерного станка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350" w:type="dxa"/>
          </w:tcPr>
          <w:p w:rsidR="00181433" w:rsidRDefault="005C563F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широкоуниверсального консольно-фрезерного станка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универсально-кругло шлифовального станка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горизонтального консольно-фрезерного станка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  <w:tr w:rsidR="00181433" w:rsidRPr="00830E12" w:rsidTr="006E634B">
        <w:tc>
          <w:tcPr>
            <w:tcW w:w="828" w:type="dxa"/>
          </w:tcPr>
          <w:p w:rsidR="00181433" w:rsidRDefault="00181433" w:rsidP="006E6CB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7350" w:type="dxa"/>
          </w:tcPr>
          <w:p w:rsidR="00181433" w:rsidRDefault="00181433" w:rsidP="006E6CBB">
            <w:pPr>
              <w:spacing w:line="216" w:lineRule="auto"/>
            </w:pPr>
            <w:r w:rsidRPr="00FB4E22">
              <w:rPr>
                <w:rFonts w:eastAsia="Calibri"/>
                <w:lang w:eastAsia="en-US"/>
              </w:rPr>
              <w:t>Электрооборудование</w:t>
            </w:r>
            <w:r>
              <w:rPr>
                <w:rFonts w:eastAsia="Calibri"/>
                <w:lang w:eastAsia="en-US"/>
              </w:rPr>
              <w:t xml:space="preserve"> универсально-фрезерного станка</w:t>
            </w:r>
          </w:p>
        </w:tc>
        <w:tc>
          <w:tcPr>
            <w:tcW w:w="1995" w:type="dxa"/>
          </w:tcPr>
          <w:p w:rsidR="00181433" w:rsidRDefault="00181433" w:rsidP="006E634B">
            <w:pPr>
              <w:spacing w:line="216" w:lineRule="auto"/>
            </w:pPr>
          </w:p>
        </w:tc>
      </w:tr>
    </w:tbl>
    <w:p w:rsidR="006E634B" w:rsidRPr="0042694F" w:rsidRDefault="006E634B" w:rsidP="006E634B">
      <w:pPr>
        <w:shd w:val="clear" w:color="auto" w:fill="FFFFFF"/>
        <w:ind w:right="-10"/>
        <w:jc w:val="both"/>
        <w:rPr>
          <w:bCs/>
          <w:sz w:val="28"/>
          <w:szCs w:val="28"/>
        </w:rPr>
      </w:pPr>
    </w:p>
    <w:p w:rsidR="00D07F5B" w:rsidRDefault="00D07F5B" w:rsidP="00D07F5B">
      <w:pPr>
        <w:shd w:val="clear" w:color="auto" w:fill="FFFFFF"/>
        <w:ind w:left="36" w:right="-10" w:firstLine="815"/>
        <w:jc w:val="both"/>
        <w:rPr>
          <w:bCs/>
          <w:sz w:val="28"/>
          <w:szCs w:val="28"/>
        </w:rPr>
      </w:pPr>
    </w:p>
    <w:sectPr w:rsidR="00D07F5B" w:rsidSect="0042694F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E2AAA"/>
    <w:lvl w:ilvl="0">
      <w:numFmt w:val="bullet"/>
      <w:lvlText w:val="*"/>
      <w:lvlJc w:val="left"/>
    </w:lvl>
  </w:abstractNum>
  <w:abstractNum w:abstractNumId="1">
    <w:nsid w:val="02B80070"/>
    <w:multiLevelType w:val="hybridMultilevel"/>
    <w:tmpl w:val="111A71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A32CB"/>
    <w:multiLevelType w:val="hybridMultilevel"/>
    <w:tmpl w:val="A6246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10BD5"/>
    <w:multiLevelType w:val="hybridMultilevel"/>
    <w:tmpl w:val="5EF20658"/>
    <w:lvl w:ilvl="0" w:tplc="9DA2F4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AAB67234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6861C93"/>
    <w:multiLevelType w:val="hybridMultilevel"/>
    <w:tmpl w:val="0CE2A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2B3580"/>
    <w:multiLevelType w:val="hybridMultilevel"/>
    <w:tmpl w:val="118EE920"/>
    <w:lvl w:ilvl="0" w:tplc="0D3CF8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42089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03EAF"/>
    <w:multiLevelType w:val="hybridMultilevel"/>
    <w:tmpl w:val="071C070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F45"/>
    <w:rsid w:val="0004634F"/>
    <w:rsid w:val="00050A90"/>
    <w:rsid w:val="00122844"/>
    <w:rsid w:val="00176F45"/>
    <w:rsid w:val="00181433"/>
    <w:rsid w:val="002112FA"/>
    <w:rsid w:val="002B2BD7"/>
    <w:rsid w:val="002E3B8F"/>
    <w:rsid w:val="003C0E4E"/>
    <w:rsid w:val="003D4874"/>
    <w:rsid w:val="0042694F"/>
    <w:rsid w:val="00470839"/>
    <w:rsid w:val="004A00C1"/>
    <w:rsid w:val="004A1257"/>
    <w:rsid w:val="004D4E5B"/>
    <w:rsid w:val="005972AB"/>
    <w:rsid w:val="005C563F"/>
    <w:rsid w:val="00680696"/>
    <w:rsid w:val="006B25D7"/>
    <w:rsid w:val="006E634B"/>
    <w:rsid w:val="007111AF"/>
    <w:rsid w:val="007664D0"/>
    <w:rsid w:val="007E6BC7"/>
    <w:rsid w:val="00811FA7"/>
    <w:rsid w:val="00897A78"/>
    <w:rsid w:val="008B1FD2"/>
    <w:rsid w:val="008C2A1A"/>
    <w:rsid w:val="00972CB4"/>
    <w:rsid w:val="00AB6B2B"/>
    <w:rsid w:val="00B17BBC"/>
    <w:rsid w:val="00B90DAB"/>
    <w:rsid w:val="00C3418F"/>
    <w:rsid w:val="00C91A22"/>
    <w:rsid w:val="00D07F5B"/>
    <w:rsid w:val="00D234CE"/>
    <w:rsid w:val="00D511D1"/>
    <w:rsid w:val="00DC3B00"/>
    <w:rsid w:val="00DD6053"/>
    <w:rsid w:val="00DF3C98"/>
    <w:rsid w:val="00E33274"/>
    <w:rsid w:val="00FF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F5B"/>
    <w:rPr>
      <w:sz w:val="28"/>
    </w:rPr>
  </w:style>
  <w:style w:type="character" w:customStyle="1" w:styleId="a4">
    <w:name w:val="Основной текст Знак"/>
    <w:basedOn w:val="a0"/>
    <w:link w:val="a3"/>
    <w:rsid w:val="00D07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07F5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07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07F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locked/>
    <w:rsid w:val="00D07F5B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7F5B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0E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E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27</cp:revision>
  <cp:lastPrinted>2017-04-03T10:41:00Z</cp:lastPrinted>
  <dcterms:created xsi:type="dcterms:W3CDTF">2017-02-19T20:35:00Z</dcterms:created>
  <dcterms:modified xsi:type="dcterms:W3CDTF">2017-10-05T15:55:00Z</dcterms:modified>
</cp:coreProperties>
</file>