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0" w:rsidRPr="007B5437" w:rsidRDefault="00C27300" w:rsidP="006E5776">
      <w:pPr>
        <w:tabs>
          <w:tab w:val="left" w:pos="1134"/>
        </w:tabs>
        <w:ind w:firstLine="0"/>
        <w:jc w:val="center"/>
        <w:rPr>
          <w:b/>
        </w:rPr>
      </w:pPr>
      <w:bookmarkStart w:id="0" w:name="_GoBack"/>
      <w:r w:rsidRPr="007B5437">
        <w:rPr>
          <w:b/>
        </w:rPr>
        <w:t>СОЦИАЛЬНО-ПСИХОЛОГИЧЕСКИЕ УСЛОВИЯ ПРОФИЛАКТИКИ АГРЕССИВНОСТИ ПОДРОСТКОВ</w:t>
      </w:r>
    </w:p>
    <w:bookmarkEnd w:id="0"/>
    <w:p w:rsidR="007B5437" w:rsidRDefault="007B5437" w:rsidP="007B5437">
      <w:pPr>
        <w:pStyle w:val="a3"/>
        <w:tabs>
          <w:tab w:val="left" w:pos="1134"/>
        </w:tabs>
        <w:ind w:left="0" w:firstLine="709"/>
      </w:pPr>
    </w:p>
    <w:p w:rsidR="007B5437" w:rsidRPr="00A07A30" w:rsidRDefault="007B5437" w:rsidP="00F30FDB">
      <w:pPr>
        <w:tabs>
          <w:tab w:val="left" w:pos="1134"/>
        </w:tabs>
        <w:ind w:firstLine="0"/>
        <w:jc w:val="center"/>
      </w:pPr>
      <w:r>
        <w:t>Филиппова Ольга Васильевна</w:t>
      </w:r>
    </w:p>
    <w:p w:rsidR="007B5437" w:rsidRPr="00A07A30" w:rsidRDefault="007B5437" w:rsidP="00F30FDB">
      <w:pPr>
        <w:tabs>
          <w:tab w:val="left" w:pos="1134"/>
        </w:tabs>
        <w:ind w:firstLine="0"/>
        <w:jc w:val="center"/>
      </w:pPr>
      <w:r w:rsidRPr="00A07A30">
        <w:t>преподаватель первой квалификационной категории</w:t>
      </w:r>
    </w:p>
    <w:p w:rsidR="007B5437" w:rsidRPr="00A07A30" w:rsidRDefault="007B5437" w:rsidP="00F30FDB">
      <w:pPr>
        <w:tabs>
          <w:tab w:val="left" w:pos="1134"/>
        </w:tabs>
        <w:ind w:firstLine="0"/>
        <w:jc w:val="center"/>
      </w:pPr>
      <w:r w:rsidRPr="00A07A30">
        <w:t>Государственное бюджетное профессиональное образовательное учреждение Новосибирской области «Сибирский геофизический колледж»</w:t>
      </w:r>
    </w:p>
    <w:p w:rsidR="007B5437" w:rsidRDefault="007B5437" w:rsidP="007B5437">
      <w:pPr>
        <w:pStyle w:val="a3"/>
        <w:tabs>
          <w:tab w:val="left" w:pos="1134"/>
        </w:tabs>
        <w:ind w:left="0" w:firstLine="709"/>
      </w:pPr>
    </w:p>
    <w:p w:rsidR="00C27300" w:rsidRPr="007B5437" w:rsidRDefault="00C27300" w:rsidP="007B5437">
      <w:pPr>
        <w:pStyle w:val="a3"/>
        <w:tabs>
          <w:tab w:val="left" w:pos="1134"/>
        </w:tabs>
        <w:ind w:left="0" w:firstLine="709"/>
      </w:pPr>
      <w:r w:rsidRPr="007B5437">
        <w:t xml:space="preserve">Изучение и профилактика агрессивности людей стала одной из важных задач в современном мире. </w:t>
      </w:r>
    </w:p>
    <w:p w:rsidR="003C63C9" w:rsidRPr="007B5437" w:rsidRDefault="003C63C9" w:rsidP="007B5437">
      <w:pPr>
        <w:pStyle w:val="a3"/>
        <w:tabs>
          <w:tab w:val="left" w:pos="1134"/>
        </w:tabs>
        <w:ind w:left="0" w:firstLine="709"/>
      </w:pPr>
      <w:r w:rsidRPr="007B5437">
        <w:t xml:space="preserve">Повышенная  агрессивность подростков  является одной из наиболее острых проблем не только для педагогов и психологов, но и для общества в целом. Актуальность темы несомненна, поскольку число подростков с таким поведением растет. И в своей профессиональной деятельности мне приходится работать с </w:t>
      </w:r>
      <w:r w:rsidR="00896E9A" w:rsidRPr="007B5437">
        <w:t xml:space="preserve">подростками, </w:t>
      </w:r>
      <w:r w:rsidRPr="007B5437">
        <w:t>проявляющи</w:t>
      </w:r>
      <w:r w:rsidR="00896E9A" w:rsidRPr="007B5437">
        <w:t>ми</w:t>
      </w:r>
      <w:r w:rsidRPr="007B5437">
        <w:t xml:space="preserve"> агрессивное поведение.  Это вызвано целым рядом неблагоприятных факторов: </w:t>
      </w:r>
      <w:r w:rsidR="00BB5166" w:rsidRPr="007B5437">
        <w:t>кризисом семейного воспитания,</w:t>
      </w:r>
      <w:r w:rsidRPr="007B5437">
        <w:t> ухудшением социальных условий жизни детей</w:t>
      </w:r>
      <w:proofErr w:type="gramStart"/>
      <w:r w:rsidRPr="007B5437">
        <w:t xml:space="preserve">,; </w:t>
      </w:r>
      <w:proofErr w:type="gramEnd"/>
      <w:r w:rsidRPr="007B5437">
        <w:t xml:space="preserve">невниманием школы к нервно-психическому состоянию детей. </w:t>
      </w:r>
    </w:p>
    <w:p w:rsidR="00347000" w:rsidRPr="007B5437" w:rsidRDefault="003C63C9" w:rsidP="007B5437">
      <w:pPr>
        <w:pStyle w:val="a3"/>
        <w:tabs>
          <w:tab w:val="left" w:pos="1134"/>
        </w:tabs>
        <w:ind w:left="0" w:firstLine="709"/>
      </w:pPr>
      <w:r w:rsidRPr="007B5437">
        <w:t xml:space="preserve">Свою долю вносят и средства массовой информации, кино - и видео индустрия, регулярно пропагандирующие культ насилия.  В последние годы научный интерес к проблемам детской агрессивности существенно возрос, </w:t>
      </w:r>
      <w:r w:rsidR="00347000" w:rsidRPr="007B5437">
        <w:t>проводятся исследования, издаются у</w:t>
      </w:r>
      <w:r w:rsidR="007B5437" w:rsidRPr="007B5437">
        <w:t>чебники</w:t>
      </w:r>
    </w:p>
    <w:p w:rsidR="003C63C9" w:rsidRPr="007B5437" w:rsidRDefault="00347000" w:rsidP="007B5437">
      <w:pPr>
        <w:pStyle w:val="a3"/>
        <w:tabs>
          <w:tab w:val="left" w:pos="1134"/>
        </w:tabs>
        <w:ind w:left="0" w:firstLine="709"/>
      </w:pPr>
      <w:r w:rsidRPr="007B5437">
        <w:t>О</w:t>
      </w:r>
      <w:r w:rsidR="003C63C9" w:rsidRPr="007B5437">
        <w:t xml:space="preserve">собенно </w:t>
      </w:r>
      <w:r w:rsidR="00896E9A" w:rsidRPr="007B5437">
        <w:t>важной является помощь обучающим</w:t>
      </w:r>
      <w:r w:rsidR="003C63C9" w:rsidRPr="007B5437">
        <w:t xml:space="preserve">ся, агрессивность </w:t>
      </w:r>
      <w:proofErr w:type="gramStart"/>
      <w:r w:rsidR="003C63C9" w:rsidRPr="007B5437">
        <w:t>которых</w:t>
      </w:r>
      <w:proofErr w:type="gramEnd"/>
      <w:r w:rsidR="003C63C9" w:rsidRPr="007B5437">
        <w:t xml:space="preserve"> находится только в стадии становления. Это позволяет</w:t>
      </w:r>
      <w:r w:rsidR="00896E9A" w:rsidRPr="007B5437">
        <w:t xml:space="preserve"> предпринять своевременные корригирующие</w:t>
      </w:r>
      <w:r w:rsidR="003C63C9" w:rsidRPr="007B5437">
        <w:t xml:space="preserve"> меры.</w:t>
      </w:r>
    </w:p>
    <w:p w:rsidR="00C27300" w:rsidRPr="007B5437" w:rsidRDefault="00C27300" w:rsidP="007B5437">
      <w:pPr>
        <w:pStyle w:val="a3"/>
        <w:tabs>
          <w:tab w:val="left" w:pos="1134"/>
        </w:tabs>
        <w:ind w:left="0" w:firstLine="709"/>
      </w:pPr>
      <w:r w:rsidRPr="007B5437">
        <w:t xml:space="preserve">Проведя опрос среди преподавателей в Сибирском геофизическом колледже, выяснилось, что среди студентов были случаи агрессивного поведения, поэтому поставлена проблема исследования – выявление студентов, склонных к агрессии, а также работа с группами  для предупреждения </w:t>
      </w:r>
      <w:proofErr w:type="spellStart"/>
      <w:r w:rsidRPr="007B5437">
        <w:t>девиантного</w:t>
      </w:r>
      <w:proofErr w:type="spellEnd"/>
      <w:r w:rsidRPr="007B5437">
        <w:t xml:space="preserve"> поведения.</w:t>
      </w:r>
      <w:r w:rsidR="00347000" w:rsidRPr="007B5437">
        <w:t xml:space="preserve"> </w:t>
      </w:r>
    </w:p>
    <w:p w:rsidR="00C27300" w:rsidRPr="007B5437" w:rsidRDefault="00C27300" w:rsidP="007B5437">
      <w:pPr>
        <w:pStyle w:val="a3"/>
        <w:tabs>
          <w:tab w:val="left" w:pos="-1134"/>
          <w:tab w:val="left" w:pos="567"/>
          <w:tab w:val="left" w:pos="1134"/>
        </w:tabs>
        <w:ind w:left="0" w:firstLine="709"/>
      </w:pPr>
      <w:r w:rsidRPr="007B5437">
        <w:t>Выдвинута гипотеза: социально-педагогическая деятельность по</w:t>
      </w:r>
      <w:r w:rsidR="00896E9A" w:rsidRPr="007B5437">
        <w:t xml:space="preserve"> </w:t>
      </w:r>
      <w:r w:rsidRPr="007B5437">
        <w:t xml:space="preserve">профилактике агрессивных проявлений в поведении подростков в условиях колледжа будет эффективна, если будет проводиться своевременная </w:t>
      </w:r>
      <w:r w:rsidR="00896E9A" w:rsidRPr="007B5437">
        <w:t>диагностика,</w:t>
      </w:r>
      <w:r w:rsidRPr="007B5437">
        <w:t xml:space="preserve"> и будут системно применяться разработанные  рекомендации.</w:t>
      </w:r>
    </w:p>
    <w:p w:rsidR="00C27300" w:rsidRPr="007B5437" w:rsidRDefault="00C27300" w:rsidP="007B5437">
      <w:pPr>
        <w:pStyle w:val="a3"/>
        <w:tabs>
          <w:tab w:val="left" w:pos="-1134"/>
          <w:tab w:val="left" w:pos="567"/>
          <w:tab w:val="left" w:pos="1134"/>
        </w:tabs>
        <w:ind w:left="0" w:firstLine="709"/>
      </w:pPr>
      <w:r w:rsidRPr="007B5437">
        <w:t>Для реализации гипотезы исследования были поставлены следующие задачи:</w:t>
      </w:r>
      <w:r w:rsidR="00BB5166" w:rsidRPr="007B5437">
        <w:t xml:space="preserve"> </w:t>
      </w:r>
    </w:p>
    <w:p w:rsidR="00C27300" w:rsidRPr="007B5437" w:rsidRDefault="00C27300" w:rsidP="007B5437">
      <w:pPr>
        <w:pStyle w:val="a3"/>
        <w:numPr>
          <w:ilvl w:val="0"/>
          <w:numId w:val="1"/>
        </w:numPr>
        <w:tabs>
          <w:tab w:val="left" w:pos="-1134"/>
          <w:tab w:val="left" w:pos="567"/>
          <w:tab w:val="left" w:pos="1134"/>
        </w:tabs>
        <w:ind w:left="0" w:firstLine="709"/>
      </w:pPr>
      <w:r w:rsidRPr="007B5437">
        <w:t>Изучить теоретические основы по агрессивному поведению;</w:t>
      </w:r>
    </w:p>
    <w:p w:rsidR="00C27300" w:rsidRPr="007B5437" w:rsidRDefault="00C27300" w:rsidP="007B5437">
      <w:pPr>
        <w:pStyle w:val="a3"/>
        <w:numPr>
          <w:ilvl w:val="0"/>
          <w:numId w:val="1"/>
        </w:numPr>
        <w:tabs>
          <w:tab w:val="left" w:pos="-1134"/>
          <w:tab w:val="left" w:pos="567"/>
          <w:tab w:val="left" w:pos="1134"/>
        </w:tabs>
        <w:ind w:left="0" w:firstLine="709"/>
      </w:pPr>
      <w:r w:rsidRPr="007B5437">
        <w:t>Исследовать содержание социально-педагогической деятельности по профилактике агрессивного поведения подростков и формы его коррекции в условиях колледжа;</w:t>
      </w:r>
    </w:p>
    <w:p w:rsidR="00C27300" w:rsidRPr="007B5437" w:rsidRDefault="00C27300" w:rsidP="007B5437">
      <w:pPr>
        <w:pStyle w:val="a3"/>
        <w:numPr>
          <w:ilvl w:val="0"/>
          <w:numId w:val="1"/>
        </w:numPr>
        <w:tabs>
          <w:tab w:val="left" w:pos="-1134"/>
          <w:tab w:val="left" w:pos="567"/>
          <w:tab w:val="left" w:pos="1134"/>
        </w:tabs>
        <w:ind w:left="0" w:firstLine="709"/>
      </w:pPr>
      <w:r w:rsidRPr="007B5437">
        <w:t>Познакомиться с накопленным опытом в области профилактики агрессивных проявлений в поведении подростков;</w:t>
      </w:r>
    </w:p>
    <w:p w:rsidR="00C27300" w:rsidRPr="007B5437" w:rsidRDefault="00C27300" w:rsidP="007B5437">
      <w:pPr>
        <w:pStyle w:val="a3"/>
        <w:numPr>
          <w:ilvl w:val="0"/>
          <w:numId w:val="1"/>
        </w:numPr>
        <w:tabs>
          <w:tab w:val="left" w:pos="-1134"/>
          <w:tab w:val="left" w:pos="567"/>
          <w:tab w:val="left" w:pos="1134"/>
        </w:tabs>
        <w:ind w:left="0" w:firstLine="709"/>
      </w:pPr>
      <w:r w:rsidRPr="007B5437">
        <w:t>Рассмотреть и проанализировать методики изучения агрессивности подростков;</w:t>
      </w:r>
    </w:p>
    <w:p w:rsidR="00C27300" w:rsidRPr="007B5437" w:rsidRDefault="00C27300" w:rsidP="007B5437">
      <w:pPr>
        <w:pStyle w:val="a3"/>
        <w:numPr>
          <w:ilvl w:val="0"/>
          <w:numId w:val="1"/>
        </w:numPr>
        <w:tabs>
          <w:tab w:val="left" w:pos="-1134"/>
          <w:tab w:val="left" w:pos="567"/>
          <w:tab w:val="left" w:pos="1134"/>
        </w:tabs>
        <w:ind w:left="0" w:firstLine="709"/>
      </w:pPr>
      <w:r w:rsidRPr="007B5437">
        <w:t>Проанализировать опытно-экспериментальную работу по выявлению и профилактике агрессивного поведения подростков. Разработать рекомендации  по работе с такими подростками.</w:t>
      </w:r>
    </w:p>
    <w:p w:rsidR="00BB5166" w:rsidRPr="007B5437" w:rsidRDefault="00C27300" w:rsidP="007B5437">
      <w:pPr>
        <w:pStyle w:val="a3"/>
        <w:tabs>
          <w:tab w:val="left" w:pos="-1134"/>
          <w:tab w:val="left" w:pos="567"/>
          <w:tab w:val="left" w:pos="1134"/>
        </w:tabs>
        <w:ind w:left="0" w:firstLine="709"/>
      </w:pPr>
      <w:r w:rsidRPr="007B5437">
        <w:t xml:space="preserve">Экспериментальной базой исследования стал </w:t>
      </w:r>
      <w:r w:rsidR="007B5437" w:rsidRPr="007B5437">
        <w:t>Сибирский геофизический колледж.</w:t>
      </w:r>
    </w:p>
    <w:p w:rsidR="00BB5166" w:rsidRPr="007B5437" w:rsidRDefault="00C27300" w:rsidP="007B5437">
      <w:pPr>
        <w:pStyle w:val="a3"/>
        <w:widowControl/>
        <w:shd w:val="clear" w:color="auto" w:fill="FFFFFF"/>
        <w:tabs>
          <w:tab w:val="left" w:pos="1134"/>
        </w:tabs>
        <w:ind w:left="0" w:firstLine="709"/>
      </w:pPr>
      <w:r w:rsidRPr="007B5437">
        <w:t>В ходе опытно-экспериментальной работы приняли участие более 50 студентов, анкетирование проведено также среди пятнадцати преподавателей.</w:t>
      </w:r>
      <w:r w:rsidR="00FA5A15" w:rsidRPr="007B5437">
        <w:rPr>
          <w:bCs/>
          <w:i/>
          <w:iCs/>
          <w:lang w:eastAsia="ru-RU"/>
        </w:rPr>
        <w:t xml:space="preserve"> </w:t>
      </w:r>
    </w:p>
    <w:p w:rsidR="00C27300" w:rsidRPr="007B5437" w:rsidRDefault="00C27300" w:rsidP="007B5437">
      <w:pPr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>В быту агрессия воспринимается людьми как сугубо отрицательное проявление человеческой природы.</w:t>
      </w:r>
    </w:p>
    <w:p w:rsidR="00C27300" w:rsidRPr="007B5437" w:rsidRDefault="00C27300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 xml:space="preserve">Агрессия - это действия и высказывания, направленные на причинение вреда, душевной и физической боли другому существу. </w:t>
      </w:r>
    </w:p>
    <w:p w:rsidR="00C27300" w:rsidRPr="007B5437" w:rsidRDefault="00C27300" w:rsidP="007B5437">
      <w:pPr>
        <w:shd w:val="clear" w:color="auto" w:fill="FFFFFF"/>
        <w:tabs>
          <w:tab w:val="left" w:pos="1134"/>
        </w:tabs>
        <w:ind w:firstLine="709"/>
      </w:pPr>
      <w:r w:rsidRPr="007B5437">
        <w:rPr>
          <w:color w:val="000000"/>
        </w:rPr>
        <w:t>В настоящее время имеются следующие общепризнанные подходы к выделению видов агрессии.</w:t>
      </w:r>
    </w:p>
    <w:p w:rsidR="00C27300" w:rsidRPr="007B5437" w:rsidRDefault="00C27300" w:rsidP="007B5437">
      <w:pPr>
        <w:shd w:val="clear" w:color="auto" w:fill="FFFFFF"/>
        <w:tabs>
          <w:tab w:val="left" w:pos="1134"/>
        </w:tabs>
        <w:ind w:firstLine="709"/>
      </w:pPr>
      <w:proofErr w:type="gramStart"/>
      <w:r w:rsidRPr="007B5437">
        <w:rPr>
          <w:iCs/>
          <w:color w:val="000000"/>
        </w:rPr>
        <w:lastRenderedPageBreak/>
        <w:t xml:space="preserve">Исходя из форм поведения </w:t>
      </w:r>
      <w:r w:rsidRPr="007B5437">
        <w:rPr>
          <w:color w:val="000000"/>
        </w:rPr>
        <w:t>выделяют</w:t>
      </w:r>
      <w:proofErr w:type="gramEnd"/>
      <w:r w:rsidRPr="007B5437">
        <w:rPr>
          <w:color w:val="000000"/>
        </w:rPr>
        <w:t>:</w:t>
      </w:r>
    </w:p>
    <w:p w:rsidR="00C27300" w:rsidRPr="007B5437" w:rsidRDefault="00C27300" w:rsidP="007B543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lang w:eastAsia="ru-RU"/>
        </w:rPr>
      </w:pPr>
      <w:proofErr w:type="gramStart"/>
      <w:r w:rsidRPr="007B5437">
        <w:rPr>
          <w:lang w:eastAsia="ru-RU"/>
        </w:rPr>
        <w:t>физическую</w:t>
      </w:r>
      <w:proofErr w:type="gramEnd"/>
      <w:r w:rsidRPr="007B5437">
        <w:rPr>
          <w:lang w:eastAsia="ru-RU"/>
        </w:rPr>
        <w:t xml:space="preserve"> - использование физической силы против другого</w:t>
      </w:r>
      <w:r w:rsidR="007B5437">
        <w:rPr>
          <w:lang w:eastAsia="ru-RU"/>
        </w:rPr>
        <w:t xml:space="preserve"> </w:t>
      </w:r>
      <w:r w:rsidRPr="007B5437">
        <w:rPr>
          <w:lang w:eastAsia="ru-RU"/>
        </w:rPr>
        <w:t>лица или объекта;</w:t>
      </w:r>
      <w:r w:rsidR="00FA5A15" w:rsidRPr="007B5437">
        <w:rPr>
          <w:lang w:eastAsia="ru-RU"/>
        </w:rPr>
        <w:t xml:space="preserve"> </w:t>
      </w:r>
    </w:p>
    <w:p w:rsidR="00FA5A15" w:rsidRPr="007B5437" w:rsidRDefault="00C27300" w:rsidP="007B543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lang w:eastAsia="ru-RU"/>
        </w:rPr>
      </w:pPr>
      <w:proofErr w:type="gramStart"/>
      <w:r w:rsidRPr="007B5437">
        <w:rPr>
          <w:lang w:eastAsia="ru-RU"/>
        </w:rPr>
        <w:t>вербальную - выражение негативных чувств через вербальные</w:t>
      </w:r>
      <w:r w:rsidR="007B5437">
        <w:rPr>
          <w:lang w:eastAsia="ru-RU"/>
        </w:rPr>
        <w:t xml:space="preserve"> </w:t>
      </w:r>
      <w:r w:rsidRPr="007B5437">
        <w:rPr>
          <w:lang w:eastAsia="ru-RU"/>
        </w:rPr>
        <w:t>реакции (ссора, крик) и/или содержание (угроза, проклятья,</w:t>
      </w:r>
      <w:r w:rsidR="007B5437">
        <w:rPr>
          <w:lang w:eastAsia="ru-RU"/>
        </w:rPr>
        <w:t xml:space="preserve"> </w:t>
      </w:r>
      <w:r w:rsidRPr="007B5437">
        <w:rPr>
          <w:lang w:eastAsia="ru-RU"/>
        </w:rPr>
        <w:t>ругань).</w:t>
      </w:r>
      <w:r w:rsidR="00FA5A15" w:rsidRPr="007B5437">
        <w:rPr>
          <w:lang w:eastAsia="ru-RU"/>
        </w:rPr>
        <w:t xml:space="preserve">  </w:t>
      </w:r>
      <w:proofErr w:type="gramEnd"/>
    </w:p>
    <w:p w:rsidR="00C27300" w:rsidRPr="007B5437" w:rsidRDefault="00C27300" w:rsidP="007B5437">
      <w:pPr>
        <w:shd w:val="clear" w:color="auto" w:fill="FFFFFF"/>
        <w:tabs>
          <w:tab w:val="left" w:pos="1134"/>
        </w:tabs>
        <w:ind w:firstLine="709"/>
      </w:pPr>
      <w:proofErr w:type="gramStart"/>
      <w:r w:rsidRPr="007B5437">
        <w:rPr>
          <w:iCs/>
          <w:color w:val="000000"/>
        </w:rPr>
        <w:t xml:space="preserve">Исходя из открытости проявления </w:t>
      </w:r>
      <w:r w:rsidRPr="007B5437">
        <w:rPr>
          <w:color w:val="000000"/>
        </w:rPr>
        <w:t>выделяют</w:t>
      </w:r>
      <w:proofErr w:type="gramEnd"/>
      <w:r w:rsidRPr="007B5437">
        <w:rPr>
          <w:color w:val="000000"/>
        </w:rPr>
        <w:t>:</w:t>
      </w:r>
    </w:p>
    <w:p w:rsidR="00C27300" w:rsidRPr="007B5437" w:rsidRDefault="00C27300" w:rsidP="007B543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lang w:eastAsia="ru-RU"/>
        </w:rPr>
      </w:pPr>
      <w:proofErr w:type="gramStart"/>
      <w:r w:rsidRPr="007B5437">
        <w:rPr>
          <w:lang w:eastAsia="ru-RU"/>
        </w:rPr>
        <w:t>прямую</w:t>
      </w:r>
      <w:proofErr w:type="gramEnd"/>
      <w:r w:rsidRPr="007B5437">
        <w:rPr>
          <w:lang w:eastAsia="ru-RU"/>
        </w:rPr>
        <w:t xml:space="preserve"> - непосредственно направленную против какого-либо</w:t>
      </w:r>
      <w:r w:rsidR="007B5437">
        <w:rPr>
          <w:lang w:eastAsia="ru-RU"/>
        </w:rPr>
        <w:t xml:space="preserve"> </w:t>
      </w:r>
      <w:r w:rsidRPr="007B5437">
        <w:rPr>
          <w:lang w:eastAsia="ru-RU"/>
        </w:rPr>
        <w:t>объекта или субъекта;</w:t>
      </w:r>
    </w:p>
    <w:p w:rsidR="008F57D4" w:rsidRPr="007B5437" w:rsidRDefault="00C27300" w:rsidP="007B543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>косвенную, выражающуюся в действиях, которые окольным путем направлены на</w:t>
      </w:r>
      <w:r w:rsidR="007B5437">
        <w:rPr>
          <w:lang w:eastAsia="ru-RU"/>
        </w:rPr>
        <w:t xml:space="preserve"> </w:t>
      </w:r>
      <w:r w:rsidRPr="007B5437">
        <w:rPr>
          <w:lang w:eastAsia="ru-RU"/>
        </w:rPr>
        <w:t xml:space="preserve">другое лицо (злобные сплетни, шутки и т. д.), а также действиях, характеризующихся </w:t>
      </w:r>
      <w:proofErr w:type="spellStart"/>
      <w:r w:rsidRPr="007B5437">
        <w:rPr>
          <w:lang w:eastAsia="ru-RU"/>
        </w:rPr>
        <w:t>ненаправленностью</w:t>
      </w:r>
      <w:proofErr w:type="spellEnd"/>
      <w:r w:rsidRPr="007B5437">
        <w:rPr>
          <w:lang w:eastAsia="ru-RU"/>
        </w:rPr>
        <w:t xml:space="preserve"> и неупорядоченностью (взрывы ярости, проявляющиеся в крике, </w:t>
      </w:r>
      <w:proofErr w:type="spellStart"/>
      <w:r w:rsidRPr="007B5437">
        <w:rPr>
          <w:lang w:eastAsia="ru-RU"/>
        </w:rPr>
        <w:t>топании</w:t>
      </w:r>
      <w:proofErr w:type="spellEnd"/>
      <w:r w:rsidRPr="007B5437">
        <w:rPr>
          <w:lang w:eastAsia="ru-RU"/>
        </w:rPr>
        <w:t xml:space="preserve"> ногами, битье кулаками по столу и пр.). </w:t>
      </w:r>
      <w:r w:rsidR="008F57D4" w:rsidRPr="007B5437">
        <w:rPr>
          <w:lang w:eastAsia="ru-RU"/>
        </w:rPr>
        <w:t>Агрессивность подростков</w:t>
      </w:r>
    </w:p>
    <w:p w:rsidR="008F57D4" w:rsidRPr="007B5437" w:rsidRDefault="007B5437" w:rsidP="007B5437">
      <w:pPr>
        <w:pStyle w:val="a3"/>
        <w:tabs>
          <w:tab w:val="left" w:pos="1134"/>
        </w:tabs>
        <w:ind w:left="0" w:firstLine="709"/>
        <w:rPr>
          <w:bCs/>
          <w:color w:val="000000"/>
        </w:rPr>
      </w:pPr>
      <w:r w:rsidRPr="007B5437">
        <w:rPr>
          <w:bCs/>
          <w:color w:val="000000"/>
        </w:rPr>
        <w:t>В</w:t>
      </w:r>
      <w:r w:rsidR="008F57D4" w:rsidRPr="007B5437">
        <w:rPr>
          <w:bCs/>
          <w:color w:val="000000"/>
        </w:rPr>
        <w:t xml:space="preserve"> подростковом возрасте увеличивается степень агрессивность в поведении. Этому есть ряд обоснований объективного характера.</w:t>
      </w:r>
    </w:p>
    <w:p w:rsidR="00B83F8C" w:rsidRPr="007B5437" w:rsidRDefault="008F57D4" w:rsidP="007B5437">
      <w:pPr>
        <w:pStyle w:val="a3"/>
        <w:tabs>
          <w:tab w:val="left" w:pos="1134"/>
        </w:tabs>
        <w:ind w:left="0" w:firstLine="709"/>
        <w:rPr>
          <w:bCs/>
          <w:color w:val="000000"/>
        </w:rPr>
      </w:pPr>
      <w:r w:rsidRPr="007B5437">
        <w:rPr>
          <w:bCs/>
          <w:color w:val="000000"/>
        </w:rPr>
        <w:t xml:space="preserve">Сочетание неблагоприятных биологических, психологических, семейных и других социально-психологических факторов искажает образ жизни подростков. Характерным становится нарушение эмоциональных отношений с окружающими людьми. </w:t>
      </w:r>
    </w:p>
    <w:p w:rsidR="00B83F8C" w:rsidRPr="007B5437" w:rsidRDefault="00B83F8C" w:rsidP="007B5437">
      <w:pPr>
        <w:pStyle w:val="a3"/>
        <w:tabs>
          <w:tab w:val="left" w:pos="1134"/>
        </w:tabs>
        <w:ind w:left="0" w:firstLine="709"/>
        <w:rPr>
          <w:bCs/>
          <w:color w:val="000000"/>
        </w:rPr>
      </w:pPr>
      <w:proofErr w:type="spellStart"/>
      <w:r w:rsidRPr="007B5437">
        <w:rPr>
          <w:bCs/>
          <w:color w:val="000000"/>
        </w:rPr>
        <w:t>Бочкарёва</w:t>
      </w:r>
      <w:proofErr w:type="spellEnd"/>
      <w:r w:rsidRPr="007B5437">
        <w:rPr>
          <w:bCs/>
          <w:color w:val="000000"/>
        </w:rPr>
        <w:t xml:space="preserve"> Г.П. выделяет типы семьи, которые способствуют формированию агрессивного поведения у детей и подростков:</w:t>
      </w:r>
    </w:p>
    <w:p w:rsidR="00933FBA" w:rsidRPr="00F30FDB" w:rsidRDefault="00B83F8C" w:rsidP="00F30FDB">
      <w:pPr>
        <w:pStyle w:val="a3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>с неблагополучной эмоциональной атмосферой, где родители не только равнодушны, но и грубы, неуважительны по отношению к своим детям;</w:t>
      </w:r>
      <w:r w:rsidR="00933FBA" w:rsidRPr="007B5437">
        <w:rPr>
          <w:lang w:eastAsia="ru-RU"/>
        </w:rPr>
        <w:t xml:space="preserve"> </w:t>
      </w:r>
    </w:p>
    <w:p w:rsidR="00B83F8C" w:rsidRPr="007B5437" w:rsidRDefault="00B83F8C" w:rsidP="007B5437">
      <w:pPr>
        <w:pStyle w:val="a3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 xml:space="preserve"> </w:t>
      </w:r>
      <w:proofErr w:type="gramStart"/>
      <w:r w:rsidRPr="007B5437">
        <w:rPr>
          <w:lang w:eastAsia="ru-RU"/>
        </w:rPr>
        <w:t>в которых отсутствуют эмоциональные контакты между её членами, безразличие к потребностям ребёнка при внешней благополучности отношений.</w:t>
      </w:r>
      <w:proofErr w:type="gramEnd"/>
      <w:r w:rsidRPr="007B5437">
        <w:rPr>
          <w:lang w:eastAsia="ru-RU"/>
        </w:rPr>
        <w:t xml:space="preserve"> Ребёнок в таких случаях стремится найти эмоционально значимые отношения вне семьи;</w:t>
      </w:r>
    </w:p>
    <w:p w:rsidR="00B83F8C" w:rsidRPr="007B5437" w:rsidRDefault="00B83F8C" w:rsidP="007B5437">
      <w:pPr>
        <w:pStyle w:val="a3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>с нездоровой нравственной атмосферой, где ребёнку прививаются социально нежелательные потребности и интересы, он вовлекается в аморальный образ жизни</w:t>
      </w:r>
      <w:proofErr w:type="gramStart"/>
      <w:r w:rsidRPr="007B5437">
        <w:rPr>
          <w:lang w:eastAsia="ru-RU"/>
        </w:rPr>
        <w:t>.</w:t>
      </w:r>
      <w:proofErr w:type="gramEnd"/>
      <w:r w:rsidRPr="007B5437">
        <w:rPr>
          <w:lang w:eastAsia="ru-RU"/>
        </w:rPr>
        <w:t xml:space="preserve"> </w:t>
      </w:r>
      <w:proofErr w:type="gramStart"/>
      <w:r w:rsidRPr="007B5437">
        <w:rPr>
          <w:lang w:eastAsia="ru-RU"/>
        </w:rPr>
        <w:t>и</w:t>
      </w:r>
      <w:proofErr w:type="gramEnd"/>
      <w:r w:rsidRPr="007B5437">
        <w:rPr>
          <w:lang w:eastAsia="ru-RU"/>
        </w:rPr>
        <w:t>меющий место отрицательный микроклимат во многих семьях обуславливает возникновение отчуждённости, грубости, определённой части подростков, стремления делать всё назло, вопреки воле окружающих, что создаёт объективные предпосылки для появления демонстративного неповиновения, агрессивности и разрушительных действий.</w:t>
      </w:r>
    </w:p>
    <w:p w:rsidR="008F57D4" w:rsidRPr="00F30FDB" w:rsidRDefault="008F57D4" w:rsidP="00F30FDB">
      <w:pPr>
        <w:pStyle w:val="a3"/>
        <w:tabs>
          <w:tab w:val="left" w:pos="1134"/>
        </w:tabs>
        <w:ind w:left="0" w:firstLine="709"/>
        <w:rPr>
          <w:bCs/>
          <w:color w:val="000000"/>
        </w:rPr>
      </w:pPr>
      <w:r w:rsidRPr="00F30FDB">
        <w:rPr>
          <w:bCs/>
          <w:color w:val="000000"/>
        </w:rPr>
        <w:t>Подростки попадают под сильн</w:t>
      </w:r>
      <w:r w:rsidR="00F30FDB" w:rsidRPr="00F30FDB">
        <w:rPr>
          <w:bCs/>
          <w:color w:val="000000"/>
        </w:rPr>
        <w:t>ое влияние подростковой группы.</w:t>
      </w:r>
      <w:r w:rsidR="00F30FDB">
        <w:rPr>
          <w:bCs/>
          <w:color w:val="000000"/>
        </w:rPr>
        <w:t xml:space="preserve"> </w:t>
      </w:r>
      <w:r w:rsidRPr="00F30FDB">
        <w:rPr>
          <w:bCs/>
          <w:color w:val="000000"/>
        </w:rPr>
        <w:t xml:space="preserve">Бессодержательно проводимое время толкает подростков на поиск новых </w:t>
      </w:r>
      <w:r w:rsidR="00F30FDB">
        <w:rPr>
          <w:bCs/>
          <w:color w:val="000000"/>
        </w:rPr>
        <w:t>«</w:t>
      </w:r>
      <w:r w:rsidRPr="00F30FDB">
        <w:rPr>
          <w:bCs/>
          <w:color w:val="000000"/>
        </w:rPr>
        <w:t>острых ощущений</w:t>
      </w:r>
      <w:r w:rsidR="00F30FDB">
        <w:rPr>
          <w:bCs/>
          <w:color w:val="000000"/>
        </w:rPr>
        <w:t>»</w:t>
      </w:r>
      <w:r w:rsidRPr="00F30FDB">
        <w:rPr>
          <w:bCs/>
          <w:color w:val="000000"/>
        </w:rPr>
        <w:t xml:space="preserve">. Алкоголизация и наркотизация теснейшим образом вплетаются в структуру </w:t>
      </w:r>
      <w:proofErr w:type="spellStart"/>
      <w:r w:rsidRPr="00F30FDB">
        <w:rPr>
          <w:bCs/>
          <w:color w:val="000000"/>
        </w:rPr>
        <w:t>девиантного</w:t>
      </w:r>
      <w:proofErr w:type="spellEnd"/>
      <w:r w:rsidRPr="00F30FDB">
        <w:rPr>
          <w:bCs/>
          <w:color w:val="000000"/>
        </w:rPr>
        <w:t xml:space="preserve"> образа жизни подростков. Часто подростки распитием </w:t>
      </w:r>
      <w:r w:rsidR="00F30FDB">
        <w:rPr>
          <w:bCs/>
          <w:color w:val="000000"/>
        </w:rPr>
        <w:t>спиртного как бы отмечают свои «</w:t>
      </w:r>
      <w:r w:rsidRPr="00F30FDB">
        <w:rPr>
          <w:bCs/>
          <w:color w:val="000000"/>
        </w:rPr>
        <w:t>заслуги</w:t>
      </w:r>
      <w:r w:rsidR="00F30FDB">
        <w:rPr>
          <w:bCs/>
          <w:color w:val="000000"/>
        </w:rPr>
        <w:t>»</w:t>
      </w:r>
      <w:r w:rsidRPr="00F30FDB">
        <w:rPr>
          <w:bCs/>
          <w:color w:val="000000"/>
        </w:rPr>
        <w:t>: удачные похождения, хулиганские поступки, драки, мелкие кражи. Объясняя свои плохие поступки, подростки имеют неправильное представление о нравственности, справедливости, смелости, храбрости.</w:t>
      </w:r>
    </w:p>
    <w:p w:rsidR="00B83F8C" w:rsidRPr="007B5437" w:rsidRDefault="008F57D4" w:rsidP="007B5437">
      <w:pPr>
        <w:pStyle w:val="a3"/>
        <w:tabs>
          <w:tab w:val="left" w:pos="1134"/>
        </w:tabs>
        <w:ind w:left="0" w:firstLine="709"/>
      </w:pPr>
      <w:r w:rsidRPr="007B5437">
        <w:rPr>
          <w:bCs/>
          <w:color w:val="000000"/>
        </w:rPr>
        <w:t>Можно заключить, что агрессивное поведение для детско</w:t>
      </w:r>
      <w:r w:rsidRPr="007B5437">
        <w:rPr>
          <w:bCs/>
          <w:color w:val="000000"/>
        </w:rPr>
        <w:softHyphen/>
        <w:t>го и подросткового возраста - достаточно обычное явление. Более того,</w:t>
      </w:r>
      <w:r w:rsidR="00432A30" w:rsidRPr="007B5437">
        <w:t xml:space="preserve"> некоторый уровень агрессии  является необходимым для оптимального приспособления человека к действительности,</w:t>
      </w:r>
      <w:r w:rsidRPr="007B5437">
        <w:rPr>
          <w:bCs/>
          <w:color w:val="000000"/>
        </w:rPr>
        <w:t xml:space="preserve"> в процессе социализации подростка агрессивное поведение имеет ряд важных функций. В норме оно освобож</w:t>
      </w:r>
      <w:r w:rsidRPr="007B5437">
        <w:rPr>
          <w:bCs/>
          <w:color w:val="000000"/>
        </w:rPr>
        <w:softHyphen/>
        <w:t>дает от страха, помогает отстаивать свои интересы, защищает от внешней угрозы, способствует адаптации.</w:t>
      </w:r>
      <w:r w:rsidR="00B83F8C" w:rsidRPr="007B5437">
        <w:t xml:space="preserve"> Таким образом, при неблагоприятном воздействии внутренних и внешних факторов агрессивное влечение действительно приобретает формы агрессивности и устойчивого разрушительного поведения вплоть до общественно опасных форм. Но агрессия не обязательно должна приводить к </w:t>
      </w:r>
      <w:proofErr w:type="gramStart"/>
      <w:r w:rsidR="00B83F8C" w:rsidRPr="007B5437">
        <w:t>отрицательным</w:t>
      </w:r>
      <w:proofErr w:type="gramEnd"/>
      <w:r w:rsidR="00B83F8C" w:rsidRPr="007B5437">
        <w:t xml:space="preserve"> последствия. Например, она может не только смещаться на все новые и новые объекты, но и </w:t>
      </w:r>
      <w:r w:rsidR="00B83F8C" w:rsidRPr="00F30FDB">
        <w:t xml:space="preserve">замещаться (сублимироваться) </w:t>
      </w:r>
      <w:r w:rsidR="00B83F8C" w:rsidRPr="007B5437">
        <w:t xml:space="preserve">в различных формах деятельности – бизнесе, учебе, спорте, лидерстве. </w:t>
      </w:r>
    </w:p>
    <w:p w:rsidR="00FA5A15" w:rsidRPr="007B5437" w:rsidRDefault="00FA5A15" w:rsidP="007B5437">
      <w:pPr>
        <w:pStyle w:val="a3"/>
        <w:tabs>
          <w:tab w:val="left" w:pos="1134"/>
        </w:tabs>
        <w:ind w:left="0" w:firstLine="709"/>
      </w:pPr>
      <w:r w:rsidRPr="007B5437">
        <w:t>Однако, наличие агрессии, как устойчивого образования - свидетельство нарушений в личностном развитии. Она мешает нормальной деятельности человека, полноценному общению с людьми.</w:t>
      </w:r>
      <w:r w:rsidR="00432A30" w:rsidRPr="007B5437">
        <w:t xml:space="preserve"> Но не всегда дети сами виноваты, в том, что происходит в их жизни.</w:t>
      </w:r>
    </w:p>
    <w:p w:rsidR="00933FBA" w:rsidRPr="007B5437" w:rsidRDefault="00933FBA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 xml:space="preserve">Сибирский геофизический колледж ведет подготовку специалистов по  специальностям </w:t>
      </w:r>
      <w:r w:rsidRPr="007B5437">
        <w:t xml:space="preserve">«Геологическая съемка, поиски и разведка месторождений полезных ископаемых»; «Геофизические методы поисков и разведки месторождений полезных ископаемых», «Технология и техника разведки </w:t>
      </w:r>
      <w:r w:rsidRPr="007B5437">
        <w:rPr>
          <w:lang w:eastAsia="ru-RU"/>
        </w:rPr>
        <w:t xml:space="preserve"> </w:t>
      </w:r>
      <w:r w:rsidRPr="007B5437">
        <w:t>месторождений полезных ископаемых».</w:t>
      </w:r>
      <w:r w:rsidRPr="007B5437">
        <w:rPr>
          <w:lang w:eastAsia="ru-RU"/>
        </w:rPr>
        <w:t xml:space="preserve"> В учебных группах колледжа большинство студентов составляют юноши (77%).</w:t>
      </w:r>
    </w:p>
    <w:p w:rsidR="00933FBA" w:rsidRPr="007B5437" w:rsidRDefault="00933FBA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 xml:space="preserve">Мною были выбраны следующие методы определения </w:t>
      </w:r>
      <w:r w:rsidRPr="007B5437">
        <w:t>агрессивности поведения у подростков:</w:t>
      </w:r>
      <w:r w:rsidRPr="007B5437">
        <w:rPr>
          <w:lang w:eastAsia="ru-RU"/>
        </w:rPr>
        <w:t xml:space="preserve"> </w:t>
      </w:r>
    </w:p>
    <w:p w:rsidR="00933FBA" w:rsidRPr="007B5437" w:rsidRDefault="00933FBA" w:rsidP="00F30FDB">
      <w:pPr>
        <w:pStyle w:val="a3"/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>анкетирование преподавателей, кураторов;</w:t>
      </w:r>
    </w:p>
    <w:p w:rsidR="00933FBA" w:rsidRPr="007B5437" w:rsidRDefault="00933FBA" w:rsidP="00F30FDB">
      <w:pPr>
        <w:pStyle w:val="a3"/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 xml:space="preserve">метод   наблюдения за подростками в различных ситуациях; </w:t>
      </w:r>
    </w:p>
    <w:p w:rsidR="00933FBA" w:rsidRPr="007B5437" w:rsidRDefault="00933FBA" w:rsidP="00F30FDB">
      <w:pPr>
        <w:pStyle w:val="a3"/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 xml:space="preserve">определение </w:t>
      </w:r>
      <w:r w:rsidRPr="007B5437">
        <w:t xml:space="preserve">уровня агрессивности поведения </w:t>
      </w:r>
      <w:r w:rsidRPr="007B5437">
        <w:rPr>
          <w:lang w:eastAsia="ru-RU"/>
        </w:rPr>
        <w:t xml:space="preserve">с помощью опросников </w:t>
      </w:r>
      <w:proofErr w:type="spellStart"/>
      <w:r w:rsidRPr="007B5437">
        <w:rPr>
          <w:lang w:eastAsia="ru-RU"/>
        </w:rPr>
        <w:t>Басса</w:t>
      </w:r>
      <w:proofErr w:type="spellEnd"/>
      <w:r w:rsidRPr="007B5437">
        <w:rPr>
          <w:lang w:eastAsia="ru-RU"/>
        </w:rPr>
        <w:t xml:space="preserve"> – </w:t>
      </w:r>
      <w:proofErr w:type="spellStart"/>
      <w:r w:rsidRPr="007B5437">
        <w:rPr>
          <w:lang w:eastAsia="ru-RU"/>
        </w:rPr>
        <w:t>Дарки</w:t>
      </w:r>
      <w:proofErr w:type="spellEnd"/>
      <w:r w:rsidRPr="007B5437">
        <w:rPr>
          <w:lang w:eastAsia="ru-RU"/>
        </w:rPr>
        <w:t xml:space="preserve"> и </w:t>
      </w:r>
      <w:proofErr w:type="spellStart"/>
      <w:r w:rsidRPr="007B5437">
        <w:rPr>
          <w:lang w:eastAsia="ru-RU"/>
        </w:rPr>
        <w:t>Почебут</w:t>
      </w:r>
      <w:proofErr w:type="spellEnd"/>
      <w:r w:rsidRPr="007B5437">
        <w:rPr>
          <w:lang w:eastAsia="ru-RU"/>
        </w:rPr>
        <w:t>.</w:t>
      </w:r>
    </w:p>
    <w:p w:rsidR="00933FBA" w:rsidRPr="00F30FDB" w:rsidRDefault="00F30FDB" w:rsidP="00F30FDB">
      <w:pPr>
        <w:pStyle w:val="a3"/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 xml:space="preserve">анкетирование </w:t>
      </w:r>
      <w:r w:rsidR="00933FBA" w:rsidRPr="007B5437">
        <w:rPr>
          <w:lang w:eastAsia="ru-RU"/>
        </w:rPr>
        <w:t xml:space="preserve">преподавателей, кураторов; </w:t>
      </w:r>
    </w:p>
    <w:p w:rsidR="0070573B" w:rsidRPr="007B5437" w:rsidRDefault="00F30FDB" w:rsidP="00F30FDB">
      <w:pPr>
        <w:pStyle w:val="a3"/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lang w:eastAsia="ru-RU"/>
        </w:rPr>
      </w:pPr>
      <w:r w:rsidRPr="007B5437">
        <w:rPr>
          <w:lang w:eastAsia="ru-RU"/>
        </w:rPr>
        <w:t xml:space="preserve">определение </w:t>
      </w:r>
      <w:r w:rsidR="0070573B" w:rsidRPr="007B5437">
        <w:rPr>
          <w:lang w:eastAsia="ru-RU"/>
        </w:rPr>
        <w:t xml:space="preserve">уровня агрессивности поведения с помощью опросников </w:t>
      </w:r>
      <w:proofErr w:type="spellStart"/>
      <w:r w:rsidR="0070573B" w:rsidRPr="007B5437">
        <w:rPr>
          <w:lang w:eastAsia="ru-RU"/>
        </w:rPr>
        <w:t>Басса</w:t>
      </w:r>
      <w:proofErr w:type="spellEnd"/>
      <w:r w:rsidR="0070573B" w:rsidRPr="007B5437">
        <w:rPr>
          <w:lang w:eastAsia="ru-RU"/>
        </w:rPr>
        <w:t xml:space="preserve"> – </w:t>
      </w:r>
      <w:proofErr w:type="spellStart"/>
      <w:r w:rsidR="0070573B" w:rsidRPr="007B5437">
        <w:rPr>
          <w:lang w:eastAsia="ru-RU"/>
        </w:rPr>
        <w:t>Дарки</w:t>
      </w:r>
      <w:proofErr w:type="spellEnd"/>
      <w:r>
        <w:rPr>
          <w:lang w:eastAsia="ru-RU"/>
        </w:rPr>
        <w:t>.</w:t>
      </w:r>
    </w:p>
    <w:p w:rsidR="0070573B" w:rsidRPr="007B5437" w:rsidRDefault="0070573B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 xml:space="preserve">Опросник состоит из 75 утверждений, на которые испытуемый отвечает </w:t>
      </w:r>
      <w:r w:rsidR="00F30FDB">
        <w:rPr>
          <w:lang w:eastAsia="ru-RU"/>
        </w:rPr>
        <w:t>«</w:t>
      </w:r>
      <w:r w:rsidRPr="007B5437">
        <w:rPr>
          <w:lang w:eastAsia="ru-RU"/>
        </w:rPr>
        <w:t>да</w:t>
      </w:r>
      <w:r w:rsidR="00F30FDB">
        <w:rPr>
          <w:lang w:eastAsia="ru-RU"/>
        </w:rPr>
        <w:t>»</w:t>
      </w:r>
      <w:r w:rsidRPr="007B5437">
        <w:rPr>
          <w:lang w:eastAsia="ru-RU"/>
        </w:rPr>
        <w:t xml:space="preserve"> или </w:t>
      </w:r>
      <w:r w:rsidR="00F30FDB">
        <w:rPr>
          <w:lang w:eastAsia="ru-RU"/>
        </w:rPr>
        <w:t>«</w:t>
      </w:r>
      <w:r w:rsidRPr="007B5437">
        <w:rPr>
          <w:lang w:eastAsia="ru-RU"/>
        </w:rPr>
        <w:t>нет</w:t>
      </w:r>
      <w:r w:rsidR="00F30FDB">
        <w:rPr>
          <w:lang w:eastAsia="ru-RU"/>
        </w:rPr>
        <w:t>»</w:t>
      </w:r>
      <w:r w:rsidRPr="007B5437">
        <w:rPr>
          <w:lang w:eastAsia="ru-RU"/>
        </w:rPr>
        <w:t>. При составлении опросника авторами использовались принципы:</w:t>
      </w:r>
    </w:p>
    <w:p w:rsidR="0070573B" w:rsidRPr="007B5437" w:rsidRDefault="00F30FDB" w:rsidP="00F30FDB">
      <w:pPr>
        <w:pStyle w:val="a3"/>
        <w:widowControl/>
        <w:numPr>
          <w:ilvl w:val="0"/>
          <w:numId w:val="4"/>
        </w:numPr>
        <w:tabs>
          <w:tab w:val="left" w:pos="1134"/>
        </w:tabs>
        <w:rPr>
          <w:lang w:eastAsia="ru-RU"/>
        </w:rPr>
      </w:pPr>
      <w:r w:rsidRPr="007B5437">
        <w:rPr>
          <w:lang w:eastAsia="ru-RU"/>
        </w:rPr>
        <w:t>вопрос может относиться только к одной форме агрессии.</w:t>
      </w:r>
    </w:p>
    <w:p w:rsidR="0070573B" w:rsidRPr="007B5437" w:rsidRDefault="00F30FDB" w:rsidP="00F30FDB">
      <w:pPr>
        <w:pStyle w:val="a3"/>
        <w:widowControl/>
        <w:numPr>
          <w:ilvl w:val="0"/>
          <w:numId w:val="4"/>
        </w:numPr>
        <w:tabs>
          <w:tab w:val="left" w:pos="1134"/>
        </w:tabs>
        <w:rPr>
          <w:lang w:eastAsia="ru-RU"/>
        </w:rPr>
      </w:pPr>
      <w:r w:rsidRPr="007B5437">
        <w:rPr>
          <w:lang w:eastAsia="ru-RU"/>
        </w:rPr>
        <w:t>в</w:t>
      </w:r>
      <w:r w:rsidR="0070573B" w:rsidRPr="007B5437">
        <w:rPr>
          <w:lang w:eastAsia="ru-RU"/>
        </w:rPr>
        <w:t>опросы формулируются таким образом, чтобы в наибольшей степени ослабить влияние общественного одобрения ответа на вопрос.</w:t>
      </w:r>
    </w:p>
    <w:p w:rsidR="0070573B" w:rsidRPr="007B5437" w:rsidRDefault="0070573B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>Ответы оцениваются по восьми шкалам, а так же вычисляется индекс враждебности и индекс агрессивности.</w:t>
      </w:r>
    </w:p>
    <w:p w:rsidR="0070573B" w:rsidRPr="007B5437" w:rsidRDefault="0070573B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>Нормой агрессивности является величина ее индекса, равная 21 плюс-минус 4. Нормой враждебности - 6,5-7 плюс-минус 3.</w:t>
      </w:r>
    </w:p>
    <w:p w:rsidR="0070573B" w:rsidRPr="007B5437" w:rsidRDefault="00933FBA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 xml:space="preserve">В анкетировании приняли участие 28 человек - студентов 1 курса, возраст 15-17 лет. Все студенты воспитываются в благополучных семьях, </w:t>
      </w:r>
      <w:r w:rsidR="0070573B" w:rsidRPr="007B5437">
        <w:rPr>
          <w:lang w:eastAsia="ru-RU"/>
        </w:rPr>
        <w:t>часть (39 %)  из неполных семей</w:t>
      </w:r>
      <w:r w:rsidRPr="007B5437">
        <w:rPr>
          <w:lang w:eastAsia="ru-RU"/>
        </w:rPr>
        <w:t>. Опрос проходил в режиме онлайн-тестирования</w:t>
      </w:r>
      <w:r w:rsidR="0070573B" w:rsidRPr="007B5437">
        <w:rPr>
          <w:lang w:eastAsia="ru-RU"/>
        </w:rPr>
        <w:t>. Индекс агрессивности в норме у 24 респондентов, выше нормы – 2 человек, ниже нормы -  2 человека.</w:t>
      </w:r>
    </w:p>
    <w:p w:rsidR="0070573B" w:rsidRPr="007B5437" w:rsidRDefault="0070573B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>Индекс враждебности  в норме у 22 человек, выше нормы - 4, ниже нормы -  4.</w:t>
      </w:r>
    </w:p>
    <w:p w:rsidR="0070573B" w:rsidRPr="007B5437" w:rsidRDefault="0070573B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>В исследуемой группе количество враждебных  и агрессивных студентов не более 25%.</w:t>
      </w:r>
    </w:p>
    <w:p w:rsidR="0070573B" w:rsidRPr="007B5437" w:rsidRDefault="0070573B" w:rsidP="007B5437">
      <w:pPr>
        <w:widowControl/>
        <w:tabs>
          <w:tab w:val="left" w:pos="1134"/>
        </w:tabs>
        <w:ind w:firstLine="709"/>
        <w:rPr>
          <w:lang w:eastAsia="ru-RU"/>
        </w:rPr>
      </w:pPr>
      <w:r w:rsidRPr="007B5437">
        <w:rPr>
          <w:lang w:eastAsia="ru-RU"/>
        </w:rPr>
        <w:t xml:space="preserve">В настоящее время получили широкое распространение две основные технологии работы с подростками </w:t>
      </w:r>
      <w:proofErr w:type="spellStart"/>
      <w:r w:rsidRPr="007B5437">
        <w:rPr>
          <w:lang w:eastAsia="ru-RU"/>
        </w:rPr>
        <w:t>девиантного</w:t>
      </w:r>
      <w:proofErr w:type="spellEnd"/>
      <w:r w:rsidRPr="007B5437">
        <w:rPr>
          <w:lang w:eastAsia="ru-RU"/>
        </w:rPr>
        <w:t xml:space="preserve"> поведения – профилактика и реабилитация. Для профилактики агрессивного поведения необходимо научить подростков навыкам позитивного общения, взаимодействия с другими членами социума, привить умения находить мирные пути решения конфликтов. </w:t>
      </w:r>
    </w:p>
    <w:p w:rsidR="00BB5166" w:rsidRPr="007B5437" w:rsidRDefault="00BB5166" w:rsidP="007B5437">
      <w:pPr>
        <w:pStyle w:val="a3"/>
        <w:tabs>
          <w:tab w:val="left" w:pos="-1134"/>
          <w:tab w:val="left" w:pos="567"/>
          <w:tab w:val="left" w:pos="1134"/>
        </w:tabs>
        <w:ind w:left="0" w:firstLine="709"/>
      </w:pPr>
      <w:r w:rsidRPr="007B5437">
        <w:t xml:space="preserve">В ходе работы со студентами были проведены беседы, в которых разбирались ситуации из личной жизни студентов, из кинофильмов. Студенты были заинтересованы и активно принимали в них участие. </w:t>
      </w:r>
    </w:p>
    <w:p w:rsidR="00BB5166" w:rsidRPr="007B5437" w:rsidRDefault="00BB5166" w:rsidP="00F30FDB">
      <w:pPr>
        <w:pStyle w:val="a3"/>
        <w:tabs>
          <w:tab w:val="left" w:pos="-1134"/>
          <w:tab w:val="left" w:pos="567"/>
          <w:tab w:val="left" w:pos="1134"/>
        </w:tabs>
        <w:ind w:left="0" w:firstLine="709"/>
      </w:pPr>
      <w:r w:rsidRPr="007B5437">
        <w:t>Для коррекции агрессивного поведения подростков в колледже 2 месяцев работы недостаточно, но если ее вести системно и целенаправленно, а именно</w:t>
      </w:r>
      <w:r w:rsidR="00F30FDB">
        <w:t xml:space="preserve"> – </w:t>
      </w:r>
      <w:r w:rsidRPr="007B5437">
        <w:t>будет своевременно проведена диагностика, профилактика</w:t>
      </w:r>
      <w:r w:rsidR="00432A30" w:rsidRPr="007B5437">
        <w:t>, в таком случае</w:t>
      </w:r>
      <w:r w:rsidRPr="007B5437">
        <w:t xml:space="preserve">  социально-педагогическая деятельность</w:t>
      </w:r>
      <w:r w:rsidR="00432A30" w:rsidRPr="007B5437">
        <w:t xml:space="preserve"> будет</w:t>
      </w:r>
      <w:r w:rsidRPr="007B5437">
        <w:t xml:space="preserve"> эффективна.</w:t>
      </w:r>
    </w:p>
    <w:p w:rsidR="00347000" w:rsidRDefault="00347000" w:rsidP="007B5437">
      <w:pPr>
        <w:pStyle w:val="a3"/>
        <w:tabs>
          <w:tab w:val="left" w:pos="-1134"/>
          <w:tab w:val="left" w:pos="567"/>
          <w:tab w:val="left" w:pos="1134"/>
        </w:tabs>
        <w:ind w:left="0" w:firstLine="709"/>
      </w:pPr>
      <w:r w:rsidRPr="007B5437">
        <w:t xml:space="preserve">Тот опыт, который я получила при </w:t>
      </w:r>
      <w:r w:rsidR="00F30FDB">
        <w:t>анализе агрессивности подростков Сибирского геофизического колледжа</w:t>
      </w:r>
      <w:r w:rsidRPr="007B5437">
        <w:t>, пригодится для планирования дальнейшей воспитательной работы в колледже,  материалы исследования могут быть полезны кураторам групп, воспитателям в общежитии.</w:t>
      </w:r>
    </w:p>
    <w:p w:rsidR="00AF2A6D" w:rsidRPr="007B5437" w:rsidRDefault="00AF2A6D" w:rsidP="007B5437">
      <w:pPr>
        <w:pStyle w:val="a3"/>
        <w:tabs>
          <w:tab w:val="left" w:pos="-1134"/>
          <w:tab w:val="left" w:pos="567"/>
          <w:tab w:val="left" w:pos="1134"/>
        </w:tabs>
        <w:ind w:left="0" w:firstLine="709"/>
      </w:pPr>
    </w:p>
    <w:p w:rsidR="00AF2A6D" w:rsidRDefault="00AF2A6D" w:rsidP="00AF2A6D">
      <w:pPr>
        <w:pStyle w:val="a3"/>
        <w:tabs>
          <w:tab w:val="left" w:pos="-1134"/>
          <w:tab w:val="left" w:pos="567"/>
          <w:tab w:val="left" w:pos="1134"/>
        </w:tabs>
        <w:ind w:left="0" w:firstLine="0"/>
        <w:jc w:val="center"/>
      </w:pPr>
      <w:r>
        <w:t>Список используемой литературы</w:t>
      </w:r>
    </w:p>
    <w:p w:rsidR="00AF2A6D" w:rsidRPr="00AF2A6D" w:rsidRDefault="00AF2A6D" w:rsidP="00AF2A6D">
      <w:pPr>
        <w:pStyle w:val="a3"/>
        <w:numPr>
          <w:ilvl w:val="0"/>
          <w:numId w:val="6"/>
        </w:numPr>
        <w:tabs>
          <w:tab w:val="left" w:pos="-1134"/>
          <w:tab w:val="left" w:pos="567"/>
          <w:tab w:val="left" w:pos="1134"/>
        </w:tabs>
        <w:ind w:left="0" w:firstLine="709"/>
      </w:pPr>
      <w:r w:rsidRPr="00AF2A6D">
        <w:t>Аверин, В.А. Психология детей и подростков:/В.А. Аверин // Учеб</w:t>
      </w:r>
      <w:proofErr w:type="gramStart"/>
      <w:r w:rsidRPr="00AF2A6D">
        <w:t>.</w:t>
      </w:r>
      <w:proofErr w:type="gramEnd"/>
      <w:r w:rsidRPr="00AF2A6D">
        <w:t xml:space="preserve"> </w:t>
      </w:r>
      <w:proofErr w:type="gramStart"/>
      <w:r w:rsidRPr="00AF2A6D">
        <w:t>п</w:t>
      </w:r>
      <w:proofErr w:type="gramEnd"/>
      <w:r w:rsidRPr="00AF2A6D">
        <w:t xml:space="preserve">особие. — 2-е изд., </w:t>
      </w:r>
      <w:proofErr w:type="spellStart"/>
      <w:r w:rsidRPr="00AF2A6D">
        <w:t>перераб</w:t>
      </w:r>
      <w:proofErr w:type="spellEnd"/>
      <w:r w:rsidRPr="00AF2A6D">
        <w:t>. — СПб</w:t>
      </w:r>
      <w:proofErr w:type="gramStart"/>
      <w:r w:rsidRPr="00AF2A6D">
        <w:t xml:space="preserve">.: </w:t>
      </w:r>
      <w:proofErr w:type="gramEnd"/>
      <w:r w:rsidRPr="00AF2A6D">
        <w:t>Изд-во Михайлова В.А. — 2006. с. 361</w:t>
      </w:r>
    </w:p>
    <w:p w:rsidR="00AF2A6D" w:rsidRPr="00AF2A6D" w:rsidRDefault="00AF2A6D" w:rsidP="00AF2A6D">
      <w:pPr>
        <w:pStyle w:val="a3"/>
        <w:numPr>
          <w:ilvl w:val="0"/>
          <w:numId w:val="6"/>
        </w:numPr>
        <w:tabs>
          <w:tab w:val="left" w:pos="-1134"/>
          <w:tab w:val="left" w:pos="567"/>
          <w:tab w:val="left" w:pos="1134"/>
        </w:tabs>
        <w:ind w:left="0" w:firstLine="709"/>
      </w:pPr>
      <w:r w:rsidRPr="00AF2A6D">
        <w:t>Агрессия у детей и подростков: Учебное пособие</w:t>
      </w:r>
      <w:proofErr w:type="gramStart"/>
      <w:r w:rsidRPr="00AF2A6D">
        <w:t>/ П</w:t>
      </w:r>
      <w:proofErr w:type="gramEnd"/>
      <w:r w:rsidRPr="00AF2A6D">
        <w:t xml:space="preserve">од ред. </w:t>
      </w:r>
      <w:proofErr w:type="spellStart"/>
      <w:r w:rsidRPr="00AF2A6D">
        <w:t>Н.М.Платоновой</w:t>
      </w:r>
      <w:proofErr w:type="spellEnd"/>
      <w:r w:rsidRPr="00AF2A6D">
        <w:t>. – СПб</w:t>
      </w:r>
      <w:proofErr w:type="gramStart"/>
      <w:r w:rsidRPr="00AF2A6D">
        <w:t xml:space="preserve">.: </w:t>
      </w:r>
      <w:proofErr w:type="gramEnd"/>
      <w:r w:rsidRPr="00AF2A6D">
        <w:t>Речь, 2006.-336 с.</w:t>
      </w:r>
    </w:p>
    <w:p w:rsidR="00AF2A6D" w:rsidRPr="00AF2A6D" w:rsidRDefault="00AF2A6D" w:rsidP="00AF2A6D">
      <w:pPr>
        <w:pStyle w:val="a3"/>
        <w:numPr>
          <w:ilvl w:val="0"/>
          <w:numId w:val="6"/>
        </w:numPr>
        <w:tabs>
          <w:tab w:val="left" w:pos="-1134"/>
          <w:tab w:val="left" w:pos="567"/>
          <w:tab w:val="left" w:pos="1134"/>
        </w:tabs>
        <w:ind w:left="0" w:firstLine="709"/>
      </w:pPr>
      <w:r w:rsidRPr="00AF2A6D">
        <w:t xml:space="preserve">Бакшеева, Т.С. Влияние </w:t>
      </w:r>
      <w:proofErr w:type="gramStart"/>
      <w:r w:rsidRPr="00AF2A6D">
        <w:t>арт</w:t>
      </w:r>
      <w:proofErr w:type="gramEnd"/>
      <w:r w:rsidRPr="00AF2A6D">
        <w:t xml:space="preserve"> — терапии на поведение подростков // Школьному психологу. — 2010. — №7. — с. 58–60 </w:t>
      </w:r>
    </w:p>
    <w:p w:rsidR="00AF2A6D" w:rsidRPr="00AF2A6D" w:rsidRDefault="00AF2A6D" w:rsidP="00AF2A6D">
      <w:pPr>
        <w:pStyle w:val="a3"/>
        <w:numPr>
          <w:ilvl w:val="0"/>
          <w:numId w:val="6"/>
        </w:numPr>
        <w:tabs>
          <w:tab w:val="left" w:pos="-1134"/>
          <w:tab w:val="left" w:pos="567"/>
          <w:tab w:val="left" w:pos="1134"/>
        </w:tabs>
        <w:ind w:left="0" w:firstLine="709"/>
      </w:pPr>
      <w:proofErr w:type="spellStart"/>
      <w:r w:rsidRPr="00AF2A6D">
        <w:t>Бютнер</w:t>
      </w:r>
      <w:proofErr w:type="spellEnd"/>
      <w:r w:rsidRPr="00AF2A6D">
        <w:t xml:space="preserve"> К. Жить с агрессивными детьми / К. </w:t>
      </w:r>
      <w:proofErr w:type="spellStart"/>
      <w:r w:rsidRPr="00AF2A6D">
        <w:t>Бютнер</w:t>
      </w:r>
      <w:proofErr w:type="spellEnd"/>
      <w:r w:rsidRPr="00AF2A6D">
        <w:t>. - М.: Педагогика, 1991. - 142 с. - ISBN 5-7155-0410-4.</w:t>
      </w:r>
    </w:p>
    <w:p w:rsidR="00AF2A6D" w:rsidRPr="00AF2A6D" w:rsidRDefault="00AF2A6D" w:rsidP="00AF2A6D">
      <w:pPr>
        <w:pStyle w:val="a3"/>
        <w:numPr>
          <w:ilvl w:val="0"/>
          <w:numId w:val="6"/>
        </w:numPr>
        <w:tabs>
          <w:tab w:val="left" w:pos="-1134"/>
          <w:tab w:val="left" w:pos="567"/>
          <w:tab w:val="left" w:pos="1134"/>
        </w:tabs>
        <w:ind w:left="0" w:firstLine="709"/>
      </w:pPr>
      <w:proofErr w:type="spellStart"/>
      <w:r w:rsidRPr="00AF2A6D">
        <w:t>Ванакова</w:t>
      </w:r>
      <w:proofErr w:type="spellEnd"/>
      <w:r w:rsidRPr="00AF2A6D">
        <w:t xml:space="preserve">, Г.В. Агрессивность учащихся: как к ней относиться?/Г.В. </w:t>
      </w:r>
      <w:proofErr w:type="spellStart"/>
      <w:r w:rsidRPr="00AF2A6D">
        <w:t>Ванакова</w:t>
      </w:r>
      <w:proofErr w:type="spellEnd"/>
      <w:r w:rsidRPr="00AF2A6D">
        <w:t xml:space="preserve"> // народное образование. — 2012. — №7. — с. 245–250. </w:t>
      </w:r>
    </w:p>
    <w:p w:rsidR="00AF2A6D" w:rsidRPr="00AF2A6D" w:rsidRDefault="00AF2A6D" w:rsidP="00AF2A6D">
      <w:pPr>
        <w:pStyle w:val="a3"/>
        <w:numPr>
          <w:ilvl w:val="0"/>
          <w:numId w:val="6"/>
        </w:numPr>
        <w:tabs>
          <w:tab w:val="left" w:pos="-1134"/>
          <w:tab w:val="left" w:pos="567"/>
          <w:tab w:val="left" w:pos="1134"/>
        </w:tabs>
        <w:ind w:left="0" w:firstLine="709"/>
      </w:pPr>
      <w:r w:rsidRPr="00AF2A6D">
        <w:t xml:space="preserve">Воробьев, К. Профилактика агрессивности в подростковой среде // Воспитание школьника.— 2008.— №6.— с. 55–61 </w:t>
      </w:r>
    </w:p>
    <w:p w:rsidR="00AF2A6D" w:rsidRPr="00AF2A6D" w:rsidRDefault="00AF2A6D" w:rsidP="00AF2A6D">
      <w:pPr>
        <w:pStyle w:val="a3"/>
        <w:numPr>
          <w:ilvl w:val="0"/>
          <w:numId w:val="6"/>
        </w:numPr>
        <w:tabs>
          <w:tab w:val="left" w:pos="-1134"/>
          <w:tab w:val="left" w:pos="567"/>
          <w:tab w:val="left" w:pos="1134"/>
        </w:tabs>
        <w:ind w:left="0" w:firstLine="709"/>
      </w:pPr>
      <w:r w:rsidRPr="00AF2A6D">
        <w:t xml:space="preserve">Дубинин С.Н. Агрессия как стратегия адаптации </w:t>
      </w:r>
      <w:proofErr w:type="spellStart"/>
      <w:r w:rsidRPr="00AF2A6D">
        <w:t>девиантных</w:t>
      </w:r>
      <w:proofErr w:type="spellEnd"/>
      <w:r w:rsidRPr="00AF2A6D">
        <w:t xml:space="preserve"> подростков / С.Н. Дубинин // Среднее профессиональное образование. - 2009. - №4. - С. 41-44.</w:t>
      </w:r>
    </w:p>
    <w:p w:rsidR="00AA36C7" w:rsidRPr="007B5437" w:rsidRDefault="00AA36C7" w:rsidP="007B5437">
      <w:pPr>
        <w:tabs>
          <w:tab w:val="left" w:pos="1134"/>
        </w:tabs>
        <w:ind w:firstLine="709"/>
      </w:pPr>
    </w:p>
    <w:sectPr w:rsidR="00AA36C7" w:rsidRPr="007B5437" w:rsidSect="007B54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98F"/>
    <w:multiLevelType w:val="hybridMultilevel"/>
    <w:tmpl w:val="77D23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8727D"/>
    <w:multiLevelType w:val="hybridMultilevel"/>
    <w:tmpl w:val="CDC8FD90"/>
    <w:lvl w:ilvl="0" w:tplc="8A5C8AF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010D1"/>
    <w:multiLevelType w:val="hybridMultilevel"/>
    <w:tmpl w:val="CA664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5C4FCE"/>
    <w:multiLevelType w:val="hybridMultilevel"/>
    <w:tmpl w:val="AD2CFD3E"/>
    <w:lvl w:ilvl="0" w:tplc="10724C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AC1E12"/>
    <w:multiLevelType w:val="hybridMultilevel"/>
    <w:tmpl w:val="BA0267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980E85"/>
    <w:multiLevelType w:val="hybridMultilevel"/>
    <w:tmpl w:val="75641E4A"/>
    <w:lvl w:ilvl="0" w:tplc="10724C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8"/>
    <w:rsid w:val="00112113"/>
    <w:rsid w:val="00112455"/>
    <w:rsid w:val="00241237"/>
    <w:rsid w:val="00295A33"/>
    <w:rsid w:val="00347000"/>
    <w:rsid w:val="003C63C9"/>
    <w:rsid w:val="003C6B14"/>
    <w:rsid w:val="00432A30"/>
    <w:rsid w:val="00544810"/>
    <w:rsid w:val="006A0F08"/>
    <w:rsid w:val="006E5776"/>
    <w:rsid w:val="0070573B"/>
    <w:rsid w:val="007B5437"/>
    <w:rsid w:val="007C4DF8"/>
    <w:rsid w:val="00896E9A"/>
    <w:rsid w:val="008F57D4"/>
    <w:rsid w:val="00933FBA"/>
    <w:rsid w:val="0099121C"/>
    <w:rsid w:val="00A428C7"/>
    <w:rsid w:val="00AA36C7"/>
    <w:rsid w:val="00AF2A6D"/>
    <w:rsid w:val="00B83F8C"/>
    <w:rsid w:val="00BB5166"/>
    <w:rsid w:val="00C27300"/>
    <w:rsid w:val="00CD290C"/>
    <w:rsid w:val="00EC2EC8"/>
    <w:rsid w:val="00F30FDB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0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63C9"/>
    <w:pPr>
      <w:widowControl/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5">
    <w:name w:val="Strong"/>
    <w:basedOn w:val="a0"/>
    <w:uiPriority w:val="22"/>
    <w:qFormat/>
    <w:rsid w:val="003C6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0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63C9"/>
    <w:pPr>
      <w:widowControl/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5">
    <w:name w:val="Strong"/>
    <w:basedOn w:val="a0"/>
    <w:uiPriority w:val="22"/>
    <w:qFormat/>
    <w:rsid w:val="003C6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Neta</cp:lastModifiedBy>
  <cp:revision>2</cp:revision>
  <dcterms:created xsi:type="dcterms:W3CDTF">2017-06-23T05:25:00Z</dcterms:created>
  <dcterms:modified xsi:type="dcterms:W3CDTF">2017-06-23T05:25:00Z</dcterms:modified>
</cp:coreProperties>
</file>