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FF" w:rsidRPr="008929CB" w:rsidRDefault="006204FF" w:rsidP="006204FF">
      <w:pPr>
        <w:spacing w:before="0" w:beforeAutospacing="0" w:after="0" w:afterAutospacing="0" w:line="360" w:lineRule="auto"/>
        <w:ind w:left="0" w:right="0"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Экологические факторы, влияющие на иммунитет человека.</w:t>
      </w:r>
    </w:p>
    <w:p w:rsidR="008929CB" w:rsidRPr="006204FF" w:rsidRDefault="008929CB" w:rsidP="006204FF">
      <w:pPr>
        <w:spacing w:before="0" w:beforeAutospacing="0" w:after="0" w:afterAutospacing="0" w:line="276" w:lineRule="auto"/>
        <w:ind w:left="0" w:right="0" w:firstLine="0"/>
        <w:jc w:val="right"/>
        <w:outlineLvl w:val="2"/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  <w:lang w:eastAsia="ru-RU"/>
        </w:rPr>
      </w:pPr>
      <w:proofErr w:type="spellStart"/>
      <w:r w:rsidRPr="006204F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  <w:lang w:eastAsia="ru-RU"/>
        </w:rPr>
        <w:t>Зарлыкова</w:t>
      </w:r>
      <w:proofErr w:type="spellEnd"/>
      <w:r w:rsidRPr="006204F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  <w:lang w:eastAsia="ru-RU"/>
        </w:rPr>
        <w:t xml:space="preserve"> </w:t>
      </w:r>
      <w:proofErr w:type="spellStart"/>
      <w:r w:rsidRPr="006204F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  <w:lang w:eastAsia="ru-RU"/>
        </w:rPr>
        <w:t>Айзат</w:t>
      </w:r>
      <w:proofErr w:type="spellEnd"/>
      <w:r w:rsidRPr="006204F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  <w:lang w:eastAsia="ru-RU"/>
        </w:rPr>
        <w:t>, студентка 204 Ф группы</w:t>
      </w:r>
    </w:p>
    <w:p w:rsidR="008929CB" w:rsidRPr="006204FF" w:rsidRDefault="008929CB" w:rsidP="006204FF">
      <w:pPr>
        <w:spacing w:before="0" w:beforeAutospacing="0" w:after="0" w:afterAutospacing="0" w:line="276" w:lineRule="auto"/>
        <w:ind w:left="0" w:right="0" w:firstLine="0"/>
        <w:jc w:val="right"/>
        <w:outlineLvl w:val="2"/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  <w:lang w:eastAsia="ru-RU"/>
        </w:rPr>
      </w:pPr>
      <w:r w:rsidRPr="006204F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  <w:lang w:eastAsia="ru-RU"/>
        </w:rPr>
        <w:t>Руководитель: Давыдова Ольга Александровна</w:t>
      </w:r>
      <w:r w:rsidR="006204FF" w:rsidRPr="006204F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  <w:lang w:eastAsia="ru-RU"/>
        </w:rPr>
        <w:t xml:space="preserve">, </w:t>
      </w:r>
    </w:p>
    <w:p w:rsidR="006204FF" w:rsidRPr="006204FF" w:rsidRDefault="006204FF" w:rsidP="006204FF">
      <w:pPr>
        <w:spacing w:before="0" w:beforeAutospacing="0" w:after="0" w:afterAutospacing="0" w:line="276" w:lineRule="auto"/>
        <w:ind w:left="0" w:right="0" w:firstLine="0"/>
        <w:jc w:val="right"/>
        <w:outlineLvl w:val="2"/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  <w:lang w:eastAsia="ru-RU"/>
        </w:rPr>
      </w:pPr>
      <w:r w:rsidRPr="006204F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  <w:lang w:eastAsia="ru-RU"/>
        </w:rPr>
        <w:t>преподаватель аналитической химии</w:t>
      </w:r>
    </w:p>
    <w:p w:rsidR="006204FF" w:rsidRPr="006204FF" w:rsidRDefault="006204FF" w:rsidP="006204FF">
      <w:pPr>
        <w:spacing w:before="0" w:beforeAutospacing="0" w:after="0" w:afterAutospacing="0" w:line="276" w:lineRule="auto"/>
        <w:ind w:left="0" w:right="0" w:firstLine="0"/>
        <w:jc w:val="right"/>
        <w:outlineLvl w:val="2"/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  <w:lang w:eastAsia="ru-RU"/>
        </w:rPr>
      </w:pPr>
      <w:r w:rsidRPr="006204F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  <w:lang w:eastAsia="ru-RU"/>
        </w:rPr>
        <w:t>ГАУ АО ПОО «Амурский медицинский колледж»</w:t>
      </w:r>
    </w:p>
    <w:p w:rsidR="006204FF" w:rsidRPr="008929CB" w:rsidRDefault="006204FF" w:rsidP="001D23D5">
      <w:pPr>
        <w:spacing w:before="0" w:beforeAutospacing="0" w:after="0" w:afterAutospacing="0" w:line="276" w:lineRule="auto"/>
        <w:ind w:left="0" w:right="0" w:firstLine="0"/>
        <w:jc w:val="center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</w:p>
    <w:p w:rsidR="006D38D6" w:rsidRPr="00F64909" w:rsidRDefault="006D38D6" w:rsidP="00852752">
      <w:pPr>
        <w:spacing w:before="0" w:beforeAutospacing="0" w:after="0" w:afterAutospacing="0" w:line="360" w:lineRule="auto"/>
        <w:ind w:left="567" w:righ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Гипотеза: Экологические факторы значительно влияют на иммунитет человека.</w:t>
      </w:r>
    </w:p>
    <w:p w:rsidR="006D38D6" w:rsidRPr="00F64909" w:rsidRDefault="006D38D6" w:rsidP="00852752">
      <w:pPr>
        <w:spacing w:before="0" w:beforeAutospacing="0" w:after="0" w:afterAutospacing="0" w:line="360" w:lineRule="auto"/>
        <w:ind w:left="567" w:righ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90572C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Изучить,</w:t>
      </w:r>
      <w:r w:rsidR="00587ADE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экология влияет на иммунитет человека.</w:t>
      </w:r>
    </w:p>
    <w:p w:rsidR="006D38D6" w:rsidRPr="00F64909" w:rsidRDefault="009D06AB" w:rsidP="00852752">
      <w:pPr>
        <w:spacing w:before="0" w:beforeAutospacing="0" w:after="0" w:afterAutospacing="0" w:line="360" w:lineRule="auto"/>
        <w:ind w:left="567" w:righ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="005C3BDB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Рассмотреть экологические факторы окружающей среды </w:t>
      </w:r>
    </w:p>
    <w:p w:rsidR="005C3BDB" w:rsidRPr="00F64909" w:rsidRDefault="009D06AB" w:rsidP="00852752">
      <w:pPr>
        <w:spacing w:before="0" w:beforeAutospacing="0" w:after="0" w:afterAutospacing="0" w:line="360" w:lineRule="auto"/>
        <w:ind w:left="567" w:righ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3BDB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Изучить что такое иммунитет</w:t>
      </w:r>
    </w:p>
    <w:p w:rsidR="005C3BDB" w:rsidRPr="00F64909" w:rsidRDefault="005C3BDB" w:rsidP="00852752">
      <w:pPr>
        <w:spacing w:before="0" w:beforeAutospacing="0" w:after="0" w:afterAutospacing="0" w:line="360" w:lineRule="auto"/>
        <w:ind w:left="567" w:righ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D06AB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Разработать мероприятия</w:t>
      </w:r>
      <w:r w:rsidR="009D06AB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</w:t>
      </w:r>
      <w:r w:rsidR="009D06AB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иммунитет в условиях проживания</w:t>
      </w:r>
    </w:p>
    <w:p w:rsidR="00597155" w:rsidRPr="00F64909" w:rsidRDefault="00597155" w:rsidP="00852752">
      <w:pPr>
        <w:spacing w:before="0" w:beforeAutospacing="0" w:after="0" w:afterAutospacing="0" w:line="360" w:lineRule="auto"/>
        <w:ind w:left="567" w:righ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исследования: неблагоприятные экологические факторы</w:t>
      </w:r>
      <w:r w:rsidR="009057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6AB" w:rsidRPr="00F64909" w:rsidRDefault="00597155" w:rsidP="00852752">
      <w:pPr>
        <w:spacing w:before="0" w:beforeAutospacing="0" w:after="0" w:afterAutospacing="0" w:line="360" w:lineRule="auto"/>
        <w:ind w:left="567" w:righ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исследования: иммунитет человека под воздействием неблагоприятных факторов окружающей среды</w:t>
      </w:r>
    </w:p>
    <w:p w:rsidR="006D38D6" w:rsidRPr="00F64909" w:rsidRDefault="00597155" w:rsidP="00852752">
      <w:pPr>
        <w:spacing w:before="0" w:beforeAutospacing="0" w:after="0" w:afterAutospacing="0" w:line="360" w:lineRule="auto"/>
        <w:ind w:left="567" w:righ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72D31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 – свойства среды, в которой мы живем.</w:t>
      </w:r>
      <w:r w:rsidR="0010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2D31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72D31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окружающей среды существенно влияет на здоровье населения. Практически все химические вещества и физические излучения в той или иной степени оказывают вредное воздействие на здоровье людей, причем важным является уровень их присутствия в окружающей среде. Согласно данным экспериментальных и эпидемиологических исследований, экологические факторы даже при невысоком уровне воздействия могут вызывать значительные расстройства здоровья людей. Загрязнение среды может приводить к серьезным нарушениям в состоянии здоровья, особенно таких малоустойчивых групп, как дети, беременные женщины, пожилые люди, больные хроническими заболеваниями. К факторам внешней среды, оказывающим влияние на организм, следует отнести: характер пищи, энергетические воздействия, динамический и химический характер атмосферы, водный компонент, биологические воздействия, сбалансированность и стабильность климатических и ландшафтных условий, ритмы природных явлений и др.</w:t>
      </w:r>
    </w:p>
    <w:p w:rsidR="0048655D" w:rsidRPr="00F64909" w:rsidRDefault="00BA2CCD" w:rsidP="00852752">
      <w:pPr>
        <w:spacing w:before="0" w:beforeAutospacing="0" w:after="0" w:afterAutospacing="0" w:line="360" w:lineRule="auto"/>
        <w:ind w:left="567" w:righ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1D76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городах России проживает 107,8 </w:t>
      </w:r>
      <w:proofErr w:type="gramStart"/>
      <w:r w:rsidR="00351D76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351D76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или 73% населения. </w:t>
      </w:r>
      <w:proofErr w:type="gramStart"/>
      <w:r w:rsidR="00351D76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наблюдений территориальных органов Росгидромета, в 284 городах из имеющихся 1087 (26%) уровень загрязнения воздуха по-прежнему остается высоким.</w:t>
      </w:r>
      <w:proofErr w:type="gramEnd"/>
      <w:r w:rsidR="00351D76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жителей, испытывающих воздействие загрязнений, превышающих ПДК вредных веществ в 10 раз, составляет свыше 50 млн. Только 15% городских жителей России проживает на территории с уровнями загрязнения атмосферы в рамках предельно допустимых концентраций и предельно допустимых уровней. На территории России расположено 33 города с населением более 500 тысяч жителей, в которых проживает 30% городского населения</w:t>
      </w:r>
      <w:r w:rsidR="00994A57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55D" w:rsidRPr="00F64909" w:rsidRDefault="00BA2CCD" w:rsidP="00852752">
      <w:pPr>
        <w:spacing w:before="0" w:beforeAutospacing="0" w:after="0" w:afterAutospacing="0" w:line="360" w:lineRule="auto"/>
        <w:ind w:left="567" w:righ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48655D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 здоровье оказывают влияние климатические факторы, химический </w:t>
      </w:r>
      <w:r w:rsidR="00597155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биологический состав воздуха</w:t>
      </w:r>
      <w:r w:rsidR="0048655D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воды, и множество других экологических факторов.</w:t>
      </w:r>
    </w:p>
    <w:p w:rsidR="0048655D" w:rsidRPr="00F64909" w:rsidRDefault="0048655D" w:rsidP="00852752">
      <w:pPr>
        <w:spacing w:before="0" w:beforeAutospacing="0" w:after="0" w:afterAutospacing="0" w:line="360" w:lineRule="auto"/>
        <w:ind w:left="567" w:righ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 могут оказывать на организм человека следующее влияние:</w:t>
      </w:r>
    </w:p>
    <w:p w:rsidR="0048655D" w:rsidRPr="00F64909" w:rsidRDefault="0048655D" w:rsidP="00852752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567" w:righ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благоприятно влиять на организм человека (свежий воздух, умеренное воздействие ультрафиолетовых лучей помогают укрепить наше здоровье);</w:t>
      </w:r>
    </w:p>
    <w:p w:rsidR="0048655D" w:rsidRPr="00F64909" w:rsidRDefault="0048655D" w:rsidP="00852752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567" w:righ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выступать в роли раздражителей, тем самым заставляя нас приспосабливаться к определенным условиям;</w:t>
      </w:r>
    </w:p>
    <w:p w:rsidR="0048655D" w:rsidRPr="00F64909" w:rsidRDefault="0048655D" w:rsidP="00852752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567" w:righ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провоцировать существенные структурные и функциональные изменения в нашем организме (например, темный цвет кожи у коренных жителей регионов с интенсивным солнцем);</w:t>
      </w:r>
    </w:p>
    <w:p w:rsidR="0048655D" w:rsidRPr="00F64909" w:rsidRDefault="0048655D" w:rsidP="00852752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567" w:righ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proofErr w:type="gramEnd"/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исключать наше обитание в определенных условиях (человек не сможет жить под водой, без доступа кислорода).</w:t>
      </w:r>
    </w:p>
    <w:p w:rsidR="0048655D" w:rsidRPr="00F64909" w:rsidRDefault="006D7AD1" w:rsidP="00852752">
      <w:pPr>
        <w:spacing w:before="0" w:beforeAutospacing="0" w:after="0" w:afterAutospacing="0" w:line="360" w:lineRule="auto"/>
        <w:ind w:left="567" w:righ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655D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экологических факторов, влияющих на организм человека, выделяют факторы неживой природы (абиотические), связанные с действием живых организмов (биотические) и самого человека (антропогенные).</w:t>
      </w:r>
    </w:p>
    <w:p w:rsidR="003149CB" w:rsidRPr="00F64909" w:rsidRDefault="00502648" w:rsidP="00852752">
      <w:pPr>
        <w:spacing w:before="0" w:beforeAutospacing="0" w:after="0" w:afterAutospacing="0" w:line="360" w:lineRule="auto"/>
        <w:ind w:left="567" w:righ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9CB" w:rsidRPr="00F64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149CB" w:rsidRPr="00F64909">
        <w:rPr>
          <w:rFonts w:ascii="Times New Roman" w:hAnsi="Times New Roman" w:cs="Times New Roman"/>
          <w:sz w:val="24"/>
          <w:szCs w:val="24"/>
        </w:rPr>
        <w:t xml:space="preserve"> </w:t>
      </w:r>
      <w:r w:rsidR="00BA2CCD" w:rsidRPr="00F64909">
        <w:rPr>
          <w:rFonts w:ascii="Times New Roman" w:hAnsi="Times New Roman" w:cs="Times New Roman"/>
          <w:sz w:val="24"/>
          <w:szCs w:val="24"/>
        </w:rPr>
        <w:t xml:space="preserve">  </w:t>
      </w:r>
      <w:r w:rsidR="003149CB" w:rsidRPr="00F64909">
        <w:rPr>
          <w:rFonts w:ascii="Times New Roman" w:hAnsi="Times New Roman" w:cs="Times New Roman"/>
          <w:sz w:val="24"/>
          <w:szCs w:val="24"/>
        </w:rPr>
        <w:t>Среда обитания человека, она же среда обитания и вирусно-бактериальных микроорганизмов, которые непрерывно и агрессивно атакуют человека. Защитить же человека в столь агрессивной среде обитания обязан его </w:t>
      </w:r>
      <w:hyperlink r:id="rId9" w:tgtFrame="_blank" w:history="1">
        <w:r w:rsidR="003149CB" w:rsidRPr="00F64909">
          <w:rPr>
            <w:rFonts w:ascii="Times New Roman" w:hAnsi="Times New Roman" w:cs="Times New Roman"/>
            <w:sz w:val="24"/>
            <w:szCs w:val="24"/>
          </w:rPr>
          <w:t>иммунитет</w:t>
        </w:r>
      </w:hyperlink>
      <w:r w:rsidR="003149CB" w:rsidRPr="00F64909">
        <w:rPr>
          <w:rFonts w:ascii="Times New Roman" w:hAnsi="Times New Roman" w:cs="Times New Roman"/>
          <w:sz w:val="24"/>
          <w:szCs w:val="24"/>
        </w:rPr>
        <w:t>.</w:t>
      </w:r>
      <w:r w:rsidR="0090572C">
        <w:t xml:space="preserve"> </w:t>
      </w:r>
      <w:r w:rsidR="003149CB" w:rsidRPr="00F64909">
        <w:rPr>
          <w:rFonts w:ascii="Times New Roman" w:hAnsi="Times New Roman" w:cs="Times New Roman"/>
          <w:sz w:val="24"/>
          <w:szCs w:val="24"/>
        </w:rPr>
        <w:t xml:space="preserve">На каждое чужеродное вторжение организм человека отвечает реакцией по мобилизации активности иммунной системы. </w:t>
      </w:r>
    </w:p>
    <w:p w:rsidR="006D7AD1" w:rsidRDefault="0090572C" w:rsidP="00852752">
      <w:pPr>
        <w:spacing w:before="0" w:beforeAutospacing="0" w:after="0" w:afterAutospacing="0" w:line="360" w:lineRule="auto"/>
        <w:ind w:left="567" w:right="-1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83BA5" w:rsidRPr="0090572C">
        <w:rPr>
          <w:rFonts w:ascii="Times New Roman" w:hAnsi="Times New Roman" w:cs="Times New Roman"/>
          <w:bCs/>
          <w:sz w:val="24"/>
          <w:szCs w:val="24"/>
        </w:rPr>
        <w:t>Иммуните</w:t>
      </w:r>
      <w:r w:rsidR="00B31F00" w:rsidRPr="0090572C">
        <w:rPr>
          <w:rFonts w:ascii="Times New Roman" w:hAnsi="Times New Roman" w:cs="Times New Roman"/>
          <w:bCs/>
          <w:sz w:val="24"/>
          <w:szCs w:val="24"/>
        </w:rPr>
        <w:t>т</w:t>
      </w:r>
      <w:r w:rsidR="00B31F00" w:rsidRPr="00F6490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31F00" w:rsidRPr="00F64909">
        <w:rPr>
          <w:rFonts w:ascii="Times New Roman" w:hAnsi="Times New Roman" w:cs="Times New Roman"/>
          <w:sz w:val="24"/>
          <w:szCs w:val="24"/>
        </w:rPr>
        <w:t>(</w:t>
      </w:r>
      <w:hyperlink r:id="rId10" w:tooltip="Латинский язык" w:history="1">
        <w:r w:rsidR="00B31F00" w:rsidRPr="00F649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="00B31F00" w:rsidRPr="00F64909">
        <w:rPr>
          <w:rFonts w:ascii="Times New Roman" w:hAnsi="Times New Roman" w:cs="Times New Roman"/>
          <w:sz w:val="24"/>
          <w:szCs w:val="24"/>
        </w:rPr>
        <w:t> </w:t>
      </w:r>
      <w:r w:rsidR="00B31F00" w:rsidRPr="0090572C">
        <w:rPr>
          <w:rFonts w:ascii="Times New Roman" w:hAnsi="Times New Roman" w:cs="Times New Roman"/>
          <w:iCs/>
          <w:sz w:val="24"/>
          <w:szCs w:val="24"/>
          <w:lang w:val="la-Latn"/>
        </w:rPr>
        <w:t>immunitas</w:t>
      </w:r>
      <w:r w:rsidR="00B31F00" w:rsidRPr="00F64909">
        <w:rPr>
          <w:rFonts w:ascii="Times New Roman" w:hAnsi="Times New Roman" w:cs="Times New Roman"/>
          <w:sz w:val="24"/>
          <w:szCs w:val="24"/>
        </w:rPr>
        <w:t> — освобождение, избавление от чего-либо) — это совокупность защитных механизмов, которые помогают организму бороться с разными чужеродными факторами, бактериями, вирусами, ядами, посторонними телами и т. д.</w:t>
      </w:r>
      <w:r w:rsidR="008B4853" w:rsidRPr="00F64909">
        <w:rPr>
          <w:rFonts w:ascii="Times New Roman" w:hAnsi="Times New Roman" w:cs="Times New Roman"/>
          <w:sz w:val="24"/>
          <w:szCs w:val="24"/>
        </w:rPr>
        <w:t xml:space="preserve"> </w:t>
      </w:r>
      <w:r w:rsidR="006D166B" w:rsidRPr="00F64909">
        <w:rPr>
          <w:rFonts w:ascii="Times New Roman" w:hAnsi="Times New Roman" w:cs="Times New Roman"/>
          <w:sz w:val="24"/>
          <w:szCs w:val="24"/>
        </w:rPr>
        <w:t xml:space="preserve">  Обеспечивает</w:t>
      </w:r>
      <w:r w:rsidR="006D166B" w:rsidRPr="00F6490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Гомеостаз" w:history="1">
        <w:r w:rsidR="006D166B" w:rsidRPr="00F649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гомеостаз</w:t>
        </w:r>
      </w:hyperlink>
      <w:r w:rsidR="006D166B" w:rsidRPr="00F6490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D166B" w:rsidRPr="00F64909">
        <w:rPr>
          <w:rFonts w:ascii="Times New Roman" w:hAnsi="Times New Roman" w:cs="Times New Roman"/>
          <w:sz w:val="24"/>
          <w:szCs w:val="24"/>
        </w:rPr>
        <w:t xml:space="preserve">организма на клеточном и молекулярном уровне организации. Реализуется иммунной системой. </w:t>
      </w:r>
    </w:p>
    <w:p w:rsidR="003149CB" w:rsidRPr="00F64909" w:rsidRDefault="008B4853" w:rsidP="00852752">
      <w:pPr>
        <w:spacing w:before="0" w:beforeAutospacing="0" w:after="0" w:afterAutospacing="0" w:line="360" w:lineRule="auto"/>
        <w:ind w:left="567" w:right="-1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 иммунитетом понимают способность организма сопротивляться инфекциям. Эта способность возникает в результате присутствия циркулирующих в крови специальных клеток – антител и лейкоцитов</w:t>
      </w:r>
      <w:r w:rsidR="009F4049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не только бактерии, вирусы, паразиты, аллергены, но при определенных условиях и собственные клетки организма, например, когда они перерождаются в раковые или стареют, а также в процессе мутации. Такие клетки становятся как бы прот</w:t>
      </w:r>
      <w:r w:rsidR="009F4049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ивоестественными для организма.</w:t>
      </w:r>
    </w:p>
    <w:p w:rsidR="003149CB" w:rsidRPr="00F64909" w:rsidRDefault="009F4049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2CCD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каждого  бывают периоды, когда </w:t>
      </w:r>
      <w:r w:rsidR="003149CB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 ослабевает под влиянием различных факторов. Так, например, большие физические и умственные нагрузки, стрессы, экологически неблагоприятные условия, неправильное питание, возрастные изменения приводят к ослаблению иммунитета. Организм в таких ситуациях может справляться самостоятельно, но иногда его потенциальных возможностей бывает недостаточно, поэтому для того чтобы </w:t>
      </w:r>
      <w:r w:rsidR="003149CB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восстановить и усилить защитные возможности организма, другими словами, повысить иммунитет, используют дополнительные средства, в первую очередь биологически активные добавки.</w:t>
      </w:r>
    </w:p>
    <w:p w:rsidR="0089222A" w:rsidRPr="00F64909" w:rsidRDefault="006D7AD1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222A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ОСЛАБЛЯЮЩИЕ ИММУННУЮ СИСТЕМУ</w:t>
      </w:r>
    </w:p>
    <w:p w:rsidR="0089222A" w:rsidRPr="00F64909" w:rsidRDefault="0089222A" w:rsidP="00852752">
      <w:pPr>
        <w:pStyle w:val="a9"/>
        <w:numPr>
          <w:ilvl w:val="0"/>
          <w:numId w:val="1"/>
        </w:numPr>
        <w:shd w:val="clear" w:color="auto" w:fill="FFFFFF"/>
        <w:spacing w:before="0" w:beforeAutospacing="0" w:after="195" w:afterAutospacing="0" w:line="360" w:lineRule="auto"/>
        <w:ind w:left="567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множества факторов, из-за которых обычно наступает снижение и ослабление иммунитета, следует особо остановиться на стрессе, который угнетает выработку </w:t>
      </w:r>
      <w:r w:rsidR="00D05D03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иммуноглобулинов.</w:t>
      </w:r>
    </w:p>
    <w:p w:rsidR="0089222A" w:rsidRPr="006D7AD1" w:rsidRDefault="0089222A" w:rsidP="00852752">
      <w:pPr>
        <w:pStyle w:val="a9"/>
        <w:numPr>
          <w:ilvl w:val="0"/>
          <w:numId w:val="1"/>
        </w:numPr>
        <w:shd w:val="clear" w:color="auto" w:fill="FFFFFF"/>
        <w:spacing w:before="0" w:beforeAutospacing="0" w:after="195" w:afterAutospacing="0" w:line="360" w:lineRule="auto"/>
        <w:ind w:left="567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отрицательным факторам мощнейшего воздействия по ослаблению нашей иммунной системы ведёт экологическое загрязнение среды обитания.</w:t>
      </w:r>
    </w:p>
    <w:p w:rsidR="0089222A" w:rsidRPr="00F64909" w:rsidRDefault="0089222A" w:rsidP="00852752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алкоголем, курением также способствует угнетению функциональной деятельности иммунной системы.</w:t>
      </w:r>
    </w:p>
    <w:p w:rsidR="005859BF" w:rsidRPr="00F64909" w:rsidRDefault="005859BF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степени опасности для здоровья человека среди химических загрязнителей первенство принадлежит тяжелым металлам, хлорированным углеводородам, пестицидам, нитратам, </w:t>
      </w:r>
      <w:proofErr w:type="spellStart"/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F4049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итросоединениям</w:t>
      </w:r>
      <w:proofErr w:type="spellEnd"/>
      <w:r w:rsidR="009F4049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асбесту.</w:t>
      </w:r>
      <w:r w:rsidR="006D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опасными и токсичными из тяжелых металлов являются свинец, ртуть, кадмий, никель, мышьяк и др. Учеными установлена связь между </w:t>
      </w:r>
      <w:proofErr w:type="gramStart"/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количеством</w:t>
      </w:r>
      <w:proofErr w:type="gramEnd"/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обнаруженных в воде и почве кадмия и уровнем появления злокачественных новообразований различных форм среди населения экологически неблагоприятных районов.</w:t>
      </w:r>
    </w:p>
    <w:p w:rsidR="006D7AD1" w:rsidRDefault="006D7AD1" w:rsidP="00852752">
      <w:pPr>
        <w:spacing w:before="0" w:beforeAutospacing="0" w:after="0" w:afterAutospacing="0" w:line="360" w:lineRule="auto"/>
        <w:ind w:left="567" w:righ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Все экосистемы в Амурской области загрязнены разнообразными загрязняющими веществами, в том числе тяжелыми металлами, среди которых высокие концентрации ртути.  </w:t>
      </w:r>
    </w:p>
    <w:p w:rsidR="006D7AD1" w:rsidRDefault="006D7AD1" w:rsidP="00852752">
      <w:pPr>
        <w:spacing w:before="0" w:beforeAutospacing="0" w:after="0" w:afterAutospacing="0" w:line="360" w:lineRule="auto"/>
        <w:ind w:left="567" w:righ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В 2016 году на сайте Росстата были опубликованы данные. Амурская область входит список самых экологических грязных регионов России.  Благовещенск (Амурская область)  располагается на 51 месте из 60 городов РФ. </w:t>
      </w:r>
    </w:p>
    <w:p w:rsidR="006D7AD1" w:rsidRDefault="006D7AD1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Экологическая обстановка в Амурской области считается напряженной. Загрязнителями обжитой территории являются ТЭЦ и котельные, транспорт, промышленность, предприятия лесной и деревообрабатывающей отрасли, жилищно-коммунальное хозяйство, стоки, свалки и пр. Все они поставляют в окружающую среду разнородные загрязняющие вещества, включая опасные для человека тяжелые металлы.</w:t>
      </w:r>
    </w:p>
    <w:p w:rsidR="006D7AD1" w:rsidRDefault="006D7AD1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Крупным загрязнителем атмосферы является Благовещенск, который в 2015 г. находился в числе городов России с наибольшим загрязнением воздуха взвешенными частицами,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бензпиреном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формальдегидом и ацетальдегидом.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Благовещенском следуют, по мере уменьшения выбросов, города Тында, Райчихинск, Свободный,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Белогорск и Шимановск, среди районов – Тындинский,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Сковородинский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Тамбовский,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Бурейский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Ивановский,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Магдагачинский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области скопилось 8-14 млн. т твердых отходов, в водные объекты, включая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Амур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было сброшено от 107,6 до 110 млн. м3 сточных вод, из них 90% – не очищенные, содержащие взвешенные и органические вещества, фенолы, фосфаты, тяжелые металлы, нефтепродукты и т.д. [6]. Значительный ущерб природе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проживающему населению причиняет открытая добыча бурого угля, рудного и россыпного золота, строительных пород.  Независимо от генезиса загрязняющих окружающую среду веществ в них почти всегда содержится ртуть.  Ртуть отличается от других химических элементов своими эколого-геохимическими и эколого-токсичными свойствами. Она поступает в организм человека аэрогенным путем, с водой и продуктами питания, накапливаясь в головном мозге (до 0,1 мг/кг), легких, печени (0,2-0,3 мг/кг), почках (0,2-2,8 мг/кг), щитовидной железе, волосах (0,2-38 мг/кг), женском молоке (0,05-18 мкг/л).        Следует отметить высокую чувствительность к ртути детей и женщин. Ртутное загрязнение по своей опасности приравнивается 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радиоактивному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Загрязнение заселенной территории Амурской области ртутью связано с применением в аграрных районах ртутьсодержащих пестицидов, а в местах золотодобычи – металлической ртути.</w:t>
      </w:r>
    </w:p>
    <w:p w:rsidR="006D7AD1" w:rsidRDefault="006D7AD1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Площади с сильным ртутным загрязнением выявлены в окрестностях Райчихинска, пос. Прогресс,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Свободненском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районе, средней степени загрязнением – в Благовещенском, Ивановском, Тамбовском и Октябрьском районах.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почвах Благовещенского района (села Волково, Садовое и Лозовое) валовый уровень ртути колеблется от 0,0003 до 0,033 мг/кг.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Вода рек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Амура аккумулирует от 0,002 до 0,004 мг/л ртути, донные отложения – 0,010-0,055 мг/кг, тогда как в водопроводной питьевой воде г. Благовещенска ее уровень не превышает 0,0001 - 0,00017 мг/л.  Экосистемы районов добычи рудного и россыпного золота более интенсивно, хотя и неравномерно, загрязнены как ртутью, так и другими токсичными металлами.</w:t>
      </w:r>
      <w:proofErr w:type="gramEnd"/>
    </w:p>
    <w:p w:rsidR="006D7AD1" w:rsidRDefault="006D7AD1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512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Загрязнение атмосферы тесно связано с заболеваниями органов дыхания.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Выявляемость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хронического бронхита, бронхиальной астмы, гастрита, дуоденита и заболеваний желчного пузыря была наибольшей в Тынде и Шимановске, наименьшей – в остальных городах. Наибольшее распространение бронхит приобрел в Шимановском, Константиновском,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Свободненском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Октябрьском районах, бронхиальная астма – в Константиновском, Михайловском, Тамбовском, Ивановском, Благовещенском и не встречалась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Архаринском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Бурейском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Шимановском районах.</w:t>
      </w:r>
    </w:p>
    <w:p w:rsidR="00E71C10" w:rsidRPr="00F64909" w:rsidRDefault="006D7AD1" w:rsidP="00852752">
      <w:pPr>
        <w:shd w:val="clear" w:color="auto" w:fill="FFFFFF"/>
        <w:spacing w:before="0" w:beforeAutospacing="0" w:after="0" w:afterAutospacing="0" w:line="360" w:lineRule="auto"/>
        <w:ind w:left="567" w:righ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3887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повышения иммунитета в </w:t>
      </w:r>
      <w:r w:rsidR="00C72F0B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неблагоприятных </w:t>
      </w:r>
      <w:r w:rsidR="00923887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окружающей среды</w:t>
      </w:r>
      <w:bookmarkStart w:id="0" w:name="podzag1"/>
      <w:bookmarkEnd w:id="0"/>
    </w:p>
    <w:p w:rsidR="00DB7B3F" w:rsidRPr="00F64909" w:rsidRDefault="00335E14" w:rsidP="00852752">
      <w:pPr>
        <w:pStyle w:val="a9"/>
        <w:numPr>
          <w:ilvl w:val="0"/>
          <w:numId w:val="8"/>
        </w:numPr>
        <w:shd w:val="clear" w:color="auto" w:fill="FFFFFF"/>
        <w:spacing w:before="0" w:beforeAutospacing="0" w:after="195" w:afterAutospacing="0" w:line="360" w:lineRule="auto"/>
        <w:ind w:left="567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</w:t>
      </w:r>
      <w:r w:rsidR="00DB7B3F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 получаса в день, прогул</w:t>
      </w:r>
      <w:r w:rsidR="00DB7B3F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7B3F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свежем воздухе, в любую погоду, быстрым спортивным шагом. </w:t>
      </w:r>
    </w:p>
    <w:p w:rsidR="00DB7B3F" w:rsidRPr="00F64909" w:rsidRDefault="00335E14" w:rsidP="00852752">
      <w:pPr>
        <w:pStyle w:val="a9"/>
        <w:numPr>
          <w:ilvl w:val="0"/>
          <w:numId w:val="8"/>
        </w:numPr>
        <w:shd w:val="clear" w:color="auto" w:fill="FFFFFF"/>
        <w:spacing w:before="0" w:beforeAutospacing="0" w:after="195" w:afterAutospacing="0" w:line="360" w:lineRule="auto"/>
        <w:ind w:left="567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и регулярное</w:t>
      </w:r>
      <w:r w:rsidR="00DB7B3F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реже четырех–пяти раз в день, дробного питания небольшими порциями, в состав которого входят свежие молочные и овощные продукты, а также фрукты и ягоды с большим содержанием витамина С. </w:t>
      </w:r>
    </w:p>
    <w:p w:rsidR="00DB7B3F" w:rsidRPr="00F64909" w:rsidRDefault="00335E14" w:rsidP="00852752">
      <w:pPr>
        <w:pStyle w:val="a9"/>
        <w:numPr>
          <w:ilvl w:val="0"/>
          <w:numId w:val="8"/>
        </w:numPr>
        <w:shd w:val="clear" w:color="auto" w:fill="FFFFFF"/>
        <w:spacing w:before="0" w:beforeAutospacing="0" w:after="195" w:afterAutospacing="0" w:line="360" w:lineRule="auto"/>
        <w:ind w:left="567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водные</w:t>
      </w:r>
      <w:r w:rsidR="00DB7B3F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</w:t>
      </w: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B7B3F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контрастного душа для закаливания и улучшения кровообращения. </w:t>
      </w:r>
    </w:p>
    <w:p w:rsidR="00DB7B3F" w:rsidRPr="00F64909" w:rsidRDefault="00DB7B3F" w:rsidP="00852752">
      <w:pPr>
        <w:pStyle w:val="a9"/>
        <w:numPr>
          <w:ilvl w:val="0"/>
          <w:numId w:val="8"/>
        </w:numPr>
        <w:shd w:val="clear" w:color="auto" w:fill="FFFFFF"/>
        <w:spacing w:before="0" w:beforeAutospacing="0" w:after="195" w:afterAutospacing="0" w:line="360" w:lineRule="auto"/>
        <w:ind w:left="567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Ведения активного образа жизни: регулярных гимнастических упражнений, спортивных занятий и игр, например, лыжной ходьбы, плаванья, тенниса, баскетбола и волейбола.</w:t>
      </w:r>
    </w:p>
    <w:p w:rsidR="00DB7B3F" w:rsidRPr="00F64909" w:rsidRDefault="00DB7B3F" w:rsidP="00852752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567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отказа от вредных привычек, таких как </w:t>
      </w:r>
      <w:proofErr w:type="spellStart"/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употребление алкогольных напитков</w:t>
      </w:r>
      <w:r w:rsidR="00512F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B3F" w:rsidRPr="00F64909" w:rsidRDefault="00512F77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7B3F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Надежными помощниками могут стать и другие средства для укрепления иммунитета у взрослых. </w:t>
      </w:r>
    </w:p>
    <w:p w:rsidR="00DB7B3F" w:rsidRPr="00F64909" w:rsidRDefault="00DB7B3F" w:rsidP="008527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67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и минеральные соли.</w:t>
      </w:r>
    </w:p>
    <w:p w:rsidR="00DB7B3F" w:rsidRPr="00F64909" w:rsidRDefault="00DB7B3F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витаминов для поднятия иммунитета у взрослых трудно переоценить — это первоочередные средства, прием которых значительно улучшает защитную систему организма. Витамин</w:t>
      </w:r>
      <w:proofErr w:type="gramStart"/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аскорбиновая кислота считается панацеей в сохранении и укреплении иммунной системы. Здоровому человеку просто необходимо не менее двух–трех раз в год принимать витаминные курсы групп В, </w:t>
      </w:r>
      <w:proofErr w:type="gramStart"/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К, а также витамина.</w:t>
      </w:r>
    </w:p>
    <w:p w:rsidR="00321BD2" w:rsidRPr="00F64909" w:rsidRDefault="00321BD2" w:rsidP="008527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67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7B3F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баланс</w:t>
      </w: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CD2" w:rsidRPr="00F64909" w:rsidRDefault="00DB7B3F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Иммунная система непрерывно нуждается в сбалансированном пополнении организма чистой питьевой водой, поскольку он теряет в сутки до 2,3–2,7 л жидкости. Во избежание его обезвоживания человеку необходимо ежедневно выпивать не менее 1,5–2,5 л чистой</w:t>
      </w:r>
      <w:r w:rsidR="00E97CD2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  <w:r w:rsidR="00321BD2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BD2" w:rsidRPr="00F64909" w:rsidRDefault="00DB7B3F" w:rsidP="008527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67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Комплексное здоровое питание</w:t>
      </w:r>
      <w:r w:rsidR="00321BD2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CD2" w:rsidRPr="00F64909" w:rsidRDefault="00E97CD2" w:rsidP="00852752">
      <w:pPr>
        <w:pStyle w:val="a9"/>
        <w:shd w:val="clear" w:color="auto" w:fill="FFFFFF"/>
        <w:spacing w:before="0" w:beforeAutospacing="0" w:after="195" w:afterAutospacing="0" w:line="360" w:lineRule="auto"/>
        <w:ind w:left="567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B7B3F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 организма стимулируются «правильными» жизненно необходимыми продуктами рациона. Какие продукты повышают иммунитет у взрослых: Жирные сорта рыбы, с большим содержанием природных антиоксидантов — полиненасыщенных жирных кислот Омега</w:t>
      </w:r>
      <w:r w:rsidR="00DB7B3F" w:rsidRPr="00F64909">
        <w:rPr>
          <w:rFonts w:ascii="Cambria Math" w:eastAsia="Times New Roman" w:hAnsi="Cambria Math" w:cs="Times New Roman"/>
          <w:sz w:val="24"/>
          <w:szCs w:val="24"/>
          <w:lang w:eastAsia="ru-RU"/>
        </w:rPr>
        <w:t>‑</w:t>
      </w: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З.</w:t>
      </w:r>
    </w:p>
    <w:p w:rsidR="00321BD2" w:rsidRPr="00F64909" w:rsidRDefault="00DB7B3F" w:rsidP="00852752">
      <w:pPr>
        <w:pStyle w:val="a9"/>
        <w:shd w:val="clear" w:color="auto" w:fill="FFFFFF"/>
        <w:spacing w:before="0" w:beforeAutospacing="0" w:after="195" w:afterAutospacing="0" w:line="360" w:lineRule="auto"/>
        <w:ind w:left="567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 — надежные поставщики витаминов. Морепродукты и водоросли, содержащие большое количество естественных минеральных веществ: йода, цинка, селена и других</w:t>
      </w:r>
      <w:r w:rsidR="00E97CD2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Молочнокислые продукты. Все эти продукты для укрепления и поднятия иммунитета </w:t>
      </w:r>
      <w:proofErr w:type="gramStart"/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обязательно следует включать в рацион</w:t>
      </w:r>
      <w:r w:rsidR="00E97CD2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BD2" w:rsidRPr="00F64909" w:rsidRDefault="00DB7B3F" w:rsidP="00852752">
      <w:pPr>
        <w:pStyle w:val="a9"/>
        <w:numPr>
          <w:ilvl w:val="0"/>
          <w:numId w:val="9"/>
        </w:numPr>
        <w:shd w:val="clear" w:color="auto" w:fill="FFFFFF"/>
        <w:spacing w:before="0" w:beforeAutospacing="0" w:after="195" w:afterAutospacing="0" w:line="360" w:lineRule="auto"/>
        <w:ind w:left="567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средства и травы</w:t>
      </w:r>
      <w:r w:rsidR="00321BD2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BD2" w:rsidRPr="00F64909" w:rsidRDefault="00DB7B3F" w:rsidP="00852752">
      <w:pPr>
        <w:pStyle w:val="a9"/>
        <w:shd w:val="clear" w:color="auto" w:fill="FFFFFF"/>
        <w:spacing w:before="0" w:beforeAutospacing="0" w:after="195" w:afterAutospacing="0" w:line="360" w:lineRule="auto"/>
        <w:ind w:left="567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исследования доказывают, что для повышения иммунитета у взрослых необходимы следующие травы и ягоды: Эхинацея — лекарственное растение, общепризнанное в медицине для применения в качестве иммуностимулятора.   Используются в медицинской практике главным образом препараты на основе сока и травы растения. Травяной сбор из равных частей сушеницы топяной, мелиссы, корня валерианы, плодов хмеля, липового цвета, душицы, </w:t>
      </w:r>
      <w:r w:rsidR="00E97CD2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пустынника и семян кориандра.</w:t>
      </w:r>
    </w:p>
    <w:p w:rsidR="00321BD2" w:rsidRPr="00F64909" w:rsidRDefault="00DB7B3F" w:rsidP="008527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67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r w:rsidR="00321BD2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BD2" w:rsidRPr="00F64909" w:rsidRDefault="00DB7B3F" w:rsidP="00852752">
      <w:pPr>
        <w:shd w:val="clear" w:color="auto" w:fill="FFFFFF"/>
        <w:spacing w:before="0" w:beforeAutospacing="0" w:after="195" w:afterAutospacing="0" w:line="360" w:lineRule="auto"/>
        <w:ind w:left="567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случаях лучше всего сразу обратиться к своему лечащему врачу за направлением к специалисту-иммунологу. Не стоит прибегать к сильнодействующим лекарственным </w:t>
      </w:r>
      <w:r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препаратам без специальной рекомендации специалиста. </w:t>
      </w:r>
      <w:r w:rsidR="00321BD2" w:rsidRPr="00F64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Неблагоприятный экологический район Амурской области.</w:t>
      </w:r>
    </w:p>
    <w:p w:rsidR="00990032" w:rsidRPr="00F64909" w:rsidRDefault="00990032" w:rsidP="00852752">
      <w:pPr>
        <w:shd w:val="clear" w:color="auto" w:fill="FFFFFF"/>
        <w:spacing w:before="0" w:beforeAutospacing="0" w:after="0" w:afterAutospacing="0" w:line="360" w:lineRule="auto"/>
        <w:ind w:left="567" w:righ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Выводы: </w:t>
      </w:r>
    </w:p>
    <w:p w:rsidR="00990032" w:rsidRPr="00F64909" w:rsidRDefault="00990032" w:rsidP="00852752">
      <w:pPr>
        <w:shd w:val="clear" w:color="auto" w:fill="FFFFFF"/>
        <w:spacing w:before="0" w:beforeAutospacing="0" w:after="0" w:afterAutospacing="0" w:line="360" w:lineRule="auto"/>
        <w:ind w:left="567" w:righ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результате рабо</w:t>
      </w:r>
      <w:r w:rsidR="00512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выявлено, что неблагоприятные условия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2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окружающей среды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влия</w:t>
      </w:r>
      <w:r w:rsidR="00512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на здоровье человека.</w:t>
      </w:r>
    </w:p>
    <w:p w:rsidR="00990032" w:rsidRPr="00F64909" w:rsidRDefault="00990032" w:rsidP="00852752">
      <w:pPr>
        <w:shd w:val="clear" w:color="auto" w:fill="FFFFFF"/>
        <w:spacing w:before="0" w:beforeAutospacing="0" w:after="0" w:afterAutospacing="0" w:line="360" w:lineRule="auto"/>
        <w:ind w:left="567" w:righ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Амурской области, в том числе в г. Благовещенске, экологическая обстановка находиться в плохом состоянии.</w:t>
      </w:r>
    </w:p>
    <w:p w:rsidR="00990032" w:rsidRPr="00F64909" w:rsidRDefault="00990032" w:rsidP="00852752">
      <w:pPr>
        <w:shd w:val="clear" w:color="auto" w:fill="FFFFFF"/>
        <w:spacing w:before="0" w:beforeAutospacing="0" w:after="0" w:afterAutospacing="0" w:line="360" w:lineRule="auto"/>
        <w:ind w:left="567" w:righ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Здоровый образ жизни, правильное питание помогают поддержать иммунитет даже в условиях неблагоприятной экологической обстановки.</w:t>
      </w:r>
    </w:p>
    <w:p w:rsidR="001D23D5" w:rsidRDefault="001D23D5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9F1" w:rsidRDefault="001019F1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9F1" w:rsidRDefault="001019F1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C59" w:rsidRDefault="00BF7C59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ЛИТЕРАТУРА </w:t>
      </w:r>
    </w:p>
    <w:p w:rsidR="001019F1" w:rsidRPr="00F64909" w:rsidRDefault="001019F1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C59" w:rsidRPr="00F64909" w:rsidRDefault="00BF7C59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Доклад о состоянии окружающей природной среды в Амурской области за </w:t>
      </w:r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[Текст]/Государственный </w:t>
      </w:r>
      <w:r w:rsidR="001D23D5"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</w:t>
      </w:r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оохранный центр. Благовещенск, 2015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.-113 с.</w:t>
      </w:r>
    </w:p>
    <w:p w:rsidR="00BF7C59" w:rsidRPr="00F64909" w:rsidRDefault="00BF7C59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Доклад о состоянии окружающей природной среды в Амурской области за 20</w:t>
      </w:r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[Текст]/Государственный </w:t>
      </w:r>
      <w:r w:rsidR="001D23D5"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природоохранный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центр.</w:t>
      </w:r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Благовещенск, 201</w:t>
      </w:r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.-107 с. </w:t>
      </w:r>
    </w:p>
    <w:p w:rsidR="00BF7C59" w:rsidRPr="00F64909" w:rsidRDefault="00BF7C59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Загрязнение ртутью: причины и последствия [Текст]/</w:t>
      </w:r>
      <w:proofErr w:type="spellStart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В.С.Петросян</w:t>
      </w:r>
      <w:proofErr w:type="spellEnd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proofErr w:type="spellStart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</w:t>
      </w:r>
      <w:proofErr w:type="spellEnd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</w:t>
      </w:r>
      <w:proofErr w:type="spellStart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</w:t>
      </w:r>
      <w:proofErr w:type="spellEnd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России.-</w:t>
      </w:r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.Декабрь</w:t>
      </w:r>
      <w:proofErr w:type="gramStart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С.34-38.</w:t>
      </w:r>
    </w:p>
    <w:p w:rsidR="00BF7C59" w:rsidRPr="00F64909" w:rsidRDefault="00BF7C59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О состоянии и об охране окружающей среды в Амурской области [Текст]/</w:t>
      </w:r>
      <w:proofErr w:type="spellStart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В.В.Колесников</w:t>
      </w:r>
      <w:proofErr w:type="spellEnd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А.А.Воропаева</w:t>
      </w:r>
      <w:proofErr w:type="spellEnd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//Проблемы экологии и рационального использования природных ресурсов в Дальневост</w:t>
      </w:r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очном регионе. - Благовещенск, 201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4.-С.4-12. </w:t>
      </w:r>
    </w:p>
    <w:p w:rsidR="00BF7C59" w:rsidRPr="00F64909" w:rsidRDefault="00BF7C59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Ртуть в окружающей среде. Учебное пособие [Текст]/</w:t>
      </w:r>
      <w:proofErr w:type="spellStart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С.Г.Харина</w:t>
      </w:r>
      <w:proofErr w:type="spellEnd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А.Т.Коваль</w:t>
      </w:r>
      <w:proofErr w:type="spellEnd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Благовещенск, 20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.-40 с. </w:t>
      </w:r>
    </w:p>
    <w:p w:rsidR="00BF7C59" w:rsidRPr="00F64909" w:rsidRDefault="00BF7C59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Состояние воды в реке Амур и источники ее загрязнения в Амурской области [Текст]/Пискунов Ю.Г. [и др.]//Проблемы экологии и рационального использования природных ресурсов в Дальневост</w:t>
      </w:r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очном регионе. Благовещенск, 201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4.-С.160-163.</w:t>
      </w:r>
    </w:p>
    <w:p w:rsidR="00BF7C59" w:rsidRPr="00F64909" w:rsidRDefault="00BF7C59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7. Современные аспекты адаптации [Текст]/ </w:t>
      </w:r>
      <w:proofErr w:type="spellStart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В.П.Казначеев</w:t>
      </w:r>
      <w:proofErr w:type="spellEnd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Новосибирск: Наука, </w:t>
      </w:r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.-189 с.</w:t>
      </w:r>
    </w:p>
    <w:p w:rsidR="00BF7C59" w:rsidRPr="00F64909" w:rsidRDefault="00BF7C59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8. Утилизация ртутьсодержащих отходов [Текст]/</w:t>
      </w:r>
      <w:proofErr w:type="spellStart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В.М.Картузов</w:t>
      </w:r>
      <w:proofErr w:type="spellEnd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С.А.Шема</w:t>
      </w:r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наев</w:t>
      </w:r>
      <w:proofErr w:type="spellEnd"/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proofErr w:type="spellStart"/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</w:t>
      </w:r>
      <w:proofErr w:type="spellEnd"/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</w:t>
      </w:r>
      <w:proofErr w:type="spellStart"/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</w:t>
      </w:r>
      <w:proofErr w:type="spellEnd"/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России.-2015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.-Апрель</w:t>
      </w:r>
      <w:proofErr w:type="gramStart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С.14-16. </w:t>
      </w:r>
    </w:p>
    <w:p w:rsidR="00BF7C59" w:rsidRPr="00F64909" w:rsidRDefault="00BF7C59" w:rsidP="00852752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Экологическая геохимия. Учебник [Текст]/ </w:t>
      </w:r>
      <w:proofErr w:type="spellStart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В.А.Алексеенко</w:t>
      </w:r>
      <w:proofErr w:type="spellEnd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.-М.: Л</w:t>
      </w:r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огос, 2013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.-627 с.  </w:t>
      </w:r>
    </w:p>
    <w:p w:rsidR="00500605" w:rsidRPr="00F64909" w:rsidRDefault="00BF7C59" w:rsidP="001019F1">
      <w:pPr>
        <w:shd w:val="clear" w:color="auto" w:fill="FFFFFF"/>
        <w:spacing w:before="0" w:beforeAutospacing="0" w:after="0" w:afterAutospacing="0" w:line="360" w:lineRule="auto"/>
        <w:ind w:left="567" w:right="0" w:firstLine="0"/>
        <w:jc w:val="both"/>
        <w:outlineLvl w:val="1"/>
        <w:rPr>
          <w:rFonts w:ascii="Helvetica" w:eastAsia="Times New Roman" w:hAnsi="Helvetica" w:cs="Helvetica"/>
          <w:color w:val="333333"/>
          <w:lang w:eastAsia="ru-RU"/>
        </w:rPr>
      </w:pP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 Экология, здоровье и охрана окружающей среды. Учебное и справочное пособие [Текст]/ </w:t>
      </w:r>
      <w:proofErr w:type="spellStart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В.Ф.Протасов</w:t>
      </w:r>
      <w:proofErr w:type="spellEnd"/>
      <w:proofErr w:type="gramStart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М.: Финансы и статистика, </w:t>
      </w:r>
      <w:r w:rsidR="001D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</w:t>
      </w:r>
      <w:r w:rsidRPr="00F6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.-672 с.  </w:t>
      </w:r>
      <w:bookmarkStart w:id="1" w:name="_GoBack"/>
      <w:bookmarkEnd w:id="1"/>
    </w:p>
    <w:sectPr w:rsidR="00500605" w:rsidRPr="00F64909" w:rsidSect="008929C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2D" w:rsidRDefault="003D772D" w:rsidP="003149CB">
      <w:pPr>
        <w:spacing w:before="0" w:after="0" w:line="240" w:lineRule="auto"/>
      </w:pPr>
      <w:r>
        <w:separator/>
      </w:r>
    </w:p>
  </w:endnote>
  <w:endnote w:type="continuationSeparator" w:id="0">
    <w:p w:rsidR="003D772D" w:rsidRDefault="003D772D" w:rsidP="003149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2D" w:rsidRDefault="003D772D" w:rsidP="003149CB">
      <w:pPr>
        <w:spacing w:before="0" w:after="0" w:line="240" w:lineRule="auto"/>
      </w:pPr>
      <w:r>
        <w:separator/>
      </w:r>
    </w:p>
  </w:footnote>
  <w:footnote w:type="continuationSeparator" w:id="0">
    <w:p w:rsidR="003D772D" w:rsidRDefault="003D772D" w:rsidP="003149C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D95"/>
    <w:multiLevelType w:val="hybridMultilevel"/>
    <w:tmpl w:val="6E12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17B4"/>
    <w:multiLevelType w:val="multilevel"/>
    <w:tmpl w:val="26C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40216"/>
    <w:multiLevelType w:val="multilevel"/>
    <w:tmpl w:val="6062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12866"/>
    <w:multiLevelType w:val="hybridMultilevel"/>
    <w:tmpl w:val="2414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87E83"/>
    <w:multiLevelType w:val="hybridMultilevel"/>
    <w:tmpl w:val="6B6C71BE"/>
    <w:lvl w:ilvl="0" w:tplc="0419000B">
      <w:start w:val="1"/>
      <w:numFmt w:val="bullet"/>
      <w:lvlText w:val=""/>
      <w:lvlJc w:val="left"/>
      <w:pPr>
        <w:ind w:left="1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5">
    <w:nsid w:val="3B2C40A6"/>
    <w:multiLevelType w:val="multilevel"/>
    <w:tmpl w:val="D1D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A3B4D"/>
    <w:multiLevelType w:val="multilevel"/>
    <w:tmpl w:val="5CF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C7BE4"/>
    <w:multiLevelType w:val="hybridMultilevel"/>
    <w:tmpl w:val="A2DECA5E"/>
    <w:lvl w:ilvl="0" w:tplc="04190013">
      <w:start w:val="1"/>
      <w:numFmt w:val="upperRoman"/>
      <w:lvlText w:val="%1."/>
      <w:lvlJc w:val="righ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>
    <w:nsid w:val="69F53D2A"/>
    <w:multiLevelType w:val="hybridMultilevel"/>
    <w:tmpl w:val="3F087712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75405DC2"/>
    <w:multiLevelType w:val="hybridMultilevel"/>
    <w:tmpl w:val="D5D61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F00"/>
    <w:rsid w:val="00062D76"/>
    <w:rsid w:val="0006575D"/>
    <w:rsid w:val="000E6AC1"/>
    <w:rsid w:val="001019F1"/>
    <w:rsid w:val="00157AEA"/>
    <w:rsid w:val="00174BC7"/>
    <w:rsid w:val="001D23D5"/>
    <w:rsid w:val="00202F6C"/>
    <w:rsid w:val="002371D2"/>
    <w:rsid w:val="0025048B"/>
    <w:rsid w:val="00251558"/>
    <w:rsid w:val="002A7961"/>
    <w:rsid w:val="003149CB"/>
    <w:rsid w:val="00321BD2"/>
    <w:rsid w:val="00335E14"/>
    <w:rsid w:val="00337A8B"/>
    <w:rsid w:val="00351D76"/>
    <w:rsid w:val="003D772D"/>
    <w:rsid w:val="003E694C"/>
    <w:rsid w:val="003F2510"/>
    <w:rsid w:val="004659A2"/>
    <w:rsid w:val="0048655D"/>
    <w:rsid w:val="004D4F51"/>
    <w:rsid w:val="00500294"/>
    <w:rsid w:val="00500605"/>
    <w:rsid w:val="00502648"/>
    <w:rsid w:val="00512F77"/>
    <w:rsid w:val="00534B74"/>
    <w:rsid w:val="00552AE4"/>
    <w:rsid w:val="00573902"/>
    <w:rsid w:val="00581F59"/>
    <w:rsid w:val="005859BF"/>
    <w:rsid w:val="00587ADE"/>
    <w:rsid w:val="00597155"/>
    <w:rsid w:val="005C3BDB"/>
    <w:rsid w:val="006204FF"/>
    <w:rsid w:val="006264EC"/>
    <w:rsid w:val="006C56A9"/>
    <w:rsid w:val="006D166B"/>
    <w:rsid w:val="006D38D6"/>
    <w:rsid w:val="006D7AD1"/>
    <w:rsid w:val="007F7D1A"/>
    <w:rsid w:val="00814286"/>
    <w:rsid w:val="00852752"/>
    <w:rsid w:val="00853365"/>
    <w:rsid w:val="0089222A"/>
    <w:rsid w:val="008929CB"/>
    <w:rsid w:val="008A6E24"/>
    <w:rsid w:val="008B4853"/>
    <w:rsid w:val="008E61C2"/>
    <w:rsid w:val="0090572C"/>
    <w:rsid w:val="00923887"/>
    <w:rsid w:val="00963AA0"/>
    <w:rsid w:val="00990032"/>
    <w:rsid w:val="00994A57"/>
    <w:rsid w:val="009A2D33"/>
    <w:rsid w:val="009D06AB"/>
    <w:rsid w:val="009F4049"/>
    <w:rsid w:val="009F78C5"/>
    <w:rsid w:val="00A83BA5"/>
    <w:rsid w:val="00AC12DD"/>
    <w:rsid w:val="00B244AC"/>
    <w:rsid w:val="00B31F00"/>
    <w:rsid w:val="00B72D31"/>
    <w:rsid w:val="00B730B7"/>
    <w:rsid w:val="00BA2CCD"/>
    <w:rsid w:val="00BF7C59"/>
    <w:rsid w:val="00C1414F"/>
    <w:rsid w:val="00C72F0B"/>
    <w:rsid w:val="00CC5AC3"/>
    <w:rsid w:val="00D05D03"/>
    <w:rsid w:val="00DB7B3F"/>
    <w:rsid w:val="00E71C10"/>
    <w:rsid w:val="00E97CD2"/>
    <w:rsid w:val="00EC06FC"/>
    <w:rsid w:val="00EC3A36"/>
    <w:rsid w:val="00F64909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1491" w:right="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BF"/>
    <w:pPr>
      <w:spacing w:before="120" w:after="120" w:line="336" w:lineRule="atLeast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F00"/>
    <w:pPr>
      <w:spacing w:before="100" w:after="10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F00"/>
  </w:style>
  <w:style w:type="character" w:styleId="a4">
    <w:name w:val="Hyperlink"/>
    <w:basedOn w:val="a0"/>
    <w:uiPriority w:val="99"/>
    <w:semiHidden/>
    <w:unhideWhenUsed/>
    <w:rsid w:val="00B31F0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49C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9CB"/>
  </w:style>
  <w:style w:type="paragraph" w:styleId="a7">
    <w:name w:val="footer"/>
    <w:basedOn w:val="a"/>
    <w:link w:val="a8"/>
    <w:uiPriority w:val="99"/>
    <w:unhideWhenUsed/>
    <w:rsid w:val="003149C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9CB"/>
  </w:style>
  <w:style w:type="paragraph" w:styleId="a9">
    <w:name w:val="List Paragraph"/>
    <w:basedOn w:val="a"/>
    <w:uiPriority w:val="34"/>
    <w:qFormat/>
    <w:rsid w:val="00D05D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4F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1491" w:right="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BF"/>
    <w:pPr>
      <w:spacing w:before="120" w:after="120" w:line="336" w:lineRule="atLeast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F00"/>
    <w:pPr>
      <w:spacing w:before="100" w:after="10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F00"/>
  </w:style>
  <w:style w:type="character" w:styleId="a4">
    <w:name w:val="Hyperlink"/>
    <w:basedOn w:val="a0"/>
    <w:uiPriority w:val="99"/>
    <w:semiHidden/>
    <w:unhideWhenUsed/>
    <w:rsid w:val="00B31F0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49C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9CB"/>
  </w:style>
  <w:style w:type="paragraph" w:styleId="a7">
    <w:name w:val="footer"/>
    <w:basedOn w:val="a"/>
    <w:link w:val="a8"/>
    <w:uiPriority w:val="99"/>
    <w:unhideWhenUsed/>
    <w:rsid w:val="003149C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9CB"/>
  </w:style>
  <w:style w:type="paragraph" w:styleId="a9">
    <w:name w:val="List Paragraph"/>
    <w:basedOn w:val="a"/>
    <w:uiPriority w:val="34"/>
    <w:qFormat/>
    <w:rsid w:val="00D05D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4F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670">
          <w:marLeft w:val="0"/>
          <w:marRight w:val="0"/>
          <w:marTop w:val="100"/>
          <w:marBottom w:val="100"/>
          <w:divBdr>
            <w:top w:val="single" w:sz="6" w:space="7" w:color="AAAAAA"/>
            <w:left w:val="single" w:sz="6" w:space="7" w:color="AAAAAA"/>
            <w:bottom w:val="single" w:sz="6" w:space="7" w:color="AAAAAA"/>
            <w:right w:val="single" w:sz="6" w:space="7" w:color="AAAAAA"/>
          </w:divBdr>
          <w:divsChild>
            <w:div w:id="1823767800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BE%D0%BC%D0%B5%D0%BE%D1%81%D1%82%D0%B0%D0%B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onet.ru/articles/tagged?tag=%D0%B8%D0%BC%D0%BC%D1%83%D0%BD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FA65-27E4-47E3-8FEA-1E9EFF28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Александровна</cp:lastModifiedBy>
  <cp:revision>9</cp:revision>
  <dcterms:created xsi:type="dcterms:W3CDTF">2017-05-04T13:56:00Z</dcterms:created>
  <dcterms:modified xsi:type="dcterms:W3CDTF">2017-05-16T23:23:00Z</dcterms:modified>
</cp:coreProperties>
</file>