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E" w:rsidRDefault="00922206" w:rsidP="005717CC">
      <w:pPr>
        <w:pStyle w:val="a6"/>
        <w:spacing w:after="0" w:line="276" w:lineRule="auto"/>
        <w:ind w:firstLine="567"/>
        <w:jc w:val="both"/>
        <w:rPr>
          <w:b/>
          <w:bCs/>
          <w:color w:val="333333"/>
        </w:rPr>
      </w:pPr>
      <w:r w:rsidRPr="00901E13">
        <w:rPr>
          <w:b/>
          <w:bCs/>
          <w:color w:val="333333"/>
        </w:rPr>
        <w:t>Опыт проведения бинарных занятий в рамках профессионального модуля.</w:t>
      </w:r>
    </w:p>
    <w:p w:rsidR="00901E13" w:rsidRPr="00901E13" w:rsidRDefault="00901E13" w:rsidP="005717CC">
      <w:pPr>
        <w:pStyle w:val="a6"/>
        <w:spacing w:after="0" w:line="276" w:lineRule="auto"/>
        <w:ind w:firstLine="567"/>
        <w:jc w:val="both"/>
        <w:rPr>
          <w:b/>
          <w:bCs/>
          <w:color w:val="333333"/>
        </w:rPr>
      </w:pPr>
    </w:p>
    <w:p w:rsidR="00901E13" w:rsidRPr="00901E13" w:rsidRDefault="00922206" w:rsidP="00901E13">
      <w:pPr>
        <w:pStyle w:val="a6"/>
        <w:spacing w:after="0" w:line="276" w:lineRule="auto"/>
        <w:ind w:firstLine="567"/>
        <w:jc w:val="right"/>
        <w:rPr>
          <w:b/>
          <w:bCs/>
          <w:i/>
          <w:color w:val="333333"/>
        </w:rPr>
      </w:pPr>
      <w:r w:rsidRPr="00901E13">
        <w:rPr>
          <w:b/>
          <w:bCs/>
          <w:i/>
          <w:color w:val="333333"/>
        </w:rPr>
        <w:t xml:space="preserve">Давыдова О.А., преподаватель химии и МДК </w:t>
      </w:r>
    </w:p>
    <w:p w:rsidR="00901E13" w:rsidRPr="00901E13" w:rsidRDefault="00922206" w:rsidP="00901E13">
      <w:pPr>
        <w:pStyle w:val="a6"/>
        <w:spacing w:after="0" w:line="276" w:lineRule="auto"/>
        <w:ind w:firstLine="567"/>
        <w:jc w:val="right"/>
        <w:rPr>
          <w:b/>
          <w:bCs/>
          <w:i/>
          <w:color w:val="333333"/>
        </w:rPr>
      </w:pPr>
      <w:r w:rsidRPr="00901E13">
        <w:rPr>
          <w:b/>
          <w:bCs/>
          <w:i/>
          <w:color w:val="333333"/>
        </w:rPr>
        <w:t>«Контроль качества лекарственных средств»</w:t>
      </w:r>
      <w:r w:rsidR="00901E13" w:rsidRPr="00901E13">
        <w:rPr>
          <w:b/>
          <w:bCs/>
          <w:i/>
          <w:color w:val="333333"/>
        </w:rPr>
        <w:t xml:space="preserve"> </w:t>
      </w:r>
    </w:p>
    <w:p w:rsidR="00922206" w:rsidRDefault="00901E13" w:rsidP="00901E13">
      <w:pPr>
        <w:pStyle w:val="a6"/>
        <w:spacing w:after="0" w:line="276" w:lineRule="auto"/>
        <w:ind w:firstLine="567"/>
        <w:jc w:val="right"/>
        <w:rPr>
          <w:b/>
          <w:bCs/>
          <w:i/>
          <w:color w:val="333333"/>
        </w:rPr>
      </w:pPr>
      <w:r w:rsidRPr="00901E13">
        <w:rPr>
          <w:b/>
          <w:bCs/>
          <w:i/>
          <w:color w:val="333333"/>
        </w:rPr>
        <w:t xml:space="preserve">ГАУ АО ПОО </w:t>
      </w:r>
      <w:r w:rsidRPr="00901E13">
        <w:rPr>
          <w:b/>
          <w:bCs/>
          <w:i/>
          <w:color w:val="333333"/>
        </w:rPr>
        <w:t>«Амурский медицинский колледж»</w:t>
      </w:r>
    </w:p>
    <w:p w:rsidR="00584254" w:rsidRPr="00901E13" w:rsidRDefault="00584254" w:rsidP="00901E13">
      <w:pPr>
        <w:pStyle w:val="a6"/>
        <w:spacing w:after="0" w:line="276" w:lineRule="auto"/>
        <w:ind w:firstLine="567"/>
        <w:jc w:val="right"/>
        <w:rPr>
          <w:b/>
          <w:bCs/>
          <w:i/>
          <w:color w:val="333333"/>
        </w:rPr>
      </w:pPr>
    </w:p>
    <w:p w:rsidR="002F165E" w:rsidRPr="00901E13" w:rsidRDefault="002F165E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>Федеральный государственный образовательный стандарт среднего профессионального образования регламентирует объединение специальных дисциплин специальностей</w:t>
      </w:r>
      <w:r w:rsidR="008A393F" w:rsidRPr="00901E13">
        <w:rPr>
          <w:bCs/>
        </w:rPr>
        <w:t xml:space="preserve"> </w:t>
      </w:r>
      <w:proofErr w:type="gramStart"/>
      <w:r w:rsidR="008A393F" w:rsidRPr="00901E13">
        <w:rPr>
          <w:bCs/>
        </w:rPr>
        <w:t xml:space="preserve">( </w:t>
      </w:r>
      <w:proofErr w:type="gramEnd"/>
      <w:r w:rsidR="008A393F" w:rsidRPr="00901E13">
        <w:rPr>
          <w:bCs/>
        </w:rPr>
        <w:t>сейчас называются междисциплинарные курсы)</w:t>
      </w:r>
      <w:r w:rsidRPr="00901E13">
        <w:rPr>
          <w:bCs/>
        </w:rPr>
        <w:t xml:space="preserve"> в профессиональные модули</w:t>
      </w:r>
      <w:r w:rsidR="001B3A08" w:rsidRPr="00901E13">
        <w:rPr>
          <w:bCs/>
        </w:rPr>
        <w:t xml:space="preserve">. Цель такого объединения - эффективное формирование профессиональных компетенций специалиста. </w:t>
      </w:r>
      <w:r w:rsidRPr="00901E13">
        <w:rPr>
          <w:bCs/>
        </w:rPr>
        <w:t xml:space="preserve"> </w:t>
      </w:r>
      <w:r w:rsidR="001B3A08" w:rsidRPr="00901E13">
        <w:rPr>
          <w:bCs/>
        </w:rPr>
        <w:t>Понятно, что компетентностный  подход к образованию требует современных подходов к методике преподавания.</w:t>
      </w:r>
    </w:p>
    <w:p w:rsidR="00820273" w:rsidRPr="00901E13" w:rsidRDefault="00616271" w:rsidP="005717CC">
      <w:pPr>
        <w:pStyle w:val="a6"/>
        <w:spacing w:after="0" w:line="276" w:lineRule="auto"/>
        <w:ind w:firstLine="567"/>
        <w:jc w:val="both"/>
      </w:pPr>
      <w:r w:rsidRPr="00901E13">
        <w:t xml:space="preserve">Актуальным вопросом </w:t>
      </w:r>
      <w:r w:rsidR="001B3A08" w:rsidRPr="00901E13">
        <w:t xml:space="preserve">становится </w:t>
      </w:r>
      <w:r w:rsidRPr="00901E13">
        <w:t>то, каким</w:t>
      </w:r>
      <w:r w:rsidR="001B3A08" w:rsidRPr="00901E13">
        <w:t xml:space="preserve"> должен</w:t>
      </w:r>
      <w:r w:rsidRPr="00901E13">
        <w:t xml:space="preserve"> быть урок</w:t>
      </w:r>
      <w:r w:rsidR="008A393F" w:rsidRPr="00901E13">
        <w:t>?</w:t>
      </w:r>
      <w:r w:rsidR="00820273" w:rsidRPr="00901E13">
        <w:t xml:space="preserve"> </w:t>
      </w:r>
    </w:p>
    <w:p w:rsidR="001B3A08" w:rsidRPr="00901E13" w:rsidRDefault="001B3A08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>ФГОС нового поколения предъявляет следующие требования к современному уроку:</w:t>
      </w:r>
    </w:p>
    <w:p w:rsidR="00820273" w:rsidRPr="00901E13" w:rsidRDefault="00820273" w:rsidP="005717CC">
      <w:pPr>
        <w:numPr>
          <w:ilvl w:val="0"/>
          <w:numId w:val="21"/>
        </w:numPr>
        <w:spacing w:line="276" w:lineRule="auto"/>
        <w:ind w:left="0" w:firstLine="567"/>
        <w:jc w:val="both"/>
      </w:pPr>
      <w:r w:rsidRPr="00901E13"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учитель организует проблемные и поисковые ситуации, активизирует деятельность учащихся;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вывод делают сами учащиеся;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минимум репродукции и максимум творчества и сотворчества;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время-сбережение и здоровье-сбережение;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в центре внимания урока – дети;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умение демонстрировать методическое искусство учителя;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планирование обратной связи;</w:t>
      </w:r>
    </w:p>
    <w:p w:rsidR="00820273" w:rsidRPr="00901E13" w:rsidRDefault="00820273" w:rsidP="005717CC">
      <w:pPr>
        <w:numPr>
          <w:ilvl w:val="0"/>
          <w:numId w:val="21"/>
        </w:numPr>
        <w:spacing w:before="100" w:beforeAutospacing="1" w:line="276" w:lineRule="auto"/>
        <w:ind w:left="0" w:firstLine="567"/>
        <w:jc w:val="both"/>
      </w:pPr>
      <w:r w:rsidRPr="00901E13">
        <w:t>урок должен быть добрым.</w:t>
      </w:r>
    </w:p>
    <w:p w:rsidR="00616271" w:rsidRPr="00901E13" w:rsidRDefault="00616271" w:rsidP="005717CC">
      <w:pPr>
        <w:pStyle w:val="a6"/>
        <w:spacing w:after="0" w:line="276" w:lineRule="auto"/>
        <w:ind w:firstLine="567"/>
        <w:jc w:val="both"/>
      </w:pPr>
      <w:r w:rsidRPr="00901E13"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616271" w:rsidRPr="00901E13" w:rsidRDefault="00616271" w:rsidP="005717CC">
      <w:pPr>
        <w:pStyle w:val="a6"/>
        <w:spacing w:after="0" w:line="276" w:lineRule="auto"/>
        <w:ind w:firstLine="567"/>
        <w:jc w:val="both"/>
      </w:pPr>
      <w:r w:rsidRPr="00901E13">
        <w:t xml:space="preserve">Обновляющейся </w:t>
      </w:r>
      <w:r w:rsidR="00DB0A10" w:rsidRPr="00901E13">
        <w:t>системе образования требуются</w:t>
      </w:r>
      <w:r w:rsidRPr="00901E13">
        <w:t xml:space="preserve"> такие методы обучения, которые:</w:t>
      </w:r>
    </w:p>
    <w:p w:rsidR="00616271" w:rsidRPr="00901E13" w:rsidRDefault="00616271" w:rsidP="005717CC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901E13">
        <w:t>формировали бы активную, самостоятельную и инициативную позицию учащихся в учении;</w:t>
      </w:r>
    </w:p>
    <w:p w:rsidR="00616271" w:rsidRPr="00901E13" w:rsidRDefault="00616271" w:rsidP="005717CC">
      <w:pPr>
        <w:numPr>
          <w:ilvl w:val="0"/>
          <w:numId w:val="5"/>
        </w:numPr>
        <w:spacing w:before="100" w:beforeAutospacing="1" w:line="276" w:lineRule="auto"/>
        <w:ind w:left="0" w:firstLine="567"/>
        <w:jc w:val="both"/>
      </w:pPr>
      <w:r w:rsidRPr="00901E13">
        <w:t xml:space="preserve">развивали бы в первую очередь </w:t>
      </w:r>
      <w:r w:rsidR="00EF3ACD" w:rsidRPr="00901E13">
        <w:t>общие и профессиональные компетенции,</w:t>
      </w:r>
      <w:r w:rsidRPr="00901E13">
        <w:t xml:space="preserve"> исследовательские, рефлексивные, </w:t>
      </w:r>
      <w:proofErr w:type="spellStart"/>
      <w:r w:rsidRPr="00901E13">
        <w:t>самооценочные</w:t>
      </w:r>
      <w:proofErr w:type="spellEnd"/>
      <w:r w:rsidR="00EF3ACD" w:rsidRPr="00901E13">
        <w:t xml:space="preserve"> умения;</w:t>
      </w:r>
    </w:p>
    <w:p w:rsidR="00616271" w:rsidRPr="00901E13" w:rsidRDefault="00616271" w:rsidP="005717CC">
      <w:pPr>
        <w:numPr>
          <w:ilvl w:val="0"/>
          <w:numId w:val="5"/>
        </w:numPr>
        <w:spacing w:before="100" w:beforeAutospacing="1" w:line="276" w:lineRule="auto"/>
        <w:ind w:left="0" w:firstLine="567"/>
        <w:jc w:val="both"/>
      </w:pPr>
      <w:r w:rsidRPr="00901E13"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616271" w:rsidRPr="00901E13" w:rsidRDefault="00616271" w:rsidP="005717CC">
      <w:pPr>
        <w:numPr>
          <w:ilvl w:val="0"/>
          <w:numId w:val="5"/>
        </w:numPr>
        <w:spacing w:before="100" w:beforeAutospacing="1" w:line="276" w:lineRule="auto"/>
        <w:ind w:left="0" w:firstLine="567"/>
        <w:jc w:val="both"/>
      </w:pPr>
      <w:r w:rsidRPr="00901E13">
        <w:t>были бы приоритетно нацелены на развитие познавательного интереса учащихся;</w:t>
      </w:r>
    </w:p>
    <w:p w:rsidR="00616271" w:rsidRPr="00901E13" w:rsidRDefault="00616271" w:rsidP="005717CC">
      <w:pPr>
        <w:numPr>
          <w:ilvl w:val="0"/>
          <w:numId w:val="5"/>
        </w:numPr>
        <w:spacing w:before="100" w:beforeAutospacing="1" w:line="276" w:lineRule="auto"/>
        <w:ind w:left="0" w:firstLine="567"/>
        <w:jc w:val="both"/>
      </w:pPr>
      <w:r w:rsidRPr="00901E13">
        <w:t>реализовывали бы принцип связи обучения с жизнью.</w:t>
      </w:r>
    </w:p>
    <w:p w:rsidR="0024580A" w:rsidRPr="00901E13" w:rsidRDefault="00DB0A10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 xml:space="preserve">Интегрированное, а в частности бинарное </w:t>
      </w:r>
      <w:proofErr w:type="gramStart"/>
      <w:r w:rsidRPr="00901E13">
        <w:rPr>
          <w:bCs/>
        </w:rPr>
        <w:t>занятие</w:t>
      </w:r>
      <w:proofErr w:type="gramEnd"/>
      <w:r w:rsidRPr="00901E13">
        <w:rPr>
          <w:bCs/>
        </w:rPr>
        <w:t xml:space="preserve"> как ни какая другая форма организации урока отвечает всем предъявляемым требованиям.</w:t>
      </w:r>
    </w:p>
    <w:p w:rsidR="00DB0A10" w:rsidRPr="00901E13" w:rsidRDefault="00C52095" w:rsidP="005717CC">
      <w:pPr>
        <w:pStyle w:val="a6"/>
        <w:shd w:val="clear" w:color="auto" w:fill="FFFFFF"/>
        <w:spacing w:after="0" w:line="276" w:lineRule="auto"/>
        <w:jc w:val="both"/>
        <w:rPr>
          <w:rFonts w:ascii="Tahoma" w:hAnsi="Tahoma" w:cs="Tahoma"/>
        </w:rPr>
      </w:pPr>
      <w:r w:rsidRPr="00901E13">
        <w:rPr>
          <w:bCs/>
          <w:shd w:val="clear" w:color="auto" w:fill="FFFFFF"/>
        </w:rPr>
        <w:t xml:space="preserve">      </w:t>
      </w:r>
      <w:r w:rsidR="00DB0A10" w:rsidRPr="00901E13">
        <w:rPr>
          <w:bCs/>
          <w:shd w:val="clear" w:color="auto" w:fill="FFFFFF"/>
        </w:rPr>
        <w:t>Бинарные уроки</w:t>
      </w:r>
      <w:r w:rsidR="00DB0A10" w:rsidRPr="00901E13">
        <w:rPr>
          <w:color w:val="FF0000"/>
          <w:shd w:val="clear" w:color="auto" w:fill="FFFFFF"/>
        </w:rPr>
        <w:t xml:space="preserve"> </w:t>
      </w:r>
      <w:r w:rsidR="00DB0A10" w:rsidRPr="00901E13">
        <w:rPr>
          <w:shd w:val="clear" w:color="auto" w:fill="FFFFFF"/>
        </w:rPr>
        <w:t>– одна из форм реализации меж</w:t>
      </w:r>
      <w:r w:rsidRPr="00901E13">
        <w:rPr>
          <w:shd w:val="clear" w:color="auto" w:fill="FFFFFF"/>
        </w:rPr>
        <w:t>дисциплинарных</w:t>
      </w:r>
      <w:r w:rsidR="00DB0A10" w:rsidRPr="00901E13">
        <w:rPr>
          <w:shd w:val="clear" w:color="auto" w:fill="FFFFFF"/>
        </w:rPr>
        <w:t xml:space="preserve"> связей и интеграции </w:t>
      </w:r>
      <w:r w:rsidRPr="00901E13">
        <w:rPr>
          <w:shd w:val="clear" w:color="auto" w:fill="FFFFFF"/>
        </w:rPr>
        <w:t>междисциплинарных курсов</w:t>
      </w:r>
      <w:r w:rsidR="00DB0A10" w:rsidRPr="00901E13">
        <w:rPr>
          <w:shd w:val="clear" w:color="auto" w:fill="FFFFFF"/>
        </w:rPr>
        <w:t xml:space="preserve">. Это нетрадиционный вид урока. Урок по теме ведут два или </w:t>
      </w:r>
      <w:r w:rsidR="00DB0A10" w:rsidRPr="00901E13">
        <w:rPr>
          <w:shd w:val="clear" w:color="auto" w:fill="FFFFFF"/>
        </w:rPr>
        <w:lastRenderedPageBreak/>
        <w:t>н</w:t>
      </w:r>
      <w:r w:rsidRPr="00901E13">
        <w:rPr>
          <w:shd w:val="clear" w:color="auto" w:fill="FFFFFF"/>
        </w:rPr>
        <w:t>есколько педагогов междисциплинарных курсов, включенных в один профессиональный модуль</w:t>
      </w:r>
      <w:r w:rsidR="00DB0A10" w:rsidRPr="00901E13">
        <w:rPr>
          <w:shd w:val="clear" w:color="auto" w:fill="FFFFFF"/>
        </w:rPr>
        <w:t>. Такие уроки позволяют интегрировать знания из разных областей для решения одной проблемы, дают возможность применить полученные знания на практике.</w:t>
      </w:r>
    </w:p>
    <w:p w:rsidR="0024580A" w:rsidRPr="00901E13" w:rsidRDefault="00DB0A10" w:rsidP="005717CC">
      <w:pPr>
        <w:pStyle w:val="a6"/>
        <w:spacing w:after="0" w:line="276" w:lineRule="auto"/>
        <w:ind w:firstLine="567"/>
        <w:jc w:val="both"/>
        <w:rPr>
          <w:b/>
          <w:bCs/>
          <w:color w:val="333333"/>
        </w:rPr>
      </w:pPr>
      <w:r w:rsidRPr="00901E13">
        <w:rPr>
          <w:color w:val="000000"/>
        </w:rPr>
        <w:t xml:space="preserve">Бинарный урок позволяет выявить связь различных </w:t>
      </w:r>
      <w:r w:rsidR="00C52095" w:rsidRPr="00901E13">
        <w:rPr>
          <w:color w:val="000000"/>
        </w:rPr>
        <w:t>учебных дисциплин</w:t>
      </w:r>
      <w:r w:rsidRPr="00901E13">
        <w:rPr>
          <w:color w:val="000000"/>
        </w:rPr>
        <w:t>,</w:t>
      </w:r>
      <w:r w:rsidR="00C52095" w:rsidRPr="00901E13">
        <w:rPr>
          <w:color w:val="000000"/>
        </w:rPr>
        <w:t xml:space="preserve"> междисциплинарных курсов</w:t>
      </w:r>
      <w:r w:rsidRPr="00901E13">
        <w:rPr>
          <w:color w:val="000000"/>
        </w:rPr>
        <w:t xml:space="preserve"> делает обучение целостным и системным.</w:t>
      </w:r>
    </w:p>
    <w:p w:rsidR="0024580A" w:rsidRPr="00901E13" w:rsidRDefault="00BB57C6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 xml:space="preserve">Бинарное занятие можно планировать по </w:t>
      </w:r>
      <w:proofErr w:type="gramStart"/>
      <w:r w:rsidRPr="00901E13">
        <w:rPr>
          <w:bCs/>
        </w:rPr>
        <w:t>одному их типов</w:t>
      </w:r>
      <w:proofErr w:type="gramEnd"/>
      <w:r w:rsidRPr="00901E13">
        <w:rPr>
          <w:bCs/>
        </w:rPr>
        <w:t xml:space="preserve"> уроков:</w:t>
      </w:r>
    </w:p>
    <w:p w:rsidR="00BB57C6" w:rsidRPr="00901E13" w:rsidRDefault="00BB57C6" w:rsidP="005717CC">
      <w:pPr>
        <w:pStyle w:val="a6"/>
        <w:spacing w:after="0" w:line="276" w:lineRule="auto"/>
        <w:ind w:firstLine="567"/>
        <w:jc w:val="both"/>
      </w:pPr>
      <w:proofErr w:type="gramStart"/>
      <w:r w:rsidRPr="00901E13">
        <w:t>Урок изучения нового 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901E13">
        <w:t xml:space="preserve"> Имеет целью изучение и первичное закрепление новых знаний.</w:t>
      </w:r>
    </w:p>
    <w:p w:rsidR="00BB57C6" w:rsidRPr="00901E13" w:rsidRDefault="00BB57C6" w:rsidP="005717CC">
      <w:pPr>
        <w:pStyle w:val="a6"/>
        <w:spacing w:after="0" w:line="276" w:lineRule="auto"/>
        <w:ind w:firstLine="567"/>
        <w:jc w:val="both"/>
      </w:pPr>
      <w:r w:rsidRPr="00901E13">
        <w:t>Урок закрепления знаний 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BB57C6" w:rsidRPr="00901E13" w:rsidRDefault="00BB57C6" w:rsidP="005717CC">
      <w:pPr>
        <w:pStyle w:val="a6"/>
        <w:spacing w:after="0" w:line="276" w:lineRule="auto"/>
        <w:ind w:firstLine="567"/>
        <w:jc w:val="both"/>
      </w:pPr>
      <w:r w:rsidRPr="00901E13">
        <w:t>Урок комплексного применения знаний 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BB57C6" w:rsidRPr="00901E13" w:rsidRDefault="00BB57C6" w:rsidP="005717CC">
      <w:pPr>
        <w:pStyle w:val="a6"/>
        <w:spacing w:after="0" w:line="276" w:lineRule="auto"/>
        <w:ind w:firstLine="567"/>
        <w:jc w:val="both"/>
      </w:pPr>
      <w:r w:rsidRPr="00901E13">
        <w:t xml:space="preserve">Урок обобщения и систематизации знаний – это семинар, конференция, круглый стол и т.д. Имеет целью обобщение единичных знаний в систему. </w:t>
      </w:r>
    </w:p>
    <w:p w:rsidR="00BB57C6" w:rsidRPr="00901E13" w:rsidRDefault="00BB57C6" w:rsidP="005717CC">
      <w:pPr>
        <w:pStyle w:val="a6"/>
        <w:spacing w:after="0" w:line="276" w:lineRule="auto"/>
        <w:ind w:firstLine="567"/>
        <w:jc w:val="both"/>
      </w:pPr>
      <w:r w:rsidRPr="00901E13">
        <w:t>Урок контроля, оценки и коррекции знаний –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BB57C6" w:rsidRPr="00901E13" w:rsidRDefault="00BB57C6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 xml:space="preserve">Наиболее целесообразно и эффективно проводить бинарные занятия по типу закрепления знаний, комплексного применения </w:t>
      </w:r>
      <w:r w:rsidR="005B2E9C" w:rsidRPr="00901E13">
        <w:rPr>
          <w:bCs/>
        </w:rPr>
        <w:t>знаний, обобщения и систематизации, контроля, оценки и коррекции знаний.</w:t>
      </w:r>
      <w:r w:rsidRPr="00901E13">
        <w:rPr>
          <w:bCs/>
        </w:rPr>
        <w:t xml:space="preserve"> </w:t>
      </w:r>
    </w:p>
    <w:p w:rsidR="005B2E9C" w:rsidRPr="00901E13" w:rsidRDefault="005B2E9C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>Успешное бинарное занятие может состояться лишь при условии его тщательного планирования.</w:t>
      </w:r>
    </w:p>
    <w:p w:rsidR="005B2E9C" w:rsidRPr="00901E13" w:rsidRDefault="005B2E9C" w:rsidP="005717CC">
      <w:pPr>
        <w:pStyle w:val="a6"/>
        <w:spacing w:after="0" w:line="276" w:lineRule="auto"/>
        <w:ind w:firstLine="567"/>
        <w:jc w:val="both"/>
        <w:rPr>
          <w:bCs/>
        </w:rPr>
      </w:pPr>
      <w:r w:rsidRPr="00901E13">
        <w:rPr>
          <w:bCs/>
        </w:rPr>
        <w:t>Этапы планирования бинарного занятия:</w:t>
      </w:r>
    </w:p>
    <w:p w:rsidR="005B2E9C" w:rsidRPr="00901E13" w:rsidRDefault="005B2E9C" w:rsidP="005717CC">
      <w:pPr>
        <w:pStyle w:val="a6"/>
        <w:numPr>
          <w:ilvl w:val="0"/>
          <w:numId w:val="22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Анализ программы профессионального модуля на наличие взаимосвязанных или взаимовытекающих тем.</w:t>
      </w:r>
    </w:p>
    <w:p w:rsidR="005B2E9C" w:rsidRPr="00901E13" w:rsidRDefault="005B2E9C" w:rsidP="005717CC">
      <w:pPr>
        <w:pStyle w:val="a6"/>
        <w:numPr>
          <w:ilvl w:val="0"/>
          <w:numId w:val="22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Выбор наиболее оптимальной формы проведения занятия.</w:t>
      </w:r>
    </w:p>
    <w:p w:rsidR="005B2E9C" w:rsidRPr="00901E13" w:rsidRDefault="005B2E9C" w:rsidP="005717CC">
      <w:pPr>
        <w:pStyle w:val="a6"/>
        <w:numPr>
          <w:ilvl w:val="0"/>
          <w:numId w:val="22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Внесение бинарного занятия в календарный тематический план междисциплинарного курса.</w:t>
      </w:r>
    </w:p>
    <w:p w:rsidR="00FF0362" w:rsidRPr="00901E13" w:rsidRDefault="005B2E9C" w:rsidP="005717CC">
      <w:pPr>
        <w:pStyle w:val="a6"/>
        <w:numPr>
          <w:ilvl w:val="0"/>
          <w:numId w:val="22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Поэтапная совместная разработка бинарного занятия двумя преподавателями.</w:t>
      </w:r>
    </w:p>
    <w:p w:rsidR="00340736" w:rsidRPr="00901E13" w:rsidRDefault="00340736" w:rsidP="005717CC">
      <w:pPr>
        <w:pStyle w:val="a6"/>
        <w:numPr>
          <w:ilvl w:val="0"/>
          <w:numId w:val="22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Подготовка материально-технической и дидактической базы.</w:t>
      </w:r>
    </w:p>
    <w:p w:rsidR="00FF0362" w:rsidRPr="00901E13" w:rsidRDefault="00FF0362" w:rsidP="005717CC">
      <w:pPr>
        <w:pStyle w:val="a6"/>
        <w:spacing w:after="0" w:line="276" w:lineRule="auto"/>
        <w:ind w:firstLine="284"/>
        <w:jc w:val="both"/>
        <w:rPr>
          <w:bCs/>
        </w:rPr>
      </w:pPr>
      <w:r w:rsidRPr="00901E13">
        <w:rPr>
          <w:bCs/>
        </w:rPr>
        <w:t xml:space="preserve">       Сложности, возникающие при планировании бинарного занятия:</w:t>
      </w:r>
    </w:p>
    <w:p w:rsidR="005B2E9C" w:rsidRPr="00901E13" w:rsidRDefault="00FF0362" w:rsidP="005717CC">
      <w:pPr>
        <w:pStyle w:val="a6"/>
        <w:numPr>
          <w:ilvl w:val="0"/>
          <w:numId w:val="23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Различия в календарно-тематическом плане (смежные темы изучаются в разных семестрах или на разных курсах).</w:t>
      </w:r>
    </w:p>
    <w:p w:rsidR="00FF0362" w:rsidRPr="00901E13" w:rsidRDefault="00FF0362" w:rsidP="005717CC">
      <w:pPr>
        <w:pStyle w:val="a6"/>
        <w:numPr>
          <w:ilvl w:val="0"/>
          <w:numId w:val="23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Ограниченные возможности учебных кабинетов (максимальное количество человек, оснащенность).</w:t>
      </w:r>
    </w:p>
    <w:p w:rsidR="00FF0362" w:rsidRPr="00901E13" w:rsidRDefault="00FF0362" w:rsidP="005717CC">
      <w:pPr>
        <w:pStyle w:val="a6"/>
        <w:numPr>
          <w:ilvl w:val="0"/>
          <w:numId w:val="23"/>
        </w:numPr>
        <w:spacing w:after="0" w:line="276" w:lineRule="auto"/>
        <w:jc w:val="both"/>
        <w:rPr>
          <w:bCs/>
        </w:rPr>
      </w:pPr>
      <w:r w:rsidRPr="00901E13">
        <w:rPr>
          <w:bCs/>
        </w:rPr>
        <w:t>Несогласованность занятий у двух преподавателей по учебному расписанию.</w:t>
      </w:r>
    </w:p>
    <w:p w:rsidR="00FF0362" w:rsidRPr="00901E13" w:rsidRDefault="00495F15" w:rsidP="005717CC">
      <w:pPr>
        <w:pStyle w:val="a6"/>
        <w:spacing w:after="0" w:line="276" w:lineRule="auto"/>
        <w:ind w:firstLine="426"/>
        <w:jc w:val="both"/>
        <w:rPr>
          <w:bCs/>
        </w:rPr>
      </w:pPr>
      <w:r w:rsidRPr="00901E13">
        <w:rPr>
          <w:bCs/>
        </w:rPr>
        <w:t xml:space="preserve">Эти </w:t>
      </w:r>
      <w:proofErr w:type="gramStart"/>
      <w:r w:rsidRPr="00901E13">
        <w:rPr>
          <w:bCs/>
        </w:rPr>
        <w:t>сложности</w:t>
      </w:r>
      <w:proofErr w:type="gramEnd"/>
      <w:r w:rsidR="00FF0362" w:rsidRPr="00901E13">
        <w:rPr>
          <w:bCs/>
        </w:rPr>
        <w:t xml:space="preserve"> возможно уст</w:t>
      </w:r>
      <w:r w:rsidRPr="00901E13">
        <w:rPr>
          <w:bCs/>
        </w:rPr>
        <w:t>ранить при планировании бинарных</w:t>
      </w:r>
      <w:r w:rsidR="00FF0362" w:rsidRPr="00901E13">
        <w:rPr>
          <w:bCs/>
        </w:rPr>
        <w:t xml:space="preserve"> заняти</w:t>
      </w:r>
      <w:r w:rsidRPr="00901E13">
        <w:rPr>
          <w:bCs/>
        </w:rPr>
        <w:t>й</w:t>
      </w:r>
      <w:r w:rsidR="00FF0362" w:rsidRPr="00901E13">
        <w:rPr>
          <w:bCs/>
        </w:rPr>
        <w:t xml:space="preserve"> в начале учебного года.</w:t>
      </w:r>
    </w:p>
    <w:p w:rsidR="00495F15" w:rsidRPr="00901E13" w:rsidRDefault="00495F15" w:rsidP="005717CC">
      <w:pPr>
        <w:pStyle w:val="a6"/>
        <w:shd w:val="clear" w:color="auto" w:fill="FFFFFF"/>
        <w:spacing w:after="0" w:line="276" w:lineRule="auto"/>
        <w:jc w:val="both"/>
        <w:rPr>
          <w:rFonts w:ascii="Tahoma" w:hAnsi="Tahoma" w:cs="Tahoma"/>
        </w:rPr>
      </w:pPr>
      <w:r w:rsidRPr="00901E13">
        <w:rPr>
          <w:color w:val="000000"/>
        </w:rPr>
        <w:t xml:space="preserve">    Общая структура бинарного занятия </w:t>
      </w:r>
      <w:r w:rsidR="005D2D5C" w:rsidRPr="00901E13">
        <w:rPr>
          <w:color w:val="000000"/>
        </w:rPr>
        <w:t xml:space="preserve">состоит </w:t>
      </w:r>
      <w:proofErr w:type="gramStart"/>
      <w:r w:rsidR="005D2D5C" w:rsidRPr="00901E13">
        <w:rPr>
          <w:color w:val="000000"/>
        </w:rPr>
        <w:t>из</w:t>
      </w:r>
      <w:proofErr w:type="gramEnd"/>
      <w:r w:rsidRPr="00901E13">
        <w:rPr>
          <w:color w:val="000000"/>
        </w:rPr>
        <w:t>:</w:t>
      </w:r>
    </w:p>
    <w:p w:rsidR="00495F15" w:rsidRPr="00901E13" w:rsidRDefault="00495F15" w:rsidP="005717CC">
      <w:pPr>
        <w:pStyle w:val="a6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ahoma" w:hAnsi="Tahoma" w:cs="Tahoma"/>
        </w:rPr>
      </w:pPr>
      <w:r w:rsidRPr="00901E13">
        <w:rPr>
          <w:bCs/>
          <w:iCs/>
          <w:color w:val="000000"/>
        </w:rPr>
        <w:t>В</w:t>
      </w:r>
      <w:r w:rsidR="005D2D5C" w:rsidRPr="00901E13">
        <w:rPr>
          <w:bCs/>
          <w:iCs/>
          <w:color w:val="000000"/>
        </w:rPr>
        <w:t>ступления</w:t>
      </w:r>
      <w:r w:rsidRPr="00901E13">
        <w:rPr>
          <w:bCs/>
          <w:color w:val="000000"/>
        </w:rPr>
        <w:t> </w:t>
      </w:r>
      <w:r w:rsidRPr="00901E13">
        <w:rPr>
          <w:color w:val="000000"/>
        </w:rPr>
        <w:t>- постановка цели, задачи занятия, актуализация опорных знаний, профессиональных компетенций, необходимых для сознательного восприятия его содержания, сообщение плана работы;</w:t>
      </w:r>
    </w:p>
    <w:p w:rsidR="00495F15" w:rsidRPr="00901E13" w:rsidRDefault="005D2D5C" w:rsidP="005717CC">
      <w:pPr>
        <w:pStyle w:val="a6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ahoma" w:hAnsi="Tahoma" w:cs="Tahoma"/>
        </w:rPr>
      </w:pPr>
      <w:r w:rsidRPr="00901E13">
        <w:rPr>
          <w:bCs/>
          <w:iCs/>
          <w:color w:val="000000"/>
        </w:rPr>
        <w:lastRenderedPageBreak/>
        <w:t>Основной</w:t>
      </w:r>
      <w:r w:rsidR="00495F15" w:rsidRPr="00901E13">
        <w:rPr>
          <w:bCs/>
          <w:iCs/>
          <w:color w:val="000000"/>
        </w:rPr>
        <w:t xml:space="preserve"> част</w:t>
      </w:r>
      <w:r w:rsidRPr="00901E13">
        <w:rPr>
          <w:bCs/>
          <w:iCs/>
          <w:color w:val="000000"/>
        </w:rPr>
        <w:t>и</w:t>
      </w:r>
      <w:r w:rsidR="00495F15" w:rsidRPr="00901E13">
        <w:rPr>
          <w:color w:val="000000"/>
        </w:rPr>
        <w:t> - раскрытие содержания учебного материала</w:t>
      </w:r>
      <w:r w:rsidRPr="00901E13">
        <w:rPr>
          <w:color w:val="000000"/>
        </w:rPr>
        <w:t>, самостоятельная, исследовательская работа</w:t>
      </w:r>
      <w:r w:rsidR="00495F15" w:rsidRPr="00901E13">
        <w:rPr>
          <w:color w:val="000000"/>
        </w:rPr>
        <w:t>;</w:t>
      </w:r>
    </w:p>
    <w:p w:rsidR="00495F15" w:rsidRPr="00901E13" w:rsidRDefault="005D2D5C" w:rsidP="005717CC">
      <w:pPr>
        <w:pStyle w:val="a6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ahoma" w:hAnsi="Tahoma" w:cs="Tahoma"/>
        </w:rPr>
      </w:pPr>
      <w:r w:rsidRPr="00901E13">
        <w:rPr>
          <w:bCs/>
          <w:iCs/>
          <w:color w:val="000000"/>
        </w:rPr>
        <w:t>З</w:t>
      </w:r>
      <w:r w:rsidR="00495F15" w:rsidRPr="00901E13">
        <w:rPr>
          <w:bCs/>
          <w:iCs/>
          <w:color w:val="000000"/>
        </w:rPr>
        <w:t>аключение</w:t>
      </w:r>
      <w:r w:rsidR="00495F15" w:rsidRPr="00901E13">
        <w:rPr>
          <w:bCs/>
          <w:color w:val="000000"/>
        </w:rPr>
        <w:t> -</w:t>
      </w:r>
      <w:r w:rsidR="00495F15" w:rsidRPr="00901E13">
        <w:rPr>
          <w:color w:val="000000"/>
        </w:rPr>
        <w:t xml:space="preserve"> подведения итогов, оценка работы учащихся, определение домашнего задания.</w:t>
      </w:r>
    </w:p>
    <w:p w:rsidR="00584254" w:rsidRDefault="00584254" w:rsidP="005717CC">
      <w:pPr>
        <w:pStyle w:val="210"/>
        <w:widowControl w:val="0"/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</w:p>
    <w:p w:rsidR="009503EE" w:rsidRPr="00901E13" w:rsidRDefault="005D2D5C" w:rsidP="005717CC">
      <w:pPr>
        <w:pStyle w:val="210"/>
        <w:widowControl w:val="0"/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901E13">
        <w:rPr>
          <w:rFonts w:ascii="Times New Roman" w:hAnsi="Times New Roman" w:cs="Times New Roman"/>
          <w:bCs/>
          <w:szCs w:val="24"/>
        </w:rPr>
        <w:t>Бинарные занятия по профессиональному модулю ПМ 02. Изготовление и контроль качества лекарственных средств, МДК 02.01. Технология изготовлени</w:t>
      </w:r>
      <w:r w:rsidR="002379BB" w:rsidRPr="00901E13">
        <w:rPr>
          <w:rFonts w:ascii="Times New Roman" w:hAnsi="Times New Roman" w:cs="Times New Roman"/>
          <w:bCs/>
          <w:szCs w:val="24"/>
        </w:rPr>
        <w:t>я</w:t>
      </w:r>
      <w:r w:rsidRPr="00901E13">
        <w:rPr>
          <w:rFonts w:ascii="Times New Roman" w:hAnsi="Times New Roman" w:cs="Times New Roman"/>
          <w:bCs/>
          <w:szCs w:val="24"/>
        </w:rPr>
        <w:t xml:space="preserve"> лекарственных форм и  МДК 02.02. Контроль качества лекарственных средств мы проводим на практических занятиях, которые длятся 6 академических часов</w:t>
      </w:r>
      <w:r w:rsidR="005D3F19" w:rsidRPr="00901E13">
        <w:rPr>
          <w:rFonts w:ascii="Times New Roman" w:hAnsi="Times New Roman" w:cs="Times New Roman"/>
          <w:bCs/>
          <w:szCs w:val="24"/>
        </w:rPr>
        <w:t xml:space="preserve"> (270 минут)</w:t>
      </w:r>
      <w:r w:rsidRPr="00901E13">
        <w:rPr>
          <w:rFonts w:ascii="Times New Roman" w:hAnsi="Times New Roman" w:cs="Times New Roman"/>
          <w:bCs/>
          <w:szCs w:val="24"/>
        </w:rPr>
        <w:t xml:space="preserve">. </w:t>
      </w:r>
      <w:proofErr w:type="gramStart"/>
      <w:r w:rsidRPr="00901E13">
        <w:rPr>
          <w:rFonts w:ascii="Times New Roman" w:hAnsi="Times New Roman" w:cs="Times New Roman"/>
          <w:bCs/>
          <w:szCs w:val="24"/>
        </w:rPr>
        <w:t>Проведение практических занятий в форме бинарных позволяет формировать профессиональные компетенции</w:t>
      </w:r>
      <w:r w:rsidR="009503EE" w:rsidRPr="00901E13">
        <w:rPr>
          <w:rFonts w:ascii="Times New Roman" w:hAnsi="Times New Roman" w:cs="Times New Roman"/>
          <w:bCs/>
          <w:szCs w:val="24"/>
        </w:rPr>
        <w:t xml:space="preserve">, включенные в один профессиональный модуль, </w:t>
      </w:r>
      <w:r w:rsidRPr="00901E13">
        <w:rPr>
          <w:rFonts w:ascii="Times New Roman" w:hAnsi="Times New Roman" w:cs="Times New Roman"/>
          <w:bCs/>
          <w:szCs w:val="24"/>
        </w:rPr>
        <w:t xml:space="preserve"> </w:t>
      </w:r>
      <w:r w:rsidR="009503EE" w:rsidRPr="00901E13">
        <w:rPr>
          <w:bCs/>
          <w:szCs w:val="24"/>
        </w:rPr>
        <w:t>(</w:t>
      </w:r>
      <w:r w:rsidR="005863CB" w:rsidRPr="00901E13">
        <w:rPr>
          <w:rFonts w:ascii="Times New Roman" w:hAnsi="Times New Roman" w:cs="Times New Roman"/>
          <w:szCs w:val="24"/>
        </w:rPr>
        <w:t>ПК</w:t>
      </w:r>
      <w:r w:rsidR="005863CB" w:rsidRPr="00901E13">
        <w:rPr>
          <w:rFonts w:ascii="Times New Roman" w:hAnsi="Times New Roman"/>
          <w:szCs w:val="24"/>
        </w:rPr>
        <w:t> </w:t>
      </w:r>
      <w:r w:rsidR="005863CB" w:rsidRPr="00901E13">
        <w:rPr>
          <w:rFonts w:ascii="Times New Roman" w:hAnsi="Times New Roman" w:cs="Times New Roman"/>
          <w:szCs w:val="24"/>
        </w:rPr>
        <w:t>2.1.</w:t>
      </w:r>
      <w:proofErr w:type="gramEnd"/>
      <w:r w:rsidR="005863CB" w:rsidRPr="00901E13">
        <w:rPr>
          <w:rFonts w:ascii="Times New Roman" w:hAnsi="Times New Roman"/>
          <w:szCs w:val="24"/>
        </w:rPr>
        <w:t> </w:t>
      </w:r>
      <w:r w:rsidR="005863CB" w:rsidRPr="00901E13">
        <w:rPr>
          <w:rFonts w:ascii="Times New Roman" w:hAnsi="Times New Roman" w:cs="Times New Roman"/>
          <w:szCs w:val="24"/>
        </w:rPr>
        <w:t xml:space="preserve">Изготавливать лекарственные формы по рецептам и требованиям учреждений здравоохранения. </w:t>
      </w:r>
      <w:r w:rsidR="005863CB" w:rsidRPr="00901E13">
        <w:rPr>
          <w:rFonts w:ascii="Times New Roman" w:hAnsi="Times New Roman"/>
          <w:szCs w:val="24"/>
        </w:rPr>
        <w:t>ПК 2.2. </w:t>
      </w:r>
      <w:r w:rsidR="005863CB" w:rsidRPr="00901E13">
        <w:rPr>
          <w:rFonts w:ascii="Times New Roman" w:hAnsi="Times New Roman" w:cs="Times New Roman"/>
          <w:szCs w:val="24"/>
        </w:rPr>
        <w:t xml:space="preserve">Изготавливать </w:t>
      </w:r>
      <w:r w:rsidR="005863CB" w:rsidRPr="00901E13">
        <w:rPr>
          <w:rFonts w:ascii="Times New Roman" w:hAnsi="Times New Roman"/>
          <w:szCs w:val="24"/>
        </w:rPr>
        <w:t xml:space="preserve">внутриаптечную заготовку и фасовать лекарственные средства для последующей реализации. ПК 2.3. Владеть обязательными видами внутриаптечного контроля лекарственных средств. ПК 2.4. Соблюдать правила санитарно-гигиенического режима, охраны труда, техники безопасности и противопожарной </w:t>
      </w:r>
      <w:proofErr w:type="spellStart"/>
      <w:r w:rsidR="005863CB" w:rsidRPr="00901E13">
        <w:rPr>
          <w:rFonts w:ascii="Times New Roman" w:hAnsi="Times New Roman"/>
          <w:szCs w:val="24"/>
        </w:rPr>
        <w:t>безопасности</w:t>
      </w:r>
      <w:proofErr w:type="gramStart"/>
      <w:r w:rsidR="005863CB" w:rsidRPr="00901E13">
        <w:rPr>
          <w:rFonts w:ascii="Times New Roman" w:hAnsi="Times New Roman"/>
          <w:szCs w:val="24"/>
        </w:rPr>
        <w:t>.П</w:t>
      </w:r>
      <w:proofErr w:type="gramEnd"/>
      <w:r w:rsidR="005863CB" w:rsidRPr="00901E13">
        <w:rPr>
          <w:rFonts w:ascii="Times New Roman" w:hAnsi="Times New Roman"/>
          <w:szCs w:val="24"/>
        </w:rPr>
        <w:t>К</w:t>
      </w:r>
      <w:proofErr w:type="spellEnd"/>
      <w:r w:rsidR="005863CB" w:rsidRPr="00901E13">
        <w:rPr>
          <w:rFonts w:ascii="Times New Roman" w:hAnsi="Times New Roman"/>
          <w:szCs w:val="24"/>
        </w:rPr>
        <w:t> 2.5. </w:t>
      </w:r>
      <w:proofErr w:type="gramStart"/>
      <w:r w:rsidR="005863CB" w:rsidRPr="00901E13">
        <w:rPr>
          <w:rFonts w:ascii="Times New Roman" w:hAnsi="Times New Roman"/>
          <w:szCs w:val="24"/>
        </w:rPr>
        <w:t>Оформлять документы первичного учета.</w:t>
      </w:r>
      <w:r w:rsidRPr="00901E13">
        <w:rPr>
          <w:bCs/>
          <w:szCs w:val="24"/>
        </w:rPr>
        <w:t>)</w:t>
      </w:r>
      <w:r w:rsidR="009503EE" w:rsidRPr="00901E13">
        <w:rPr>
          <w:bCs/>
          <w:szCs w:val="24"/>
        </w:rPr>
        <w:t>,</w:t>
      </w:r>
      <w:r w:rsidR="009503EE" w:rsidRPr="00901E13">
        <w:rPr>
          <w:szCs w:val="24"/>
        </w:rPr>
        <w:t> </w:t>
      </w:r>
      <w:r w:rsidR="00340736" w:rsidRPr="00901E13">
        <w:rPr>
          <w:szCs w:val="24"/>
        </w:rPr>
        <w:t xml:space="preserve"> </w:t>
      </w:r>
      <w:r w:rsidR="009503EE" w:rsidRPr="00901E13">
        <w:rPr>
          <w:rFonts w:ascii="Times New Roman" w:hAnsi="Times New Roman" w:cs="Times New Roman"/>
          <w:szCs w:val="24"/>
        </w:rPr>
        <w:t>п</w:t>
      </w:r>
      <w:r w:rsidR="009503EE" w:rsidRPr="00901E13">
        <w:rPr>
          <w:rFonts w:ascii="Times New Roman" w:hAnsi="Times New Roman" w:cs="Times New Roman"/>
          <w:bCs/>
          <w:iCs/>
          <w:szCs w:val="24"/>
        </w:rPr>
        <w:t>овышать познавательную и практическую активность.</w:t>
      </w:r>
      <w:proofErr w:type="gramEnd"/>
      <w:r w:rsidR="009503EE" w:rsidRPr="00901E13">
        <w:rPr>
          <w:rFonts w:ascii="Times New Roman" w:hAnsi="Times New Roman" w:cs="Times New Roman"/>
          <w:szCs w:val="24"/>
        </w:rPr>
        <w:t xml:space="preserve"> На бинарных занятиях моделируется профессиональная работа фармацевта в условиях производственной аптеки. </w:t>
      </w:r>
    </w:p>
    <w:p w:rsidR="00584254" w:rsidRDefault="00584254" w:rsidP="005717CC">
      <w:pPr>
        <w:pStyle w:val="a6"/>
        <w:spacing w:after="0" w:line="276" w:lineRule="auto"/>
        <w:ind w:firstLine="426"/>
        <w:jc w:val="both"/>
      </w:pPr>
    </w:p>
    <w:p w:rsidR="009503EE" w:rsidRPr="00901E13" w:rsidRDefault="009503EE" w:rsidP="005717CC">
      <w:pPr>
        <w:pStyle w:val="a6"/>
        <w:spacing w:after="0" w:line="276" w:lineRule="auto"/>
        <w:ind w:firstLine="426"/>
        <w:jc w:val="both"/>
      </w:pPr>
      <w:r w:rsidRPr="00901E13">
        <w:t>Этапы бинарного практического занятия:</w:t>
      </w:r>
    </w:p>
    <w:p w:rsidR="005863CB" w:rsidRPr="00901E13" w:rsidRDefault="005863CB" w:rsidP="005717CC">
      <w:pPr>
        <w:tabs>
          <w:tab w:val="left" w:pos="5670"/>
        </w:tabs>
        <w:spacing w:line="276" w:lineRule="auto"/>
        <w:ind w:left="360"/>
        <w:jc w:val="both"/>
      </w:pPr>
      <w:r w:rsidRPr="00901E13">
        <w:t>1.Организационный момент (целеполагание, актуализация)</w:t>
      </w:r>
      <w:r w:rsidR="008A393F" w:rsidRPr="00901E13">
        <w:t>, в форме беседы -15 мин</w:t>
      </w:r>
      <w:r w:rsidRPr="00901E13">
        <w:t>.</w:t>
      </w:r>
      <w:r w:rsidRPr="00901E13">
        <w:tab/>
      </w:r>
    </w:p>
    <w:p w:rsidR="005863CB" w:rsidRPr="00901E13" w:rsidRDefault="005863CB" w:rsidP="005717CC">
      <w:pPr>
        <w:tabs>
          <w:tab w:val="left" w:pos="5670"/>
        </w:tabs>
        <w:spacing w:line="276" w:lineRule="auto"/>
        <w:ind w:left="360"/>
        <w:jc w:val="both"/>
      </w:pPr>
      <w:r w:rsidRPr="00901E13">
        <w:t>2.Повторение пройденного материала</w:t>
      </w:r>
      <w:r w:rsidR="008A393F" w:rsidRPr="00901E13">
        <w:t xml:space="preserve"> (устный, письменный опрос, работа у доски, решение ситуационных задач в группах и индивидуально)-30 мин.</w:t>
      </w:r>
      <w:r w:rsidRPr="00901E13">
        <w:tab/>
      </w:r>
    </w:p>
    <w:p w:rsidR="005863CB" w:rsidRPr="00901E13" w:rsidRDefault="005863CB" w:rsidP="005717CC">
      <w:pPr>
        <w:tabs>
          <w:tab w:val="left" w:pos="5670"/>
        </w:tabs>
        <w:spacing w:line="276" w:lineRule="auto"/>
        <w:ind w:left="360"/>
        <w:jc w:val="both"/>
      </w:pPr>
      <w:r w:rsidRPr="00901E13">
        <w:t xml:space="preserve">3. </w:t>
      </w:r>
      <w:r w:rsidR="00FF11F6" w:rsidRPr="00901E13">
        <w:t xml:space="preserve">Самостоятельная работа студента. </w:t>
      </w:r>
      <w:r w:rsidRPr="00901E13">
        <w:t>Моделирование деятельности производственной аптеки (индивидуальное выполнение ситуационной задачи, включающей выполнение заданий по первому и второму междисциплинарному курсу)</w:t>
      </w:r>
      <w:r w:rsidR="005D3F19" w:rsidRPr="00901E13">
        <w:t xml:space="preserve"> - 180 минут</w:t>
      </w:r>
      <w:r w:rsidRPr="00901E13">
        <w:t>.</w:t>
      </w:r>
      <w:r w:rsidRPr="00901E13">
        <w:tab/>
      </w:r>
    </w:p>
    <w:p w:rsidR="005863CB" w:rsidRPr="00901E13" w:rsidRDefault="005863CB" w:rsidP="005717CC">
      <w:pPr>
        <w:tabs>
          <w:tab w:val="left" w:pos="5670"/>
        </w:tabs>
        <w:spacing w:line="276" w:lineRule="auto"/>
        <w:ind w:left="360"/>
        <w:jc w:val="both"/>
      </w:pPr>
      <w:r w:rsidRPr="00901E13">
        <w:t xml:space="preserve">4. Закрепление (обмен выполненными ситуационными задачами, </w:t>
      </w:r>
      <w:r w:rsidR="00DB69D8" w:rsidRPr="00901E13">
        <w:t>в</w:t>
      </w:r>
      <w:r w:rsidRPr="00901E13">
        <w:t>заимопроверка выполненной работы)</w:t>
      </w:r>
      <w:r w:rsidR="005D3F19" w:rsidRPr="00901E13">
        <w:t xml:space="preserve"> –30минут</w:t>
      </w:r>
      <w:r w:rsidRPr="00901E13">
        <w:t xml:space="preserve">.                                 </w:t>
      </w:r>
    </w:p>
    <w:p w:rsidR="00340736" w:rsidRPr="00901E13" w:rsidRDefault="00DB69D8" w:rsidP="005717CC">
      <w:pPr>
        <w:pStyle w:val="a6"/>
        <w:spacing w:after="0" w:line="276" w:lineRule="auto"/>
        <w:jc w:val="both"/>
      </w:pPr>
      <w:r w:rsidRPr="00901E13">
        <w:t xml:space="preserve">      5. </w:t>
      </w:r>
      <w:r w:rsidR="00340736" w:rsidRPr="00901E13">
        <w:t>Подведение итогов (беседа, рефлексия</w:t>
      </w:r>
      <w:r w:rsidR="005D3F19" w:rsidRPr="00901E13">
        <w:t xml:space="preserve">, тестирование, наведение </w:t>
      </w:r>
      <w:proofErr w:type="spellStart"/>
      <w:r w:rsidR="005D3F19" w:rsidRPr="00901E13">
        <w:t>фармпорядка</w:t>
      </w:r>
      <w:proofErr w:type="spellEnd"/>
      <w:r w:rsidR="00340736" w:rsidRPr="00901E13">
        <w:t>)</w:t>
      </w:r>
      <w:r w:rsidR="005D3F19" w:rsidRPr="00901E13">
        <w:t xml:space="preserve"> -15 минут</w:t>
      </w:r>
      <w:r w:rsidR="00340736" w:rsidRPr="00901E13">
        <w:t>.</w:t>
      </w:r>
    </w:p>
    <w:p w:rsidR="00FF11F6" w:rsidRPr="00901E13" w:rsidRDefault="00FF11F6" w:rsidP="005717CC">
      <w:pPr>
        <w:pStyle w:val="a6"/>
        <w:spacing w:after="0" w:line="276" w:lineRule="auto"/>
        <w:jc w:val="both"/>
      </w:pPr>
      <w:r w:rsidRPr="00901E13">
        <w:t xml:space="preserve">     Каждый этап бинарного занятия ведут два преподавателя. На этапе организационного момента удобно актуализировать </w:t>
      </w:r>
      <w:proofErr w:type="gramStart"/>
      <w:r w:rsidRPr="00901E13">
        <w:t>ОК</w:t>
      </w:r>
      <w:proofErr w:type="gramEnd"/>
      <w:r w:rsidRPr="00901E13">
        <w:t xml:space="preserve"> и ПК по профессиональному модулю, не разделяя по МДК</w:t>
      </w:r>
      <w:r w:rsidR="000931FF" w:rsidRPr="00901E13">
        <w:t>.</w:t>
      </w:r>
    </w:p>
    <w:p w:rsidR="00584254" w:rsidRDefault="00FF11F6" w:rsidP="005717CC">
      <w:pPr>
        <w:pStyle w:val="a6"/>
        <w:spacing w:after="0" w:line="276" w:lineRule="auto"/>
        <w:jc w:val="both"/>
      </w:pPr>
      <w:r w:rsidRPr="00901E13">
        <w:t xml:space="preserve">   </w:t>
      </w:r>
    </w:p>
    <w:p w:rsidR="00FF11F6" w:rsidRPr="00901E13" w:rsidRDefault="00FF11F6" w:rsidP="005717CC">
      <w:pPr>
        <w:pStyle w:val="a6"/>
        <w:spacing w:after="0" w:line="276" w:lineRule="auto"/>
        <w:jc w:val="both"/>
      </w:pPr>
      <w:r w:rsidRPr="00901E13">
        <w:t xml:space="preserve">  Повторение пройденного материала целесообразно проводить поочередно, то есть блок вопросов (задач, заданий) по одному МДК, а затем по другому в зависимости от тематики занятия</w:t>
      </w:r>
      <w:r w:rsidR="000931FF" w:rsidRPr="00901E13">
        <w:t>.</w:t>
      </w:r>
    </w:p>
    <w:p w:rsidR="00FF11F6" w:rsidRPr="00901E13" w:rsidRDefault="00FF11F6" w:rsidP="005717CC">
      <w:pPr>
        <w:pStyle w:val="a6"/>
        <w:spacing w:after="0" w:line="276" w:lineRule="auto"/>
        <w:jc w:val="both"/>
      </w:pPr>
      <w:r w:rsidRPr="00901E13">
        <w:t xml:space="preserve">     </w:t>
      </w:r>
      <w:r w:rsidR="000931FF" w:rsidRPr="00901E13">
        <w:t>Особенно важна роль педагогов в процессе самостоятельной работы студента. В зависимости от типа урока (комплексное применение знаний, обобщение и систематизация знаний,  контрол</w:t>
      </w:r>
      <w:r w:rsidR="004C0D7D" w:rsidRPr="00901E13">
        <w:t>ь</w:t>
      </w:r>
      <w:r w:rsidR="000931FF" w:rsidRPr="00901E13">
        <w:t>, оценк</w:t>
      </w:r>
      <w:r w:rsidR="004C0D7D" w:rsidRPr="00901E13">
        <w:t>а</w:t>
      </w:r>
      <w:r w:rsidR="000931FF" w:rsidRPr="00901E13">
        <w:t xml:space="preserve"> и коррекци</w:t>
      </w:r>
      <w:r w:rsidR="004C0D7D" w:rsidRPr="00901E13">
        <w:t>я</w:t>
      </w:r>
      <w:r w:rsidR="000931FF" w:rsidRPr="00901E13">
        <w:t xml:space="preserve"> знаний)</w:t>
      </w:r>
      <w:r w:rsidR="004C0D7D" w:rsidRPr="00901E13">
        <w:t xml:space="preserve"> преподаватели могут наблюдать, корректировать или оценивать работу студента. Для каждого бинарного занятия на этап самостоятельной работы готовим оценочные листы, в которые вписаны осваиваемые компетенции, осуществляемые манипуляции.</w:t>
      </w:r>
      <w:r w:rsidR="002E37D5" w:rsidRPr="00901E13">
        <w:t xml:space="preserve"> В ходе самостоятельной работы педагог </w:t>
      </w:r>
      <w:r w:rsidR="002E37D5" w:rsidRPr="00901E13">
        <w:lastRenderedPageBreak/>
        <w:t>заполняет оценочный лист</w:t>
      </w:r>
      <w:r w:rsidR="00FA5A67" w:rsidRPr="00901E13">
        <w:t xml:space="preserve"> (Таблица 1)</w:t>
      </w:r>
      <w:r w:rsidR="002E37D5" w:rsidRPr="00901E13">
        <w:t>, а результаты озвучивает на этапе закрепления или подведения итогов.</w:t>
      </w:r>
      <w:r w:rsidR="00FA5A67" w:rsidRPr="00901E13">
        <w:t xml:space="preserve"> Оценивание профессиональных компетенций проводим по принципу </w:t>
      </w:r>
      <w:proofErr w:type="gramStart"/>
      <w:r w:rsidR="00FA5A67" w:rsidRPr="00901E13">
        <w:t>освоена</w:t>
      </w:r>
      <w:proofErr w:type="gramEnd"/>
      <w:r w:rsidR="00FA5A67" w:rsidRPr="00901E13">
        <w:t xml:space="preserve"> - не освоена. Каждая освоенная манипуляция оценивается в 1 балл и в зависимости от набранных баллов, с учетом работы на других этапах занятия выставляется комплексная оценка за занятие. </w:t>
      </w:r>
    </w:p>
    <w:p w:rsidR="00584254" w:rsidRDefault="00584254" w:rsidP="005717CC">
      <w:pPr>
        <w:pStyle w:val="a6"/>
        <w:spacing w:after="0" w:line="276" w:lineRule="auto"/>
        <w:jc w:val="center"/>
      </w:pPr>
    </w:p>
    <w:p w:rsidR="00FA5A67" w:rsidRDefault="00FA5A67" w:rsidP="005717CC">
      <w:pPr>
        <w:pStyle w:val="a6"/>
        <w:spacing w:after="0" w:line="276" w:lineRule="auto"/>
        <w:jc w:val="center"/>
      </w:pPr>
      <w:r w:rsidRPr="00901E13">
        <w:t>Таблица 1. Оценочный лист</w:t>
      </w:r>
    </w:p>
    <w:p w:rsidR="00584254" w:rsidRPr="00901E13" w:rsidRDefault="00584254" w:rsidP="005717CC">
      <w:pPr>
        <w:pStyle w:val="a6"/>
        <w:spacing w:after="0" w:line="276" w:lineRule="auto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0"/>
        <w:gridCol w:w="1351"/>
        <w:gridCol w:w="1275"/>
        <w:gridCol w:w="1418"/>
        <w:gridCol w:w="1275"/>
        <w:gridCol w:w="1868"/>
        <w:gridCol w:w="1497"/>
      </w:tblGrid>
      <w:tr w:rsidR="00FA5A67" w:rsidRPr="00901E13" w:rsidTr="00FA5A67">
        <w:tc>
          <w:tcPr>
            <w:tcW w:w="1170" w:type="dxa"/>
          </w:tcPr>
          <w:p w:rsidR="00FA5A67" w:rsidRPr="00901E13" w:rsidRDefault="00FA5A67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4044" w:type="dxa"/>
            <w:gridSpan w:val="3"/>
          </w:tcPr>
          <w:p w:rsidR="00FA5A67" w:rsidRPr="00901E13" w:rsidRDefault="00FA5A67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t>ПК 2.1. 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4640" w:type="dxa"/>
            <w:gridSpan w:val="3"/>
          </w:tcPr>
          <w:p w:rsidR="00FA5A67" w:rsidRPr="00901E13" w:rsidRDefault="00FA5A67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t>ПК 2.3. Владеть обязательными видами внутриаптечного контроля лекарственных средств.</w:t>
            </w:r>
          </w:p>
        </w:tc>
      </w:tr>
      <w:tr w:rsidR="00FA5A67" w:rsidRPr="00901E13" w:rsidTr="00FA5A67">
        <w:tc>
          <w:tcPr>
            <w:tcW w:w="1170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Фамилия и Имя студента</w:t>
            </w:r>
          </w:p>
        </w:tc>
        <w:tc>
          <w:tcPr>
            <w:tcW w:w="1351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Манипуляция  1 (М 1). Перевод рецепта на латинский язык</w:t>
            </w:r>
          </w:p>
        </w:tc>
        <w:tc>
          <w:tcPr>
            <w:tcW w:w="1275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М</w:t>
            </w:r>
            <w:proofErr w:type="gramStart"/>
            <w:r w:rsidRPr="00901E13">
              <w:rPr>
                <w:bCs/>
              </w:rPr>
              <w:t>2</w:t>
            </w:r>
            <w:proofErr w:type="gramEnd"/>
            <w:r w:rsidRPr="00901E13">
              <w:rPr>
                <w:bCs/>
              </w:rPr>
              <w:t>. Составление паспорта письменного контроля</w:t>
            </w:r>
          </w:p>
        </w:tc>
        <w:tc>
          <w:tcPr>
            <w:tcW w:w="1418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 xml:space="preserve">М3. </w:t>
            </w:r>
            <w:proofErr w:type="spellStart"/>
            <w:r w:rsidRPr="00901E13">
              <w:rPr>
                <w:bCs/>
              </w:rPr>
              <w:t>Отвешивание</w:t>
            </w:r>
            <w:proofErr w:type="spellEnd"/>
            <w:r w:rsidRPr="00901E13">
              <w:rPr>
                <w:bCs/>
              </w:rPr>
              <w:t xml:space="preserve"> лекарственной субстанции</w:t>
            </w:r>
          </w:p>
        </w:tc>
        <w:tc>
          <w:tcPr>
            <w:tcW w:w="1275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М</w:t>
            </w:r>
            <w:proofErr w:type="gramStart"/>
            <w:r w:rsidRPr="00901E13">
              <w:rPr>
                <w:bCs/>
              </w:rPr>
              <w:t>4</w:t>
            </w:r>
            <w:proofErr w:type="gramEnd"/>
            <w:r w:rsidRPr="00901E13">
              <w:rPr>
                <w:bCs/>
              </w:rPr>
              <w:t>. Проведение письменного контроля</w:t>
            </w:r>
          </w:p>
        </w:tc>
        <w:tc>
          <w:tcPr>
            <w:tcW w:w="1868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М5</w:t>
            </w:r>
            <w:r w:rsidR="00FA5A67" w:rsidRPr="00901E13">
              <w:rPr>
                <w:bCs/>
              </w:rPr>
              <w:t>.</w:t>
            </w:r>
          </w:p>
          <w:p w:rsidR="00FA5A67" w:rsidRPr="00901E13" w:rsidRDefault="00FA5A67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Проведение органолептического контроля</w:t>
            </w:r>
          </w:p>
        </w:tc>
        <w:tc>
          <w:tcPr>
            <w:tcW w:w="1497" w:type="dxa"/>
          </w:tcPr>
          <w:p w:rsidR="002E37D5" w:rsidRPr="00901E13" w:rsidRDefault="00FA5A67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М 6. Осуществление контроля при отпуске</w:t>
            </w:r>
          </w:p>
        </w:tc>
      </w:tr>
      <w:tr w:rsidR="00FA5A67" w:rsidRPr="00901E13" w:rsidTr="00FA5A67">
        <w:tc>
          <w:tcPr>
            <w:tcW w:w="1170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1.Алферова Анастасия</w:t>
            </w:r>
          </w:p>
        </w:tc>
        <w:tc>
          <w:tcPr>
            <w:tcW w:w="1351" w:type="dxa"/>
          </w:tcPr>
          <w:p w:rsidR="002E37D5" w:rsidRPr="00901E13" w:rsidRDefault="005717CC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Освоена</w:t>
            </w:r>
          </w:p>
        </w:tc>
        <w:tc>
          <w:tcPr>
            <w:tcW w:w="1275" w:type="dxa"/>
          </w:tcPr>
          <w:p w:rsidR="002E37D5" w:rsidRPr="00901E13" w:rsidRDefault="005717CC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Не освоена</w:t>
            </w:r>
          </w:p>
        </w:tc>
        <w:tc>
          <w:tcPr>
            <w:tcW w:w="1418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868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497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</w:tr>
      <w:tr w:rsidR="00FA5A67" w:rsidRPr="00901E13" w:rsidTr="00FA5A67">
        <w:tc>
          <w:tcPr>
            <w:tcW w:w="1170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  <w:r w:rsidRPr="00901E13">
              <w:rPr>
                <w:bCs/>
              </w:rPr>
              <w:t>2. Беляев Андрей</w:t>
            </w:r>
          </w:p>
        </w:tc>
        <w:tc>
          <w:tcPr>
            <w:tcW w:w="1351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868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1497" w:type="dxa"/>
          </w:tcPr>
          <w:p w:rsidR="002E37D5" w:rsidRPr="00901E13" w:rsidRDefault="002E37D5" w:rsidP="005717CC">
            <w:pPr>
              <w:pStyle w:val="a6"/>
              <w:spacing w:after="0" w:line="276" w:lineRule="auto"/>
              <w:jc w:val="both"/>
              <w:rPr>
                <w:bCs/>
              </w:rPr>
            </w:pPr>
          </w:p>
        </w:tc>
      </w:tr>
    </w:tbl>
    <w:p w:rsidR="002E37D5" w:rsidRPr="00901E13" w:rsidRDefault="00FA5A67" w:rsidP="005717CC">
      <w:pPr>
        <w:pStyle w:val="a6"/>
        <w:spacing w:after="0" w:line="276" w:lineRule="auto"/>
        <w:jc w:val="both"/>
        <w:rPr>
          <w:bCs/>
        </w:rPr>
      </w:pPr>
      <w:r w:rsidRPr="00901E13">
        <w:rPr>
          <w:bCs/>
        </w:rPr>
        <w:t xml:space="preserve">    </w:t>
      </w:r>
    </w:p>
    <w:p w:rsidR="00340736" w:rsidRPr="00901E13" w:rsidRDefault="00340736" w:rsidP="005717CC">
      <w:pPr>
        <w:pStyle w:val="a6"/>
        <w:shd w:val="clear" w:color="auto" w:fill="FFFFFF"/>
        <w:spacing w:after="0" w:line="276" w:lineRule="auto"/>
        <w:jc w:val="both"/>
        <w:rPr>
          <w:color w:val="000000"/>
        </w:rPr>
      </w:pPr>
      <w:r w:rsidRPr="00901E13">
        <w:t xml:space="preserve">     Подобная структура бинарного занятия </w:t>
      </w:r>
      <w:r w:rsidRPr="00901E13">
        <w:rPr>
          <w:color w:val="000000"/>
        </w:rPr>
        <w:t>повышает качество закрепления изученного материала, улучшает усвояемость учебных элементов, увеличивает интерес к профессии</w:t>
      </w:r>
      <w:r w:rsidR="00605849" w:rsidRPr="00901E13">
        <w:rPr>
          <w:color w:val="000000"/>
        </w:rPr>
        <w:t xml:space="preserve">, готовит студентов к прохождению практики по профилю специальности «Фармация», </w:t>
      </w:r>
      <w:r w:rsidR="00605849" w:rsidRPr="00901E13">
        <w:rPr>
          <w:bCs/>
        </w:rPr>
        <w:t>ПМ 02. Изготовление и контроль качества лекарственных средств</w:t>
      </w:r>
      <w:r w:rsidRPr="00901E13">
        <w:rPr>
          <w:color w:val="000000"/>
        </w:rPr>
        <w:t xml:space="preserve">. </w:t>
      </w:r>
    </w:p>
    <w:p w:rsidR="00605849" w:rsidRPr="00901E13" w:rsidRDefault="00605849" w:rsidP="005717CC">
      <w:pPr>
        <w:pStyle w:val="a6"/>
        <w:shd w:val="clear" w:color="auto" w:fill="FFFFFF"/>
        <w:spacing w:after="0" w:line="276" w:lineRule="auto"/>
        <w:jc w:val="both"/>
        <w:rPr>
          <w:bCs/>
        </w:rPr>
      </w:pPr>
      <w:r w:rsidRPr="00901E13">
        <w:rPr>
          <w:color w:val="000000"/>
        </w:rPr>
        <w:t xml:space="preserve">     Изучение </w:t>
      </w:r>
      <w:r w:rsidRPr="00901E13">
        <w:rPr>
          <w:bCs/>
        </w:rPr>
        <w:t>ПМ 02. Изготовление и контроль качества лекарственных средств заканчивается проведением квалификационного экзамена</w:t>
      </w:r>
      <w:r w:rsidR="00DB69D8" w:rsidRPr="00901E13">
        <w:rPr>
          <w:bCs/>
        </w:rPr>
        <w:t>.</w:t>
      </w:r>
      <w:r w:rsidRPr="00901E13">
        <w:rPr>
          <w:bCs/>
        </w:rPr>
        <w:t xml:space="preserve"> Экзаменационные билеты построены по принципу одна ситуационная задач</w:t>
      </w:r>
      <w:proofErr w:type="gramStart"/>
      <w:r w:rsidRPr="00901E13">
        <w:rPr>
          <w:bCs/>
        </w:rPr>
        <w:t>а-</w:t>
      </w:r>
      <w:proofErr w:type="gramEnd"/>
      <w:r w:rsidR="00EE6F19" w:rsidRPr="00901E13">
        <w:rPr>
          <w:bCs/>
        </w:rPr>
        <w:t xml:space="preserve"> </w:t>
      </w:r>
      <w:r w:rsidRPr="00901E13">
        <w:rPr>
          <w:bCs/>
        </w:rPr>
        <w:t xml:space="preserve">два вопроса по </w:t>
      </w:r>
      <w:r w:rsidR="00EE6F19" w:rsidRPr="00901E13">
        <w:rPr>
          <w:bCs/>
        </w:rPr>
        <w:t>двум</w:t>
      </w:r>
      <w:r w:rsidRPr="00901E13">
        <w:rPr>
          <w:bCs/>
        </w:rPr>
        <w:t xml:space="preserve"> МДК.</w:t>
      </w:r>
      <w:r w:rsidR="00EE6F19" w:rsidRPr="00901E13">
        <w:rPr>
          <w:bCs/>
        </w:rPr>
        <w:t xml:space="preserve"> Пример:</w:t>
      </w:r>
    </w:p>
    <w:p w:rsidR="00584254" w:rsidRDefault="00584254" w:rsidP="005717CC">
      <w:pPr>
        <w:spacing w:line="276" w:lineRule="auto"/>
        <w:jc w:val="center"/>
        <w:rPr>
          <w:b/>
        </w:rPr>
      </w:pPr>
    </w:p>
    <w:p w:rsidR="00DB69D8" w:rsidRPr="00901E13" w:rsidRDefault="00DB69D8" w:rsidP="005717CC">
      <w:pPr>
        <w:spacing w:line="276" w:lineRule="auto"/>
        <w:jc w:val="center"/>
        <w:rPr>
          <w:b/>
        </w:rPr>
      </w:pPr>
      <w:r w:rsidRPr="00901E13">
        <w:rPr>
          <w:b/>
        </w:rPr>
        <w:t>Билет №</w:t>
      </w:r>
    </w:p>
    <w:p w:rsidR="00DB69D8" w:rsidRPr="00901E13" w:rsidRDefault="00DB69D8" w:rsidP="005717CC">
      <w:pPr>
        <w:spacing w:line="276" w:lineRule="auto"/>
        <w:jc w:val="center"/>
      </w:pPr>
    </w:p>
    <w:p w:rsidR="00DB69D8" w:rsidRPr="00901E13" w:rsidRDefault="00DB69D8" w:rsidP="005717CC">
      <w:pPr>
        <w:spacing w:line="276" w:lineRule="auto"/>
        <w:jc w:val="center"/>
      </w:pPr>
      <w:r w:rsidRPr="00901E13">
        <w:t>Оцениваемые компетенции: ОК</w:t>
      </w:r>
      <w:proofErr w:type="gramStart"/>
      <w:r w:rsidRPr="00901E13">
        <w:t>2</w:t>
      </w:r>
      <w:proofErr w:type="gramEnd"/>
      <w:r w:rsidRPr="00901E13">
        <w:t>, ОК3, ОК4, ПК 1.2, ПК 1.6, ПК 2.2, ПК 2.3, ПК 2.4, ПК 2.5.</w:t>
      </w:r>
    </w:p>
    <w:p w:rsidR="00DB69D8" w:rsidRPr="00901E13" w:rsidRDefault="00DB69D8" w:rsidP="005717CC">
      <w:pPr>
        <w:spacing w:line="276" w:lineRule="auto"/>
        <w:jc w:val="center"/>
      </w:pPr>
    </w:p>
    <w:p w:rsidR="00DB69D8" w:rsidRPr="00901E13" w:rsidRDefault="00DB69D8" w:rsidP="005717CC">
      <w:pPr>
        <w:spacing w:line="276" w:lineRule="auto"/>
      </w:pPr>
      <w:r w:rsidRPr="00901E13">
        <w:rPr>
          <w:b/>
        </w:rPr>
        <w:t>Задача:</w:t>
      </w:r>
      <w:r w:rsidRPr="00901E13">
        <w:t xml:space="preserve"> </w:t>
      </w:r>
      <w:r w:rsidRPr="00901E13">
        <w:rPr>
          <w:i/>
        </w:rPr>
        <w:t>Возьми:</w:t>
      </w:r>
      <w:r w:rsidRPr="00901E13">
        <w:t xml:space="preserve"> Атропина сульфата 0,0001</w:t>
      </w:r>
    </w:p>
    <w:p w:rsidR="00DB69D8" w:rsidRPr="00901E13" w:rsidRDefault="00DB69D8" w:rsidP="005717CC">
      <w:pPr>
        <w:spacing w:line="276" w:lineRule="auto"/>
      </w:pPr>
      <w:r w:rsidRPr="00901E13">
        <w:tab/>
      </w:r>
      <w:r w:rsidRPr="00901E13">
        <w:tab/>
        <w:t xml:space="preserve">     Сахара 0,2</w:t>
      </w:r>
    </w:p>
    <w:p w:rsidR="00DB69D8" w:rsidRPr="00901E13" w:rsidRDefault="00DB69D8" w:rsidP="005717CC">
      <w:pPr>
        <w:spacing w:line="276" w:lineRule="auto"/>
      </w:pPr>
      <w:r w:rsidRPr="00901E13">
        <w:tab/>
      </w:r>
      <w:r w:rsidRPr="00901E13">
        <w:tab/>
        <w:t xml:space="preserve">      Смешай, чтобы получился порошок</w:t>
      </w:r>
    </w:p>
    <w:p w:rsidR="00DB69D8" w:rsidRPr="00901E13" w:rsidRDefault="00DB69D8" w:rsidP="005717CC">
      <w:pPr>
        <w:spacing w:line="276" w:lineRule="auto"/>
      </w:pPr>
      <w:r w:rsidRPr="00901E13">
        <w:tab/>
      </w:r>
      <w:r w:rsidRPr="00901E13">
        <w:tab/>
        <w:t xml:space="preserve">      Дай таких доз №10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tab/>
      </w:r>
      <w:r w:rsidRPr="00901E13">
        <w:tab/>
        <w:t xml:space="preserve">      Обозначь. По 1 порошку 3 раза в день</w:t>
      </w:r>
    </w:p>
    <w:p w:rsidR="00584254" w:rsidRDefault="00584254" w:rsidP="005717CC">
      <w:pPr>
        <w:spacing w:line="276" w:lineRule="auto"/>
        <w:jc w:val="center"/>
        <w:rPr>
          <w:b/>
        </w:rPr>
      </w:pPr>
    </w:p>
    <w:p w:rsidR="00DB69D8" w:rsidRDefault="00DB69D8" w:rsidP="005717CC">
      <w:pPr>
        <w:spacing w:line="276" w:lineRule="auto"/>
        <w:jc w:val="center"/>
        <w:rPr>
          <w:b/>
        </w:rPr>
      </w:pPr>
      <w:r w:rsidRPr="00901E13">
        <w:rPr>
          <w:b/>
        </w:rPr>
        <w:lastRenderedPageBreak/>
        <w:t xml:space="preserve">Задание для </w:t>
      </w:r>
      <w:proofErr w:type="gramStart"/>
      <w:r w:rsidRPr="00901E13">
        <w:rPr>
          <w:b/>
        </w:rPr>
        <w:t>экзаменующихся</w:t>
      </w:r>
      <w:proofErr w:type="gramEnd"/>
      <w:r w:rsidRPr="00901E13">
        <w:rPr>
          <w:b/>
        </w:rPr>
        <w:t xml:space="preserve"> №1</w:t>
      </w:r>
    </w:p>
    <w:p w:rsidR="00584254" w:rsidRPr="00901E13" w:rsidRDefault="00584254" w:rsidP="005717CC">
      <w:pPr>
        <w:spacing w:line="276" w:lineRule="auto"/>
        <w:jc w:val="center"/>
        <w:rPr>
          <w:b/>
        </w:rPr>
      </w:pPr>
      <w:bookmarkStart w:id="0" w:name="_GoBack"/>
      <w:bookmarkEnd w:id="0"/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Инструкция и условия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29"/>
        </w:numPr>
        <w:spacing w:line="276" w:lineRule="auto"/>
      </w:pPr>
      <w:r w:rsidRPr="00901E13">
        <w:t>Внимательно прочитайте условие задачи.</w:t>
      </w:r>
    </w:p>
    <w:p w:rsidR="00DB69D8" w:rsidRPr="00901E13" w:rsidRDefault="00DB69D8" w:rsidP="005717CC">
      <w:pPr>
        <w:pStyle w:val="a8"/>
        <w:numPr>
          <w:ilvl w:val="0"/>
          <w:numId w:val="29"/>
        </w:numPr>
        <w:spacing w:line="276" w:lineRule="auto"/>
      </w:pPr>
      <w:r w:rsidRPr="00901E13">
        <w:t>Вы можете воспользоваться нормативно-технологической документацией кабинета</w:t>
      </w:r>
    </w:p>
    <w:p w:rsidR="00DB69D8" w:rsidRPr="00901E13" w:rsidRDefault="00DB69D8" w:rsidP="005717CC">
      <w:pPr>
        <w:pStyle w:val="a8"/>
        <w:numPr>
          <w:ilvl w:val="0"/>
          <w:numId w:val="29"/>
        </w:numPr>
        <w:spacing w:line="276" w:lineRule="auto"/>
      </w:pPr>
      <w:r w:rsidRPr="00901E13">
        <w:t>Максимальное время выполнений задания: 15 минут.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Алгоритм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0"/>
        </w:numPr>
        <w:spacing w:line="276" w:lineRule="auto"/>
      </w:pPr>
      <w:r w:rsidRPr="00901E13">
        <w:t>Сделать необходимые расчеты</w:t>
      </w:r>
    </w:p>
    <w:p w:rsidR="00DB69D8" w:rsidRPr="00901E13" w:rsidRDefault="00DB69D8" w:rsidP="005717CC">
      <w:pPr>
        <w:pStyle w:val="a8"/>
        <w:numPr>
          <w:ilvl w:val="0"/>
          <w:numId w:val="30"/>
        </w:numPr>
        <w:spacing w:line="276" w:lineRule="auto"/>
      </w:pPr>
      <w:r w:rsidRPr="00901E13">
        <w:t>Описать технологию изготовления и оформления лекарственной формы</w:t>
      </w:r>
    </w:p>
    <w:p w:rsidR="00DB69D8" w:rsidRPr="00901E13" w:rsidRDefault="00DB69D8" w:rsidP="005717CC">
      <w:pPr>
        <w:pStyle w:val="a8"/>
        <w:numPr>
          <w:ilvl w:val="0"/>
          <w:numId w:val="30"/>
        </w:numPr>
        <w:spacing w:line="276" w:lineRule="auto"/>
      </w:pPr>
      <w:r w:rsidRPr="00901E13">
        <w:t>Оформить лицевую сторону паспорта письменного контроля</w:t>
      </w:r>
    </w:p>
    <w:p w:rsidR="00584254" w:rsidRDefault="00584254" w:rsidP="005717CC">
      <w:pPr>
        <w:spacing w:line="276" w:lineRule="auto"/>
        <w:jc w:val="center"/>
        <w:rPr>
          <w:b/>
        </w:rPr>
      </w:pPr>
    </w:p>
    <w:p w:rsidR="00DB69D8" w:rsidRPr="00901E13" w:rsidRDefault="00DB69D8" w:rsidP="005717CC">
      <w:pPr>
        <w:spacing w:line="276" w:lineRule="auto"/>
        <w:jc w:val="center"/>
        <w:rPr>
          <w:b/>
        </w:rPr>
      </w:pPr>
      <w:r w:rsidRPr="00901E13">
        <w:rPr>
          <w:b/>
        </w:rPr>
        <w:t xml:space="preserve">Задание для </w:t>
      </w:r>
      <w:proofErr w:type="gramStart"/>
      <w:r w:rsidRPr="00901E13">
        <w:rPr>
          <w:b/>
        </w:rPr>
        <w:t>экзаменующихся</w:t>
      </w:r>
      <w:proofErr w:type="gramEnd"/>
      <w:r w:rsidRPr="00901E13">
        <w:rPr>
          <w:b/>
        </w:rPr>
        <w:t xml:space="preserve"> №2 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Инструкция и условия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1"/>
        </w:numPr>
        <w:spacing w:line="276" w:lineRule="auto"/>
      </w:pPr>
      <w:r w:rsidRPr="00901E13">
        <w:t>Внимательно прочитайте условие задачи.</w:t>
      </w:r>
    </w:p>
    <w:p w:rsidR="00DB69D8" w:rsidRPr="00901E13" w:rsidRDefault="00DB69D8" w:rsidP="005717CC">
      <w:pPr>
        <w:pStyle w:val="a8"/>
        <w:numPr>
          <w:ilvl w:val="0"/>
          <w:numId w:val="31"/>
        </w:numPr>
        <w:spacing w:line="276" w:lineRule="auto"/>
      </w:pPr>
      <w:r w:rsidRPr="00901E13">
        <w:t>Вы можете воспользоваться материально-техническим оснащением кабинета.</w:t>
      </w:r>
    </w:p>
    <w:p w:rsidR="00DB69D8" w:rsidRPr="00901E13" w:rsidRDefault="00DB69D8" w:rsidP="005717CC">
      <w:pPr>
        <w:pStyle w:val="a8"/>
        <w:numPr>
          <w:ilvl w:val="0"/>
          <w:numId w:val="31"/>
        </w:numPr>
        <w:spacing w:line="276" w:lineRule="auto"/>
      </w:pPr>
      <w:r w:rsidRPr="00901E13">
        <w:t>Максимальное время выполнения задания: 15 минут.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Алгоритм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2"/>
        </w:numPr>
        <w:spacing w:line="276" w:lineRule="auto"/>
      </w:pPr>
      <w:r w:rsidRPr="00901E13">
        <w:t>Провести обязательные виды контроля лекарственной формы</w:t>
      </w:r>
    </w:p>
    <w:p w:rsidR="00DB69D8" w:rsidRPr="00901E13" w:rsidRDefault="00DB69D8" w:rsidP="005717CC">
      <w:pPr>
        <w:pStyle w:val="a8"/>
        <w:numPr>
          <w:ilvl w:val="0"/>
          <w:numId w:val="32"/>
        </w:numPr>
        <w:spacing w:line="276" w:lineRule="auto"/>
      </w:pPr>
      <w:r w:rsidRPr="00901E13">
        <w:t>Определить наличие атропина сульфата в лекарственной форме</w:t>
      </w:r>
    </w:p>
    <w:p w:rsidR="00DB69D8" w:rsidRPr="00901E13" w:rsidRDefault="00DB69D8" w:rsidP="005717CC">
      <w:pPr>
        <w:pStyle w:val="a8"/>
        <w:numPr>
          <w:ilvl w:val="0"/>
          <w:numId w:val="32"/>
        </w:numPr>
        <w:spacing w:line="276" w:lineRule="auto"/>
      </w:pPr>
      <w:r w:rsidRPr="00901E13">
        <w:t>Сделать вывод о качестве лекарственной формы</w:t>
      </w:r>
    </w:p>
    <w:p w:rsidR="00DB69D8" w:rsidRPr="00901E13" w:rsidRDefault="00DB69D8" w:rsidP="005717CC">
      <w:pPr>
        <w:spacing w:line="276" w:lineRule="auto"/>
      </w:pPr>
    </w:p>
    <w:p w:rsidR="00DB69D8" w:rsidRPr="00901E13" w:rsidRDefault="00DB69D8" w:rsidP="005717CC">
      <w:pPr>
        <w:spacing w:line="276" w:lineRule="auto"/>
        <w:jc w:val="center"/>
        <w:rPr>
          <w:b/>
        </w:rPr>
      </w:pPr>
      <w:r w:rsidRPr="00901E13">
        <w:rPr>
          <w:b/>
        </w:rPr>
        <w:t>Билет №</w:t>
      </w:r>
    </w:p>
    <w:p w:rsidR="00DB69D8" w:rsidRPr="00901E13" w:rsidRDefault="00DB69D8" w:rsidP="005717CC">
      <w:pPr>
        <w:spacing w:line="276" w:lineRule="auto"/>
        <w:jc w:val="center"/>
      </w:pPr>
      <w:r w:rsidRPr="00901E13">
        <w:t>Оцениваемые компетенции: ОК</w:t>
      </w:r>
      <w:proofErr w:type="gramStart"/>
      <w:r w:rsidRPr="00901E13">
        <w:t>2</w:t>
      </w:r>
      <w:proofErr w:type="gramEnd"/>
      <w:r w:rsidRPr="00901E13">
        <w:t>, ОК3, ОК4, ПК 1.2, ПК 1.6, ПК 2.2, ПК 2.3, ПК 2.4, ПК 2.5.</w:t>
      </w:r>
    </w:p>
    <w:p w:rsidR="00DB69D8" w:rsidRPr="00901E13" w:rsidRDefault="00DB69D8" w:rsidP="005717CC">
      <w:pPr>
        <w:spacing w:line="276" w:lineRule="auto"/>
      </w:pPr>
      <w:r w:rsidRPr="00901E13">
        <w:rPr>
          <w:b/>
        </w:rPr>
        <w:t>Задача:</w:t>
      </w:r>
      <w:r w:rsidRPr="00901E13">
        <w:t xml:space="preserve"> </w:t>
      </w:r>
      <w:r w:rsidRPr="00901E13">
        <w:rPr>
          <w:i/>
        </w:rPr>
        <w:t>Возьми:</w:t>
      </w:r>
      <w:r w:rsidRPr="00901E13">
        <w:t xml:space="preserve"> Раствора фурацилина 1:5000 – 200 мл.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tab/>
      </w:r>
      <w:r w:rsidRPr="00901E13">
        <w:tab/>
        <w:t xml:space="preserve">     Дай. Обозначь. Для полоскания горла.</w:t>
      </w:r>
    </w:p>
    <w:p w:rsidR="00584254" w:rsidRDefault="00584254" w:rsidP="005717CC">
      <w:pPr>
        <w:spacing w:line="276" w:lineRule="auto"/>
        <w:jc w:val="center"/>
        <w:rPr>
          <w:b/>
        </w:rPr>
      </w:pPr>
    </w:p>
    <w:p w:rsidR="00DB69D8" w:rsidRPr="00901E13" w:rsidRDefault="00DB69D8" w:rsidP="005717CC">
      <w:pPr>
        <w:spacing w:line="276" w:lineRule="auto"/>
        <w:jc w:val="center"/>
        <w:rPr>
          <w:b/>
        </w:rPr>
      </w:pPr>
      <w:r w:rsidRPr="00901E13">
        <w:rPr>
          <w:b/>
        </w:rPr>
        <w:t xml:space="preserve">Задание для </w:t>
      </w:r>
      <w:proofErr w:type="gramStart"/>
      <w:r w:rsidRPr="00901E13">
        <w:rPr>
          <w:b/>
        </w:rPr>
        <w:t>экзаменующихся</w:t>
      </w:r>
      <w:proofErr w:type="gramEnd"/>
      <w:r w:rsidRPr="00901E13">
        <w:rPr>
          <w:b/>
        </w:rPr>
        <w:t xml:space="preserve"> №1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Инструкция и условия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3"/>
        </w:numPr>
        <w:spacing w:line="276" w:lineRule="auto"/>
      </w:pPr>
      <w:r w:rsidRPr="00901E13">
        <w:t>Внимательно прочитайте условие задачи.</w:t>
      </w:r>
    </w:p>
    <w:p w:rsidR="00DB69D8" w:rsidRPr="00901E13" w:rsidRDefault="00DB69D8" w:rsidP="005717CC">
      <w:pPr>
        <w:pStyle w:val="a8"/>
        <w:numPr>
          <w:ilvl w:val="0"/>
          <w:numId w:val="33"/>
        </w:numPr>
        <w:spacing w:line="276" w:lineRule="auto"/>
      </w:pPr>
      <w:r w:rsidRPr="00901E13">
        <w:t>Вы можете воспользоваться нормативно-технологической документацией кабинета</w:t>
      </w:r>
    </w:p>
    <w:p w:rsidR="00DB69D8" w:rsidRPr="00901E13" w:rsidRDefault="00DB69D8" w:rsidP="005717CC">
      <w:pPr>
        <w:pStyle w:val="a8"/>
        <w:numPr>
          <w:ilvl w:val="0"/>
          <w:numId w:val="33"/>
        </w:numPr>
        <w:spacing w:line="276" w:lineRule="auto"/>
      </w:pPr>
      <w:r w:rsidRPr="00901E13">
        <w:t>Максимальное время выполнений задания: 15 минут.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Алгоритм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4"/>
        </w:numPr>
        <w:spacing w:line="276" w:lineRule="auto"/>
      </w:pPr>
      <w:r w:rsidRPr="00901E13">
        <w:t>Сделать необходимые расчеты</w:t>
      </w:r>
    </w:p>
    <w:p w:rsidR="00DB69D8" w:rsidRPr="00901E13" w:rsidRDefault="00DB69D8" w:rsidP="005717CC">
      <w:pPr>
        <w:pStyle w:val="a8"/>
        <w:numPr>
          <w:ilvl w:val="0"/>
          <w:numId w:val="34"/>
        </w:numPr>
        <w:spacing w:line="276" w:lineRule="auto"/>
      </w:pPr>
      <w:r w:rsidRPr="00901E13">
        <w:t>Описать технологию изготовления и оформления лекарственной формы</w:t>
      </w:r>
    </w:p>
    <w:p w:rsidR="00DB69D8" w:rsidRPr="00901E13" w:rsidRDefault="00DB69D8" w:rsidP="005717CC">
      <w:pPr>
        <w:pStyle w:val="a8"/>
        <w:numPr>
          <w:ilvl w:val="0"/>
          <w:numId w:val="34"/>
        </w:numPr>
        <w:spacing w:line="276" w:lineRule="auto"/>
      </w:pPr>
      <w:r w:rsidRPr="00901E13">
        <w:t>Оформить лицевую сторону паспорта письменного контроля</w:t>
      </w:r>
    </w:p>
    <w:p w:rsidR="00584254" w:rsidRDefault="00584254" w:rsidP="005717CC">
      <w:pPr>
        <w:spacing w:line="276" w:lineRule="auto"/>
        <w:jc w:val="center"/>
        <w:rPr>
          <w:b/>
        </w:rPr>
      </w:pPr>
    </w:p>
    <w:p w:rsidR="00DB69D8" w:rsidRPr="00901E13" w:rsidRDefault="00DB69D8" w:rsidP="005717CC">
      <w:pPr>
        <w:spacing w:line="276" w:lineRule="auto"/>
        <w:jc w:val="center"/>
        <w:rPr>
          <w:b/>
        </w:rPr>
      </w:pPr>
      <w:r w:rsidRPr="00901E13">
        <w:rPr>
          <w:b/>
        </w:rPr>
        <w:t xml:space="preserve">Задание для </w:t>
      </w:r>
      <w:proofErr w:type="gramStart"/>
      <w:r w:rsidRPr="00901E13">
        <w:rPr>
          <w:b/>
        </w:rPr>
        <w:t>экзаменующихся</w:t>
      </w:r>
      <w:proofErr w:type="gramEnd"/>
      <w:r w:rsidRPr="00901E13">
        <w:rPr>
          <w:b/>
        </w:rPr>
        <w:t xml:space="preserve"> №2 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Инструкция и условия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5"/>
        </w:numPr>
        <w:spacing w:line="276" w:lineRule="auto"/>
      </w:pPr>
      <w:r w:rsidRPr="00901E13">
        <w:t>Внимательно прочитайте условие задачи.</w:t>
      </w:r>
    </w:p>
    <w:p w:rsidR="00DB69D8" w:rsidRPr="00901E13" w:rsidRDefault="00DB69D8" w:rsidP="005717CC">
      <w:pPr>
        <w:pStyle w:val="a8"/>
        <w:numPr>
          <w:ilvl w:val="0"/>
          <w:numId w:val="35"/>
        </w:numPr>
        <w:spacing w:line="276" w:lineRule="auto"/>
      </w:pPr>
      <w:r w:rsidRPr="00901E13">
        <w:t>Вы можете воспользоваться материально-техническим оснащением кабинета.</w:t>
      </w:r>
    </w:p>
    <w:p w:rsidR="00DB69D8" w:rsidRPr="00901E13" w:rsidRDefault="00DB69D8" w:rsidP="005717CC">
      <w:pPr>
        <w:pStyle w:val="a8"/>
        <w:numPr>
          <w:ilvl w:val="0"/>
          <w:numId w:val="35"/>
        </w:numPr>
        <w:spacing w:line="276" w:lineRule="auto"/>
      </w:pPr>
      <w:r w:rsidRPr="00901E13">
        <w:t>Максимальное время выполнения задания: 15 минут.</w:t>
      </w:r>
    </w:p>
    <w:p w:rsidR="00DB69D8" w:rsidRPr="00901E13" w:rsidRDefault="00DB69D8" w:rsidP="005717CC">
      <w:pPr>
        <w:spacing w:line="276" w:lineRule="auto"/>
        <w:rPr>
          <w:i/>
        </w:rPr>
      </w:pPr>
      <w:r w:rsidRPr="00901E13">
        <w:rPr>
          <w:i/>
        </w:rPr>
        <w:t>Алгоритм выполнения задания:</w:t>
      </w:r>
    </w:p>
    <w:p w:rsidR="00DB69D8" w:rsidRPr="00901E13" w:rsidRDefault="00DB69D8" w:rsidP="005717CC">
      <w:pPr>
        <w:pStyle w:val="a8"/>
        <w:numPr>
          <w:ilvl w:val="0"/>
          <w:numId w:val="36"/>
        </w:numPr>
        <w:spacing w:line="276" w:lineRule="auto"/>
      </w:pPr>
      <w:r w:rsidRPr="00901E13">
        <w:t>Провести обязательные виды контроля лекарственной формы</w:t>
      </w:r>
    </w:p>
    <w:p w:rsidR="00DB69D8" w:rsidRPr="00901E13" w:rsidRDefault="00DB69D8" w:rsidP="005717CC">
      <w:pPr>
        <w:pStyle w:val="a8"/>
        <w:numPr>
          <w:ilvl w:val="0"/>
          <w:numId w:val="36"/>
        </w:numPr>
        <w:spacing w:line="276" w:lineRule="auto"/>
      </w:pPr>
      <w:r w:rsidRPr="00901E13">
        <w:t>Провести качественную реакцию на фурацилин</w:t>
      </w:r>
    </w:p>
    <w:p w:rsidR="00DB69D8" w:rsidRPr="00901E13" w:rsidRDefault="00DB69D8" w:rsidP="005717CC">
      <w:pPr>
        <w:pStyle w:val="a8"/>
        <w:numPr>
          <w:ilvl w:val="0"/>
          <w:numId w:val="36"/>
        </w:numPr>
        <w:spacing w:line="276" w:lineRule="auto"/>
      </w:pPr>
      <w:r w:rsidRPr="00901E13">
        <w:lastRenderedPageBreak/>
        <w:t>Сделать вывод о качестве лекарственной формы</w:t>
      </w:r>
    </w:p>
    <w:p w:rsidR="00EE6F19" w:rsidRPr="00901E13" w:rsidRDefault="00EE6F19" w:rsidP="005717CC">
      <w:pPr>
        <w:pStyle w:val="a6"/>
        <w:shd w:val="clear" w:color="auto" w:fill="FFFFFF"/>
        <w:spacing w:after="0" w:line="276" w:lineRule="auto"/>
        <w:jc w:val="both"/>
        <w:rPr>
          <w:bCs/>
        </w:rPr>
      </w:pPr>
      <w:r w:rsidRPr="00901E13">
        <w:rPr>
          <w:bCs/>
        </w:rPr>
        <w:t xml:space="preserve">     Обучающиеся не испытывают трудности при ответе на экзаменационный билет, так как подобный тип задач решают на бинарных уроках.</w:t>
      </w:r>
    </w:p>
    <w:p w:rsidR="002379BB" w:rsidRPr="00901E13" w:rsidRDefault="00EE6F19" w:rsidP="005717CC">
      <w:pPr>
        <w:pStyle w:val="a6"/>
        <w:shd w:val="clear" w:color="auto" w:fill="FFFFFF"/>
        <w:spacing w:after="0" w:line="276" w:lineRule="auto"/>
        <w:jc w:val="both"/>
      </w:pPr>
      <w:r w:rsidRPr="00901E13">
        <w:t xml:space="preserve">    </w:t>
      </w:r>
      <w:r w:rsidR="007E60D4" w:rsidRPr="00901E13">
        <w:t xml:space="preserve">  </w:t>
      </w:r>
      <w:r w:rsidRPr="00901E13">
        <w:t>Бинарную форму организации учебной деятельности можно использовать при проведении внеаудиторных мероприятий по профессиональным модулям.</w:t>
      </w:r>
    </w:p>
    <w:p w:rsidR="00EE6F19" w:rsidRPr="00901E13" w:rsidRDefault="00EE6F19" w:rsidP="005717CC">
      <w:pPr>
        <w:pStyle w:val="a6"/>
        <w:shd w:val="clear" w:color="auto" w:fill="FFFFFF"/>
        <w:spacing w:after="0" w:line="276" w:lineRule="auto"/>
        <w:jc w:val="both"/>
      </w:pPr>
      <w:r w:rsidRPr="00901E13">
        <w:t xml:space="preserve"> </w:t>
      </w:r>
      <w:r w:rsidR="007E60D4" w:rsidRPr="00901E13">
        <w:t xml:space="preserve">    </w:t>
      </w:r>
      <w:r w:rsidRPr="00901E13">
        <w:t xml:space="preserve">Так, на выпускном курсе перед итоговой производственной практикой традиционно проводим конкурс профессионального мастерства «Аптечных дел мастер». Участники конкурса выполняют различные задания как по </w:t>
      </w:r>
      <w:proofErr w:type="gramStart"/>
      <w:r w:rsidRPr="00901E13">
        <w:t>разным</w:t>
      </w:r>
      <w:proofErr w:type="gramEnd"/>
      <w:r w:rsidRPr="00901E13">
        <w:t xml:space="preserve"> МДК, так и интегрированные. Конкурс проходит в условиях, </w:t>
      </w:r>
      <w:r w:rsidR="00A65D2B" w:rsidRPr="00901E13">
        <w:t>приближенных</w:t>
      </w:r>
      <w:r w:rsidRPr="00901E13">
        <w:t xml:space="preserve"> к условиям производственной аптеки. </w:t>
      </w:r>
      <w:r w:rsidR="00A65D2B" w:rsidRPr="00901E13">
        <w:t xml:space="preserve">В состав жюри входят заместитель директора по производственной практике, </w:t>
      </w:r>
      <w:proofErr w:type="gramStart"/>
      <w:r w:rsidR="00A65D2B" w:rsidRPr="00901E13">
        <w:t>заведующие</w:t>
      </w:r>
      <w:proofErr w:type="gramEnd"/>
      <w:r w:rsidR="00A65D2B" w:rsidRPr="00901E13">
        <w:t xml:space="preserve"> производственных аптек и руководители аптечных организаций. </w:t>
      </w:r>
      <w:r w:rsidR="002379BB" w:rsidRPr="00901E13">
        <w:t xml:space="preserve">Победа в </w:t>
      </w:r>
      <w:r w:rsidR="007E60D4" w:rsidRPr="00901E13">
        <w:t>конкурсе</w:t>
      </w:r>
      <w:r w:rsidR="002379BB" w:rsidRPr="00901E13">
        <w:t xml:space="preserve"> дает возможность студенту получить</w:t>
      </w:r>
      <w:r w:rsidR="00A65D2B" w:rsidRPr="00901E13">
        <w:t xml:space="preserve"> оценку «отлично» по квалификационному экзамену соответствующего профессионального модуля.</w:t>
      </w:r>
      <w:r w:rsidRPr="00901E13">
        <w:t xml:space="preserve"> </w:t>
      </w:r>
    </w:p>
    <w:p w:rsidR="00605849" w:rsidRPr="00901E13" w:rsidRDefault="00814962" w:rsidP="005717CC">
      <w:pPr>
        <w:pStyle w:val="a6"/>
        <w:shd w:val="clear" w:color="auto" w:fill="FFFFFF"/>
        <w:spacing w:after="0" w:line="276" w:lineRule="auto"/>
        <w:jc w:val="both"/>
        <w:rPr>
          <w:rFonts w:ascii="Tahoma" w:hAnsi="Tahoma" w:cs="Tahoma"/>
        </w:rPr>
      </w:pPr>
      <w:r w:rsidRPr="00901E13">
        <w:rPr>
          <w:color w:val="000000"/>
        </w:rPr>
        <w:t xml:space="preserve"> </w:t>
      </w:r>
      <w:r w:rsidR="00605849" w:rsidRPr="00901E13">
        <w:rPr>
          <w:color w:val="000000"/>
        </w:rPr>
        <w:t xml:space="preserve"> </w:t>
      </w:r>
      <w:r w:rsidR="007C3089" w:rsidRPr="00901E13">
        <w:rPr>
          <w:color w:val="000000"/>
        </w:rPr>
        <w:t xml:space="preserve"> </w:t>
      </w:r>
      <w:r w:rsidR="00A65D2B" w:rsidRPr="00901E13">
        <w:rPr>
          <w:color w:val="000000"/>
        </w:rPr>
        <w:t>Таким образом,</w:t>
      </w:r>
      <w:r w:rsidR="00EF3ACD" w:rsidRPr="00901E13">
        <w:rPr>
          <w:color w:val="000000"/>
        </w:rPr>
        <w:t xml:space="preserve"> </w:t>
      </w:r>
      <w:r w:rsidR="00A65D2B" w:rsidRPr="00901E13">
        <w:rPr>
          <w:color w:val="000000"/>
        </w:rPr>
        <w:t>б</w:t>
      </w:r>
      <w:r w:rsidR="00605849" w:rsidRPr="00901E13">
        <w:rPr>
          <w:color w:val="000000"/>
        </w:rPr>
        <w:t>инарные уроки оживляют образовательный процесс, развивают познавательный интерес обучающихся, дают возможность повысить мотивацию обучения, способствуют развитию не только профессиональных, но и общепрофессиональных компетенций.</w:t>
      </w:r>
      <w:r w:rsidR="00D71267" w:rsidRPr="00901E13">
        <w:rPr>
          <w:color w:val="000000"/>
        </w:rPr>
        <w:t xml:space="preserve"> И полностью соответствуют требованиям к современному уроку.</w:t>
      </w:r>
    </w:p>
    <w:p w:rsidR="00594816" w:rsidRPr="00901E13" w:rsidRDefault="00605849" w:rsidP="000C64DE">
      <w:pPr>
        <w:pStyle w:val="a6"/>
        <w:spacing w:after="0" w:line="276" w:lineRule="auto"/>
        <w:ind w:firstLine="567"/>
        <w:jc w:val="both"/>
        <w:rPr>
          <w:rFonts w:ascii="Tahoma" w:hAnsi="Tahoma" w:cs="Tahoma"/>
        </w:rPr>
      </w:pPr>
      <w:r w:rsidRPr="00901E13">
        <w:rPr>
          <w:rFonts w:ascii="Tahoma" w:hAnsi="Tahoma" w:cs="Tahoma"/>
        </w:rPr>
        <w:t xml:space="preserve">     </w:t>
      </w:r>
    </w:p>
    <w:p w:rsidR="00584254" w:rsidRDefault="00584254" w:rsidP="000C64DE">
      <w:pPr>
        <w:pStyle w:val="a6"/>
        <w:spacing w:after="0" w:line="276" w:lineRule="auto"/>
        <w:ind w:firstLine="567"/>
        <w:jc w:val="both"/>
        <w:rPr>
          <w:b/>
          <w:bCs/>
        </w:rPr>
      </w:pPr>
    </w:p>
    <w:p w:rsidR="00584254" w:rsidRDefault="00584254" w:rsidP="000C64DE">
      <w:pPr>
        <w:pStyle w:val="a6"/>
        <w:spacing w:after="0" w:line="276" w:lineRule="auto"/>
        <w:ind w:firstLine="567"/>
        <w:jc w:val="both"/>
        <w:rPr>
          <w:b/>
          <w:bCs/>
        </w:rPr>
      </w:pPr>
    </w:p>
    <w:p w:rsidR="000C64DE" w:rsidRPr="00901E13" w:rsidRDefault="000C64DE" w:rsidP="000C64DE">
      <w:pPr>
        <w:pStyle w:val="a6"/>
        <w:spacing w:after="0" w:line="276" w:lineRule="auto"/>
        <w:ind w:firstLine="567"/>
        <w:jc w:val="both"/>
        <w:rPr>
          <w:b/>
          <w:bCs/>
        </w:rPr>
      </w:pPr>
      <w:r w:rsidRPr="00901E13">
        <w:rPr>
          <w:b/>
          <w:bCs/>
        </w:rPr>
        <w:t>Список использованной литературы.</w:t>
      </w:r>
    </w:p>
    <w:p w:rsidR="000C64DE" w:rsidRPr="00901E13" w:rsidRDefault="000C64DE" w:rsidP="00594816">
      <w:pPr>
        <w:pStyle w:val="a8"/>
        <w:numPr>
          <w:ilvl w:val="0"/>
          <w:numId w:val="40"/>
        </w:numPr>
        <w:spacing w:before="100" w:beforeAutospacing="1" w:line="276" w:lineRule="auto"/>
        <w:jc w:val="both"/>
      </w:pPr>
      <w:r w:rsidRPr="00901E13">
        <w:t>Федеральный государственный образовательный стандарт [Электронный ресурс]: официальный сайт/</w:t>
      </w:r>
      <w:proofErr w:type="spellStart"/>
      <w:r w:rsidRPr="00901E13">
        <w:t>URL:</w:t>
      </w:r>
      <w:hyperlink r:id="rId8" w:history="1">
        <w:r w:rsidRPr="00901E13">
          <w:rPr>
            <w:rStyle w:val="a5"/>
            <w:color w:val="auto"/>
          </w:rPr>
          <w:t>http</w:t>
        </w:r>
        <w:proofErr w:type="spellEnd"/>
        <w:r w:rsidRPr="00901E13">
          <w:rPr>
            <w:rStyle w:val="a5"/>
            <w:color w:val="auto"/>
          </w:rPr>
          <w:t>://standart.edu.ru/</w:t>
        </w:r>
        <w:proofErr w:type="spellStart"/>
        <w:r w:rsidRPr="00901E13">
          <w:rPr>
            <w:rStyle w:val="a5"/>
            <w:color w:val="auto"/>
          </w:rPr>
          <w:t>catalog.aspx?CatalogId</w:t>
        </w:r>
        <w:proofErr w:type="spellEnd"/>
        <w:r w:rsidRPr="00901E13">
          <w:rPr>
            <w:rStyle w:val="a5"/>
            <w:color w:val="auto"/>
          </w:rPr>
          <w:t>=2661</w:t>
        </w:r>
      </w:hyperlink>
      <w:r w:rsidRPr="00901E13">
        <w:t>.;</w:t>
      </w:r>
    </w:p>
    <w:p w:rsidR="000C64DE" w:rsidRPr="00901E13" w:rsidRDefault="000C64DE" w:rsidP="00594816">
      <w:pPr>
        <w:pStyle w:val="a8"/>
        <w:numPr>
          <w:ilvl w:val="0"/>
          <w:numId w:val="40"/>
        </w:numPr>
        <w:spacing w:before="100" w:beforeAutospacing="1" w:line="276" w:lineRule="auto"/>
        <w:jc w:val="both"/>
      </w:pPr>
      <w:r w:rsidRPr="00901E13">
        <w:t>Школьный гид [Электронный ресурс]: официальный сайт/URL:</w:t>
      </w:r>
      <w:hyperlink r:id="rId9" w:history="1">
        <w:r w:rsidRPr="00901E13">
          <w:rPr>
            <w:rStyle w:val="a5"/>
            <w:color w:val="auto"/>
          </w:rPr>
          <w:t>http://www.schoolguide.ru/index.php/progs/school-russia.html</w:t>
        </w:r>
      </w:hyperlink>
      <w:r w:rsidRPr="00901E13">
        <w:t>.</w:t>
      </w:r>
    </w:p>
    <w:p w:rsidR="000C64DE" w:rsidRPr="00901E13" w:rsidRDefault="000C64DE" w:rsidP="00594816">
      <w:pPr>
        <w:pStyle w:val="a8"/>
        <w:numPr>
          <w:ilvl w:val="0"/>
          <w:numId w:val="40"/>
        </w:numPr>
        <w:spacing w:before="100" w:beforeAutospacing="1" w:line="276" w:lineRule="auto"/>
        <w:jc w:val="both"/>
      </w:pPr>
      <w:r w:rsidRPr="00901E13">
        <w:t xml:space="preserve">Uroki.net [Электронный ресурс]: официальный сайт/URL: </w:t>
      </w:r>
      <w:hyperlink r:id="rId10" w:history="1">
        <w:r w:rsidRPr="00901E13">
          <w:rPr>
            <w:rStyle w:val="a5"/>
            <w:color w:val="auto"/>
          </w:rPr>
          <w:t>http://www.uroki.net/docpage/doc2.htm</w:t>
        </w:r>
      </w:hyperlink>
      <w:r w:rsidRPr="00901E13">
        <w:t>.</w:t>
      </w:r>
    </w:p>
    <w:p w:rsidR="000C64DE" w:rsidRPr="00901E13" w:rsidRDefault="000C64DE" w:rsidP="00594816">
      <w:pPr>
        <w:pStyle w:val="a8"/>
        <w:numPr>
          <w:ilvl w:val="0"/>
          <w:numId w:val="40"/>
        </w:numPr>
        <w:spacing w:before="100" w:beforeAutospacing="1" w:line="276" w:lineRule="auto"/>
        <w:jc w:val="both"/>
      </w:pPr>
      <w:r w:rsidRPr="00901E13">
        <w:t xml:space="preserve">Издательство Просвещение [Электронный ресурс]: официальный сайт/URL: </w:t>
      </w:r>
      <w:hyperlink r:id="rId11" w:history="1">
        <w:r w:rsidRPr="00901E13">
          <w:rPr>
            <w:rStyle w:val="a5"/>
            <w:color w:val="auto"/>
          </w:rPr>
          <w:t>http://www.prosv.ru</w:t>
        </w:r>
      </w:hyperlink>
    </w:p>
    <w:p w:rsidR="000C64DE" w:rsidRPr="00901E13" w:rsidRDefault="00F36D46" w:rsidP="00594816">
      <w:pPr>
        <w:pStyle w:val="a6"/>
        <w:numPr>
          <w:ilvl w:val="0"/>
          <w:numId w:val="40"/>
        </w:numPr>
        <w:spacing w:after="0" w:line="276" w:lineRule="auto"/>
        <w:jc w:val="both"/>
      </w:pPr>
      <w:hyperlink r:id="rId12" w:history="1">
        <w:r w:rsidR="00257677" w:rsidRPr="00901E13">
          <w:rPr>
            <w:rStyle w:val="a5"/>
            <w:color w:val="auto"/>
          </w:rPr>
          <w:t>http://festival.1september.ru</w:t>
        </w:r>
      </w:hyperlink>
    </w:p>
    <w:p w:rsidR="000C64DE" w:rsidRPr="00901E13" w:rsidRDefault="00F36D46" w:rsidP="00594816">
      <w:pPr>
        <w:pStyle w:val="a8"/>
        <w:numPr>
          <w:ilvl w:val="0"/>
          <w:numId w:val="40"/>
        </w:numPr>
        <w:spacing w:line="276" w:lineRule="auto"/>
        <w:jc w:val="both"/>
        <w:rPr>
          <w:lang w:val="en-US"/>
        </w:rPr>
      </w:pPr>
      <w:hyperlink w:history="1">
        <w:r w:rsidR="00257677" w:rsidRPr="00901E13">
          <w:rPr>
            <w:rStyle w:val="a5"/>
            <w:color w:val="auto"/>
            <w:lang w:val="en-US"/>
          </w:rPr>
          <w:t xml:space="preserve">http://nsportal.ru </w:t>
        </w:r>
      </w:hyperlink>
    </w:p>
    <w:p w:rsidR="00605849" w:rsidRPr="00901E13" w:rsidRDefault="00605849" w:rsidP="005717CC">
      <w:pPr>
        <w:pStyle w:val="a6"/>
        <w:shd w:val="clear" w:color="auto" w:fill="FFFFFF"/>
        <w:spacing w:after="0" w:line="276" w:lineRule="auto"/>
        <w:jc w:val="both"/>
        <w:rPr>
          <w:rFonts w:ascii="Tahoma" w:hAnsi="Tahoma" w:cs="Tahoma"/>
          <w:lang w:val="en-US"/>
        </w:rPr>
      </w:pPr>
    </w:p>
    <w:p w:rsidR="005B2E9C" w:rsidRPr="00901E13" w:rsidRDefault="005B2E9C" w:rsidP="005717CC">
      <w:pPr>
        <w:pStyle w:val="a6"/>
        <w:spacing w:after="0" w:line="276" w:lineRule="auto"/>
        <w:ind w:firstLine="567"/>
        <w:jc w:val="both"/>
        <w:rPr>
          <w:bCs/>
          <w:lang w:val="en-US"/>
        </w:rPr>
      </w:pPr>
    </w:p>
    <w:sectPr w:rsidR="005B2E9C" w:rsidRPr="00901E13" w:rsidSect="00212309">
      <w:footerReference w:type="default" r:id="rId13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46" w:rsidRDefault="00F36D46" w:rsidP="00BE06AB">
      <w:r>
        <w:separator/>
      </w:r>
    </w:p>
  </w:endnote>
  <w:endnote w:type="continuationSeparator" w:id="0">
    <w:p w:rsidR="00F36D46" w:rsidRDefault="00F36D46" w:rsidP="00BE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35"/>
      <w:docPartObj>
        <w:docPartGallery w:val="Page Numbers (Bottom of Page)"/>
        <w:docPartUnique/>
      </w:docPartObj>
    </w:sdtPr>
    <w:sdtEndPr/>
    <w:sdtContent>
      <w:p w:rsidR="00BE06AB" w:rsidRDefault="00F36D4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6AB" w:rsidRDefault="00BE06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46" w:rsidRDefault="00F36D46" w:rsidP="00BE06AB">
      <w:r>
        <w:separator/>
      </w:r>
    </w:p>
  </w:footnote>
  <w:footnote w:type="continuationSeparator" w:id="0">
    <w:p w:rsidR="00F36D46" w:rsidRDefault="00F36D46" w:rsidP="00BE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0A14C29"/>
    <w:multiLevelType w:val="multilevel"/>
    <w:tmpl w:val="C6D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29B8"/>
    <w:multiLevelType w:val="multilevel"/>
    <w:tmpl w:val="47F2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D0395"/>
    <w:multiLevelType w:val="hybridMultilevel"/>
    <w:tmpl w:val="308A7D96"/>
    <w:lvl w:ilvl="0" w:tplc="0916E26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054D2"/>
    <w:multiLevelType w:val="multilevel"/>
    <w:tmpl w:val="8A4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8102C"/>
    <w:multiLevelType w:val="multilevel"/>
    <w:tmpl w:val="2FE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81287"/>
    <w:multiLevelType w:val="hybridMultilevel"/>
    <w:tmpl w:val="327645A4"/>
    <w:lvl w:ilvl="0" w:tplc="60868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C26A6"/>
    <w:multiLevelType w:val="hybridMultilevel"/>
    <w:tmpl w:val="14428B94"/>
    <w:lvl w:ilvl="0" w:tplc="0916E26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2338D"/>
    <w:multiLevelType w:val="multilevel"/>
    <w:tmpl w:val="ECA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E0964"/>
    <w:multiLevelType w:val="multilevel"/>
    <w:tmpl w:val="D38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61FDF"/>
    <w:multiLevelType w:val="multilevel"/>
    <w:tmpl w:val="C73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C7D50"/>
    <w:multiLevelType w:val="hybridMultilevel"/>
    <w:tmpl w:val="308A7D96"/>
    <w:lvl w:ilvl="0" w:tplc="0916E26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76380"/>
    <w:multiLevelType w:val="multilevel"/>
    <w:tmpl w:val="FA1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A5581"/>
    <w:multiLevelType w:val="hybridMultilevel"/>
    <w:tmpl w:val="F9B2C2B6"/>
    <w:lvl w:ilvl="0" w:tplc="646A8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7EB1"/>
    <w:multiLevelType w:val="multilevel"/>
    <w:tmpl w:val="2D0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F22F5A"/>
    <w:multiLevelType w:val="hybridMultilevel"/>
    <w:tmpl w:val="1472AF3E"/>
    <w:lvl w:ilvl="0" w:tplc="646A8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B2E1C"/>
    <w:multiLevelType w:val="hybridMultilevel"/>
    <w:tmpl w:val="263409E0"/>
    <w:lvl w:ilvl="0" w:tplc="646A8B8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3E07CF"/>
    <w:multiLevelType w:val="multilevel"/>
    <w:tmpl w:val="83D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813CC"/>
    <w:multiLevelType w:val="hybridMultilevel"/>
    <w:tmpl w:val="6F3A91DC"/>
    <w:lvl w:ilvl="0" w:tplc="EBF84A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3390562D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F6019"/>
    <w:multiLevelType w:val="multilevel"/>
    <w:tmpl w:val="C6D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5501B"/>
    <w:multiLevelType w:val="hybridMultilevel"/>
    <w:tmpl w:val="AF62C5C2"/>
    <w:lvl w:ilvl="0" w:tplc="EB8C1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0563A"/>
    <w:multiLevelType w:val="multilevel"/>
    <w:tmpl w:val="680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E7D8B"/>
    <w:multiLevelType w:val="multilevel"/>
    <w:tmpl w:val="199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96D83"/>
    <w:multiLevelType w:val="hybridMultilevel"/>
    <w:tmpl w:val="898E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364"/>
    <w:multiLevelType w:val="hybridMultilevel"/>
    <w:tmpl w:val="4E6C0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DD1BCA"/>
    <w:multiLevelType w:val="multilevel"/>
    <w:tmpl w:val="A09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A711E5"/>
    <w:multiLevelType w:val="multilevel"/>
    <w:tmpl w:val="85F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C17A0"/>
    <w:multiLevelType w:val="multilevel"/>
    <w:tmpl w:val="182A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33A60"/>
    <w:multiLevelType w:val="multilevel"/>
    <w:tmpl w:val="4C3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6236C"/>
    <w:multiLevelType w:val="multilevel"/>
    <w:tmpl w:val="5D1E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B11C4C"/>
    <w:multiLevelType w:val="multilevel"/>
    <w:tmpl w:val="93D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A3566"/>
    <w:multiLevelType w:val="multilevel"/>
    <w:tmpl w:val="A8B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F4BCE"/>
    <w:multiLevelType w:val="hybridMultilevel"/>
    <w:tmpl w:val="91CA58E2"/>
    <w:lvl w:ilvl="0" w:tplc="57EEDAF0">
      <w:start w:val="1"/>
      <w:numFmt w:val="bullet"/>
      <w:pStyle w:val="2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654D5"/>
    <w:multiLevelType w:val="hybridMultilevel"/>
    <w:tmpl w:val="14428B94"/>
    <w:lvl w:ilvl="0" w:tplc="0916E26A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E629D"/>
    <w:multiLevelType w:val="hybridMultilevel"/>
    <w:tmpl w:val="327645A4"/>
    <w:lvl w:ilvl="0" w:tplc="60868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8130F"/>
    <w:multiLevelType w:val="hybridMultilevel"/>
    <w:tmpl w:val="AA46F4D2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6">
    <w:nsid w:val="7F541659"/>
    <w:multiLevelType w:val="hybridMultilevel"/>
    <w:tmpl w:val="0B2E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1"/>
  </w:num>
  <w:num w:numId="4">
    <w:abstractNumId w:val="26"/>
  </w:num>
  <w:num w:numId="5">
    <w:abstractNumId w:val="7"/>
  </w:num>
  <w:num w:numId="6">
    <w:abstractNumId w:val="9"/>
  </w:num>
  <w:num w:numId="7">
    <w:abstractNumId w:val="31"/>
  </w:num>
  <w:num w:numId="8">
    <w:abstractNumId w:val="27"/>
  </w:num>
  <w:num w:numId="9">
    <w:abstractNumId w:val="3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28"/>
  </w:num>
  <w:num w:numId="15">
    <w:abstractNumId w:val="25"/>
  </w:num>
  <w:num w:numId="16">
    <w:abstractNumId w:val="19"/>
  </w:num>
  <w:num w:numId="17">
    <w:abstractNumId w:val="22"/>
  </w:num>
  <w:num w:numId="18">
    <w:abstractNumId w:val="13"/>
  </w:num>
  <w:num w:numId="19">
    <w:abstractNumId w:val="8"/>
  </w:num>
  <w:num w:numId="20">
    <w:abstractNumId w:val="29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14"/>
  </w:num>
  <w:num w:numId="25">
    <w:abstractNumId w:val="15"/>
  </w:num>
  <w:num w:numId="26">
    <w:abstractNumId w:val="1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9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71"/>
    <w:rsid w:val="000931FF"/>
    <w:rsid w:val="000C64DE"/>
    <w:rsid w:val="00106345"/>
    <w:rsid w:val="0013209B"/>
    <w:rsid w:val="00144D60"/>
    <w:rsid w:val="00190C2C"/>
    <w:rsid w:val="001B3A08"/>
    <w:rsid w:val="00212309"/>
    <w:rsid w:val="002379BB"/>
    <w:rsid w:val="0024580A"/>
    <w:rsid w:val="00257677"/>
    <w:rsid w:val="002C616D"/>
    <w:rsid w:val="002E37D5"/>
    <w:rsid w:val="002F165E"/>
    <w:rsid w:val="00324B49"/>
    <w:rsid w:val="00340736"/>
    <w:rsid w:val="004554CF"/>
    <w:rsid w:val="00495F15"/>
    <w:rsid w:val="004C0D7D"/>
    <w:rsid w:val="005717CC"/>
    <w:rsid w:val="00584254"/>
    <w:rsid w:val="005863CB"/>
    <w:rsid w:val="00594816"/>
    <w:rsid w:val="005B2E9C"/>
    <w:rsid w:val="005D2D5C"/>
    <w:rsid w:val="005D3F19"/>
    <w:rsid w:val="00605849"/>
    <w:rsid w:val="00616271"/>
    <w:rsid w:val="006B645B"/>
    <w:rsid w:val="007C3089"/>
    <w:rsid w:val="007E60D4"/>
    <w:rsid w:val="00814962"/>
    <w:rsid w:val="00820273"/>
    <w:rsid w:val="008A393F"/>
    <w:rsid w:val="008B38F7"/>
    <w:rsid w:val="008C5AA1"/>
    <w:rsid w:val="00900653"/>
    <w:rsid w:val="00901E13"/>
    <w:rsid w:val="00922206"/>
    <w:rsid w:val="009503EE"/>
    <w:rsid w:val="009B5DBC"/>
    <w:rsid w:val="00A65D2B"/>
    <w:rsid w:val="00BB57C6"/>
    <w:rsid w:val="00BE06AB"/>
    <w:rsid w:val="00C035B3"/>
    <w:rsid w:val="00C52095"/>
    <w:rsid w:val="00D71267"/>
    <w:rsid w:val="00DB0A10"/>
    <w:rsid w:val="00DB286E"/>
    <w:rsid w:val="00DB69D8"/>
    <w:rsid w:val="00EE6F19"/>
    <w:rsid w:val="00EF3ACD"/>
    <w:rsid w:val="00F1048C"/>
    <w:rsid w:val="00F36D46"/>
    <w:rsid w:val="00FA5A67"/>
    <w:rsid w:val="00FF0362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132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320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320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2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9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1320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209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1320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209B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3209B"/>
    <w:rPr>
      <w:b/>
      <w:bCs/>
    </w:rPr>
  </w:style>
  <w:style w:type="character" w:styleId="a4">
    <w:name w:val="Emphasis"/>
    <w:basedOn w:val="a0"/>
    <w:uiPriority w:val="20"/>
    <w:qFormat/>
    <w:rsid w:val="0013209B"/>
    <w:rPr>
      <w:i/>
      <w:iCs/>
    </w:rPr>
  </w:style>
  <w:style w:type="paragraph" w:customStyle="1" w:styleId="2">
    <w:name w:val="Стиль2"/>
    <w:next w:val="a"/>
    <w:link w:val="22"/>
    <w:qFormat/>
    <w:rsid w:val="0013209B"/>
    <w:pPr>
      <w:keepNext/>
      <w:numPr>
        <w:numId w:val="1"/>
      </w:numPr>
    </w:pPr>
    <w:rPr>
      <w:rFonts w:eastAsia="Cambria"/>
      <w:color w:val="000000"/>
      <w:spacing w:val="6"/>
      <w:sz w:val="30"/>
      <w:szCs w:val="30"/>
    </w:rPr>
  </w:style>
  <w:style w:type="character" w:customStyle="1" w:styleId="22">
    <w:name w:val="Стиль2 Знак"/>
    <w:link w:val="2"/>
    <w:rsid w:val="0013209B"/>
    <w:rPr>
      <w:rFonts w:eastAsia="Cambria"/>
      <w:color w:val="000000"/>
      <w:spacing w:val="6"/>
      <w:sz w:val="30"/>
      <w:szCs w:val="30"/>
    </w:rPr>
  </w:style>
  <w:style w:type="paragraph" w:customStyle="1" w:styleId="31">
    <w:name w:val="Стиль3"/>
    <w:next w:val="a"/>
    <w:link w:val="32"/>
    <w:qFormat/>
    <w:rsid w:val="0013209B"/>
    <w:pPr>
      <w:keepNext/>
      <w:keepLines/>
      <w:ind w:left="1066"/>
    </w:pPr>
    <w:rPr>
      <w:rFonts w:eastAsia="Cambria"/>
      <w:b/>
      <w:color w:val="000000"/>
      <w:spacing w:val="6"/>
      <w:sz w:val="30"/>
      <w:szCs w:val="30"/>
    </w:rPr>
  </w:style>
  <w:style w:type="character" w:customStyle="1" w:styleId="32">
    <w:name w:val="Стиль3 Знак"/>
    <w:link w:val="31"/>
    <w:rsid w:val="0013209B"/>
    <w:rPr>
      <w:rFonts w:eastAsia="Cambria"/>
      <w:b/>
      <w:color w:val="000000"/>
      <w:spacing w:val="6"/>
      <w:sz w:val="30"/>
      <w:szCs w:val="30"/>
    </w:rPr>
  </w:style>
  <w:style w:type="character" w:styleId="a5">
    <w:name w:val="Hyperlink"/>
    <w:basedOn w:val="a0"/>
    <w:uiPriority w:val="99"/>
    <w:unhideWhenUsed/>
    <w:rsid w:val="00616271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16271"/>
    <w:pPr>
      <w:spacing w:after="168"/>
    </w:pPr>
  </w:style>
  <w:style w:type="paragraph" w:styleId="a7">
    <w:name w:val="List"/>
    <w:basedOn w:val="a"/>
    <w:semiHidden/>
    <w:unhideWhenUsed/>
    <w:rsid w:val="005863CB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10">
    <w:name w:val="Список 21"/>
    <w:basedOn w:val="a"/>
    <w:rsid w:val="005863C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8">
    <w:name w:val="List Paragraph"/>
    <w:basedOn w:val="a"/>
    <w:uiPriority w:val="34"/>
    <w:qFormat/>
    <w:rsid w:val="00DB69D8"/>
    <w:pPr>
      <w:suppressAutoHyphens/>
      <w:ind w:left="720"/>
      <w:contextualSpacing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B5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D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E3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E06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06A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06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0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52">
      <w:bodyDiv w:val="1"/>
      <w:marLeft w:val="0"/>
      <w:marRight w:val="0"/>
      <w:marTop w:val="0"/>
      <w:marBottom w:val="11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167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5292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3523">
                          <w:blockQuote w:val="1"/>
                          <w:marLeft w:val="0"/>
                          <w:marRight w:val="0"/>
                          <w:marTop w:val="0"/>
                          <w:marBottom w:val="337"/>
                          <w:divBdr>
                            <w:top w:val="none" w:sz="0" w:space="0" w:color="auto"/>
                            <w:left w:val="single" w:sz="36" w:space="17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68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66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906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3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5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4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9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34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7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1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5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75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4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1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20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36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6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perspektiva/info.aspx?ob_no=200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oki.net/docpage/doc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guide.ru/index.php/progs/school-russ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</cp:lastModifiedBy>
  <cp:revision>19</cp:revision>
  <dcterms:created xsi:type="dcterms:W3CDTF">2017-02-27T09:21:00Z</dcterms:created>
  <dcterms:modified xsi:type="dcterms:W3CDTF">2017-04-17T04:57:00Z</dcterms:modified>
</cp:coreProperties>
</file>