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F8" w:rsidRPr="00B234F8" w:rsidRDefault="00B234F8" w:rsidP="00B234F8">
      <w:pPr>
        <w:spacing w:after="0" w:line="312" w:lineRule="auto"/>
        <w:jc w:val="center"/>
        <w:rPr>
          <w:rFonts w:ascii="Times New Roman" w:hAnsi="Times New Roman"/>
          <w:b/>
          <w:sz w:val="25"/>
          <w:szCs w:val="25"/>
        </w:rPr>
      </w:pPr>
      <w:r w:rsidRPr="00B234F8">
        <w:rPr>
          <w:rFonts w:ascii="Times New Roman" w:hAnsi="Times New Roman"/>
          <w:b/>
          <w:sz w:val="25"/>
          <w:szCs w:val="25"/>
        </w:rPr>
        <w:t>ОБРАЩЕНИЕ В ЮРИДИЧЕСКУЮ КЛИНИКУ КАК ОДИН ИЗ СПОСОБОВ РЕАЛИЗАЦИИ ПРАВА НА ПОЛУЧЕНИЕ КВАЛИФИЦИРОВАННОЙ ЮРИДИЧЕСКОЙ ПОМОЩИ</w:t>
      </w:r>
    </w:p>
    <w:p w:rsidR="00B234F8" w:rsidRPr="00B234F8" w:rsidRDefault="00B234F8" w:rsidP="00B234F8">
      <w:pPr>
        <w:spacing w:after="0" w:line="312" w:lineRule="auto"/>
        <w:ind w:firstLine="567"/>
        <w:jc w:val="right"/>
        <w:rPr>
          <w:rFonts w:ascii="Times New Roman" w:hAnsi="Times New Roman"/>
          <w:b/>
          <w:sz w:val="25"/>
          <w:szCs w:val="25"/>
        </w:rPr>
      </w:pPr>
    </w:p>
    <w:p w:rsidR="00B234F8" w:rsidRPr="00B234F8" w:rsidRDefault="00B234F8" w:rsidP="00B234F8">
      <w:pPr>
        <w:spacing w:after="0" w:line="312" w:lineRule="auto"/>
        <w:ind w:firstLine="3969"/>
        <w:jc w:val="right"/>
        <w:rPr>
          <w:rFonts w:ascii="Times New Roman" w:hAnsi="Times New Roman"/>
          <w:sz w:val="25"/>
          <w:szCs w:val="25"/>
        </w:rPr>
      </w:pPr>
      <w:proofErr w:type="spellStart"/>
      <w:r w:rsidRPr="00B234F8">
        <w:rPr>
          <w:rFonts w:ascii="Times New Roman" w:hAnsi="Times New Roman"/>
          <w:sz w:val="25"/>
          <w:szCs w:val="25"/>
        </w:rPr>
        <w:t>Бутакова</w:t>
      </w:r>
      <w:proofErr w:type="spellEnd"/>
      <w:r w:rsidRPr="00B234F8">
        <w:rPr>
          <w:rFonts w:ascii="Times New Roman" w:hAnsi="Times New Roman"/>
          <w:sz w:val="25"/>
          <w:szCs w:val="25"/>
        </w:rPr>
        <w:t xml:space="preserve"> Алена Владимировна </w:t>
      </w:r>
    </w:p>
    <w:p w:rsidR="00B234F8" w:rsidRPr="00B234F8" w:rsidRDefault="00B234F8" w:rsidP="00B234F8">
      <w:pPr>
        <w:spacing w:after="0" w:line="312" w:lineRule="auto"/>
        <w:ind w:firstLine="567"/>
        <w:jc w:val="center"/>
        <w:rPr>
          <w:rFonts w:ascii="Times New Roman" w:hAnsi="Times New Roman"/>
          <w:sz w:val="25"/>
          <w:szCs w:val="25"/>
        </w:rPr>
      </w:pPr>
    </w:p>
    <w:p w:rsidR="00B234F8" w:rsidRPr="00B234F8" w:rsidRDefault="00B234F8" w:rsidP="00B234F8">
      <w:pPr>
        <w:spacing w:after="0" w:line="312" w:lineRule="auto"/>
        <w:ind w:firstLine="567"/>
        <w:jc w:val="both"/>
        <w:rPr>
          <w:rFonts w:ascii="Times New Roman" w:hAnsi="Times New Roman"/>
          <w:sz w:val="25"/>
          <w:szCs w:val="25"/>
        </w:rPr>
      </w:pPr>
      <w:r w:rsidRPr="00B234F8">
        <w:rPr>
          <w:rFonts w:ascii="Times New Roman" w:hAnsi="Times New Roman"/>
          <w:sz w:val="25"/>
          <w:szCs w:val="25"/>
        </w:rPr>
        <w:t>Право на получение квалифицированной юридической помощи, предусмотренное частью 1 статьи 48 Конституции РФ</w:t>
      </w:r>
      <w:r w:rsidRPr="00B234F8">
        <w:rPr>
          <w:rStyle w:val="a6"/>
          <w:sz w:val="25"/>
          <w:szCs w:val="25"/>
        </w:rPr>
        <w:footnoteReference w:id="1"/>
      </w:r>
      <w:r w:rsidRPr="00B234F8">
        <w:rPr>
          <w:rFonts w:ascii="Times New Roman" w:hAnsi="Times New Roman"/>
          <w:sz w:val="25"/>
          <w:szCs w:val="25"/>
        </w:rPr>
        <w:t xml:space="preserve">, является гарантией осуществления других, закрепленных в Конституции РФ прав и свобод человека и гражданина, в частности права всеми законными способами защищать свои права, права на судебную защиту, права на возмещение вреда, причиненного незаконными действиями. </w:t>
      </w:r>
    </w:p>
    <w:p w:rsidR="00B234F8" w:rsidRPr="00B234F8" w:rsidRDefault="00B234F8" w:rsidP="00B234F8">
      <w:pPr>
        <w:pStyle w:val="ConsPlusNormal"/>
        <w:spacing w:line="312" w:lineRule="auto"/>
        <w:ind w:firstLine="567"/>
        <w:jc w:val="both"/>
        <w:rPr>
          <w:rFonts w:ascii="Times New Roman" w:hAnsi="Times New Roman" w:cs="Times New Roman"/>
          <w:sz w:val="25"/>
          <w:szCs w:val="25"/>
        </w:rPr>
      </w:pPr>
      <w:r w:rsidRPr="00B234F8">
        <w:rPr>
          <w:rFonts w:ascii="Times New Roman" w:hAnsi="Times New Roman" w:cs="Times New Roman"/>
          <w:sz w:val="25"/>
          <w:szCs w:val="25"/>
        </w:rPr>
        <w:t xml:space="preserve">Согласно российскому законодательству оказанием юридической помощи вправе заниматься адвокаты, работники юридических служб организаций, индивидуальные предприниматели, работники органов государственной власти и органов местного самоуправления, и иные лица, уполномоченные  на ведение профессиональной деятельности в правовой сфере. </w:t>
      </w:r>
      <w:proofErr w:type="gramStart"/>
      <w:r w:rsidRPr="00B234F8">
        <w:rPr>
          <w:rFonts w:ascii="Times New Roman" w:hAnsi="Times New Roman" w:cs="Times New Roman"/>
          <w:sz w:val="25"/>
          <w:szCs w:val="25"/>
        </w:rPr>
        <w:t>Что же касается бесплатной юридической помощи, она оказывается физическими и юридическими лицами, являющимися участниками государственной системы бесплатной юридической помощи, участниками негосударственной системы бесплатной юридической помощи и иными лицами, имеющими право на оказание бесплатной юридической помощи.</w:t>
      </w:r>
      <w:proofErr w:type="gramEnd"/>
    </w:p>
    <w:p w:rsidR="00B234F8" w:rsidRPr="00B234F8" w:rsidRDefault="00B234F8" w:rsidP="00B234F8">
      <w:pPr>
        <w:spacing w:after="0" w:line="312" w:lineRule="auto"/>
        <w:ind w:firstLine="567"/>
        <w:jc w:val="both"/>
        <w:rPr>
          <w:rFonts w:ascii="Times New Roman" w:hAnsi="Times New Roman"/>
          <w:sz w:val="25"/>
          <w:szCs w:val="25"/>
        </w:rPr>
      </w:pPr>
      <w:r w:rsidRPr="00B234F8">
        <w:rPr>
          <w:rFonts w:ascii="Times New Roman" w:hAnsi="Times New Roman"/>
          <w:sz w:val="25"/>
          <w:szCs w:val="25"/>
        </w:rPr>
        <w:t>ФЗ «О бесплатной юридической помощи» относит юридические клиники, осуществляющие свою деятельность на базе ВУЗов, к участникам «негосударственной системы бесплатной юридической помощи»</w:t>
      </w:r>
      <w:r w:rsidRPr="00B234F8">
        <w:rPr>
          <w:rStyle w:val="a6"/>
          <w:sz w:val="25"/>
          <w:szCs w:val="25"/>
        </w:rPr>
        <w:footnoteReference w:id="2"/>
      </w:r>
      <w:r w:rsidRPr="00B234F8">
        <w:rPr>
          <w:rFonts w:ascii="Times New Roman" w:hAnsi="Times New Roman"/>
          <w:sz w:val="25"/>
          <w:szCs w:val="25"/>
        </w:rPr>
        <w:t xml:space="preserve">. </w:t>
      </w:r>
    </w:p>
    <w:p w:rsidR="00B234F8" w:rsidRPr="00B234F8" w:rsidRDefault="00B234F8" w:rsidP="00B234F8">
      <w:pPr>
        <w:spacing w:after="0" w:line="312" w:lineRule="auto"/>
        <w:ind w:firstLine="567"/>
        <w:jc w:val="both"/>
        <w:rPr>
          <w:rFonts w:ascii="Times New Roman" w:hAnsi="Times New Roman"/>
          <w:sz w:val="25"/>
          <w:szCs w:val="25"/>
        </w:rPr>
      </w:pPr>
      <w:r w:rsidRPr="00B234F8">
        <w:rPr>
          <w:rFonts w:ascii="Times New Roman" w:hAnsi="Times New Roman"/>
          <w:sz w:val="25"/>
          <w:szCs w:val="25"/>
        </w:rPr>
        <w:t xml:space="preserve">Принятие в 2011 году указанного закона позволило более детально регламентировать деятельность юридических клиник, обозначить приоритетные направления и цели деятельности. До 2011 года организаторам правовых клиник приходилось неоднократно сталкиваться с проблемами отсутствия правовой базы при разработке нормативно - правовых документов организации.  </w:t>
      </w:r>
    </w:p>
    <w:p w:rsidR="00B234F8" w:rsidRPr="00B234F8" w:rsidRDefault="00B234F8" w:rsidP="00B234F8">
      <w:pPr>
        <w:spacing w:after="0" w:line="312" w:lineRule="auto"/>
        <w:ind w:firstLine="567"/>
        <w:jc w:val="both"/>
        <w:rPr>
          <w:rFonts w:ascii="Times New Roman" w:hAnsi="Times New Roman"/>
          <w:sz w:val="25"/>
          <w:szCs w:val="25"/>
        </w:rPr>
      </w:pPr>
      <w:r w:rsidRPr="00B234F8">
        <w:rPr>
          <w:rFonts w:ascii="Times New Roman" w:hAnsi="Times New Roman"/>
          <w:sz w:val="25"/>
          <w:szCs w:val="25"/>
        </w:rPr>
        <w:t xml:space="preserve">Оказание правовой помощи в рамках юридических клиник представляет собой реализацию учебной программы профессиональной подготовки, в рамках которой предусматривается безвозмездное оказание студентами правовой помощи, под руководством преподавателя - куратора. Законодатель подчеркивает тот факт, что бесплатное оказание юридической помощи в рамках негосударственных центров, оказывается, прежде всего, гражданам с низкими доходами, а также людям, находящимся в сложной жизненной ситуации. При этом не допускается ограничений или преимуществ </w:t>
      </w:r>
      <w:r w:rsidRPr="00B234F8">
        <w:rPr>
          <w:rFonts w:ascii="Times New Roman" w:hAnsi="Times New Roman"/>
          <w:sz w:val="25"/>
          <w:szCs w:val="25"/>
        </w:rPr>
        <w:lastRenderedPageBreak/>
        <w:t xml:space="preserve">по признакам расовой, национальной религиозной, политической и иной принадлежности. </w:t>
      </w:r>
    </w:p>
    <w:p w:rsidR="00B234F8" w:rsidRPr="00B234F8" w:rsidRDefault="00B234F8" w:rsidP="00B234F8">
      <w:pPr>
        <w:spacing w:after="0" w:line="312" w:lineRule="auto"/>
        <w:ind w:firstLine="567"/>
        <w:jc w:val="both"/>
        <w:rPr>
          <w:rFonts w:ascii="Times New Roman" w:hAnsi="Times New Roman"/>
          <w:sz w:val="25"/>
          <w:szCs w:val="25"/>
        </w:rPr>
      </w:pPr>
      <w:r w:rsidRPr="00B234F8">
        <w:rPr>
          <w:rFonts w:ascii="Times New Roman" w:hAnsi="Times New Roman"/>
          <w:sz w:val="25"/>
          <w:szCs w:val="25"/>
        </w:rPr>
        <w:t xml:space="preserve">Юридические клиники осуществляют правовую помощь населению преимущественно в двух направлениях: устное консультирование и составление письменных заявлений, жалоб, ходатайств и других документов, имеющих правовой характер. Основными целями деятельности клиник при оказании правовой помощи населению являются: реализация права на получение квалифицированной юридической помощи, создание условий для осуществления прав и свобод граждан, защиты их законных интересов.  </w:t>
      </w:r>
    </w:p>
    <w:p w:rsidR="00B234F8" w:rsidRPr="00B234F8" w:rsidRDefault="00B234F8" w:rsidP="00B234F8">
      <w:pPr>
        <w:spacing w:after="0" w:line="312" w:lineRule="auto"/>
        <w:ind w:firstLine="567"/>
        <w:jc w:val="both"/>
        <w:rPr>
          <w:rFonts w:ascii="Times New Roman" w:hAnsi="Times New Roman"/>
          <w:sz w:val="25"/>
          <w:szCs w:val="25"/>
        </w:rPr>
      </w:pPr>
      <w:r w:rsidRPr="00B234F8">
        <w:rPr>
          <w:rFonts w:ascii="Times New Roman" w:hAnsi="Times New Roman"/>
          <w:sz w:val="25"/>
          <w:szCs w:val="25"/>
        </w:rPr>
        <w:t>При этом стоит подчеркнуть, что клиническое образование не только способствует «правовому просвещению и правовой поддержке граждан»</w:t>
      </w:r>
      <w:r w:rsidRPr="00B234F8">
        <w:rPr>
          <w:rStyle w:val="a6"/>
          <w:sz w:val="25"/>
          <w:szCs w:val="25"/>
        </w:rPr>
        <w:footnoteReference w:id="3"/>
      </w:r>
      <w:r w:rsidRPr="00B234F8">
        <w:rPr>
          <w:rFonts w:ascii="Times New Roman" w:hAnsi="Times New Roman"/>
          <w:sz w:val="25"/>
          <w:szCs w:val="25"/>
        </w:rPr>
        <w:t xml:space="preserve">, но и способствует  качественной практической подготовке студентов в области отдельных отраслей права. Студенты под руководством преподавателя  получают навыки работы с правовыми документами и применяют теоретические знания при практическом решении вопросов. </w:t>
      </w:r>
    </w:p>
    <w:p w:rsidR="00B234F8" w:rsidRPr="00B234F8" w:rsidRDefault="00B234F8" w:rsidP="00B234F8">
      <w:pPr>
        <w:spacing w:after="0" w:line="312" w:lineRule="auto"/>
        <w:ind w:firstLine="567"/>
        <w:jc w:val="both"/>
        <w:rPr>
          <w:rFonts w:ascii="Times New Roman" w:hAnsi="Times New Roman"/>
          <w:sz w:val="25"/>
          <w:szCs w:val="25"/>
        </w:rPr>
      </w:pPr>
      <w:r w:rsidRPr="00B234F8">
        <w:rPr>
          <w:rFonts w:ascii="Times New Roman" w:hAnsi="Times New Roman"/>
          <w:sz w:val="25"/>
          <w:szCs w:val="25"/>
        </w:rPr>
        <w:t xml:space="preserve">Многолетняя деятельность юридической клиники на базе ГОУ ВПО «ШГПИ» позволяет констатировать тот факт, что чаще всего обращения граждан связаны с вопросами жилищного, гражданского, </w:t>
      </w:r>
      <w:proofErr w:type="gramStart"/>
      <w:r w:rsidRPr="00B234F8">
        <w:rPr>
          <w:rFonts w:ascii="Times New Roman" w:hAnsi="Times New Roman"/>
          <w:sz w:val="25"/>
          <w:szCs w:val="25"/>
        </w:rPr>
        <w:t>права социального обеспечения</w:t>
      </w:r>
      <w:proofErr w:type="gramEnd"/>
      <w:r w:rsidRPr="00B234F8">
        <w:rPr>
          <w:rFonts w:ascii="Times New Roman" w:hAnsi="Times New Roman"/>
          <w:sz w:val="25"/>
          <w:szCs w:val="25"/>
        </w:rPr>
        <w:t xml:space="preserve">. Основная масса обращающихся испытывает затруднения в оформлении исковых заявлений, заявлений, связанных с обжалованием действий органов государственной власти, органов местного самоуправления, а также оспаривание принятых судебных решений в вышестоящие судебные инстанции.  </w:t>
      </w:r>
    </w:p>
    <w:p w:rsidR="00B234F8" w:rsidRPr="00B234F8" w:rsidRDefault="00B234F8" w:rsidP="00B234F8">
      <w:pPr>
        <w:spacing w:after="0" w:line="312" w:lineRule="auto"/>
        <w:ind w:firstLine="567"/>
        <w:jc w:val="both"/>
        <w:rPr>
          <w:rFonts w:ascii="Times New Roman" w:hAnsi="Times New Roman"/>
          <w:sz w:val="25"/>
          <w:szCs w:val="25"/>
        </w:rPr>
      </w:pPr>
      <w:r w:rsidRPr="00B234F8">
        <w:rPr>
          <w:rFonts w:ascii="Times New Roman" w:hAnsi="Times New Roman"/>
          <w:sz w:val="25"/>
          <w:szCs w:val="25"/>
        </w:rPr>
        <w:t xml:space="preserve">Принимая во внимание то, что создание юридических клиник на базе российских вузов не является распространенным явлением, возникает необходимость материального и идейного стимулирования учебных заведений, поскольку деятельность клиник способствует не только реализации права граждан на оказание квалифицированной юридической помощи, но и выпуску качественных юридических кадров. </w:t>
      </w:r>
    </w:p>
    <w:p w:rsidR="00B234F8" w:rsidRPr="00B234F8" w:rsidRDefault="00B234F8" w:rsidP="00B234F8">
      <w:pPr>
        <w:spacing w:after="0" w:line="312" w:lineRule="auto"/>
        <w:ind w:firstLine="567"/>
        <w:jc w:val="both"/>
        <w:rPr>
          <w:rFonts w:ascii="Times New Roman" w:hAnsi="Times New Roman"/>
          <w:sz w:val="25"/>
          <w:szCs w:val="25"/>
        </w:rPr>
      </w:pPr>
      <w:r w:rsidRPr="00B234F8">
        <w:rPr>
          <w:rFonts w:ascii="Times New Roman" w:hAnsi="Times New Roman"/>
          <w:sz w:val="25"/>
          <w:szCs w:val="25"/>
        </w:rPr>
        <w:t>Таким образом, обращение граждан в юридическую клинику является одним из способов реализации права на бесплатное получение квалифицированной юридической помощи  и механизмом повышения правовой культуры граждан. С учетом того, что деятельность клиник не является распространенной, представляется целесообразным стимулирование высших учебных заведений с целью популяризации правового клинического движения студентов.</w:t>
      </w:r>
    </w:p>
    <w:p w:rsidR="00B234F8" w:rsidRPr="00B234F8" w:rsidRDefault="00B234F8" w:rsidP="00B234F8">
      <w:pPr>
        <w:spacing w:after="0" w:line="312" w:lineRule="auto"/>
        <w:ind w:firstLine="567"/>
        <w:jc w:val="center"/>
        <w:rPr>
          <w:rFonts w:ascii="Times New Roman" w:hAnsi="Times New Roman"/>
          <w:sz w:val="25"/>
          <w:szCs w:val="25"/>
        </w:rPr>
      </w:pPr>
    </w:p>
    <w:p w:rsidR="00B234F8" w:rsidRPr="00B234F8" w:rsidRDefault="00B234F8" w:rsidP="00B234F8">
      <w:pPr>
        <w:spacing w:after="0" w:line="312" w:lineRule="auto"/>
        <w:ind w:firstLine="567"/>
        <w:jc w:val="center"/>
        <w:rPr>
          <w:rFonts w:ascii="Times New Roman" w:hAnsi="Times New Roman"/>
          <w:sz w:val="25"/>
          <w:szCs w:val="25"/>
        </w:rPr>
      </w:pPr>
      <w:r w:rsidRPr="00B234F8">
        <w:rPr>
          <w:rFonts w:ascii="Times New Roman" w:hAnsi="Times New Roman"/>
          <w:sz w:val="25"/>
          <w:szCs w:val="25"/>
        </w:rPr>
        <w:t>ЛИТЕРАТУРА</w:t>
      </w:r>
    </w:p>
    <w:p w:rsidR="00B234F8" w:rsidRPr="00B234F8" w:rsidRDefault="00B234F8" w:rsidP="00B234F8">
      <w:pPr>
        <w:pStyle w:val="a5"/>
        <w:numPr>
          <w:ilvl w:val="0"/>
          <w:numId w:val="2"/>
        </w:numPr>
        <w:spacing w:line="312" w:lineRule="auto"/>
        <w:ind w:left="426" w:hanging="426"/>
        <w:jc w:val="both"/>
        <w:rPr>
          <w:rFonts w:ascii="Times New Roman" w:hAnsi="Times New Roman"/>
          <w:sz w:val="25"/>
          <w:szCs w:val="25"/>
        </w:rPr>
      </w:pPr>
      <w:r w:rsidRPr="00B234F8">
        <w:rPr>
          <w:rFonts w:ascii="Times New Roman" w:hAnsi="Times New Roman"/>
          <w:sz w:val="25"/>
          <w:szCs w:val="25"/>
        </w:rPr>
        <w:t xml:space="preserve">Конституция Российской Федерации от 12 декабря 1993 г. [Текст] // Российская газета. – 1993. </w:t>
      </w:r>
      <w:r w:rsidRPr="00B234F8">
        <w:rPr>
          <w:rFonts w:ascii="Times New Roman" w:hAnsi="Times New Roman"/>
          <w:sz w:val="25"/>
          <w:szCs w:val="25"/>
        </w:rPr>
        <w:noBreakHyphen/>
        <w:t xml:space="preserve"> 25 декабря. </w:t>
      </w:r>
      <w:r w:rsidRPr="00B234F8">
        <w:rPr>
          <w:rFonts w:ascii="Times New Roman" w:hAnsi="Times New Roman"/>
          <w:sz w:val="25"/>
          <w:szCs w:val="25"/>
        </w:rPr>
        <w:noBreakHyphen/>
        <w:t xml:space="preserve"> № 237.</w:t>
      </w:r>
    </w:p>
    <w:p w:rsidR="00B234F8" w:rsidRPr="00B234F8" w:rsidRDefault="00B234F8" w:rsidP="00B234F8">
      <w:pPr>
        <w:pStyle w:val="a5"/>
        <w:numPr>
          <w:ilvl w:val="0"/>
          <w:numId w:val="2"/>
        </w:numPr>
        <w:spacing w:line="312" w:lineRule="auto"/>
        <w:ind w:left="426" w:hanging="426"/>
        <w:jc w:val="both"/>
        <w:rPr>
          <w:rFonts w:ascii="Times New Roman" w:hAnsi="Times New Roman"/>
          <w:sz w:val="25"/>
          <w:szCs w:val="25"/>
        </w:rPr>
      </w:pPr>
      <w:r w:rsidRPr="00B234F8">
        <w:rPr>
          <w:rFonts w:ascii="Times New Roman" w:hAnsi="Times New Roman"/>
          <w:sz w:val="25"/>
          <w:szCs w:val="25"/>
        </w:rPr>
        <w:lastRenderedPageBreak/>
        <w:t>О бесплатной юридической помощи [Текст]</w:t>
      </w:r>
      <w:proofErr w:type="gramStart"/>
      <w:r w:rsidRPr="00B234F8">
        <w:rPr>
          <w:rFonts w:ascii="Times New Roman" w:hAnsi="Times New Roman"/>
          <w:sz w:val="25"/>
          <w:szCs w:val="25"/>
        </w:rPr>
        <w:t xml:space="preserve"> :</w:t>
      </w:r>
      <w:proofErr w:type="gramEnd"/>
      <w:r w:rsidRPr="00B234F8">
        <w:rPr>
          <w:rFonts w:ascii="Times New Roman" w:hAnsi="Times New Roman"/>
          <w:sz w:val="25"/>
          <w:szCs w:val="25"/>
        </w:rPr>
        <w:t xml:space="preserve">  Федеральный Закон от 21 ноября 2011 г. № 324-ФЗ // Российская газета. 2011. – 23 ноября. </w:t>
      </w:r>
      <w:r w:rsidRPr="00B234F8">
        <w:rPr>
          <w:rFonts w:ascii="Times New Roman" w:hAnsi="Times New Roman"/>
          <w:sz w:val="25"/>
          <w:szCs w:val="25"/>
        </w:rPr>
        <w:noBreakHyphen/>
        <w:t xml:space="preserve"> № 263.</w:t>
      </w:r>
    </w:p>
    <w:p w:rsidR="00B234F8" w:rsidRPr="00B234F8" w:rsidRDefault="00B234F8" w:rsidP="00B234F8">
      <w:pPr>
        <w:pStyle w:val="a5"/>
        <w:numPr>
          <w:ilvl w:val="0"/>
          <w:numId w:val="2"/>
        </w:numPr>
        <w:spacing w:line="312" w:lineRule="auto"/>
        <w:ind w:left="426" w:hanging="426"/>
        <w:jc w:val="both"/>
        <w:rPr>
          <w:rFonts w:ascii="Times New Roman" w:hAnsi="Times New Roman"/>
          <w:sz w:val="25"/>
          <w:szCs w:val="25"/>
        </w:rPr>
      </w:pPr>
      <w:r w:rsidRPr="00B234F8">
        <w:rPr>
          <w:rFonts w:ascii="Times New Roman" w:hAnsi="Times New Roman"/>
          <w:sz w:val="25"/>
          <w:szCs w:val="25"/>
        </w:rPr>
        <w:t xml:space="preserve">О правовых консультациях («правовых клиниках») для населения, на базе вузов, осуществляющих подготовку юридических кадров [Текст]: Приказ Министерства образования РФ  от 30 сентября 1999 г. № 433 // Бюллетень Минобразования РФ. – 1999. </w:t>
      </w:r>
      <w:r w:rsidRPr="00B234F8">
        <w:rPr>
          <w:rFonts w:ascii="Times New Roman" w:hAnsi="Times New Roman"/>
          <w:sz w:val="25"/>
          <w:szCs w:val="25"/>
        </w:rPr>
        <w:noBreakHyphen/>
        <w:t xml:space="preserve"> № 11.</w:t>
      </w:r>
    </w:p>
    <w:p w:rsidR="00B234F8" w:rsidRPr="00B234F8" w:rsidRDefault="00B234F8" w:rsidP="00B234F8">
      <w:pPr>
        <w:pStyle w:val="a5"/>
        <w:numPr>
          <w:ilvl w:val="0"/>
          <w:numId w:val="2"/>
        </w:numPr>
        <w:spacing w:line="312" w:lineRule="auto"/>
        <w:ind w:left="426" w:hanging="426"/>
        <w:jc w:val="both"/>
        <w:rPr>
          <w:rFonts w:ascii="Times New Roman" w:hAnsi="Times New Roman"/>
          <w:sz w:val="25"/>
          <w:szCs w:val="25"/>
        </w:rPr>
      </w:pPr>
      <w:r w:rsidRPr="00B234F8">
        <w:rPr>
          <w:rFonts w:ascii="Times New Roman" w:hAnsi="Times New Roman"/>
          <w:sz w:val="25"/>
          <w:szCs w:val="25"/>
        </w:rPr>
        <w:t xml:space="preserve">Комментарии к статье 48 Конституции Российской Федерации [Электронный ресурс] /под ред. </w:t>
      </w:r>
      <w:proofErr w:type="spellStart"/>
      <w:r w:rsidRPr="00B234F8">
        <w:rPr>
          <w:rFonts w:ascii="Times New Roman" w:hAnsi="Times New Roman"/>
          <w:sz w:val="25"/>
          <w:szCs w:val="25"/>
        </w:rPr>
        <w:t>В.Д.Зорькина</w:t>
      </w:r>
      <w:proofErr w:type="spellEnd"/>
      <w:r w:rsidRPr="00B234F8">
        <w:rPr>
          <w:rFonts w:ascii="Times New Roman" w:hAnsi="Times New Roman"/>
          <w:sz w:val="25"/>
          <w:szCs w:val="25"/>
        </w:rPr>
        <w:t>, Л.В.Лазарева. – Режим доступа: http://kommentarii.org/konstitutc/page53.html -(дата обращения: 13.10.2013)</w:t>
      </w:r>
    </w:p>
    <w:p w:rsidR="00B234F8" w:rsidRPr="00B234F8" w:rsidRDefault="00B234F8" w:rsidP="00B234F8">
      <w:pPr>
        <w:pStyle w:val="a5"/>
        <w:numPr>
          <w:ilvl w:val="0"/>
          <w:numId w:val="2"/>
        </w:numPr>
        <w:spacing w:line="312" w:lineRule="auto"/>
        <w:ind w:left="426" w:hanging="426"/>
        <w:jc w:val="both"/>
        <w:rPr>
          <w:rFonts w:ascii="Times New Roman" w:hAnsi="Times New Roman"/>
          <w:sz w:val="25"/>
          <w:szCs w:val="25"/>
        </w:rPr>
      </w:pPr>
      <w:r w:rsidRPr="00B234F8">
        <w:rPr>
          <w:rFonts w:ascii="Times New Roman" w:hAnsi="Times New Roman"/>
          <w:sz w:val="25"/>
          <w:szCs w:val="25"/>
        </w:rPr>
        <w:t>Лисицын</w:t>
      </w:r>
      <w:r>
        <w:rPr>
          <w:rFonts w:ascii="Times New Roman" w:hAnsi="Times New Roman"/>
          <w:sz w:val="25"/>
          <w:szCs w:val="25"/>
        </w:rPr>
        <w:t>,</w:t>
      </w:r>
      <w:r w:rsidRPr="00B234F8">
        <w:rPr>
          <w:rFonts w:ascii="Times New Roman" w:hAnsi="Times New Roman"/>
          <w:sz w:val="25"/>
          <w:szCs w:val="25"/>
        </w:rPr>
        <w:t xml:space="preserve"> В.В. Бесплатная юридическая помощь: проблемы организации и законодательного закрепления [Текст] /</w:t>
      </w:r>
      <w:r w:rsidRPr="00B234F8">
        <w:rPr>
          <w:rFonts w:ascii="Times New Roman" w:hAnsi="Times New Roman"/>
          <w:color w:val="000000"/>
          <w:sz w:val="25"/>
          <w:szCs w:val="25"/>
          <w:shd w:val="clear" w:color="auto" w:fill="FFFFFF"/>
        </w:rPr>
        <w:t xml:space="preserve"> В.В. Лисицын, Е.В. </w:t>
      </w:r>
      <w:proofErr w:type="spellStart"/>
      <w:r w:rsidRPr="00B234F8">
        <w:rPr>
          <w:rFonts w:ascii="Times New Roman" w:hAnsi="Times New Roman"/>
          <w:color w:val="000000"/>
          <w:sz w:val="25"/>
          <w:szCs w:val="25"/>
          <w:shd w:val="clear" w:color="auto" w:fill="FFFFFF"/>
        </w:rPr>
        <w:t>Ермихина</w:t>
      </w:r>
      <w:proofErr w:type="spellEnd"/>
      <w:r w:rsidRPr="00B234F8">
        <w:rPr>
          <w:rFonts w:ascii="Times New Roman" w:hAnsi="Times New Roman"/>
          <w:color w:val="000000"/>
          <w:sz w:val="25"/>
          <w:szCs w:val="25"/>
          <w:shd w:val="clear" w:color="auto" w:fill="FFFFFF"/>
        </w:rPr>
        <w:t xml:space="preserve">. – Режим доступа: </w:t>
      </w:r>
      <w:r w:rsidRPr="00B234F8">
        <w:rPr>
          <w:rFonts w:ascii="Times New Roman" w:hAnsi="Times New Roman"/>
          <w:sz w:val="25"/>
          <w:szCs w:val="25"/>
        </w:rPr>
        <w:t>ttp://lawclinic.ucoz.ru/publ/besplatnaja_juridicheskaja_pomoshh_problemy_organizacii_i_zakonodatelnogo_obespechenija/1-1-0-5 –». (дата обращения: 13.10.2013)</w:t>
      </w:r>
    </w:p>
    <w:p w:rsidR="00B234F8" w:rsidRPr="00B234F8" w:rsidRDefault="00B234F8" w:rsidP="00B234F8">
      <w:pPr>
        <w:spacing w:after="0" w:line="312" w:lineRule="auto"/>
        <w:ind w:firstLine="567"/>
        <w:jc w:val="both"/>
        <w:rPr>
          <w:rFonts w:ascii="Times New Roman" w:hAnsi="Times New Roman"/>
          <w:sz w:val="25"/>
          <w:szCs w:val="25"/>
        </w:rPr>
      </w:pPr>
    </w:p>
    <w:p w:rsidR="00326E27" w:rsidRPr="00B234F8" w:rsidRDefault="00761724">
      <w:pPr>
        <w:rPr>
          <w:sz w:val="25"/>
          <w:szCs w:val="25"/>
        </w:rPr>
      </w:pPr>
    </w:p>
    <w:sectPr w:rsidR="00326E27" w:rsidRPr="00B234F8" w:rsidSect="00B234F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724" w:rsidRDefault="00761724" w:rsidP="00B234F8">
      <w:pPr>
        <w:spacing w:after="0" w:line="240" w:lineRule="auto"/>
      </w:pPr>
      <w:r>
        <w:separator/>
      </w:r>
    </w:p>
  </w:endnote>
  <w:endnote w:type="continuationSeparator" w:id="0">
    <w:p w:rsidR="00761724" w:rsidRDefault="00761724" w:rsidP="00B23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724" w:rsidRDefault="00761724" w:rsidP="00B234F8">
      <w:pPr>
        <w:spacing w:after="0" w:line="240" w:lineRule="auto"/>
      </w:pPr>
      <w:r>
        <w:separator/>
      </w:r>
    </w:p>
  </w:footnote>
  <w:footnote w:type="continuationSeparator" w:id="0">
    <w:p w:rsidR="00761724" w:rsidRDefault="00761724" w:rsidP="00B234F8">
      <w:pPr>
        <w:spacing w:after="0" w:line="240" w:lineRule="auto"/>
      </w:pPr>
      <w:r>
        <w:continuationSeparator/>
      </w:r>
    </w:p>
  </w:footnote>
  <w:footnote w:id="1">
    <w:p w:rsidR="00B234F8" w:rsidRDefault="00B234F8" w:rsidP="00B234F8">
      <w:pPr>
        <w:pStyle w:val="a5"/>
        <w:jc w:val="both"/>
        <w:rPr>
          <w:rFonts w:ascii="Calibri" w:hAnsi="Calibri"/>
        </w:rPr>
      </w:pPr>
      <w:r>
        <w:rPr>
          <w:rStyle w:val="a6"/>
        </w:rPr>
        <w:footnoteRef/>
      </w:r>
      <w:r>
        <w:rPr>
          <w:rFonts w:ascii="Times New Roman" w:hAnsi="Times New Roman"/>
        </w:rPr>
        <w:t xml:space="preserve"> Конституция РФ от 12 декабря 1993 г. // Российская газета от 25 декабря 1993 г. — № 237.</w:t>
      </w:r>
    </w:p>
  </w:footnote>
  <w:footnote w:id="2">
    <w:p w:rsidR="00B234F8" w:rsidRDefault="00B234F8" w:rsidP="00B234F8">
      <w:pPr>
        <w:pStyle w:val="a5"/>
        <w:jc w:val="both"/>
      </w:pPr>
      <w:r>
        <w:rPr>
          <w:rStyle w:val="a6"/>
        </w:rPr>
        <w:footnoteRef/>
      </w:r>
      <w:r>
        <w:rPr>
          <w:rFonts w:ascii="Times New Roman" w:hAnsi="Times New Roman"/>
        </w:rPr>
        <w:t xml:space="preserve"> ФЗ «О бесплатной юридической помощи» Закон «О бесплатной юридической помощи» от 21.11.2011 г. №324-ФЗ // «Российская газета» от 23.11.2011 г., № 263. </w:t>
      </w:r>
    </w:p>
  </w:footnote>
  <w:footnote w:id="3">
    <w:p w:rsidR="00B234F8" w:rsidRDefault="00B234F8" w:rsidP="00B234F8">
      <w:pPr>
        <w:pStyle w:val="a5"/>
        <w:jc w:val="both"/>
      </w:pPr>
      <w:r>
        <w:rPr>
          <w:rStyle w:val="a6"/>
        </w:rPr>
        <w:footnoteRef/>
      </w:r>
      <w:r>
        <w:rPr>
          <w:rFonts w:ascii="Times New Roman" w:hAnsi="Times New Roman"/>
        </w:rPr>
        <w:t xml:space="preserve"> Лисицын В.В., </w:t>
      </w:r>
      <w:proofErr w:type="spellStart"/>
      <w:r>
        <w:rPr>
          <w:rFonts w:ascii="Times New Roman" w:hAnsi="Times New Roman"/>
        </w:rPr>
        <w:t>Ермихина</w:t>
      </w:r>
      <w:proofErr w:type="spellEnd"/>
      <w:r>
        <w:rPr>
          <w:rFonts w:ascii="Times New Roman" w:hAnsi="Times New Roman"/>
        </w:rPr>
        <w:t xml:space="preserve"> Е. В.  «Бесплатная юридическая помощь: проблемы организации и законодательного закрепления» // http://lawclinic.ucoz.ru/publ/besplatnaja_juridicheskaja_pomoshh_problemy_organizacii_i_zakonodatelnogo_obespechenija/1-1-0-5.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649E7"/>
    <w:multiLevelType w:val="hybridMultilevel"/>
    <w:tmpl w:val="E51E5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F02031"/>
    <w:multiLevelType w:val="hybridMultilevel"/>
    <w:tmpl w:val="D324C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234F8"/>
    <w:rsid w:val="0000240B"/>
    <w:rsid w:val="000F00A0"/>
    <w:rsid w:val="002C59D3"/>
    <w:rsid w:val="003A611C"/>
    <w:rsid w:val="003D75FB"/>
    <w:rsid w:val="00454708"/>
    <w:rsid w:val="005F1919"/>
    <w:rsid w:val="00600C2A"/>
    <w:rsid w:val="00761724"/>
    <w:rsid w:val="009B3CA2"/>
    <w:rsid w:val="00A124E6"/>
    <w:rsid w:val="00B234F8"/>
    <w:rsid w:val="00B926B3"/>
    <w:rsid w:val="00BA0F74"/>
    <w:rsid w:val="00BF4A41"/>
    <w:rsid w:val="00DC3B13"/>
    <w:rsid w:val="00E17689"/>
    <w:rsid w:val="00E26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4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F1919"/>
    <w:rPr>
      <w:b/>
      <w:bCs/>
    </w:rPr>
  </w:style>
  <w:style w:type="character" w:customStyle="1" w:styleId="a4">
    <w:name w:val="Текст сноски Знак"/>
    <w:aliases w:val="Текст сноски Знак Знак Знак Знак1,Текст сноски Знак1 Знак Знак1,Текст сноски Знак1 Знак1 Знак Знак1,Текст сноски Знак Знак1 Знак Знак Знак1,Текст сноски Знак1 Знак Знак Знак Знак Знак1,Текст сноски Знак Знак Знак Знак Знак Знак1 Знак1"/>
    <w:basedOn w:val="a0"/>
    <w:link w:val="a5"/>
    <w:uiPriority w:val="99"/>
    <w:semiHidden/>
    <w:locked/>
    <w:rsid w:val="00B234F8"/>
    <w:rPr>
      <w:sz w:val="20"/>
      <w:szCs w:val="20"/>
    </w:rPr>
  </w:style>
  <w:style w:type="paragraph" w:styleId="a5">
    <w:name w:val="footnote text"/>
    <w:aliases w:val="Текст сноски Знак Знак Знак,Текст сноски Знак1 Знак,Текст сноски Знак1 Знак1 Знак,Текст сноски Знак Знак1 Знак Знак,Текст сноски Знак1 Знак Знак Знак Знак,Текст сноски Знак Знак Знак Знак Знак Знак1,Footnote Text Char Знак,Знак"/>
    <w:basedOn w:val="a"/>
    <w:link w:val="a4"/>
    <w:uiPriority w:val="99"/>
    <w:semiHidden/>
    <w:unhideWhenUsed/>
    <w:rsid w:val="00B234F8"/>
    <w:pPr>
      <w:spacing w:after="0" w:line="240" w:lineRule="auto"/>
    </w:pPr>
    <w:rPr>
      <w:rFonts w:asciiTheme="minorHAnsi" w:eastAsiaTheme="minorHAnsi" w:hAnsiTheme="minorHAnsi" w:cstheme="minorBidi"/>
      <w:sz w:val="20"/>
      <w:szCs w:val="20"/>
    </w:rPr>
  </w:style>
  <w:style w:type="character" w:customStyle="1" w:styleId="1">
    <w:name w:val="Текст сноски Знак1"/>
    <w:basedOn w:val="a0"/>
    <w:link w:val="a5"/>
    <w:uiPriority w:val="99"/>
    <w:semiHidden/>
    <w:rsid w:val="00B234F8"/>
    <w:rPr>
      <w:rFonts w:ascii="Calibri" w:eastAsia="Calibri" w:hAnsi="Calibri" w:cs="Times New Roman"/>
      <w:sz w:val="20"/>
      <w:szCs w:val="20"/>
    </w:rPr>
  </w:style>
  <w:style w:type="paragraph" w:customStyle="1" w:styleId="ConsPlusNormal">
    <w:name w:val="ConsPlusNormal"/>
    <w:uiPriority w:val="99"/>
    <w:rsid w:val="00B234F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footnote reference"/>
    <w:basedOn w:val="a0"/>
    <w:uiPriority w:val="99"/>
    <w:semiHidden/>
    <w:unhideWhenUsed/>
    <w:rsid w:val="00B234F8"/>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129741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823</Words>
  <Characters>4693</Characters>
  <Application>Microsoft Office Word</Application>
  <DocSecurity>0</DocSecurity>
  <Lines>39</Lines>
  <Paragraphs>11</Paragraphs>
  <ScaleCrop>false</ScaleCrop>
  <Company>1</Company>
  <LinksUpToDate>false</LinksUpToDate>
  <CharactersWithSpaces>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2017-04-04T16:49:00Z</dcterms:created>
  <dcterms:modified xsi:type="dcterms:W3CDTF">2017-04-04T16:53:00Z</dcterms:modified>
</cp:coreProperties>
</file>