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15" w:rsidRPr="00081415" w:rsidRDefault="00081415" w:rsidP="00081415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Осипова Анна Валентиновна</w:t>
      </w:r>
    </w:p>
    <w:p w:rsidR="00081415" w:rsidRPr="00081415" w:rsidRDefault="00081415" w:rsidP="00081415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дисциплин</w:t>
      </w:r>
    </w:p>
    <w:p w:rsidR="00081415" w:rsidRPr="00081415" w:rsidRDefault="00081415" w:rsidP="00081415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автономное профессиональное </w:t>
      </w:r>
    </w:p>
    <w:p w:rsidR="00081415" w:rsidRPr="00081415" w:rsidRDefault="00081415" w:rsidP="00081415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</w:p>
    <w:p w:rsidR="00081415" w:rsidRPr="00081415" w:rsidRDefault="00081415" w:rsidP="00081415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 «Политехнический колледж»</w:t>
      </w:r>
    </w:p>
    <w:p w:rsidR="00081415" w:rsidRPr="00081415" w:rsidRDefault="00081415" w:rsidP="00081415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(ГАПОУ ЧО «Политехнический колледж»)</w:t>
      </w:r>
    </w:p>
    <w:p w:rsidR="00081415" w:rsidRPr="00081415" w:rsidRDefault="00081415" w:rsidP="000814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15" w:rsidRPr="00F65787" w:rsidRDefault="00081415" w:rsidP="000814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7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КОНТРОЛЬНО-ОЦЕНОЧНЫЕ СРЕДСТВА </w:t>
      </w:r>
      <w:proofErr w:type="gramStart"/>
      <w:r w:rsidRPr="00F65787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2731DE" w:rsidRPr="00F65787" w:rsidRDefault="00081415" w:rsidP="000814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7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ДИСЦИПЛИНЕ «ОРГАНИЧЕСКАЯ ХИМИЯ»</w:t>
      </w:r>
    </w:p>
    <w:p w:rsidR="00081415" w:rsidRPr="00081415" w:rsidRDefault="00081415" w:rsidP="0008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1DE" w:rsidRPr="00F65787" w:rsidRDefault="002731DE" w:rsidP="002731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787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комплекта контрольно-оценочных средств</w:t>
      </w:r>
    </w:p>
    <w:p w:rsidR="002731DE" w:rsidRPr="00081415" w:rsidRDefault="002731DE" w:rsidP="002731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Комплект контрольно-оценочных сре</w:t>
      </w:r>
      <w:proofErr w:type="gramStart"/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 xml:space="preserve">едназначен для проверки результатов освоения учебной дисциплины ОП.02 Органическая химия основной профессиональной образовательной программы по специальности СПО </w:t>
      </w:r>
      <w:r w:rsidRPr="00081415">
        <w:rPr>
          <w:rFonts w:ascii="Times New Roman" w:hAnsi="Times New Roman"/>
          <w:sz w:val="24"/>
          <w:szCs w:val="24"/>
        </w:rPr>
        <w:t xml:space="preserve">18.02.01 Аналитический контроль качества  химических соединений </w:t>
      </w:r>
    </w:p>
    <w:p w:rsidR="002731DE" w:rsidRPr="00081415" w:rsidRDefault="002731DE" w:rsidP="002731D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81415">
        <w:rPr>
          <w:rFonts w:ascii="Times New Roman" w:eastAsia="Times New Roman" w:hAnsi="Times New Roman"/>
          <w:bCs/>
          <w:sz w:val="24"/>
          <w:szCs w:val="24"/>
        </w:rPr>
        <w:t>Комплект контрольно-оценочных сре</w:t>
      </w:r>
      <w:proofErr w:type="gramStart"/>
      <w:r w:rsidRPr="00081415">
        <w:rPr>
          <w:rFonts w:ascii="Times New Roman" w:eastAsia="Times New Roman" w:hAnsi="Times New Roman"/>
          <w:bCs/>
          <w:sz w:val="24"/>
          <w:szCs w:val="24"/>
        </w:rPr>
        <w:t>дств дл</w:t>
      </w:r>
      <w:proofErr w:type="gramEnd"/>
      <w:r w:rsidRPr="00081415">
        <w:rPr>
          <w:rFonts w:ascii="Times New Roman" w:eastAsia="Times New Roman" w:hAnsi="Times New Roman"/>
          <w:bCs/>
          <w:sz w:val="24"/>
          <w:szCs w:val="24"/>
        </w:rPr>
        <w:t>я проведения промежуточного контроля позволяет оценивать:</w:t>
      </w:r>
    </w:p>
    <w:p w:rsidR="002731DE" w:rsidRPr="00081415" w:rsidRDefault="002731DE" w:rsidP="00273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элементов профессиональных компетенций (ПК) и элементов общих компетенций (</w:t>
      </w:r>
      <w:proofErr w:type="gramStart"/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1.1.</w:t>
      </w:r>
      <w:r w:rsidRPr="00081415">
        <w:rPr>
          <w:rFonts w:ascii="Times New Roman" w:hAnsi="Times New Roman"/>
          <w:sz w:val="24"/>
          <w:szCs w:val="24"/>
        </w:rPr>
        <w:tab/>
        <w:t>Оценивать соответствие методики задачам анализа по диапазону измеряемых значений и точности.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1.2.</w:t>
      </w:r>
      <w:r w:rsidRPr="00081415">
        <w:rPr>
          <w:rFonts w:ascii="Times New Roman" w:hAnsi="Times New Roman"/>
          <w:sz w:val="24"/>
          <w:szCs w:val="24"/>
        </w:rPr>
        <w:tab/>
        <w:t>Выбирать оптимальные методы анализа.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1.3. Оценивать экономическую целесообразность использования методов и средств анализа и измерений.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2.1.</w:t>
      </w:r>
      <w:r w:rsidRPr="00081415">
        <w:rPr>
          <w:rFonts w:ascii="Times New Roman" w:hAnsi="Times New Roman"/>
          <w:sz w:val="24"/>
          <w:szCs w:val="24"/>
        </w:rPr>
        <w:tab/>
        <w:t>Обслуживать и эксплуатировать оборудование химико-аналитических лабораторий.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2.2.</w:t>
      </w:r>
      <w:r w:rsidRPr="00081415">
        <w:rPr>
          <w:rFonts w:ascii="Times New Roman" w:hAnsi="Times New Roman"/>
          <w:sz w:val="24"/>
          <w:szCs w:val="24"/>
        </w:rPr>
        <w:tab/>
        <w:t>Подготавливать реагенты и материалы, необходимые для проведения анализа.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2.3.</w:t>
      </w:r>
      <w:r w:rsidRPr="00081415">
        <w:rPr>
          <w:rFonts w:ascii="Times New Roman" w:hAnsi="Times New Roman"/>
          <w:sz w:val="24"/>
          <w:szCs w:val="24"/>
        </w:rPr>
        <w:tab/>
        <w:t>Обслуживать и эксплуатировать коммуникации химико-аналитических лабораторий.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2.4.</w:t>
      </w:r>
      <w:r w:rsidRPr="00081415">
        <w:rPr>
          <w:rFonts w:ascii="Times New Roman" w:hAnsi="Times New Roman"/>
          <w:sz w:val="24"/>
          <w:szCs w:val="24"/>
        </w:rPr>
        <w:tab/>
        <w:t>Проводить качественный и количественный анализ неорганических и органических веществ химическими методами.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2.5.</w:t>
      </w:r>
      <w:r w:rsidRPr="00081415">
        <w:rPr>
          <w:rFonts w:ascii="Times New Roman" w:hAnsi="Times New Roman"/>
          <w:sz w:val="24"/>
          <w:szCs w:val="24"/>
        </w:rPr>
        <w:tab/>
        <w:t>Проводить качественный и количественный анализ неорганических и органических веществ физико-химическими методами.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2.6.</w:t>
      </w:r>
      <w:r w:rsidRPr="00081415">
        <w:rPr>
          <w:rFonts w:ascii="Times New Roman" w:hAnsi="Times New Roman"/>
          <w:sz w:val="24"/>
          <w:szCs w:val="24"/>
        </w:rPr>
        <w:tab/>
        <w:t>Проводить обработку результатов анализов с использованием аппаратно-программных комплексов.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2.7.</w:t>
      </w:r>
      <w:r w:rsidRPr="00081415">
        <w:rPr>
          <w:rFonts w:ascii="Times New Roman" w:hAnsi="Times New Roman"/>
          <w:sz w:val="24"/>
          <w:szCs w:val="24"/>
        </w:rPr>
        <w:tab/>
        <w:t>Работать с химическими веществами и оборудованием с соблюдением техники безопасности и экологической безопасности.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3.1.</w:t>
      </w:r>
      <w:r w:rsidRPr="00081415">
        <w:rPr>
          <w:rFonts w:ascii="Times New Roman" w:hAnsi="Times New Roman"/>
          <w:sz w:val="24"/>
          <w:szCs w:val="24"/>
        </w:rPr>
        <w:tab/>
        <w:t>Планировать и организовывать работу персонала производственных подразделений.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3.2.</w:t>
      </w:r>
      <w:r w:rsidRPr="00081415">
        <w:rPr>
          <w:rFonts w:ascii="Times New Roman" w:hAnsi="Times New Roman"/>
          <w:sz w:val="24"/>
          <w:szCs w:val="24"/>
        </w:rPr>
        <w:tab/>
        <w:t>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3.3.</w:t>
      </w:r>
      <w:r w:rsidRPr="00081415">
        <w:rPr>
          <w:rFonts w:ascii="Times New Roman" w:hAnsi="Times New Roman"/>
          <w:sz w:val="24"/>
          <w:szCs w:val="24"/>
        </w:rPr>
        <w:tab/>
        <w:t>Анализировать производственную деятельность подразделения.</w:t>
      </w:r>
    </w:p>
    <w:p w:rsidR="002731DE" w:rsidRPr="00081415" w:rsidRDefault="002731DE" w:rsidP="002731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ПК 3.4.</w:t>
      </w:r>
      <w:r w:rsidRPr="00081415">
        <w:rPr>
          <w:rFonts w:ascii="Times New Roman" w:hAnsi="Times New Roman"/>
          <w:sz w:val="24"/>
          <w:szCs w:val="24"/>
        </w:rPr>
        <w:tab/>
        <w:t>Участвовать в обеспечении и оценке экономической эффективности работы подразделения.</w:t>
      </w:r>
    </w:p>
    <w:p w:rsidR="002731DE" w:rsidRPr="00081415" w:rsidRDefault="002731DE" w:rsidP="002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81415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81415">
        <w:rPr>
          <w:rFonts w:ascii="Times New Roman" w:eastAsiaTheme="minorHAnsi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31DE" w:rsidRPr="00081415" w:rsidRDefault="002731DE" w:rsidP="002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81415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81415">
        <w:rPr>
          <w:rFonts w:ascii="Times New Roman" w:eastAsiaTheme="minorHAnsi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731DE" w:rsidRPr="00081415" w:rsidRDefault="002731DE" w:rsidP="002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81415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81415">
        <w:rPr>
          <w:rFonts w:ascii="Times New Roman" w:eastAsiaTheme="minorHAnsi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31DE" w:rsidRPr="00081415" w:rsidRDefault="002731DE" w:rsidP="002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81415">
        <w:rPr>
          <w:rFonts w:ascii="Times New Roman" w:eastAsiaTheme="minorHAnsi" w:hAnsi="Times New Roman"/>
          <w:sz w:val="24"/>
          <w:szCs w:val="24"/>
        </w:rPr>
        <w:lastRenderedPageBreak/>
        <w:t>ОК</w:t>
      </w:r>
      <w:proofErr w:type="gramEnd"/>
      <w:r w:rsidRPr="00081415">
        <w:rPr>
          <w:rFonts w:ascii="Times New Roman" w:eastAsiaTheme="minorHAnsi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731DE" w:rsidRPr="00081415" w:rsidRDefault="002731DE" w:rsidP="002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81415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81415">
        <w:rPr>
          <w:rFonts w:ascii="Times New Roman" w:eastAsiaTheme="minorHAnsi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731DE" w:rsidRPr="00081415" w:rsidRDefault="002731DE" w:rsidP="002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81415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81415">
        <w:rPr>
          <w:rFonts w:ascii="Times New Roman" w:eastAsiaTheme="minorHAnsi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731DE" w:rsidRPr="00081415" w:rsidRDefault="002731DE" w:rsidP="002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81415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81415">
        <w:rPr>
          <w:rFonts w:ascii="Times New Roman" w:eastAsiaTheme="minorHAnsi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415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81415">
        <w:rPr>
          <w:rFonts w:ascii="Times New Roman" w:eastAsiaTheme="minorHAnsi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731DE" w:rsidRPr="00081415" w:rsidRDefault="002731DE" w:rsidP="00273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Освоение умений и усвоение знаний</w:t>
      </w:r>
    </w:p>
    <w:p w:rsidR="002731DE" w:rsidRPr="00081415" w:rsidRDefault="002731DE" w:rsidP="002731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60"/>
        <w:gridCol w:w="4798"/>
      </w:tblGrid>
      <w:tr w:rsidR="002731DE" w:rsidRPr="00081415" w:rsidTr="00B04700">
        <w:tc>
          <w:tcPr>
            <w:tcW w:w="2516" w:type="pct"/>
            <w:vAlign w:val="center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Освоенные умения,</w:t>
            </w: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усвоенные знания</w:t>
            </w:r>
          </w:p>
        </w:tc>
        <w:tc>
          <w:tcPr>
            <w:tcW w:w="2484" w:type="pct"/>
            <w:vAlign w:val="center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№№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У1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 xml:space="preserve">составлять и изображать структурные полные и  сокращенные формулы органических веществ и  соединений;  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1,2,3,6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У2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 xml:space="preserve">определять свойства органических соединений  для выбора методов синтеза углеводородов   при разработке технологических процессов;  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4,7,10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У3 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 xml:space="preserve">описывать механизм химических реакций  получения органических соединений;  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5,8,9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У4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>составлять качественные химические реакции,  характерные для определения различных  углеводородных соединений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11,12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У5п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>рогнозировать свойства органических  соединений в зависимости от строения молекул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13,14,15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решать задачи и упражнения по генетической  связи между различными классами органических  соединений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16,17,18,19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определять качественными реакциями  органические вещества, проводить количественные  расчеты состава веществ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20,21,22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У8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применять безопасные приемы при работе   с органическими реактивами и химическими  приборами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проводить реакции с органическими  веществами в лабораторных условиях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24,30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У10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проводить химический анализ органических  веществ и оценивать его результаты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25,26,27,28,29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влияние строения молекул на химические  свойства органических веществ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31,32,33,34,35,36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влияние функциональных групп на свойства  органических веществ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38,39,40,41,42,43,44,45,46,47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З3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изомерию как источник многообразия  </w:t>
            </w:r>
            <w:r w:rsidRPr="00081415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органических соединений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37,48,49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методы получения высокомолекулярных  соединений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50,51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З5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органических веществ,  их молекулярное строение, валентное состояние  атома углерода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52,53,54,55,56,57,58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 особенности строения и свойства органических  веществ, содержащих в составе молекул атомы  серы, азота, галогенов, металлов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59,60,61,62,63,64,65,66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и свойства органических  соединений с большой молекулярной массой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67,68,69,70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З8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природные источники, способы получения и  области применения органических соединений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71,72,73,74,75,76,77,78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tabs>
                <w:tab w:val="left" w:pos="18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>теоретические основы строения органических  веществ, номенклатуру и классификацию  органических соединений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79,80,81,82,83,84,85,86</w:t>
            </w:r>
          </w:p>
        </w:tc>
      </w:tr>
      <w:tr w:rsidR="002731DE" w:rsidRPr="00081415" w:rsidTr="00B04700">
        <w:tc>
          <w:tcPr>
            <w:tcW w:w="2516" w:type="pct"/>
          </w:tcPr>
          <w:p w:rsidR="002731DE" w:rsidRPr="00081415" w:rsidRDefault="002731DE" w:rsidP="002731DE">
            <w:pPr>
              <w:tabs>
                <w:tab w:val="center" w:pos="2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З10</w:t>
            </w: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>типы связей в молекулах органических веществ</w:t>
            </w:r>
          </w:p>
        </w:tc>
        <w:tc>
          <w:tcPr>
            <w:tcW w:w="2484" w:type="pct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87,88,89,90</w:t>
            </w:r>
          </w:p>
        </w:tc>
      </w:tr>
    </w:tbl>
    <w:p w:rsidR="002731DE" w:rsidRPr="00081415" w:rsidRDefault="002731DE" w:rsidP="00273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1DE" w:rsidRPr="00F65787" w:rsidRDefault="002731DE" w:rsidP="002731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787">
        <w:rPr>
          <w:rFonts w:ascii="Times New Roman" w:eastAsia="Times New Roman" w:hAnsi="Times New Roman"/>
          <w:b/>
          <w:sz w:val="24"/>
          <w:szCs w:val="24"/>
          <w:lang w:eastAsia="ru-RU"/>
        </w:rPr>
        <w:t>1.2 Система контроля и оценки освоения программы учебной дисциплины в рамках промежуточной аттестации.</w:t>
      </w:r>
    </w:p>
    <w:p w:rsidR="002731DE" w:rsidRPr="00F65787" w:rsidRDefault="002731DE" w:rsidP="002731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7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1.2.1 Формы промежуточной аттестации </w:t>
      </w:r>
    </w:p>
    <w:p w:rsidR="002731DE" w:rsidRPr="00081415" w:rsidRDefault="002731DE" w:rsidP="002731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15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947"/>
      </w:tblGrid>
      <w:tr w:rsidR="002731DE" w:rsidRPr="00081415" w:rsidTr="00B04700">
        <w:tc>
          <w:tcPr>
            <w:tcW w:w="1624" w:type="dxa"/>
            <w:shd w:val="clear" w:color="auto" w:fill="auto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947" w:type="dxa"/>
            <w:shd w:val="clear" w:color="auto" w:fill="auto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2731DE" w:rsidRPr="00081415" w:rsidTr="00B04700">
        <w:tc>
          <w:tcPr>
            <w:tcW w:w="1624" w:type="dxa"/>
            <w:shd w:val="clear" w:color="auto" w:fill="auto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7" w:type="dxa"/>
            <w:shd w:val="clear" w:color="auto" w:fill="auto"/>
          </w:tcPr>
          <w:p w:rsidR="002731DE" w:rsidRPr="00081415" w:rsidRDefault="002731DE" w:rsidP="0027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2731DE" w:rsidRPr="00F65787" w:rsidRDefault="002731DE" w:rsidP="00273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1DE" w:rsidRPr="00F65787" w:rsidRDefault="002731DE" w:rsidP="00273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5787">
        <w:rPr>
          <w:rFonts w:ascii="Times New Roman" w:hAnsi="Times New Roman"/>
          <w:b/>
          <w:sz w:val="24"/>
          <w:szCs w:val="24"/>
        </w:rPr>
        <w:t>1.2.2 Характеристика заданий для промежуточной аттестации и их оценивание</w:t>
      </w:r>
    </w:p>
    <w:p w:rsidR="002731DE" w:rsidRPr="00081415" w:rsidRDefault="002731DE" w:rsidP="002731D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 xml:space="preserve">Комплект контрольно-оценочных средств соответствует содержанию рабочей программы дисциплины и позволяет проверить уровень освоения умений и освоения знаний в полном объеме. </w:t>
      </w:r>
    </w:p>
    <w:p w:rsidR="002731DE" w:rsidRPr="00081415" w:rsidRDefault="002731DE" w:rsidP="002731D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Промежуточная аттестация по дисциплине проводится в форме экзамена в сроки, установленные учебным планом, и определяется календарным графиком учебного процесса.</w:t>
      </w:r>
    </w:p>
    <w:p w:rsidR="002731DE" w:rsidRPr="00081415" w:rsidRDefault="002731DE" w:rsidP="002731D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 xml:space="preserve">Экзамен проводится в устной форме по экзаменационным билетам, содержащим три задания: два теоретических и один практический. Первые два задания  – это теоретические задания. Третье задание </w:t>
      </w:r>
      <w:proofErr w:type="gramStart"/>
      <w:r w:rsidRPr="00081415">
        <w:rPr>
          <w:rFonts w:ascii="Times New Roman" w:hAnsi="Times New Roman"/>
          <w:sz w:val="24"/>
          <w:szCs w:val="24"/>
        </w:rPr>
        <w:t>–п</w:t>
      </w:r>
      <w:proofErr w:type="gramEnd"/>
      <w:r w:rsidRPr="00081415">
        <w:rPr>
          <w:rFonts w:ascii="Times New Roman" w:hAnsi="Times New Roman"/>
          <w:sz w:val="24"/>
          <w:szCs w:val="24"/>
        </w:rPr>
        <w:t>рактическое.</w:t>
      </w:r>
    </w:p>
    <w:p w:rsidR="002731DE" w:rsidRPr="00081415" w:rsidRDefault="002731DE" w:rsidP="002731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Теоретические задания – это задания  с развёрнутым устным ответом (задания № 31-90), позволяющих проверить уровень усвоения знаний.</w:t>
      </w:r>
    </w:p>
    <w:p w:rsidR="002731DE" w:rsidRPr="00081415" w:rsidRDefault="002731DE" w:rsidP="002731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415">
        <w:rPr>
          <w:rFonts w:ascii="Times New Roman" w:hAnsi="Times New Roman"/>
          <w:sz w:val="24"/>
          <w:szCs w:val="24"/>
          <w:lang w:eastAsia="ar-SA"/>
        </w:rPr>
        <w:t xml:space="preserve">Практические задания,  </w:t>
      </w:r>
      <w:r w:rsidRPr="00081415">
        <w:rPr>
          <w:rFonts w:ascii="Times New Roman" w:hAnsi="Times New Roman"/>
          <w:sz w:val="24"/>
          <w:szCs w:val="24"/>
        </w:rPr>
        <w:t xml:space="preserve">позволяющие проверить уровень усвоения знаний, умений, </w:t>
      </w:r>
      <w:r w:rsidRPr="00081415">
        <w:rPr>
          <w:rFonts w:ascii="Times New Roman" w:hAnsi="Times New Roman"/>
          <w:sz w:val="24"/>
          <w:szCs w:val="24"/>
          <w:lang w:eastAsia="ar-SA"/>
        </w:rPr>
        <w:t>представлены тремя видами:</w:t>
      </w:r>
    </w:p>
    <w:p w:rsidR="002731DE" w:rsidRPr="00081415" w:rsidRDefault="002731DE" w:rsidP="002731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в виде решения расчетных химических задач (задания №1,4,6,7,11-15,18,20-22,25-29);</w:t>
      </w:r>
    </w:p>
    <w:p w:rsidR="002731DE" w:rsidRPr="00081415" w:rsidRDefault="002731DE" w:rsidP="002731DE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в виде решения упражнений по генетической связи между различными классами органических соединений, качественные реакции на органические вещества (задания №5,8,9,10,16,17,19,23,24,30);</w:t>
      </w:r>
    </w:p>
    <w:p w:rsidR="002731DE" w:rsidRPr="00081415" w:rsidRDefault="002731DE" w:rsidP="002731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 xml:space="preserve">в виде составления структурных формул органических веществ (задания №2,3),  </w:t>
      </w:r>
    </w:p>
    <w:p w:rsidR="002731DE" w:rsidRPr="00081415" w:rsidRDefault="002731DE" w:rsidP="002731DE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Критерии оценки ответов устных ответов</w:t>
      </w:r>
    </w:p>
    <w:p w:rsidR="002731DE" w:rsidRPr="00081415" w:rsidRDefault="002731DE" w:rsidP="002731DE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9"/>
        <w:gridCol w:w="7225"/>
      </w:tblGrid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Содержание ответа представляет собой грамотное и </w:t>
            </w:r>
            <w:r w:rsidRPr="00081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последовательное изложение материала, в котором используются все необходимые понятия по данной теме, раскрывается сущность описываемых явлений и процессов; изречение сопровождается правильной записью химических формул и уравнений реакций.  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представляет собой грамотное и последовательное изложение материала, в котором используются все необходимые понятия по данной теме, раскрывается сущность описываемых явлений и процессов, но при их раскрытии допущены неточности или незначительные ошибки</w:t>
            </w:r>
            <w:r w:rsidRPr="000814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81415">
              <w:rPr>
                <w:rFonts w:ascii="Times New Roman" w:hAnsi="Times New Roman"/>
                <w:sz w:val="24"/>
                <w:szCs w:val="24"/>
              </w:rPr>
              <w:t>(ошибки при составлении химических формул и уравнений, выделение признаков классификации при определении химических свойств веществ различных классов).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представляет собой изложение материала, в котором отсутствуют некоторые понятия, которые необходимы для раскрытия сущности описываемого задания, явления или процесса, нарушена логика изложения материала.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представляет собой изложение материала, в котором практически отсутствуют все понятия, которые необходимы для раскрытия содержания темы (вопроса), а излагаются лишь отдельные его аспекты в несвязанной форме.</w:t>
            </w:r>
          </w:p>
        </w:tc>
      </w:tr>
    </w:tbl>
    <w:p w:rsidR="002731DE" w:rsidRPr="00081415" w:rsidRDefault="002731DE" w:rsidP="002731DE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2731DE" w:rsidRPr="00081415" w:rsidRDefault="002731DE" w:rsidP="002731D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Критерии оценки при решении расчетных химических задач</w:t>
      </w:r>
    </w:p>
    <w:p w:rsidR="002731DE" w:rsidRPr="00081415" w:rsidRDefault="002731DE" w:rsidP="002731D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9"/>
        <w:gridCol w:w="7225"/>
      </w:tblGrid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Содержание ответа представляет собой последовательный план изложения материала, запись формул,  названий веществ, участвующих в реакции, уравнений химических реакций и условий их протекания, а также правильный и точный результат решения расчетной задачи;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представляет собой последовательный план изложения материала, запись формул,  названий веществ, участвующих в реакции, уравнений химических реакций и условий их протекания, но при этом допущены незначительные погрешности при решении, которые не повлияли на конечный результат;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представляет собой существенные ошибки в записи формул,  названиях веществ, участвующих в реакции, уравнениях химических реакций и условиях их протекания, которые привели к неточному результату;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 представляет собой существенные ошибки, отсутствует или полностью нарушен  алгоритм решения, студент не может применить знания для решения расчетных задач.</w:t>
            </w:r>
          </w:p>
        </w:tc>
      </w:tr>
    </w:tbl>
    <w:p w:rsidR="002731DE" w:rsidRPr="00081415" w:rsidRDefault="002731DE" w:rsidP="002731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1DE" w:rsidRPr="00081415" w:rsidRDefault="002731DE" w:rsidP="002731D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 xml:space="preserve">Критерии оценки решения упражнений </w:t>
      </w:r>
    </w:p>
    <w:p w:rsidR="002731DE" w:rsidRPr="00081415" w:rsidRDefault="002731DE" w:rsidP="002731D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 xml:space="preserve">по генетической связи между различными классами органических соединений </w:t>
      </w:r>
    </w:p>
    <w:p w:rsidR="002731DE" w:rsidRPr="00081415" w:rsidRDefault="002731DE" w:rsidP="002731D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7226"/>
      </w:tblGrid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Содержание ответа  представляет собой  последовательный план изложения материала, все уравнения реакций, соответствуют схеме превращений, даны названия органических веществ, структурные формулы органических веществ </w:t>
            </w:r>
            <w:proofErr w:type="gramStart"/>
            <w:r w:rsidRPr="00081415">
              <w:rPr>
                <w:rFonts w:ascii="Times New Roman" w:hAnsi="Times New Roman"/>
                <w:sz w:val="24"/>
                <w:szCs w:val="24"/>
              </w:rPr>
              <w:t>записаны</w:t>
            </w:r>
            <w:proofErr w:type="gramEnd"/>
            <w:r w:rsidRPr="00081415">
              <w:rPr>
                <w:rFonts w:ascii="Times New Roman" w:hAnsi="Times New Roman"/>
                <w:sz w:val="24"/>
                <w:szCs w:val="24"/>
              </w:rPr>
              <w:t xml:space="preserve"> верно;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Содержание ответа  представляет собой  последовательный план изложения материала, все уравнения реакций, соответствуют схеме превращений, даны названия органических веществ, записаны </w:t>
            </w:r>
            <w:r w:rsidRPr="00081415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формулы органических веществ, при изложении материала допущены незначительные отклонения;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 представляет собой  непоследовательный план изложения материала, в ответе отсутствуют некоторые формулы, которые необходимы для раскрытия сущности схемы превращений;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 представляет собой  непоследовательный план изложения материала, ответ даётся не в соответствии со схемой превращений или полностью отсутствует.</w:t>
            </w:r>
          </w:p>
        </w:tc>
      </w:tr>
    </w:tbl>
    <w:p w:rsidR="002731DE" w:rsidRPr="00081415" w:rsidRDefault="002731DE" w:rsidP="002731D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1DE" w:rsidRPr="00081415" w:rsidRDefault="002731DE" w:rsidP="002731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Критерии оценки при составлении структурных формул органических веществ</w:t>
      </w:r>
    </w:p>
    <w:p w:rsidR="002731DE" w:rsidRPr="00081415" w:rsidRDefault="002731DE" w:rsidP="002731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7226"/>
      </w:tblGrid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 Содержание ответа  представляет собой последовательный план изложения материала в соответствии с правилами составления структурных формул органических веществ, указан верный класс органических соединений;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 представляет собой последовательный план изложения материала в соответствии с правилами составления структурных формул органических веществ, указан верный класс органических соединений, при изложении материала допущены незначительные отклонения;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 xml:space="preserve">Содержание ответа  представляет собой последовательный план изложения материала в соответствии с правилами составления структурных формул органических веществ, указан неверный класс органических соединений, при изложении материала допущены незначительные отклонения;  </w:t>
            </w:r>
          </w:p>
        </w:tc>
      </w:tr>
      <w:tr w:rsidR="002731DE" w:rsidRPr="00081415" w:rsidTr="00B04700">
        <w:tc>
          <w:tcPr>
            <w:tcW w:w="2660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22" w:type="dxa"/>
          </w:tcPr>
          <w:p w:rsidR="002731DE" w:rsidRPr="00081415" w:rsidRDefault="002731DE" w:rsidP="002731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15">
              <w:rPr>
                <w:rFonts w:ascii="Times New Roman" w:hAnsi="Times New Roman"/>
                <w:sz w:val="24"/>
                <w:szCs w:val="24"/>
              </w:rPr>
              <w:t>Содержание ответа  представляет собой непоследовательный план изложения материала не соответствующий правилам составления структурных формул органических веществ или ответ полностью отсутствует.</w:t>
            </w:r>
          </w:p>
        </w:tc>
      </w:tr>
    </w:tbl>
    <w:p w:rsidR="002731DE" w:rsidRPr="00081415" w:rsidRDefault="002731DE" w:rsidP="002731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31DE" w:rsidRPr="00F65787" w:rsidRDefault="002731DE" w:rsidP="002731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731DE" w:rsidRPr="00F65787" w:rsidRDefault="002731DE" w:rsidP="00273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787">
        <w:rPr>
          <w:rFonts w:ascii="Times New Roman" w:hAnsi="Times New Roman"/>
          <w:b/>
          <w:sz w:val="24"/>
          <w:szCs w:val="24"/>
        </w:rPr>
        <w:t xml:space="preserve">2 КОНТРОЛЬНО-ОЦЕНОЧНЫЕ ЗАДАНИЯ  </w:t>
      </w:r>
    </w:p>
    <w:p w:rsidR="002731DE" w:rsidRPr="00081415" w:rsidRDefault="002731DE" w:rsidP="0027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Задание 1</w:t>
      </w: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081415">
        <w:rPr>
          <w:rFonts w:ascii="Times New Roman" w:hAnsi="Times New Roman"/>
          <w:sz w:val="24"/>
          <w:szCs w:val="24"/>
        </w:rPr>
        <w:t>1</w:t>
      </w:r>
      <w:proofErr w:type="gramEnd"/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Текст задания: Предельная одноосновная кислота содержит в своем составе 40 %</w:t>
      </w:r>
      <w:r w:rsidRPr="00081415">
        <w:rPr>
          <w:rFonts w:ascii="Times New Roman" w:hAnsi="Times New Roman"/>
          <w:sz w:val="24"/>
          <w:szCs w:val="24"/>
          <w:lang w:val="en-US"/>
        </w:rPr>
        <w:t>C</w:t>
      </w:r>
      <w:r w:rsidRPr="00081415">
        <w:rPr>
          <w:rFonts w:ascii="Times New Roman" w:hAnsi="Times New Roman"/>
          <w:sz w:val="24"/>
          <w:szCs w:val="24"/>
        </w:rPr>
        <w:t xml:space="preserve">, 6,7% </w:t>
      </w:r>
      <w:r w:rsidRPr="00081415">
        <w:rPr>
          <w:rFonts w:ascii="Times New Roman" w:hAnsi="Times New Roman"/>
          <w:sz w:val="24"/>
          <w:szCs w:val="24"/>
          <w:lang w:val="en-US"/>
        </w:rPr>
        <w:t>H</w:t>
      </w:r>
      <w:r w:rsidRPr="00081415">
        <w:rPr>
          <w:rFonts w:ascii="Times New Roman" w:hAnsi="Times New Roman"/>
          <w:sz w:val="24"/>
          <w:szCs w:val="24"/>
        </w:rPr>
        <w:t xml:space="preserve">, 53,3 % </w:t>
      </w:r>
      <w:r w:rsidRPr="00081415">
        <w:rPr>
          <w:rFonts w:ascii="Times New Roman" w:hAnsi="Times New Roman"/>
          <w:sz w:val="24"/>
          <w:szCs w:val="24"/>
          <w:lang w:val="en-US"/>
        </w:rPr>
        <w:t>O</w:t>
      </w:r>
      <w:r w:rsidRPr="00081415">
        <w:rPr>
          <w:rFonts w:ascii="Times New Roman" w:hAnsi="Times New Roman"/>
          <w:sz w:val="24"/>
          <w:szCs w:val="24"/>
        </w:rPr>
        <w:t>. Установите формулу кислоты, если плотность ее паров по водороду равна 30.</w:t>
      </w:r>
    </w:p>
    <w:p w:rsidR="002731DE" w:rsidRPr="00081415" w:rsidRDefault="002731DE" w:rsidP="00273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 xml:space="preserve"> </w:t>
      </w: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Задание 2</w:t>
      </w: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08141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proofErr w:type="gramEnd"/>
    </w:p>
    <w:p w:rsidR="002731DE" w:rsidRPr="00081415" w:rsidRDefault="002731DE" w:rsidP="002731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Текст задания: Составьте структурные формулы органических веществ: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а) 2-метилпропанол-2;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б) 2-бром-3-метил-1-хлорпентен-2;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в) 2,3-дипропилгексановая кислота;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г) цис-2,3-дибромбутен-2;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д) акриловая кислота.</w:t>
      </w:r>
    </w:p>
    <w:p w:rsidR="00081415" w:rsidRDefault="00081415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Задание 3</w:t>
      </w: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081415">
        <w:rPr>
          <w:rFonts w:ascii="Times New Roman" w:hAnsi="Times New Roman"/>
          <w:sz w:val="24"/>
          <w:szCs w:val="24"/>
        </w:rPr>
        <w:t>1</w:t>
      </w:r>
      <w:proofErr w:type="gramEnd"/>
    </w:p>
    <w:p w:rsidR="002731DE" w:rsidRPr="00081415" w:rsidRDefault="002731DE" w:rsidP="002731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Текст задания: Составьте структурные формулы органических веществ: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а) 3-метил-3-хлоргексадиен-1,5;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б) винилхлорид;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lastRenderedPageBreak/>
        <w:t>в) валериановая кислота;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81415">
        <w:rPr>
          <w:rFonts w:ascii="Times New Roman" w:hAnsi="Times New Roman"/>
          <w:sz w:val="24"/>
          <w:szCs w:val="24"/>
        </w:rPr>
        <w:t>аминопропан</w:t>
      </w:r>
      <w:proofErr w:type="spellEnd"/>
      <w:r w:rsidRPr="00081415">
        <w:rPr>
          <w:rFonts w:ascii="Times New Roman" w:hAnsi="Times New Roman"/>
          <w:sz w:val="24"/>
          <w:szCs w:val="24"/>
        </w:rPr>
        <w:t>;</w:t>
      </w:r>
    </w:p>
    <w:p w:rsidR="002731DE" w:rsidRPr="00081415" w:rsidRDefault="002731DE" w:rsidP="002731D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д) анилин.</w:t>
      </w:r>
    </w:p>
    <w:p w:rsidR="00081415" w:rsidRDefault="00081415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Задание 4</w:t>
      </w:r>
    </w:p>
    <w:p w:rsidR="002731DE" w:rsidRPr="00081415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081415">
        <w:rPr>
          <w:rFonts w:ascii="Times New Roman" w:hAnsi="Times New Roman"/>
          <w:sz w:val="24"/>
          <w:szCs w:val="24"/>
        </w:rPr>
        <w:t>2</w:t>
      </w:r>
      <w:proofErr w:type="gramEnd"/>
    </w:p>
    <w:p w:rsidR="002731DE" w:rsidRPr="00081415" w:rsidRDefault="002731DE" w:rsidP="002731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15">
        <w:rPr>
          <w:rFonts w:ascii="Times New Roman" w:hAnsi="Times New Roman"/>
          <w:sz w:val="24"/>
          <w:szCs w:val="24"/>
        </w:rPr>
        <w:t xml:space="preserve">Текст задания: Карбид кальция массой </w:t>
      </w:r>
      <w:smartTag w:uri="urn:schemas-microsoft-com:office:smarttags" w:element="metricconverter">
        <w:smartTagPr>
          <w:attr w:name="ProductID" w:val="54 г"/>
        </w:smartTagPr>
        <w:r w:rsidRPr="00081415">
          <w:rPr>
            <w:rFonts w:ascii="Times New Roman" w:hAnsi="Times New Roman"/>
            <w:sz w:val="24"/>
            <w:szCs w:val="24"/>
          </w:rPr>
          <w:t>54 г</w:t>
        </w:r>
      </w:smartTag>
      <w:r w:rsidRPr="00081415">
        <w:rPr>
          <w:rFonts w:ascii="Times New Roman" w:hAnsi="Times New Roman"/>
          <w:sz w:val="24"/>
          <w:szCs w:val="24"/>
        </w:rPr>
        <w:t xml:space="preserve"> обработали водой. Образовавшийся ацетилен подвергли гидратации по реакции </w:t>
      </w:r>
      <w:proofErr w:type="spellStart"/>
      <w:r w:rsidRPr="00081415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081415">
        <w:rPr>
          <w:rFonts w:ascii="Times New Roman" w:hAnsi="Times New Roman"/>
          <w:sz w:val="24"/>
          <w:szCs w:val="24"/>
        </w:rPr>
        <w:t>. Рассчитайте массу образовавшегося уксусного альдегида, если выход ацетилена составил 80%.</w:t>
      </w:r>
    </w:p>
    <w:p w:rsidR="00081415" w:rsidRDefault="00081415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1DE" w:rsidRPr="002731DE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1DE">
        <w:rPr>
          <w:rFonts w:ascii="Times New Roman" w:hAnsi="Times New Roman"/>
          <w:sz w:val="24"/>
          <w:szCs w:val="24"/>
        </w:rPr>
        <w:t>Задание 44</w:t>
      </w:r>
    </w:p>
    <w:p w:rsidR="002731DE" w:rsidRPr="002731DE" w:rsidRDefault="002731DE" w:rsidP="00273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31DE">
        <w:rPr>
          <w:rFonts w:ascii="Times New Roman" w:hAnsi="Times New Roman"/>
          <w:sz w:val="24"/>
          <w:szCs w:val="24"/>
        </w:rPr>
        <w:t>Проверяемые результаты обучения: З</w:t>
      </w:r>
      <w:proofErr w:type="gramStart"/>
      <w:r w:rsidRPr="002731DE">
        <w:rPr>
          <w:rFonts w:ascii="Times New Roman" w:hAnsi="Times New Roman"/>
          <w:sz w:val="24"/>
          <w:szCs w:val="24"/>
        </w:rPr>
        <w:t>2</w:t>
      </w:r>
      <w:proofErr w:type="gramEnd"/>
    </w:p>
    <w:p w:rsidR="002731DE" w:rsidRPr="002731DE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1DE"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 w:rsidRPr="002731DE">
        <w:rPr>
          <w:rFonts w:ascii="Times New Roman" w:hAnsi="Times New Roman"/>
          <w:sz w:val="24"/>
          <w:szCs w:val="24"/>
        </w:rPr>
        <w:t>задания</w:t>
      </w:r>
      <w:proofErr w:type="gramStart"/>
      <w:r w:rsidRPr="002731DE">
        <w:rPr>
          <w:rFonts w:ascii="Times New Roman" w:hAnsi="Times New Roman"/>
          <w:sz w:val="24"/>
          <w:szCs w:val="24"/>
        </w:rPr>
        <w:t>:Х</w:t>
      </w:r>
      <w:proofErr w:type="gramEnd"/>
      <w:r w:rsidRPr="002731DE">
        <w:rPr>
          <w:rFonts w:ascii="Times New Roman" w:hAnsi="Times New Roman"/>
          <w:sz w:val="24"/>
          <w:szCs w:val="24"/>
        </w:rPr>
        <w:t>имические</w:t>
      </w:r>
      <w:proofErr w:type="spellEnd"/>
      <w:r w:rsidRPr="002731DE">
        <w:rPr>
          <w:rFonts w:ascii="Times New Roman" w:hAnsi="Times New Roman"/>
          <w:sz w:val="24"/>
          <w:szCs w:val="24"/>
        </w:rPr>
        <w:t xml:space="preserve"> свойства альдегидов и кетонов.</w:t>
      </w:r>
    </w:p>
    <w:p w:rsidR="002731DE" w:rsidRPr="002731DE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1DE">
        <w:rPr>
          <w:rFonts w:ascii="Times New Roman" w:hAnsi="Times New Roman"/>
          <w:sz w:val="24"/>
          <w:szCs w:val="24"/>
        </w:rPr>
        <w:t>Эталон: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 1. </w:t>
      </w:r>
      <w:hyperlink r:id="rId6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Восстановление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. Из альдегидов и кетонов получаются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соответсвенно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 первичные и вторичные </w:t>
      </w:r>
      <w:hyperlink r:id="rId7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спирты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СН</w:t>
      </w:r>
      <w:r w:rsidRPr="002731D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  +  Н</w:t>
      </w:r>
      <w:r w:rsidRPr="002731D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2731DE">
        <w:rPr>
          <w:rFonts w:ascii="Times New Roman" w:hAnsi="Times New Roman"/>
          <w:color w:val="000000" w:themeColor="text1"/>
          <w:sz w:val="24"/>
          <w:szCs w:val="24"/>
        </w:rPr>
        <w:t>  →   СН</w:t>
      </w:r>
      <w:r w:rsidRPr="002731D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2731DE">
        <w:rPr>
          <w:rFonts w:ascii="Times New Roman" w:hAnsi="Times New Roman"/>
          <w:color w:val="000000" w:themeColor="text1"/>
          <w:sz w:val="24"/>
          <w:szCs w:val="24"/>
        </w:rPr>
        <w:t> – СН</w:t>
      </w:r>
      <w:r w:rsidRPr="002731D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2731DE">
        <w:rPr>
          <w:rFonts w:ascii="Times New Roman" w:hAnsi="Times New Roman"/>
          <w:color w:val="000000" w:themeColor="text1"/>
          <w:sz w:val="24"/>
          <w:szCs w:val="24"/>
        </w:rPr>
        <w:t>ОН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 – СН3  +  Н2  →  СН3 – СН(ОН) – СН</w:t>
      </w:r>
      <w:r w:rsidRPr="002731D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2. Присоединение воды к альдегидам приводит к образованию гидратов альдегидов.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  НОН  →   СН3 – С(ОН)2Н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3. Присоединение синильной </w:t>
      </w:r>
      <w:hyperlink r:id="rId8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кислоты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  НСN  → СН3 – СН(ОН) – C ≡ N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 – СН3  +  НСN   →    СН3 – С(ОН)(CN) – СН3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4. Присоединение гидросульфита натрия.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 СН3 – С(O) – СН3  + NаНSО3   →   СН3 – С(OH)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(  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SО3Nа) – СН3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О)H      +  NаНSО3   →   СН3 – СН(OH) — SО3Nа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 5. Присоединение одной </w:t>
      </w:r>
      <w:hyperlink r:id="rId9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молекулы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спирта к альдегидам приводит к образованию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полуацеталей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, а двух молекул спирта к образованию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ацеталей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О)H   +  С2Н5ОН  →  СН3 – СH(OH) – ОС2Н5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О)H  + 2С2Н5ОН   →   СН3 – СН – (ОС2Н5)2  + Н2О  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 6. Полимеризация альдегидов.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nСН3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О)H → (- СН( СН3)– О — )n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7. </w:t>
      </w:r>
      <w:hyperlink r:id="rId10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Окисление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> альдегидов.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СН3 – СН =О  +  2[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Ag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>(NН3)2]ОН  → СН3 СООNН4  + 2Аg↓ +  3NН3↑  +  Н2О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В упрощенном виде реакцию «серебряного зеркала» записывают: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СН3 – СОН  +  Аg2О  →   СН3 – СООН  +  2Аg↓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Окисление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> гидроксидом меди (II)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СОН  + 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End"/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(ОН)2  →  СН3— СООН  + 2СuОН  +  НОН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8. Замещение карбонильного кислорода галогенами.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  РСI5   →  СН3 – СН(СI)2    +  РОСI3  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С(O) – СН3  +  РСI5   →    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СI)2 – СН3  +  РОСI3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9. Замещение карбонильного кислорода на остаток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гидроксиламина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  Н2NОН  →    СН3 – С( N — ОН) – H   +   H2O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10. Замещение атомов водорода в радикалах на галогены.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 СI2  →   СIСН2 – СОН  +  НСI</w:t>
      </w:r>
    </w:p>
    <w:p w:rsidR="002731DE" w:rsidRPr="002731DE" w:rsidRDefault="002731DE" w:rsidP="002731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Задание 45</w:t>
      </w:r>
    </w:p>
    <w:p w:rsidR="002731DE" w:rsidRPr="002731DE" w:rsidRDefault="002731DE" w:rsidP="00273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31DE">
        <w:rPr>
          <w:rFonts w:ascii="Times New Roman" w:hAnsi="Times New Roman"/>
          <w:sz w:val="24"/>
          <w:szCs w:val="24"/>
        </w:rPr>
        <w:t>Проверяемые результаты обучения: З</w:t>
      </w:r>
      <w:proofErr w:type="gramStart"/>
      <w:r w:rsidRPr="002731DE">
        <w:rPr>
          <w:rFonts w:ascii="Times New Roman" w:hAnsi="Times New Roman"/>
          <w:sz w:val="24"/>
          <w:szCs w:val="24"/>
        </w:rPr>
        <w:t>2</w:t>
      </w:r>
      <w:proofErr w:type="gramEnd"/>
    </w:p>
    <w:p w:rsidR="002731DE" w:rsidRPr="002731DE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1DE">
        <w:rPr>
          <w:rFonts w:ascii="Times New Roman" w:hAnsi="Times New Roman"/>
          <w:sz w:val="24"/>
          <w:szCs w:val="24"/>
        </w:rPr>
        <w:t>Текст задания: Карбонильные соединения (</w:t>
      </w:r>
      <w:proofErr w:type="spellStart"/>
      <w:r w:rsidRPr="002731DE">
        <w:rPr>
          <w:rFonts w:ascii="Times New Roman" w:hAnsi="Times New Roman"/>
          <w:sz w:val="24"/>
          <w:szCs w:val="24"/>
        </w:rPr>
        <w:t>оксосоединения</w:t>
      </w:r>
      <w:proofErr w:type="spellEnd"/>
      <w:r w:rsidRPr="002731DE">
        <w:rPr>
          <w:rFonts w:ascii="Times New Roman" w:hAnsi="Times New Roman"/>
          <w:sz w:val="24"/>
          <w:szCs w:val="24"/>
        </w:rPr>
        <w:t>). Альдегиды и кетоны.</w:t>
      </w:r>
    </w:p>
    <w:p w:rsidR="002731DE" w:rsidRPr="002731DE" w:rsidRDefault="002731DE" w:rsidP="0027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1DE">
        <w:rPr>
          <w:rFonts w:ascii="Times New Roman" w:hAnsi="Times New Roman"/>
          <w:sz w:val="24"/>
          <w:szCs w:val="24"/>
        </w:rPr>
        <w:t>Эталон: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Альдегиды-органические вещества, молекулы которых содержат функциональную группу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-С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 (карбонильную), связанную с атомами водорода и углеводородным радикалом.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Общая формула альдегидов: R–C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=O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lastRenderedPageBreak/>
        <w:t>Кетоны-органические вещества, молекулы которых содержат карбонильную группу – СО, связанную с двумя углеводородными радикалами.</w:t>
      </w:r>
      <w:proofErr w:type="gramEnd"/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Общая формула:  R1-CO-R2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Химические свойства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 1. </w:t>
      </w:r>
      <w:hyperlink r:id="rId12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Восстановление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. Из альдегидов и кетонов получаются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соответсвенно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 первичные и вторичные </w:t>
      </w:r>
      <w:hyperlink r:id="rId13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спирты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  +  Н2  →   СН3 – СН2ОН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 – СН3  +  Н2  →  СН3 – СН(ОН) – СН3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2. Присоединение воды к альдегидам приводит к образованию гидратов альдегидов.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  НОН  →   СН3 – С(ОН)2Н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3. Присоединение синильной </w:t>
      </w:r>
      <w:hyperlink r:id="rId14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кислоты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  НСN  → СН3 – СН(ОН) – C ≡ N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 – СН3  +  НСN   →    СН3 – С(ОН)(CN) – СН3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4. Присоединение гидросульфита натрия.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 СН3 – С(O) – СН3  + NаНSО3   →   СН3 – С(OH)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(  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SО3Nа) – СН3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О)H      +  NаНSО3   →   СН3 – СН(OH) — SО3Nа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 5. Присоединение одной </w:t>
      </w:r>
      <w:hyperlink r:id="rId15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молекулы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спирта к альдегидам приводит к образованию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полуацеталей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, а двух молекул спирта к образованию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ацеталей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О)H   +  С2Н5ОН  →  СН3 – СH(OH) – ОС2Н5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О)H  + 2С2Н5ОН   →   СН3 – СН – (ОС2Н5)2  + Н2О  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 6. Полимеризация альдегидов.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nСН3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О)H → (- СН( СН3)– О — )n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7. </w:t>
      </w:r>
      <w:hyperlink r:id="rId16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Окисление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> альдегидов.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СН3 – СН =О  +  2[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Ag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>(NН3)2]ОН  → СН3 СООNН4  + 2Аg↓ +  3NН3↑  +  Н2О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В упрощенном виде реакцию «серебряного зеркала» записывают: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СН3 – СОН  +  Аg2О  →   СН3 – СООН  +  2Аg↓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Pr="00081415">
          <w:rPr>
            <w:rFonts w:ascii="Times New Roman" w:hAnsi="Times New Roman"/>
            <w:color w:val="000000" w:themeColor="text1"/>
            <w:sz w:val="24"/>
            <w:szCs w:val="24"/>
          </w:rPr>
          <w:t>Окисление</w:t>
        </w:r>
      </w:hyperlink>
      <w:r w:rsidRPr="002731DE">
        <w:rPr>
          <w:rFonts w:ascii="Times New Roman" w:hAnsi="Times New Roman"/>
          <w:color w:val="000000" w:themeColor="text1"/>
          <w:sz w:val="24"/>
          <w:szCs w:val="24"/>
        </w:rPr>
        <w:t> гидроксидом меди (II)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СОН  + 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End"/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(ОН)2  →  СН3— СООН  + 2СuОН  +  НОН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8. Замещение карбонильного кислорода галогенами.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  РСI5   →  СН3 – СН(СI)2    +  РОСI3  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С(O) – СН3  +  РСI5   →    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СI)2 – СН3  +  РОСI3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9. Замещение карбонильного кислорода на остаток </w:t>
      </w:r>
      <w:proofErr w:type="spellStart"/>
      <w:r w:rsidRPr="002731DE">
        <w:rPr>
          <w:rFonts w:ascii="Times New Roman" w:hAnsi="Times New Roman"/>
          <w:color w:val="000000" w:themeColor="text1"/>
          <w:sz w:val="24"/>
          <w:szCs w:val="24"/>
        </w:rPr>
        <w:t>гидроксиламина</w:t>
      </w:r>
      <w:proofErr w:type="spellEnd"/>
      <w:r w:rsidRPr="002731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 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  Н2NОН  →    СН3 – С( N — ОН) – H   +   H2O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>10. Замещение атомов водорода в радикалах на галогены.</w:t>
      </w:r>
    </w:p>
    <w:p w:rsidR="002731DE" w:rsidRPr="002731DE" w:rsidRDefault="002731DE" w:rsidP="00273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1DE">
        <w:rPr>
          <w:rFonts w:ascii="Times New Roman" w:hAnsi="Times New Roman"/>
          <w:color w:val="000000" w:themeColor="text1"/>
          <w:sz w:val="24"/>
          <w:szCs w:val="24"/>
        </w:rPr>
        <w:t xml:space="preserve">СН3 – </w:t>
      </w:r>
      <w:proofErr w:type="gramStart"/>
      <w:r w:rsidRPr="002731DE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731DE">
        <w:rPr>
          <w:rFonts w:ascii="Times New Roman" w:hAnsi="Times New Roman"/>
          <w:color w:val="000000" w:themeColor="text1"/>
          <w:sz w:val="24"/>
          <w:szCs w:val="24"/>
        </w:rPr>
        <w:t>О)Н  + СI2  →   СIСН2 – СОН  +  НСI</w:t>
      </w:r>
    </w:p>
    <w:p w:rsidR="00167E51" w:rsidRPr="00081415" w:rsidRDefault="00167E51" w:rsidP="0027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7E51" w:rsidRPr="00081415" w:rsidSect="002731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C5440F"/>
    <w:multiLevelType w:val="hybridMultilevel"/>
    <w:tmpl w:val="64B035F0"/>
    <w:lvl w:ilvl="0" w:tplc="CF487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DE"/>
    <w:rsid w:val="00081415"/>
    <w:rsid w:val="00167E51"/>
    <w:rsid w:val="002731DE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D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27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D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27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y-tut.ru/novosti/kislotyi" TargetMode="External"/><Relationship Id="rId13" Type="http://schemas.openxmlformats.org/officeDocument/2006/relationships/hyperlink" Target="http://sovety-tut.ru/novosti/spirtyi-nomenklatura-poluchenie-svoystv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vety-tut.ru/novosti/spirtyi-nomenklatura-poluchenie-svoystva" TargetMode="External"/><Relationship Id="rId12" Type="http://schemas.openxmlformats.org/officeDocument/2006/relationships/hyperlink" Target="http://sovety-tut.ru/novosti/okislitelno-vosstanovitelnyie-reaktsii-elektroliz-rasplavov-i-rastvorov-elektrolitov" TargetMode="External"/><Relationship Id="rId17" Type="http://schemas.openxmlformats.org/officeDocument/2006/relationships/hyperlink" Target="http://sovety-tut.ru/novosti/okislitelno-vosstanovitelnyie-reaktsii-elektroliz-rasplavov-i-rastvorov-elektrolitov" TargetMode="External"/><Relationship Id="rId2" Type="http://schemas.openxmlformats.org/officeDocument/2006/relationships/styles" Target="styles.xml"/><Relationship Id="rId16" Type="http://schemas.openxmlformats.org/officeDocument/2006/relationships/hyperlink" Target="http://sovety-tut.ru/novosti/okislitelno-vosstanovitelnyie-reaktsii-elektroliz-rasplavov-i-rastvorov-elektrolit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ety-tut.ru/novosti/okislitelno-vosstanovitelnyie-reaktsii-elektroliz-rasplavov-i-rastvorov-elektrolitov" TargetMode="External"/><Relationship Id="rId11" Type="http://schemas.openxmlformats.org/officeDocument/2006/relationships/hyperlink" Target="http://sovety-tut.ru/novosti/okislitelno-vosstanovitelnyie-reaktsii-elektroliz-rasplavov-i-rastvorov-elektrolit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vety-tut.ru/novosti/pervonachalnyie-ponyatiya-himii" TargetMode="External"/><Relationship Id="rId10" Type="http://schemas.openxmlformats.org/officeDocument/2006/relationships/hyperlink" Target="http://sovety-tut.ru/novosti/okislitelno-vosstanovitelnyie-reaktsii-elektroliz-rasplavov-i-rastvorov-elektrolit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vety-tut.ru/novosti/pervonachalnyie-ponyatiya-himii" TargetMode="External"/><Relationship Id="rId14" Type="http://schemas.openxmlformats.org/officeDocument/2006/relationships/hyperlink" Target="http://sovety-tut.ru/novosti/kislo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А.Э.</dc:creator>
  <cp:lastModifiedBy>Соколовская А.Э.</cp:lastModifiedBy>
  <cp:revision>3</cp:revision>
  <dcterms:created xsi:type="dcterms:W3CDTF">2017-03-15T03:33:00Z</dcterms:created>
  <dcterms:modified xsi:type="dcterms:W3CDTF">2017-03-15T03:44:00Z</dcterms:modified>
</cp:coreProperties>
</file>