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A4894">
        <w:rPr>
          <w:rFonts w:ascii="Times New Roman" w:hAnsi="Times New Roman" w:cs="Times New Roman"/>
        </w:rPr>
        <w:t>Министерство образования и науки Челябинской области</w:t>
      </w: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A4894">
        <w:rPr>
          <w:rFonts w:ascii="Times New Roman" w:hAnsi="Times New Roman" w:cs="Times New Roman"/>
        </w:rPr>
        <w:t xml:space="preserve"> ГБУ ДПО «Челябинский институт развития профессионального образования»</w:t>
      </w: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A4894">
        <w:rPr>
          <w:rFonts w:ascii="Times New Roman" w:hAnsi="Times New Roman" w:cs="Times New Roman"/>
        </w:rPr>
        <w:t xml:space="preserve"> Кафедра развития образовательных систем </w:t>
      </w:r>
    </w:p>
    <w:p w:rsidR="00DA4894" w:rsidRDefault="00DA4894" w:rsidP="00EE01BF">
      <w:pPr>
        <w:spacing w:after="0" w:line="360" w:lineRule="auto"/>
        <w:jc w:val="center"/>
      </w:pPr>
    </w:p>
    <w:p w:rsidR="00DA4894" w:rsidRDefault="00DA4894" w:rsidP="00EE01BF">
      <w:pPr>
        <w:spacing w:after="0" w:line="360" w:lineRule="auto"/>
        <w:jc w:val="center"/>
      </w:pPr>
    </w:p>
    <w:p w:rsidR="00DA4894" w:rsidRDefault="00DA4894" w:rsidP="00EE01BF">
      <w:pPr>
        <w:spacing w:after="0" w:line="360" w:lineRule="auto"/>
        <w:jc w:val="center"/>
      </w:pPr>
    </w:p>
    <w:p w:rsidR="00DA4894" w:rsidRDefault="00DA4894" w:rsidP="00EE01BF">
      <w:pPr>
        <w:spacing w:after="0" w:line="360" w:lineRule="auto"/>
        <w:jc w:val="center"/>
      </w:pPr>
    </w:p>
    <w:p w:rsidR="00DA4894" w:rsidRDefault="00DA4894" w:rsidP="00EE01BF">
      <w:pPr>
        <w:spacing w:after="0" w:line="360" w:lineRule="auto"/>
        <w:jc w:val="center"/>
      </w:pPr>
    </w:p>
    <w:p w:rsidR="00DA4894" w:rsidRDefault="00DA4894" w:rsidP="00EE01BF">
      <w:pPr>
        <w:spacing w:after="0" w:line="360" w:lineRule="auto"/>
        <w:jc w:val="center"/>
      </w:pPr>
    </w:p>
    <w:p w:rsid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A4894">
        <w:rPr>
          <w:rFonts w:ascii="Times New Roman" w:hAnsi="Times New Roman" w:cs="Times New Roman"/>
        </w:rPr>
        <w:t xml:space="preserve">ВЫПУСКНАЯ КВАЛИФИКАЦИОННАЯ РАБОТА </w:t>
      </w: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894">
        <w:rPr>
          <w:rFonts w:ascii="Times New Roman" w:hAnsi="Times New Roman" w:cs="Times New Roman"/>
          <w:sz w:val="28"/>
          <w:szCs w:val="28"/>
        </w:rPr>
        <w:t>Портфолио как способ оценивания общих компетенций</w:t>
      </w: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EE01B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DA4894">
        <w:rPr>
          <w:rFonts w:ascii="Times New Roman" w:hAnsi="Times New Roman" w:cs="Times New Roman"/>
        </w:rPr>
        <w:t>Работа допущена к защите «_____»______________2016г.</w:t>
      </w: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DA4894">
        <w:rPr>
          <w:rFonts w:ascii="Times New Roman" w:hAnsi="Times New Roman" w:cs="Times New Roman"/>
        </w:rPr>
        <w:t xml:space="preserve"> Подпись зав. кафедрой___________ </w:t>
      </w: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  <w:u w:val="single"/>
        </w:rPr>
      </w:pPr>
      <w:r w:rsidRPr="00DA4894">
        <w:rPr>
          <w:rFonts w:ascii="Times New Roman" w:hAnsi="Times New Roman" w:cs="Times New Roman"/>
        </w:rPr>
        <w:t xml:space="preserve">Исполнитель: </w:t>
      </w:r>
      <w:r w:rsidRPr="00DA4894">
        <w:rPr>
          <w:rFonts w:ascii="Times New Roman" w:hAnsi="Times New Roman" w:cs="Times New Roman"/>
          <w:u w:val="single"/>
        </w:rPr>
        <w:t xml:space="preserve">Антонова Людмила Евгеньевна  </w:t>
      </w: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  <w:u w:val="single"/>
        </w:rPr>
      </w:pPr>
      <w:r w:rsidRPr="00DA4894">
        <w:rPr>
          <w:rFonts w:ascii="Times New Roman" w:hAnsi="Times New Roman" w:cs="Times New Roman"/>
          <w:u w:val="single"/>
        </w:rPr>
        <w:t>Педагогика и методика профессионального обучения</w:t>
      </w: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DA4894">
        <w:rPr>
          <w:rFonts w:ascii="Times New Roman" w:hAnsi="Times New Roman" w:cs="Times New Roman"/>
        </w:rPr>
        <w:t>(ФИО, название ДПП)</w:t>
      </w: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  <w:u w:val="single"/>
        </w:rPr>
      </w:pPr>
      <w:r w:rsidRPr="00DA4894">
        <w:rPr>
          <w:rFonts w:ascii="Times New Roman" w:hAnsi="Times New Roman" w:cs="Times New Roman"/>
        </w:rPr>
        <w:t xml:space="preserve"> Научный руководитель:</w:t>
      </w:r>
      <w:r>
        <w:rPr>
          <w:color w:val="333333"/>
          <w:sz w:val="21"/>
          <w:szCs w:val="21"/>
          <w:shd w:val="clear" w:color="auto" w:fill="FFFFFF"/>
        </w:rPr>
        <w:t xml:space="preserve"> </w:t>
      </w:r>
      <w:r w:rsidRPr="00DA4894">
        <w:rPr>
          <w:rFonts w:ascii="Times New Roman" w:hAnsi="Times New Roman" w:cs="Times New Roman"/>
          <w:color w:val="333333"/>
          <w:u w:val="single"/>
          <w:shd w:val="clear" w:color="auto" w:fill="FFFFFF"/>
        </w:rPr>
        <w:t>Федосеева Зинаида Александровна,</w:t>
      </w:r>
      <w:r w:rsidRPr="00DA4894">
        <w:rPr>
          <w:rFonts w:ascii="Times New Roman" w:hAnsi="Times New Roman" w:cs="Times New Roman"/>
          <w:u w:val="single"/>
        </w:rPr>
        <w:t xml:space="preserve"> </w:t>
      </w:r>
    </w:p>
    <w:p w:rsidR="00DA4894" w:rsidRPr="00CF16A6" w:rsidRDefault="00DA4894" w:rsidP="00CF16A6">
      <w:pPr>
        <w:spacing w:after="0" w:line="360" w:lineRule="auto"/>
        <w:jc w:val="right"/>
        <w:rPr>
          <w:rFonts w:ascii="Times New Roman" w:hAnsi="Times New Roman" w:cs="Times New Roman"/>
          <w:u w:val="single"/>
        </w:rPr>
      </w:pPr>
      <w:r w:rsidRPr="00DA4894">
        <w:rPr>
          <w:rFonts w:ascii="Times New Roman" w:hAnsi="Times New Roman" w:cs="Times New Roman"/>
          <w:u w:val="single"/>
        </w:rPr>
        <w:t xml:space="preserve">доцент, </w:t>
      </w:r>
      <w:r w:rsidR="00CF16A6">
        <w:rPr>
          <w:rFonts w:ascii="Times New Roman" w:hAnsi="Times New Roman" w:cs="Times New Roman"/>
          <w:color w:val="333333"/>
          <w:u w:val="single"/>
          <w:shd w:val="clear" w:color="auto" w:fill="FFFFFF"/>
        </w:rPr>
        <w:t>к</w:t>
      </w:r>
      <w:r w:rsidRPr="00DA4894">
        <w:rPr>
          <w:rFonts w:ascii="Times New Roman" w:hAnsi="Times New Roman" w:cs="Times New Roman"/>
          <w:color w:val="333333"/>
          <w:u w:val="single"/>
          <w:shd w:val="clear" w:color="auto" w:fill="FFFFFF"/>
        </w:rPr>
        <w:t>андидат педагогических наук</w:t>
      </w: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DA4894">
        <w:rPr>
          <w:rFonts w:ascii="Times New Roman" w:hAnsi="Times New Roman" w:cs="Times New Roman"/>
        </w:rPr>
        <w:t xml:space="preserve">(ФИО, ученая степень, ученое звание) </w:t>
      </w: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DA4894" w:rsidRDefault="00DA4894" w:rsidP="00DA4894">
      <w:pPr>
        <w:spacing w:after="0" w:line="360" w:lineRule="auto"/>
        <w:rPr>
          <w:rFonts w:ascii="Times New Roman" w:hAnsi="Times New Roman" w:cs="Times New Roman"/>
        </w:rPr>
      </w:pPr>
    </w:p>
    <w:p w:rsidR="00DA4894" w:rsidRPr="00DA4894" w:rsidRDefault="00DA4894" w:rsidP="00DA4894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DA4894" w:rsidRPr="00DA4894" w:rsidRDefault="00DA4894" w:rsidP="00DA4894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A4894">
        <w:rPr>
          <w:rFonts w:ascii="Times New Roman" w:hAnsi="Times New Roman" w:cs="Times New Roman"/>
        </w:rPr>
        <w:t>Челябинск, 2017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9301235"/>
        <w:docPartObj>
          <w:docPartGallery w:val="Table of Contents"/>
          <w:docPartUnique/>
        </w:docPartObj>
      </w:sdtPr>
      <w:sdtContent>
        <w:p w:rsidR="003C555E" w:rsidRDefault="003C555E">
          <w:pPr>
            <w:pStyle w:val="a9"/>
          </w:pPr>
          <w:r>
            <w:t>Оглавление</w:t>
          </w:r>
        </w:p>
        <w:p w:rsidR="003C555E" w:rsidRDefault="00940ECF">
          <w:pPr>
            <w:pStyle w:val="11"/>
            <w:tabs>
              <w:tab w:val="right" w:leader="dot" w:pos="9345"/>
            </w:tabs>
            <w:rPr>
              <w:noProof/>
            </w:rPr>
          </w:pPr>
          <w:r w:rsidRPr="00CF16A6">
            <w:rPr>
              <w:rFonts w:ascii="Times New Roman" w:hAnsi="Times New Roman" w:cs="Times New Roman"/>
            </w:rPr>
            <w:fldChar w:fldCharType="begin"/>
          </w:r>
          <w:r w:rsidR="003C555E" w:rsidRPr="00CF16A6">
            <w:rPr>
              <w:rFonts w:ascii="Times New Roman" w:hAnsi="Times New Roman" w:cs="Times New Roman"/>
            </w:rPr>
            <w:instrText xml:space="preserve"> TOC \o "1-3" \h \z \u </w:instrText>
          </w:r>
          <w:r w:rsidRPr="00CF16A6">
            <w:rPr>
              <w:rFonts w:ascii="Times New Roman" w:hAnsi="Times New Roman" w:cs="Times New Roman"/>
            </w:rPr>
            <w:fldChar w:fldCharType="separate"/>
          </w:r>
          <w:hyperlink w:anchor="_Toc474847308" w:history="1">
            <w:r w:rsidR="003C555E" w:rsidRPr="00CF16A6">
              <w:rPr>
                <w:rStyle w:val="aa"/>
                <w:rFonts w:ascii="Times New Roman" w:eastAsia="Times New Roman CYR" w:hAnsi="Times New Roman" w:cs="Times New Roman"/>
                <w:noProof/>
              </w:rPr>
              <w:t>Введение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4847309" w:history="1">
            <w:r w:rsidR="003C555E" w:rsidRPr="00FD45E5">
              <w:rPr>
                <w:rStyle w:val="aa"/>
                <w:rFonts w:eastAsia="Times New Roman CYR"/>
                <w:noProof/>
              </w:rPr>
              <w:t>§1.  Теоретические основы  оценивания общих компетенций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4847310" w:history="1">
            <w:r w:rsidR="003C555E" w:rsidRPr="00FD45E5">
              <w:rPr>
                <w:rStyle w:val="aa"/>
                <w:rFonts w:eastAsia="Times New Roman CYR"/>
                <w:noProof/>
              </w:rPr>
              <w:t>1.1  Раскрытие понятия оценки общих компетенций и портфолио как способа оценивания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4847311" w:history="1">
            <w:r w:rsidR="003C555E" w:rsidRPr="00FD45E5">
              <w:rPr>
                <w:rStyle w:val="aa"/>
                <w:rFonts w:eastAsia="Times New Roman CYR"/>
                <w:noProof/>
              </w:rPr>
              <w:t xml:space="preserve">1. 2. </w:t>
            </w:r>
            <w:r w:rsidR="003C555E" w:rsidRPr="00CF16A6">
              <w:rPr>
                <w:rStyle w:val="aa"/>
                <w:rFonts w:ascii="Times New Roman" w:eastAsia="Times New Roman CYR" w:hAnsi="Times New Roman" w:cs="Times New Roman"/>
                <w:noProof/>
                <w:sz w:val="28"/>
                <w:szCs w:val="28"/>
              </w:rPr>
              <w:t>Дидактическая</w:t>
            </w:r>
            <w:r w:rsidR="003C555E" w:rsidRPr="00FD45E5">
              <w:rPr>
                <w:rStyle w:val="aa"/>
                <w:rFonts w:eastAsia="Times New Roman CYR"/>
                <w:noProof/>
              </w:rPr>
              <w:t xml:space="preserve"> функция портфолио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4847312" w:history="1">
            <w:r w:rsidR="003C555E" w:rsidRPr="00FD45E5">
              <w:rPr>
                <w:rStyle w:val="aa"/>
                <w:rFonts w:eastAsia="Times New Roman"/>
                <w:noProof/>
              </w:rPr>
              <w:t>§ 2.  Технология оценивания общих компетенций в учреждениях профобразования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4847313" w:history="1">
            <w:r w:rsidR="003C555E" w:rsidRPr="00FD45E5">
              <w:rPr>
                <w:rStyle w:val="aa"/>
                <w:rFonts w:eastAsia="Times New Roman"/>
                <w:noProof/>
              </w:rPr>
              <w:t>2.1  Разработка портфолио как способа оценивания общих компетенций  по специальности «Сестринское дело»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4847314" w:history="1">
            <w:r w:rsidR="003C555E" w:rsidRPr="00FD45E5">
              <w:rPr>
                <w:rStyle w:val="aa"/>
                <w:rFonts w:eastAsia="Times New Roman CYR"/>
                <w:noProof/>
              </w:rPr>
              <w:t>2.2  Опыт применения  портфолио  как способ оценки общих компетенций при подготовке обучающихся по специальности 34.02.01 Сестринское дело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4847315" w:history="1">
            <w:r w:rsidR="003C555E" w:rsidRPr="00FD45E5">
              <w:rPr>
                <w:rStyle w:val="aa"/>
                <w:rFonts w:eastAsia="Times New Roman"/>
                <w:noProof/>
              </w:rPr>
              <w:t>Заключение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4847316" w:history="1">
            <w:r w:rsidR="003C555E" w:rsidRPr="00FD45E5">
              <w:rPr>
                <w:rStyle w:val="aa"/>
                <w:noProof/>
              </w:rPr>
              <w:t>Выводы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4847317" w:history="1">
            <w:r w:rsidR="003C555E" w:rsidRPr="00FD45E5">
              <w:rPr>
                <w:rStyle w:val="aa"/>
                <w:rFonts w:eastAsia="Times New Roman"/>
                <w:noProof/>
              </w:rPr>
              <w:t>Приложения</w:t>
            </w:r>
            <w:r w:rsidR="003C5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555E">
              <w:rPr>
                <w:noProof/>
                <w:webHidden/>
              </w:rPr>
              <w:instrText xml:space="preserve"> PAGEREF _Toc474847317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555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55E" w:rsidRDefault="00940ECF">
          <w:r>
            <w:fldChar w:fldCharType="end"/>
          </w:r>
        </w:p>
      </w:sdtContent>
    </w:sdt>
    <w:p w:rsidR="003C555E" w:rsidRDefault="003C555E" w:rsidP="003C555E">
      <w:pPr>
        <w:pStyle w:val="1"/>
        <w:jc w:val="center"/>
        <w:rPr>
          <w:rFonts w:eastAsia="Times New Roman CYR"/>
        </w:rPr>
      </w:pPr>
      <w:bookmarkStart w:id="0" w:name="_Toc474847308"/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F16A6" w:rsidRDefault="00CF16A6" w:rsidP="003C555E">
      <w:pPr>
        <w:pStyle w:val="1"/>
        <w:jc w:val="center"/>
        <w:rPr>
          <w:rFonts w:eastAsia="Times New Roman CYR"/>
        </w:rPr>
      </w:pPr>
    </w:p>
    <w:p w:rsidR="00C60329" w:rsidRDefault="003E3C98" w:rsidP="003C555E">
      <w:pPr>
        <w:pStyle w:val="1"/>
        <w:jc w:val="center"/>
        <w:rPr>
          <w:rFonts w:eastAsia="Times New Roman CYR"/>
        </w:rPr>
      </w:pPr>
      <w:r>
        <w:rPr>
          <w:rFonts w:eastAsia="Times New Roman CYR"/>
        </w:rPr>
        <w:lastRenderedPageBreak/>
        <w:t>Введение</w:t>
      </w:r>
      <w:bookmarkEnd w:id="0"/>
    </w:p>
    <w:p w:rsidR="00C60329" w:rsidRDefault="00C60329">
      <w:pPr>
        <w:spacing w:after="0" w:line="360" w:lineRule="auto"/>
        <w:ind w:firstLine="710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В 2011 году в систему российского образования был внедрен новый ФГОС, который</w:t>
      </w:r>
      <w:r w:rsidR="00EE01BF">
        <w:rPr>
          <w:rFonts w:ascii="Times New Roman CYR" w:eastAsia="Times New Roman CYR" w:hAnsi="Times New Roman CYR" w:cs="Times New Roman CYR"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>говорил об отличительной особенности  современного среднего профессионального образования – личностно-ориентированное обучение, направленное на формирование  конкурентоспособных,  высокопрофессиональных специалистов, характеризующихся ответственностью, творческой инициативой, способностью предпринимать конструктивные и компетентностные действия в профессиональной деятельности. Ориентация на этот результат требует особой системы оценки общих и профессиональных компетенций студентов.  Соответственно, это потребовало поиска новых способов оценивания. И если для оценки профессиональных компетенций требовалось обновление оценочных средств, то для оценки общих компетенций, средств оценивания не существовало. Опыт работы по новым ФГОС показывает, что наибольшую сложность представляет разработка методики и инструментов оценивания уровня сформированности общих компетенций. Этими положениями и определена актуальность темы.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Традиционные средства контроля позволяют выявить уровень усвоения требуемых знаний, умений, навыков. Но традиционных средств контроля знаний в системе личностно-ориентированного обучения, где обучающийся рассматривается как субъект, а не как объект обучения, недостаточно. В структуре позиции субъекта учения выделяют четыре основные компетентности: когнитивную, регуляторную, креативную, личностно-смысловую. Вышеперечисленные показатели обычно скрыты от непосредственного наблюдения. Очевидно, что их реализация требует особого инструментария и использования более современных средств, помогающих проконтролировать и оценить.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Портфолио является способом фиксирования, накопления и оценки индивидуальных успехов обучающегося. Применение такой технологии </w:t>
      </w:r>
      <w:r>
        <w:rPr>
          <w:rFonts w:ascii="Times New Roman CYR" w:eastAsia="Times New Roman CYR" w:hAnsi="Times New Roman CYR" w:cs="Times New Roman CYR"/>
          <w:sz w:val="28"/>
        </w:rPr>
        <w:lastRenderedPageBreak/>
        <w:t>позволяет решать задачи организации, планирования, осуществления и оценивания различных направлений деятельности обучающегося в рамках учебно-воспитательного процесса.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Это замена традиционного типа оценивания, в котором обучающемуся отводится роль активного деятеля. В связи с этим мы определили следующую цель работы: разработать технологии оценивания общих компетенций средствами портфолио при обучении по специальности  34.02.01 Сестринское дело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Для достижения цели были определены следующие задачи:</w:t>
      </w:r>
    </w:p>
    <w:p w:rsidR="00C60329" w:rsidRDefault="00C85F66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1. </w:t>
      </w:r>
      <w:r w:rsidR="003E3C98">
        <w:rPr>
          <w:rFonts w:ascii="Times New Roman CYR" w:eastAsia="Times New Roman CYR" w:hAnsi="Times New Roman CYR" w:cs="Times New Roman CYR"/>
          <w:sz w:val="28"/>
        </w:rPr>
        <w:t xml:space="preserve">Изучить понятия «компетенция», </w:t>
      </w:r>
      <w:r w:rsidR="003E3C98">
        <w:rPr>
          <w:rFonts w:ascii="Times New Roman" w:eastAsia="Times New Roman" w:hAnsi="Times New Roman" w:cs="Times New Roman"/>
          <w:sz w:val="28"/>
        </w:rPr>
        <w:t>«</w:t>
      </w:r>
      <w:r w:rsidR="003E3C98">
        <w:rPr>
          <w:rFonts w:ascii="Times New Roman CYR" w:eastAsia="Times New Roman CYR" w:hAnsi="Times New Roman CYR" w:cs="Times New Roman CYR"/>
          <w:sz w:val="28"/>
        </w:rPr>
        <w:t>оценивание общих компетенций</w:t>
      </w:r>
      <w:r w:rsidR="003E3C98">
        <w:rPr>
          <w:rFonts w:ascii="Times New Roman" w:eastAsia="Times New Roman" w:hAnsi="Times New Roman" w:cs="Times New Roman"/>
          <w:sz w:val="28"/>
        </w:rPr>
        <w:t>», «</w:t>
      </w:r>
      <w:r w:rsidR="003E3C98">
        <w:rPr>
          <w:rFonts w:ascii="Times New Roman CYR" w:eastAsia="Times New Roman CYR" w:hAnsi="Times New Roman CYR" w:cs="Times New Roman CYR"/>
          <w:sz w:val="28"/>
        </w:rPr>
        <w:t>портфолио</w:t>
      </w:r>
      <w:r w:rsidR="003E3C98">
        <w:rPr>
          <w:rFonts w:ascii="Times New Roman" w:eastAsia="Times New Roman" w:hAnsi="Times New Roman" w:cs="Times New Roman"/>
          <w:sz w:val="28"/>
        </w:rPr>
        <w:t xml:space="preserve">» </w:t>
      </w:r>
      <w:r w:rsidR="003E3C98">
        <w:rPr>
          <w:rFonts w:ascii="Times New Roman CYR" w:eastAsia="Times New Roman CYR" w:hAnsi="Times New Roman CYR" w:cs="Times New Roman CYR"/>
          <w:sz w:val="28"/>
        </w:rPr>
        <w:t>в профессиональном образовании;</w:t>
      </w:r>
    </w:p>
    <w:p w:rsidR="00C60329" w:rsidRDefault="003E3C98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2.</w:t>
      </w:r>
      <w:r w:rsidR="00C85F66">
        <w:rPr>
          <w:rFonts w:ascii="Times New Roman CYR" w:eastAsia="Times New Roman CYR" w:hAnsi="Times New Roman CYR" w:cs="Times New Roman CYR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Представить технологию "портфолио" в образовательной организации;</w:t>
      </w:r>
    </w:p>
    <w:p w:rsidR="00C60329" w:rsidRDefault="003E3C98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3. Определить дидактическую роль портфолио</w:t>
      </w:r>
      <w:r w:rsidR="00C85F66">
        <w:rPr>
          <w:rFonts w:ascii="Times New Roman CYR" w:eastAsia="Times New Roman CYR" w:hAnsi="Times New Roman CYR" w:cs="Times New Roman CYR"/>
          <w:sz w:val="28"/>
        </w:rPr>
        <w:t xml:space="preserve">; </w:t>
      </w:r>
    </w:p>
    <w:p w:rsidR="00C60329" w:rsidRDefault="00C85F66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4. </w:t>
      </w:r>
      <w:r w:rsidR="003E3C98">
        <w:rPr>
          <w:rFonts w:ascii="Times New Roman CYR" w:eastAsia="Times New Roman CYR" w:hAnsi="Times New Roman CYR" w:cs="Times New Roman CYR"/>
          <w:sz w:val="28"/>
        </w:rPr>
        <w:t>Описать опыт использования технологии портфолио при оценке общих компетенций при подготовке обучающихся по специальности 34.02.01 Сестринское дело.</w:t>
      </w:r>
    </w:p>
    <w:p w:rsidR="00C60329" w:rsidRDefault="00C60329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C60329" w:rsidRDefault="00C60329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C60329" w:rsidRDefault="00C60329">
      <w:pPr>
        <w:spacing w:after="0" w:line="360" w:lineRule="auto"/>
        <w:ind w:firstLine="709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C60329" w:rsidRDefault="00C60329">
      <w:pPr>
        <w:spacing w:after="0" w:line="360" w:lineRule="auto"/>
        <w:ind w:firstLine="709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85F66" w:rsidRDefault="00C85F66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C60329" w:rsidRDefault="00EE01BF" w:rsidP="003C555E">
      <w:pPr>
        <w:pStyle w:val="1"/>
        <w:rPr>
          <w:rFonts w:eastAsia="Times New Roman CYR"/>
          <w:shd w:val="clear" w:color="auto" w:fill="FFFF00"/>
        </w:rPr>
      </w:pPr>
      <w:bookmarkStart w:id="1" w:name="_Toc474847309"/>
      <w:r>
        <w:rPr>
          <w:rFonts w:eastAsia="Times New Roman CYR"/>
        </w:rPr>
        <w:lastRenderedPageBreak/>
        <w:t>§</w:t>
      </w:r>
      <w:r w:rsidR="003E3C98">
        <w:rPr>
          <w:rFonts w:eastAsia="Times New Roman CYR"/>
        </w:rPr>
        <w:t xml:space="preserve">1.  </w:t>
      </w:r>
      <w:r w:rsidR="003E3C98" w:rsidRPr="003C555E">
        <w:rPr>
          <w:rFonts w:eastAsia="Times New Roman CYR"/>
        </w:rPr>
        <w:t>Теоретические основы  оценивания общих компетенций</w:t>
      </w:r>
      <w:bookmarkEnd w:id="1"/>
    </w:p>
    <w:p w:rsidR="00EE01BF" w:rsidRPr="00EE01BF" w:rsidRDefault="00EE01BF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  <w:shd w:val="clear" w:color="auto" w:fill="FFFF00"/>
        </w:rPr>
      </w:pPr>
    </w:p>
    <w:p w:rsidR="00C60329" w:rsidRPr="00EE01BF" w:rsidRDefault="003E3C98" w:rsidP="003C555E">
      <w:pPr>
        <w:pStyle w:val="2"/>
        <w:rPr>
          <w:rFonts w:eastAsia="Times New Roman CYR"/>
        </w:rPr>
      </w:pPr>
      <w:bookmarkStart w:id="2" w:name="_Toc474847310"/>
      <w:r w:rsidRPr="003C555E">
        <w:rPr>
          <w:rFonts w:eastAsia="Times New Roman CYR"/>
        </w:rPr>
        <w:t>1.1  Раскрытие понятия оценки общих компетенций и портфолио как способа оценивания</w:t>
      </w:r>
      <w:bookmarkEnd w:id="2"/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Компетентностный подход акцентирует внимание на результате образования, но результат (в отличие от традиционного подхода) рассматривается не как сумма усвоенной информации, а как умение действовать в различных, в том числе в проблемных и нестандартных, ситуациях. Но общепризнанное определение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компетентность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 CYR" w:eastAsia="Times New Roman CYR" w:hAnsi="Times New Roman CYR" w:cs="Times New Roman CYR"/>
          <w:sz w:val="28"/>
        </w:rPr>
        <w:t>в оте</w:t>
      </w:r>
      <w:r w:rsidR="00DA28F9">
        <w:rPr>
          <w:rFonts w:ascii="Times New Roman CYR" w:eastAsia="Times New Roman CYR" w:hAnsi="Times New Roman CYR" w:cs="Times New Roman CYR"/>
          <w:sz w:val="28"/>
        </w:rPr>
        <w:t>чественной науке еще не дано.</w:t>
      </w:r>
    </w:p>
    <w:p w:rsidR="00DA4894" w:rsidRPr="00DA4894" w:rsidRDefault="00DA4894">
      <w:pPr>
        <w:spacing w:after="0" w:line="360" w:lineRule="auto"/>
        <w:ind w:firstLine="710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</w:rPr>
        <w:t>Согласно ФГОС СПО, к</w:t>
      </w:r>
      <w:r w:rsidRPr="00DA4894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омпетенция</w:t>
      </w:r>
      <w:r w:rsidRPr="00DA4894">
        <w:rPr>
          <w:rStyle w:val="apple-converted-space"/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 </w:t>
      </w:r>
      <w:r w:rsidRPr="00DA489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—</w:t>
      </w:r>
      <w:r w:rsidRPr="00DA4894">
        <w:rPr>
          <w:rStyle w:val="apple-converted-space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 </w:t>
      </w:r>
      <w:r w:rsidRPr="00DA4894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способность применять знания, умения, отношения и опыт в стандартных и нестандартных трудовых ситуациях.</w:t>
      </w:r>
      <w:r w:rsidRPr="00DA4894">
        <w:rPr>
          <w:rStyle w:val="apple-converted-space"/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 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По определению Б. Ю. Эльконина, компетентность — это квалификационная характеристика индивида, взятая в момент его</w:t>
      </w:r>
      <w:r w:rsidR="00DA28F9">
        <w:rPr>
          <w:rFonts w:ascii="Times New Roman CYR" w:eastAsia="Times New Roman CYR" w:hAnsi="Times New Roman CYR" w:cs="Times New Roman CYR"/>
          <w:sz w:val="28"/>
        </w:rPr>
        <w:t xml:space="preserve"> включения в деятельность . 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Авторы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Толкового словаря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 CYR" w:eastAsia="Times New Roman CYR" w:hAnsi="Times New Roman CYR" w:cs="Times New Roman CYR"/>
          <w:sz w:val="28"/>
        </w:rPr>
        <w:t xml:space="preserve">под редакцией Д. И. Ушакова впервые пытались доказать различие между этими понятиями: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компетентность</w:t>
      </w:r>
      <w:r>
        <w:rPr>
          <w:rFonts w:ascii="Times New Roman" w:eastAsia="Times New Roman" w:hAnsi="Times New Roman" w:cs="Times New Roman"/>
          <w:sz w:val="28"/>
        </w:rPr>
        <w:t xml:space="preserve">» — </w:t>
      </w:r>
      <w:r>
        <w:rPr>
          <w:rFonts w:ascii="Times New Roman CYR" w:eastAsia="Times New Roman CYR" w:hAnsi="Times New Roman CYR" w:cs="Times New Roman CYR"/>
          <w:sz w:val="28"/>
        </w:rPr>
        <w:t xml:space="preserve">осведомленность, авторитетность;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компетенция</w:t>
      </w:r>
      <w:r>
        <w:rPr>
          <w:rFonts w:ascii="Times New Roman" w:eastAsia="Times New Roman" w:hAnsi="Times New Roman" w:cs="Times New Roman"/>
          <w:sz w:val="28"/>
        </w:rPr>
        <w:t xml:space="preserve">» — </w:t>
      </w:r>
      <w:r>
        <w:rPr>
          <w:rFonts w:ascii="Times New Roman CYR" w:eastAsia="Times New Roman CYR" w:hAnsi="Times New Roman CYR" w:cs="Times New Roman CYR"/>
          <w:sz w:val="28"/>
        </w:rPr>
        <w:t>круг вопросов, явлений, в которых данное лицо обладает авторитетностью, познанием, опытом, кругом полномочий.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По мнению В. В. Бормота, компетенция — понятие, относящиеся к работе (должности). Оно раскрывает сферу профессиональной деятельности, в которой человек компетентен, и отражает его статус в организации, полномочиях, область ответственности. Компетенция определяет социально — экономические условия профессиональной деятельности и и</w:t>
      </w:r>
      <w:r w:rsidR="00DA28F9">
        <w:rPr>
          <w:rFonts w:ascii="Times New Roman CYR" w:eastAsia="Times New Roman CYR" w:hAnsi="Times New Roman CYR" w:cs="Times New Roman CYR"/>
          <w:sz w:val="28"/>
        </w:rPr>
        <w:t>нфраструктуру рабочего места.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Итак, понятие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компетенция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 CYR" w:eastAsia="Times New Roman CYR" w:hAnsi="Times New Roman CYR" w:cs="Times New Roman CYR"/>
          <w:sz w:val="28"/>
        </w:rPr>
        <w:t xml:space="preserve">до настоящего времени однозначного определения в науке и практике не имеет, и дискуссия деятелей науки по данному вопросу продолжается. Часто понятие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компетенция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 CYR" w:eastAsia="Times New Roman CYR" w:hAnsi="Times New Roman CYR" w:cs="Times New Roman CYR"/>
          <w:sz w:val="28"/>
        </w:rPr>
        <w:lastRenderedPageBreak/>
        <w:t xml:space="preserve">отождествляют с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компетентностью</w:t>
      </w:r>
      <w:r>
        <w:rPr>
          <w:rFonts w:ascii="Times New Roman" w:eastAsia="Times New Roman" w:hAnsi="Times New Roman" w:cs="Times New Roman"/>
          <w:sz w:val="28"/>
        </w:rPr>
        <w:t>», «</w:t>
      </w:r>
      <w:r>
        <w:rPr>
          <w:rFonts w:ascii="Times New Roman CYR" w:eastAsia="Times New Roman CYR" w:hAnsi="Times New Roman CYR" w:cs="Times New Roman CYR"/>
          <w:sz w:val="28"/>
        </w:rPr>
        <w:t>образованностью</w:t>
      </w:r>
      <w:r>
        <w:rPr>
          <w:rFonts w:ascii="Times New Roman" w:eastAsia="Times New Roman" w:hAnsi="Times New Roman" w:cs="Times New Roman"/>
          <w:sz w:val="28"/>
        </w:rPr>
        <w:t xml:space="preserve">», </w:t>
      </w:r>
      <w:r>
        <w:rPr>
          <w:rFonts w:ascii="Times New Roman CYR" w:eastAsia="Times New Roman CYR" w:hAnsi="Times New Roman CYR" w:cs="Times New Roman CYR"/>
          <w:sz w:val="28"/>
        </w:rPr>
        <w:t xml:space="preserve">и в целом понятийный аппарат компетентностного подхода еще не сложился. Придерживаясь трактовки компетенции, предложенной Н.Хомским, и разграничивая понятия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компетенция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 CYR" w:eastAsia="Times New Roman CYR" w:hAnsi="Times New Roman CYR" w:cs="Times New Roman CYR"/>
          <w:sz w:val="28"/>
        </w:rPr>
        <w:t xml:space="preserve">и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ком-пететность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 CYR" w:eastAsia="Times New Roman CYR" w:hAnsi="Times New Roman CYR" w:cs="Times New Roman CYR"/>
          <w:sz w:val="28"/>
        </w:rPr>
        <w:t xml:space="preserve">по основанию потенциальное—актуальное, когнитивное—личностное, под компетентностью И.А.Зимняя понимает актуальное, формируемое личностное качество, как основывающуюся на знаниях, интеллектуально и личностно обусловленную социально-профессиональную характеристику человека, его личностное качество.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В настоящее время, — пишет И.А.Зимняя, — во многих работах термином “компетенция/компетентность” обозначаются самые разнообразные явления: умственные действия (процессы, функции), личностные качества человека, мотивационные тенденции, ценностные ориентации (установки, диспозиции), особенности межличностного и конвенционального взаимодействия, практические умения, навыки, прочее</w:t>
      </w:r>
      <w:r>
        <w:rPr>
          <w:rFonts w:ascii="Times New Roman" w:eastAsia="Times New Roman" w:hAnsi="Times New Roman" w:cs="Times New Roman"/>
          <w:sz w:val="28"/>
        </w:rPr>
        <w:t>»</w:t>
      </w:r>
      <w:r w:rsidR="00DA28F9">
        <w:rPr>
          <w:rFonts w:ascii="Times New Roman CYR" w:eastAsia="Times New Roman CYR" w:hAnsi="Times New Roman CYR" w:cs="Times New Roman CYR"/>
          <w:sz w:val="28"/>
        </w:rPr>
        <w:t xml:space="preserve">. </w:t>
      </w:r>
    </w:p>
    <w:p w:rsidR="00DA4894" w:rsidRDefault="003E3C98" w:rsidP="00DA4894">
      <w:pPr>
        <w:spacing w:after="0" w:line="360" w:lineRule="auto"/>
        <w:ind w:firstLine="709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А.В.Хуторской включает в понятие </w:t>
      </w: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компетенция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 CYR" w:eastAsia="Times New Roman CYR" w:hAnsi="Times New Roman CYR" w:cs="Times New Roman CYR"/>
          <w:sz w:val="28"/>
        </w:rPr>
        <w:t xml:space="preserve">совокупность взаимосвязанных качеств личности (знаний, умений, навыков, способов деятельности), задаваемых по отношению к определенному кругу предметов и процессов и необходимых для качественной продуктивной деятельности по отношению к ним. A.B. Хуторской так разделяет понятия "компетентность" и "компетенцию" следующим образом: "Компетенция в переводе с латинского competentia означает круг вопросов, в которых человек хорошо осведомлен, обладает познаниями и опытом. Компетентный в определенной области человек обладает соответствующими знаниями и способностями, позволяющими ему обоснованно судить об этой области и эффективно действовать в ней. Для разделения общего и индивидуального будем отличать синонимически используемые часто понятия "компетенция". Компетенция включает совокупность взаимосвязанных качеств личности (знаний, умений, навыков, способов деятельности), задаваемых по </w:t>
      </w:r>
      <w:r>
        <w:rPr>
          <w:rFonts w:ascii="Times New Roman CYR" w:eastAsia="Times New Roman CYR" w:hAnsi="Times New Roman CYR" w:cs="Times New Roman CYR"/>
          <w:sz w:val="28"/>
        </w:rPr>
        <w:lastRenderedPageBreak/>
        <w:t>отношению к определенному кругу предметов и процессов и необходимых для качественной продуктивной деятельности но от</w:t>
      </w:r>
      <w:r w:rsidR="00DA4894">
        <w:rPr>
          <w:rFonts w:ascii="Times New Roman CYR" w:eastAsia="Times New Roman CYR" w:hAnsi="Times New Roman CYR" w:cs="Times New Roman CYR"/>
          <w:sz w:val="28"/>
        </w:rPr>
        <w:t>ношению к ним.</w:t>
      </w:r>
    </w:p>
    <w:p w:rsidR="00C60329" w:rsidRDefault="003E3C98" w:rsidP="00DA4894">
      <w:pPr>
        <w:spacing w:after="0" w:line="360" w:lineRule="auto"/>
        <w:ind w:firstLine="709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Компетентность - владение, обладание человеком соответствующей компетенцией, включающей его личностное отношение к </w:t>
      </w:r>
      <w:r w:rsidR="00DA28F9">
        <w:rPr>
          <w:rFonts w:ascii="Times New Roman CYR" w:eastAsia="Times New Roman CYR" w:hAnsi="Times New Roman CYR" w:cs="Times New Roman CYR"/>
          <w:sz w:val="28"/>
        </w:rPr>
        <w:t xml:space="preserve">ней и предмету деятельности. 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Компетентность – уровень квалификации и профессионализма специалиста, в профессиональном становлении занимающий место между уровнями исполнительским и совершенством. Компетентность выражается в расширении собственно профессиональной деятельности за счет внепрофессионально</w:t>
      </w:r>
      <w:r w:rsidR="00DA28F9">
        <w:rPr>
          <w:rFonts w:ascii="Times New Roman CYR" w:eastAsia="Times New Roman CYR" w:hAnsi="Times New Roman CYR" w:cs="Times New Roman CYR"/>
          <w:sz w:val="28"/>
        </w:rPr>
        <w:t>й и надпрофессиональной.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Компетенции – это  способность субъекта к продуктивной, самостоятельной деятельности в конкретных ситуациях в рамках определённых полномочий.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Компетенции - это совокупность взаимосвязанных качеств личности (знаний, умений, навыков, способов деятельности), задаваемых по отношению к определенному кругу предметов и процессов, и необходимых для качественной продуктивной деятельности по отношению к ним.</w:t>
      </w:r>
    </w:p>
    <w:p w:rsidR="009E7D47" w:rsidRPr="009E7D47" w:rsidRDefault="009E7D47">
      <w:pPr>
        <w:spacing w:after="0" w:line="360" w:lineRule="auto"/>
        <w:ind w:firstLine="710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9E7D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В.А. Болотов характеризует компетенции как совокупность того, чем человек располагает, а компетентность – как сов</w:t>
      </w:r>
      <w:r w:rsidR="00CF16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окупность того, чем он владеет. </w:t>
      </w:r>
      <w:r w:rsidRPr="009E7D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Английские специалисты в области менеджмента М. Вудкокк и  Д. Френсис пишут: «О компетентности можно судить по уровню мастерства. Подразумевая под этим производственные знания, навыки, опыт, отношения к делу».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Общие компетенции рассматриваются как способность, основанная на знаниях, опыте, ценностях, склонностях, которые приобретаются во всех трех типах образовательной практики: формальной, неформальной, информальной.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Общие компетенции – это универсальные компетенции, которые способствуют достижению результатов в личной и профессиональной жизни, </w:t>
      </w:r>
      <w:r>
        <w:rPr>
          <w:rFonts w:ascii="Times New Roman CYR" w:eastAsia="Times New Roman CYR" w:hAnsi="Times New Roman CYR" w:cs="Times New Roman CYR"/>
          <w:sz w:val="28"/>
        </w:rPr>
        <w:lastRenderedPageBreak/>
        <w:t>являющиеся фактором интеграции человека в социально-экономическом пространстве.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К общим компетенциям относят: 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3. Принимать решения в стандартных и нестандартных ситуациях и нести за них ответственность.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5. Использовать информационно-коммуникационные технологии в профессиональной деятельности.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6. Работать в коллективе и команде, эффективно общаться с коллегами, руководством, потребителями.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7. Брать на себя ответственность за работу членов команды (подчиненных), за результат выполненных действий.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9. Ориентироваться в условиях смены технологий в профессиональной деятельности.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ОК.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11. Быть готовым и брать на себя нравственные обязательства по отношению к природе, обществу и человеку.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ОК 14. Исполнять воинские обязанности, в том числе с применением профессиональных знаний (для юношей).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 этого перечня мы видим, что общие компетенции предполагают формирование у обучающихся определенных умений и социально-личностных качеств в результате осознанной деятельности. В современной педагогике существует множество различных способов оценивания этих качеств: ролевые игры, творческие и научные проекты, эссе, другие творческие задание, а также портфолио.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Слово "оценивание" в "</w:t>
      </w:r>
      <w:r>
        <w:rPr>
          <w:rFonts w:ascii="Times New Roman" w:eastAsia="Times New Roman" w:hAnsi="Times New Roman" w:cs="Times New Roman"/>
          <w:color w:val="000000"/>
          <w:sz w:val="28"/>
        </w:rPr>
        <w:t>Словаре-справочнике по социальной работе" дано как процесс вынесения суждений об индивиде или семье, их окружении с целью определения их потребностей.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"Оценивание" - систематическое определение степени, с которой некоторый объект удовлетворяет установленным критериям.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Оба этих определения применимы к педагогической среде и данной теме, студент является объектом оценивания, так как мы на основании документов, собранных в  портфолио, даем заключение -  удовлетворяет ли он "установленным критериям", которые являются общими и компетенциями, установленными ФГОСом 2011 года.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Несмотря на то, что  портфолио уже немало лет применяется в педагогико-воспитательной практике, однозначно никто из педагогов не ответит на вопрос "Что  такое портфолио?"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Портфолио (от франц. porter – излагать, формулировать, нести и folio – лист, страница) - досье, собрание достижений.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 xml:space="preserve">Портфолио — это собрание работ определенного человека, иллюстрирующее его знания, навыки в каком-либо виде деятельности. Чаще всего портфолио состоит из краткого описания умений лица, его представляющего, и примеров его работ. 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По мнению Е.В. Львовой, портфолио «представляет подборку, коллекцию работ, целью которой является демонстрация образоват</w:t>
      </w:r>
      <w:r w:rsidR="00DA28F9">
        <w:rPr>
          <w:rFonts w:ascii="Times New Roman CYR" w:eastAsia="Times New Roman CYR" w:hAnsi="Times New Roman CYR" w:cs="Times New Roman CYR"/>
          <w:sz w:val="28"/>
        </w:rPr>
        <w:t>ельных достижений обучающегося».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К. Варвус, в свою очередь, описывает портфолио как «систематический и специально организованный сбор доказательств, используемых учителем и учащимся для мониторинга знаний, навыков и отношений обучаемых» </w:t>
      </w:r>
      <w:r w:rsidR="00DA28F9">
        <w:rPr>
          <w:rFonts w:ascii="Times New Roman CYR" w:eastAsia="Times New Roman CYR" w:hAnsi="Times New Roman CYR" w:cs="Times New Roman CYR"/>
          <w:sz w:val="28"/>
        </w:rPr>
        <w:t>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Портфолио  — новая форма контроля и оценки достижений учащихся, его характеристика, доказательство прогресса в обучении по результатам, приложенным усилиям, по материализованным продуктам учебно-познавательной деятельности, включая самооценку.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Г.Н. Артемьева определяет портфолио как «целевую подборку работ студента (выбранных на основе определенного критерия), раскрывающую его успехи и достижения в учебной дисциплине». 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Портфолио - собрание документов, содержащих информацию о личностных достижениях и способствующих увеличению репутационного капитала автора. </w:t>
      </w:r>
    </w:p>
    <w:p w:rsidR="00DA28F9" w:rsidRDefault="00DA28F9">
      <w:pPr>
        <w:spacing w:after="0" w:line="360" w:lineRule="auto"/>
        <w:ind w:firstLine="710"/>
        <w:jc w:val="both"/>
        <w:rPr>
          <w:rFonts w:ascii="Calibri" w:eastAsia="Calibri" w:hAnsi="Calibri" w:cs="Calibri"/>
          <w:color w:val="FF0000"/>
          <w:sz w:val="32"/>
        </w:rPr>
      </w:pPr>
    </w:p>
    <w:p w:rsidR="00C60329" w:rsidRDefault="003E3C98" w:rsidP="003C555E">
      <w:pPr>
        <w:pStyle w:val="2"/>
        <w:jc w:val="center"/>
        <w:rPr>
          <w:rFonts w:eastAsia="Times New Roman CYR"/>
        </w:rPr>
      </w:pPr>
      <w:bookmarkStart w:id="3" w:name="_Toc474847311"/>
      <w:r w:rsidRPr="003C555E">
        <w:rPr>
          <w:rFonts w:eastAsia="Times New Roman CYR"/>
        </w:rPr>
        <w:t>1. 2. Дидактическая функция портфолио</w:t>
      </w:r>
      <w:bookmarkEnd w:id="3"/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Новый ФГОС предполагает, что обучающийся будет уделять много времени самостоятельной работе. Самостоятельная работа обучающихся предусматривает различные виды деятельности, в том числе и по формированию комплекса результатов своей деятельности - портфолио. 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Портфолио рассматривается как наиболее целесообразная технология, позволяющая получить интегральную оценку, суммарный образовательный результат, отражающий достижения каждого конкретного студента, и возможность сформировать  его индивидуальную образовательную </w:t>
      </w:r>
      <w:r>
        <w:rPr>
          <w:rFonts w:ascii="Times New Roman" w:eastAsia="Times New Roman" w:hAnsi="Times New Roman" w:cs="Times New Roman"/>
          <w:sz w:val="28"/>
        </w:rPr>
        <w:lastRenderedPageBreak/>
        <w:t>траекторию. А также, технология портфолио позволяет подойти к решению проблемы оценивания сформированности общих компетенций обучающихся.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Портфолио предназначено для оказания помощи студентам по выработке позитивного отношения к самому себе, формированию устойчивого интереса к развитию ключевых компетенций таких как: работа с профессионально ориентированной литературой, организация профессиональных коммуникаций, проектирование профессиональной карьеры и осуществление социально-пофессионального саморазвития.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Задачи создания портфолио: 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обеспечение отслеживания индивидуального прогресса студента;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поддержание высокой учебной и когнитивной мотивации студентов;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расширение возможности для самореализации и самообучения;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развитие навыков рефлексивной и оценочной деятельности;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формирование умения ставить цели собственной деятельности;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предоставление отчета по саморазвитию;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демонстрация собственных способностей;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формирование устойчивых навыков использования информационных технологий,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процессе работы над созданием портфолио у студента формируются: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общеучебные умения (систематизация, обобщение, сравнение, классификация и др.),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прогностические и проектировочные умения (выбор и формулирование целей, определение последовательности и результатов деятельности, планирование, выбор способов деятельности и др.),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организационные (умение вести деловые записи, находить необходимые данные, использовать различные способы работы с информацией и её источниками и т.п.) и др.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Портфолио помогает отследить поэтапное формирование общих компетенций у обучающихся, на основании чего можно сделать выводы об </w:t>
      </w:r>
      <w:r>
        <w:rPr>
          <w:rFonts w:ascii="Times New Roman" w:eastAsia="Times New Roman" w:hAnsi="Times New Roman" w:cs="Times New Roman"/>
          <w:sz w:val="28"/>
        </w:rPr>
        <w:lastRenderedPageBreak/>
        <w:t>эффективности учебного процесса и принять решение о реализации индивидуального подхода к обучению.</w:t>
      </w:r>
    </w:p>
    <w:p w:rsidR="00C60329" w:rsidRDefault="003E3C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Помимо накопительной функции, портфолио выполняет модельную функцию: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отражает динамику развития студента, результатов его самореализации;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Б)демонстрирует стиль учения, свойственный студенту, показывает особенности его общей культуры и отдельных сторон интеллекта;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В)помогает студенту проводить рефлексию собственной учебной работы;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Г)служит формой обсуждения и самооценки результатов работы студента на семинаре, зачете и экзамене;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Д)помогает студенту самостоятельно установить связи между усвоенными ранее и новыми знаниями.</w:t>
      </w:r>
    </w:p>
    <w:p w:rsidR="00C60329" w:rsidRDefault="003E3C98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Когда студент выходит из стен учебного заведениями, у него на руках только диплом, который говорит об освоение тех или иных учебных дисциплин, но не характеризует его как личность, поэтому создание портфолио во многом облегчает процедуру трудоустройства в дальнейшем.</w:t>
      </w:r>
    </w:p>
    <w:p w:rsidR="00C60329" w:rsidRDefault="00C603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C60329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C60329" w:rsidRDefault="00C60329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435212" w:rsidRDefault="00435212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435212" w:rsidRDefault="00435212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435212" w:rsidRDefault="00435212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435212" w:rsidRDefault="00435212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435212" w:rsidRDefault="00435212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435212" w:rsidRDefault="00435212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435212" w:rsidRDefault="00435212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435212" w:rsidRDefault="00435212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C60329" w:rsidRDefault="00C60329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DA4894" w:rsidRDefault="00DA4894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C60329" w:rsidRDefault="00435212" w:rsidP="003C555E">
      <w:pPr>
        <w:pStyle w:val="1"/>
        <w:rPr>
          <w:rFonts w:eastAsia="Times New Roman"/>
          <w:shd w:val="clear" w:color="auto" w:fill="FFFF00"/>
        </w:rPr>
      </w:pPr>
      <w:bookmarkStart w:id="4" w:name="_Toc474847312"/>
      <w:r w:rsidRPr="003C555E">
        <w:rPr>
          <w:rFonts w:eastAsia="Times New Roman"/>
          <w:sz w:val="32"/>
        </w:rPr>
        <w:lastRenderedPageBreak/>
        <w:t xml:space="preserve">§ </w:t>
      </w:r>
      <w:r w:rsidR="003E3C98" w:rsidRPr="003C555E">
        <w:rPr>
          <w:rFonts w:eastAsia="Times New Roman"/>
          <w:sz w:val="32"/>
        </w:rPr>
        <w:t>2.</w:t>
      </w:r>
      <w:r w:rsidR="003E3C98" w:rsidRPr="003C555E">
        <w:rPr>
          <w:rFonts w:eastAsia="Times New Roman"/>
        </w:rPr>
        <w:t xml:space="preserve">  Технология оценивания общих компетенций в учреждениях профобразования</w:t>
      </w:r>
      <w:bookmarkEnd w:id="4"/>
    </w:p>
    <w:p w:rsidR="00C60329" w:rsidRDefault="00C603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00"/>
        </w:rPr>
      </w:pPr>
    </w:p>
    <w:p w:rsidR="00C60329" w:rsidRDefault="003E3C98" w:rsidP="003C555E">
      <w:pPr>
        <w:pStyle w:val="2"/>
        <w:rPr>
          <w:rFonts w:ascii="Calibri" w:eastAsia="Calibri" w:hAnsi="Calibri" w:cs="Calibri"/>
          <w:color w:val="FF0000"/>
          <w:sz w:val="32"/>
        </w:rPr>
      </w:pPr>
      <w:bookmarkStart w:id="5" w:name="_Toc474847313"/>
      <w:r w:rsidRPr="003C555E">
        <w:rPr>
          <w:rFonts w:eastAsia="Times New Roman"/>
        </w:rPr>
        <w:t>2.1  Разработка портфолио как способа оценивания общих компетенций  по специальности «Сестринское дело»</w:t>
      </w:r>
      <w:bookmarkEnd w:id="5"/>
      <w:r>
        <w:rPr>
          <w:rFonts w:ascii="Calibri" w:eastAsia="Calibri" w:hAnsi="Calibri" w:cs="Calibri"/>
          <w:color w:val="FF0000"/>
          <w:sz w:val="32"/>
          <w:shd w:val="clear" w:color="auto" w:fill="FFFF00"/>
        </w:rPr>
        <w:t xml:space="preserve"> 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Освоение общих компетенций предполагает формирование у обучающихся определенных умений и социально-личностных качеств в результате осознанной деятельности. В таком случае за единицу измерения уровня сформированности общих компетенций можно принять ключевые признаки проявления вышеуказанных умений и качеств. Но как понять, что именно эти признаки будут ключевыми? Для того, это понять, мы обратились к ряду источников. В первую очередь нас заинтересовал многократно воспроизведенный разными авторами перечень признаков для оценива</w:t>
      </w:r>
      <w:r w:rsidR="00435212">
        <w:rPr>
          <w:rFonts w:ascii="Times New Roman" w:eastAsia="Times New Roman" w:hAnsi="Times New Roman" w:cs="Times New Roman"/>
          <w:sz w:val="28"/>
        </w:rPr>
        <w:t>ния уровня сформированности ОК.</w:t>
      </w:r>
    </w:p>
    <w:p w:rsidR="00C60329" w:rsidRDefault="003E3C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Основная цель создания портфолио накопить и сохранить документальное подтверждение собственных достижений студента в процессе обучения в колледже, продемонстрировать освоение общих и профессиональных компетенций.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 методических рекомендациях по формированию портфолио студента для студентов, преподавателей и организаторов учебного процесса в ГБПОУ "Челябинский медицинский колледж" представлен</w:t>
      </w:r>
      <w:r w:rsidR="009E7D47">
        <w:rPr>
          <w:rFonts w:ascii="Times New Roman" w:eastAsia="Times New Roman" w:hAnsi="Times New Roman" w:cs="Times New Roman"/>
          <w:sz w:val="28"/>
        </w:rPr>
        <w:t xml:space="preserve">а следующая структура </w:t>
      </w:r>
      <w:r w:rsidR="00C85F66">
        <w:rPr>
          <w:rFonts w:ascii="Times New Roman" w:eastAsia="Times New Roman" w:hAnsi="Times New Roman" w:cs="Times New Roman"/>
          <w:sz w:val="28"/>
        </w:rPr>
        <w:t>портфолио студента (Приложения 2-8</w:t>
      </w:r>
      <w:r>
        <w:rPr>
          <w:rFonts w:ascii="Times New Roman" w:eastAsia="Times New Roman" w:hAnsi="Times New Roman" w:cs="Times New Roman"/>
          <w:sz w:val="28"/>
        </w:rPr>
        <w:t>).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титульном листе указывается учебное заведение, фамилия,имя, отчество студента, специальность. Второй лист представляет общую информацию о  студенте: дата рождения, год поступления, год окончания, контактный телефон, e-mail, также фото студента.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Само портфолио представляет собой 4 папки (рекомендательно-разных цветов) - 4 раздела. Первый раздел называется "Достижения в области профессиональных знаний", этот раздел содержит 5 подразделов. В нем могут храниться  все имеющиеся у студента сертифицированные документы,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подтверждающие его индивидуальные достижения, такие как участие в студенческих или научных конференциях, ведение исследовательской работы, посещение кружков, создание публикаций, отчетов, докладов, копии документов, подтверждающие освоение ДОП, 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Раздел 2 "Достижения в области профессиональных умений" состоит 2 подразделов, в одном из которых фиксируют результаты профессиональных конкурсов (конкурсов профессионального мастерства), во втором подразделе содержатся характеристики с мест производственной практики, листы самоанализа, характеристика с мест практики, календарно-тематический график производственной практики, дневник накопления компетенций. Также могут быть сохранены уникальные работы, отмеченные преподавателем, которые выполнялись в рамках практики, это может быть фотоматериал, либо какая-то творческая работа.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Раздел 3 "Достижения в общественной жизни"  отражает три стороны развития обучающегося: спортивные достижения, общественная работа, творческие успехи, и подраздел для иного. Здесь отражается участие в воспитательной и культурно-досуговой деятельности колледжа, населенного пункта: фестивали, внутриколледжные и общественные мероприятия, конкурсы, акции благотворительности, смотрах, спортивных соревнованиях,  выставках, творческие работы (написание стихов, рисование картин, прикладное искусство).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Раздел 4 "Отзывы о качестве деятельности студента и поощрения". Здесь могут находиться отзывы руководителей практик, характеристики, благодарственные письма, копии приказов о назначении благодраности или назначении стипендии. </w:t>
      </w:r>
    </w:p>
    <w:p w:rsidR="00C60329" w:rsidRDefault="00435212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Общие компетенции, рекоме</w:t>
      </w:r>
      <w:r w:rsidR="003E3C98">
        <w:rPr>
          <w:rFonts w:ascii="Times New Roman" w:eastAsia="Times New Roman" w:hAnsi="Times New Roman" w:cs="Times New Roman"/>
          <w:sz w:val="28"/>
        </w:rPr>
        <w:t xml:space="preserve">ндуемые к оцениваю, указаны в методических рекомендациях и в </w:t>
      </w:r>
      <w:r w:rsidR="00DA4894">
        <w:rPr>
          <w:rFonts w:ascii="Times New Roman" w:eastAsia="Times New Roman" w:hAnsi="Times New Roman" w:cs="Times New Roman"/>
          <w:sz w:val="28"/>
        </w:rPr>
        <w:t>приложении 1.</w:t>
      </w:r>
    </w:p>
    <w:p w:rsidR="00C60329" w:rsidRDefault="00C603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85F66" w:rsidRDefault="00C85F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3E3C98" w:rsidP="003C555E">
      <w:pPr>
        <w:pStyle w:val="2"/>
        <w:rPr>
          <w:rFonts w:eastAsia="Times New Roman CYR"/>
          <w:shd w:val="clear" w:color="auto" w:fill="FFFF00"/>
        </w:rPr>
      </w:pPr>
      <w:bookmarkStart w:id="6" w:name="_Toc474847314"/>
      <w:r>
        <w:rPr>
          <w:rFonts w:eastAsia="Times New Roman CYR"/>
        </w:rPr>
        <w:lastRenderedPageBreak/>
        <w:t xml:space="preserve">2.2  </w:t>
      </w:r>
      <w:r w:rsidRPr="003C555E">
        <w:rPr>
          <w:rFonts w:eastAsia="Times New Roman CYR"/>
        </w:rPr>
        <w:t>Опыт применения  портфолио  как способ оценки общих компетенций при подготовке обучающихся по специаль</w:t>
      </w:r>
      <w:r w:rsidR="009E7D47" w:rsidRPr="003C555E">
        <w:rPr>
          <w:rFonts w:eastAsia="Times New Roman CYR"/>
        </w:rPr>
        <w:t>ности 34.02.01 Сестринское дело</w:t>
      </w:r>
      <w:bookmarkEnd w:id="6"/>
    </w:p>
    <w:p w:rsidR="00C60329" w:rsidRDefault="00C60329">
      <w:pPr>
        <w:spacing w:after="0" w:line="36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C60329" w:rsidRDefault="009E7D47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Анализируя данные в таблице</w:t>
      </w:r>
      <w:r w:rsidR="003E3C98">
        <w:rPr>
          <w:rFonts w:ascii="Times New Roman CYR" w:eastAsia="Times New Roman CYR" w:hAnsi="Times New Roman CYR" w:cs="Times New Roman CYR"/>
          <w:sz w:val="28"/>
        </w:rPr>
        <w:t xml:space="preserve"> 1</w:t>
      </w:r>
      <w:r w:rsidR="00C85F66">
        <w:rPr>
          <w:rFonts w:ascii="Times New Roman CYR" w:eastAsia="Times New Roman CYR" w:hAnsi="Times New Roman CYR" w:cs="Times New Roman CYR"/>
          <w:sz w:val="28"/>
        </w:rPr>
        <w:t xml:space="preserve"> (приложение 1)</w:t>
      </w:r>
      <w:r w:rsidR="003E3C98">
        <w:rPr>
          <w:rFonts w:ascii="Times New Roman CYR" w:eastAsia="Times New Roman CYR" w:hAnsi="Times New Roman CYR" w:cs="Times New Roman CYR"/>
          <w:sz w:val="28"/>
        </w:rPr>
        <w:t xml:space="preserve"> и материалы портфолио обучающегося, мы сможем сделать вывод о сформированности той или иной общей компетенции на основе имеющихся, подтверждающих деятельность студента, документов. 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Проанализируем портфолио студентки 3 курса специальности "Сестринское дело" Аргаяшского филиала Государственного бюджетного профессионального образовательного учреждения "Челябинский медицинский колледж" Ахмеджановой Есении Владиславовны, материал</w:t>
      </w:r>
      <w:r w:rsidR="009E7D47">
        <w:rPr>
          <w:rFonts w:ascii="Times New Roman CYR" w:eastAsia="Times New Roman CYR" w:hAnsi="Times New Roman CYR" w:cs="Times New Roman CYR"/>
          <w:sz w:val="28"/>
        </w:rPr>
        <w:t xml:space="preserve">ы портфолио представлены в приложении </w:t>
      </w:r>
      <w:r>
        <w:rPr>
          <w:rFonts w:ascii="Times New Roman CYR" w:eastAsia="Times New Roman CYR" w:hAnsi="Times New Roman CYR" w:cs="Times New Roman CYR"/>
          <w:sz w:val="28"/>
        </w:rPr>
        <w:t>2.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Оценим сформированность </w:t>
      </w:r>
      <w:r>
        <w:rPr>
          <w:rFonts w:ascii="Times New Roman" w:eastAsia="Times New Roman" w:hAnsi="Times New Roman" w:cs="Times New Roman"/>
          <w:b/>
          <w:sz w:val="28"/>
        </w:rPr>
        <w:t xml:space="preserve">ОК 1: </w:t>
      </w:r>
      <w:r>
        <w:rPr>
          <w:rFonts w:ascii="Times New Roman" w:eastAsia="Times New Roman" w:hAnsi="Times New Roman" w:cs="Times New Roman"/>
          <w:sz w:val="28"/>
        </w:rPr>
        <w:t>Понимать сущность и социальную значимость своей будущей профессии, проявлять к ней устойчивый интерес: участие в профессиональном конкурсе "Медицинский и социальный уход"</w:t>
      </w:r>
      <w:r w:rsidR="00DA4894">
        <w:rPr>
          <w:rFonts w:ascii="Times New Roman" w:eastAsia="Times New Roman" w:hAnsi="Times New Roman" w:cs="Times New Roman"/>
          <w:sz w:val="28"/>
        </w:rPr>
        <w:t>, подтверждающим документом является грамота за 3 место</w:t>
      </w:r>
      <w:r w:rsidR="00C85F66">
        <w:rPr>
          <w:rFonts w:ascii="Times New Roman" w:eastAsia="Times New Roman" w:hAnsi="Times New Roman" w:cs="Times New Roman"/>
          <w:sz w:val="28"/>
        </w:rPr>
        <w:t xml:space="preserve"> (приложение 9)</w:t>
      </w:r>
      <w:r w:rsidR="00DA4894">
        <w:rPr>
          <w:rFonts w:ascii="Times New Roman" w:eastAsia="Times New Roman" w:hAnsi="Times New Roman" w:cs="Times New Roman"/>
          <w:sz w:val="28"/>
        </w:rPr>
        <w:t xml:space="preserve">. Также в </w:t>
      </w:r>
      <w:r>
        <w:rPr>
          <w:rFonts w:ascii="Times New Roman" w:eastAsia="Times New Roman" w:hAnsi="Times New Roman" w:cs="Times New Roman"/>
          <w:sz w:val="28"/>
        </w:rPr>
        <w:t xml:space="preserve"> характеристике</w:t>
      </w:r>
      <w:r w:rsidR="00C85F66">
        <w:rPr>
          <w:rFonts w:ascii="Times New Roman" w:eastAsia="Times New Roman" w:hAnsi="Times New Roman" w:cs="Times New Roman"/>
          <w:sz w:val="28"/>
        </w:rPr>
        <w:t xml:space="preserve"> (приложение 10)</w:t>
      </w:r>
      <w:r>
        <w:rPr>
          <w:rFonts w:ascii="Times New Roman" w:eastAsia="Times New Roman" w:hAnsi="Times New Roman" w:cs="Times New Roman"/>
          <w:sz w:val="28"/>
        </w:rPr>
        <w:t xml:space="preserve"> с места производственной практики руководителем указано, что </w:t>
      </w:r>
      <w:r w:rsidR="00DA4894">
        <w:rPr>
          <w:rFonts w:ascii="Times New Roman" w:eastAsia="Times New Roman" w:hAnsi="Times New Roman" w:cs="Times New Roman"/>
          <w:sz w:val="28"/>
        </w:rPr>
        <w:t xml:space="preserve">практикант </w:t>
      </w:r>
      <w:r>
        <w:rPr>
          <w:rFonts w:ascii="Times New Roman" w:eastAsia="Times New Roman" w:hAnsi="Times New Roman" w:cs="Times New Roman"/>
          <w:sz w:val="28"/>
        </w:rPr>
        <w:t>интересуется профессией, понимает ее значимость. Практика учит извлекать опыт из собственной деятельности, наблюдений и восприятий, раскрывать жизненное значение изучаемых объектов, постигать принципы собственных действий и руководствоваться ими в новых ситуациях, а также создает необходимую социальную среду, которая стимулирует самосовершенствование, саморазвитие и самореализацию личности, что особенно актуально в условиях радикально меняющегося социума с учетом перспектив его развития.</w:t>
      </w:r>
    </w:p>
    <w:p w:rsidR="00C60329" w:rsidRDefault="003E3C98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Оценим освоение </w:t>
      </w:r>
      <w:r>
        <w:rPr>
          <w:rFonts w:ascii="Times New Roman" w:eastAsia="Times New Roman" w:hAnsi="Times New Roman" w:cs="Times New Roman"/>
          <w:b/>
          <w:sz w:val="28"/>
        </w:rPr>
        <w:t xml:space="preserve">ОК 2: </w:t>
      </w:r>
      <w:r>
        <w:rPr>
          <w:rFonts w:ascii="Times New Roman" w:eastAsia="Times New Roman" w:hAnsi="Times New Roman" w:cs="Times New Roman"/>
          <w:sz w:val="28"/>
        </w:rPr>
        <w:t xml:space="preserve">Организовывать собственную деятельность, выбирать типовые методы  и способы выполнения профессиональных задач, оценивать их эффективность и качество. Данная студентка является старостой группы с первого курса, на протяжении всего обучения учится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только на "отлично" и "хорошо", чему свидетельствует </w:t>
      </w:r>
      <w:r w:rsidR="00BF58C3">
        <w:rPr>
          <w:rFonts w:ascii="Times New Roman" w:eastAsia="Times New Roman" w:hAnsi="Times New Roman" w:cs="Times New Roman"/>
          <w:sz w:val="28"/>
        </w:rPr>
        <w:t>копия зачетной книжки</w:t>
      </w:r>
      <w:r>
        <w:rPr>
          <w:rFonts w:ascii="Times New Roman" w:eastAsia="Times New Roman" w:hAnsi="Times New Roman" w:cs="Times New Roman"/>
          <w:sz w:val="28"/>
        </w:rPr>
        <w:t xml:space="preserve"> в приложении</w:t>
      </w:r>
      <w:r w:rsidR="00BF58C3">
        <w:rPr>
          <w:rFonts w:ascii="Times New Roman" w:eastAsia="Times New Roman" w:hAnsi="Times New Roman" w:cs="Times New Roman"/>
          <w:sz w:val="28"/>
        </w:rPr>
        <w:t xml:space="preserve"> 11-14.</w:t>
      </w:r>
      <w:r w:rsidR="00873B8C">
        <w:rPr>
          <w:rFonts w:ascii="Times New Roman" w:eastAsia="Times New Roman" w:hAnsi="Times New Roman" w:cs="Times New Roman"/>
          <w:sz w:val="28"/>
        </w:rPr>
        <w:t xml:space="preserve"> Также в приложении 28 имеется грамота за отличные успехи в учёбе.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 3: </w:t>
      </w:r>
      <w:r>
        <w:rPr>
          <w:rFonts w:ascii="Times New Roman" w:eastAsia="Times New Roman" w:hAnsi="Times New Roman" w:cs="Times New Roman"/>
          <w:sz w:val="28"/>
        </w:rPr>
        <w:t>Принимать решение в стандартных и нестандартных ситуациях и нести за них ответственность:  обучающаяся является председателем студенческого совета филиала колледжа, также в 2017 году она вступила в "Волонтерскую организацию Аргаяшского района", но это не имеет документального подтверждения.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Сформированность </w:t>
      </w:r>
      <w:r>
        <w:rPr>
          <w:rFonts w:ascii="Times New Roman" w:eastAsia="Times New Roman" w:hAnsi="Times New Roman" w:cs="Times New Roman"/>
          <w:b/>
          <w:sz w:val="28"/>
        </w:rPr>
        <w:t xml:space="preserve">ОК 4: </w:t>
      </w:r>
      <w:r>
        <w:rPr>
          <w:rFonts w:ascii="Times New Roman" w:eastAsia="Times New Roman" w:hAnsi="Times New Roman" w:cs="Times New Roman"/>
          <w:sz w:val="28"/>
        </w:rPr>
        <w:t>Осуществлять поиск информации, необходимой для эффективного выполнения профессиональных задач, профессионального и личностного развития:  в порфолио документально не отражается, поэтому этим способом мы не можем оценить данную компетенцию.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ОК 5</w:t>
      </w:r>
      <w:r>
        <w:rPr>
          <w:rFonts w:ascii="Times New Roman" w:eastAsia="Times New Roman" w:hAnsi="Times New Roman" w:cs="Times New Roman"/>
          <w:sz w:val="28"/>
        </w:rPr>
        <w:t>: Использовать информационно-коммуникационные технологии в профессиональной деятельности:</w:t>
      </w:r>
      <w:r w:rsidR="00BF58C3">
        <w:rPr>
          <w:rFonts w:ascii="Times New Roman" w:eastAsia="Times New Roman" w:hAnsi="Times New Roman" w:cs="Times New Roman"/>
          <w:sz w:val="28"/>
        </w:rPr>
        <w:t xml:space="preserve"> сформированность данной компетенции </w:t>
      </w:r>
      <w:r>
        <w:rPr>
          <w:rFonts w:ascii="Times New Roman" w:eastAsia="Times New Roman" w:hAnsi="Times New Roman" w:cs="Times New Roman"/>
          <w:sz w:val="28"/>
        </w:rPr>
        <w:t xml:space="preserve"> не подкреплена документально.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 6: </w:t>
      </w:r>
      <w:r>
        <w:rPr>
          <w:rFonts w:ascii="Times New Roman" w:eastAsia="Times New Roman" w:hAnsi="Times New Roman" w:cs="Times New Roman"/>
          <w:sz w:val="28"/>
        </w:rPr>
        <w:t>Работать в коллективе и команде, эффективно общаться с коллегами, руководством, потребителями: является председателем студенческого совета самоуправления, участие в культурно-массовых и спортивных мероприятиях (колледжный, районный и областной уровень), подтверждается грамотами</w:t>
      </w:r>
      <w:r w:rsidR="00BF58C3">
        <w:rPr>
          <w:rFonts w:ascii="Times New Roman" w:eastAsia="Times New Roman" w:hAnsi="Times New Roman" w:cs="Times New Roman"/>
          <w:sz w:val="28"/>
        </w:rPr>
        <w:t xml:space="preserve"> за активное участие в «Вечере, посвященному творчеству С.Есенина», </w:t>
      </w:r>
      <w:r w:rsidR="00A508A6">
        <w:rPr>
          <w:rFonts w:ascii="Times New Roman" w:eastAsia="Times New Roman" w:hAnsi="Times New Roman" w:cs="Times New Roman"/>
          <w:sz w:val="28"/>
        </w:rPr>
        <w:t xml:space="preserve">студенческая конференция </w:t>
      </w:r>
      <w:r w:rsidR="00BF58C3">
        <w:rPr>
          <w:rFonts w:ascii="Times New Roman" w:eastAsia="Times New Roman" w:hAnsi="Times New Roman" w:cs="Times New Roman"/>
          <w:sz w:val="28"/>
        </w:rPr>
        <w:t>«Всемирный День борьбы со СПИДом», грамотами за 2 место</w:t>
      </w:r>
      <w:r w:rsidR="00BF58C3" w:rsidRPr="00BF58C3">
        <w:rPr>
          <w:rFonts w:ascii="Times New Roman" w:eastAsia="Times New Roman" w:hAnsi="Times New Roman" w:cs="Times New Roman"/>
          <w:sz w:val="28"/>
        </w:rPr>
        <w:t xml:space="preserve"> </w:t>
      </w:r>
      <w:r w:rsidR="00BF58C3">
        <w:rPr>
          <w:rFonts w:ascii="Times New Roman" w:eastAsia="Times New Roman" w:hAnsi="Times New Roman" w:cs="Times New Roman"/>
          <w:sz w:val="28"/>
        </w:rPr>
        <w:t xml:space="preserve">на </w:t>
      </w:r>
      <w:r w:rsidR="00BF58C3">
        <w:rPr>
          <w:rFonts w:ascii="Times New Roman" w:eastAsia="Times New Roman" w:hAnsi="Times New Roman" w:cs="Times New Roman"/>
          <w:sz w:val="28"/>
          <w:lang w:val="en-US"/>
        </w:rPr>
        <w:t>XXXVII</w:t>
      </w:r>
      <w:r w:rsidR="00BF58C3">
        <w:rPr>
          <w:rFonts w:ascii="Times New Roman" w:eastAsia="Times New Roman" w:hAnsi="Times New Roman" w:cs="Times New Roman"/>
          <w:sz w:val="28"/>
        </w:rPr>
        <w:t xml:space="preserve"> облатсных летних сельских спортивных играх «Золотой колос» в 2014 году, грамота за 1 место в «Областном турнире по мини-лапте «Весенние биты»» в мае 2015 года, командное 2 место в апреле 2015 года в легкоатлетическом турнире на приз Ш.Н. Хакимова в </w:t>
      </w:r>
      <w:r>
        <w:rPr>
          <w:rFonts w:ascii="Times New Roman" w:eastAsia="Times New Roman" w:hAnsi="Times New Roman" w:cs="Times New Roman"/>
          <w:sz w:val="28"/>
        </w:rPr>
        <w:t>с 2017 года является членом волонтерской организации</w:t>
      </w:r>
      <w:r w:rsidR="00BF58C3">
        <w:rPr>
          <w:rFonts w:ascii="Times New Roman" w:eastAsia="Times New Roman" w:hAnsi="Times New Roman" w:cs="Times New Roman"/>
          <w:sz w:val="28"/>
        </w:rPr>
        <w:t xml:space="preserve"> (приложения</w:t>
      </w:r>
      <w:r w:rsidR="00A508A6">
        <w:rPr>
          <w:rFonts w:ascii="Times New Roman" w:eastAsia="Times New Roman" w:hAnsi="Times New Roman" w:cs="Times New Roman"/>
          <w:sz w:val="28"/>
        </w:rPr>
        <w:t xml:space="preserve"> </w:t>
      </w:r>
      <w:r w:rsidR="00BF58C3">
        <w:rPr>
          <w:rFonts w:ascii="Times New Roman" w:eastAsia="Times New Roman" w:hAnsi="Times New Roman" w:cs="Times New Roman"/>
          <w:sz w:val="28"/>
        </w:rPr>
        <w:t xml:space="preserve"> 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 7: </w:t>
      </w:r>
      <w:r>
        <w:rPr>
          <w:rFonts w:ascii="Times New Roman" w:eastAsia="Times New Roman" w:hAnsi="Times New Roman" w:cs="Times New Roman"/>
          <w:sz w:val="28"/>
        </w:rPr>
        <w:t xml:space="preserve">Брать на себя ответственность за работу подчиненных членов команды и результат выполнения заданий: является председателем </w:t>
      </w:r>
      <w:r>
        <w:rPr>
          <w:rFonts w:ascii="Times New Roman" w:eastAsia="Times New Roman" w:hAnsi="Times New Roman" w:cs="Times New Roman"/>
          <w:sz w:val="28"/>
        </w:rPr>
        <w:lastRenderedPageBreak/>
        <w:t>студенческого совета самоуправления, является членом волонтерского движения, на протяжении всех лет обучения старостой группы.</w:t>
      </w:r>
      <w:r w:rsidR="00BF58C3">
        <w:rPr>
          <w:rFonts w:ascii="Times New Roman" w:eastAsia="Times New Roman" w:hAnsi="Times New Roman" w:cs="Times New Roman"/>
          <w:sz w:val="28"/>
        </w:rPr>
        <w:t xml:space="preserve"> Администрация филиала колледжа выражает благодарность студентке за активное участие в жизни группы и колледжа (приложение </w:t>
      </w:r>
      <w:r w:rsidR="00A508A6">
        <w:rPr>
          <w:rFonts w:ascii="Times New Roman" w:eastAsia="Times New Roman" w:hAnsi="Times New Roman" w:cs="Times New Roman"/>
          <w:sz w:val="28"/>
        </w:rPr>
        <w:t>21</w:t>
      </w:r>
      <w:r w:rsidR="00BF58C3">
        <w:rPr>
          <w:rFonts w:ascii="Times New Roman" w:eastAsia="Times New Roman" w:hAnsi="Times New Roman" w:cs="Times New Roman"/>
          <w:sz w:val="28"/>
        </w:rPr>
        <w:t>)</w:t>
      </w:r>
      <w:r w:rsidR="00A508A6">
        <w:rPr>
          <w:rFonts w:ascii="Times New Roman" w:eastAsia="Times New Roman" w:hAnsi="Times New Roman" w:cs="Times New Roman"/>
          <w:sz w:val="28"/>
        </w:rPr>
        <w:t>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 8: </w:t>
      </w:r>
      <w:r>
        <w:rPr>
          <w:rFonts w:ascii="Times New Roman" w:eastAsia="Times New Roman" w:hAnsi="Times New Roman" w:cs="Times New Roman"/>
          <w:sz w:val="28"/>
        </w:rPr>
        <w:t>Самостоятельно определять задачи профессионального и личностного развития, заниматься самообразованием, планировать повышение квалификации: участие в студенческих конференциях подтверждено грамотами, благодарностями. Благодарность за участие в конференции "1 декабря-День борьбы со СПИДом", получена 01.12.2016 г</w:t>
      </w:r>
      <w:r w:rsidR="00A508A6">
        <w:rPr>
          <w:rFonts w:ascii="Times New Roman" w:eastAsia="Times New Roman" w:hAnsi="Times New Roman" w:cs="Times New Roman"/>
          <w:sz w:val="28"/>
        </w:rPr>
        <w:t>ода (приложение 16). Студентка была в составе команды  филиала колледжа в политической игре «Избирательный круг» (приложение</w:t>
      </w:r>
      <w:r w:rsidR="00873B8C">
        <w:rPr>
          <w:rFonts w:ascii="Times New Roman" w:eastAsia="Times New Roman" w:hAnsi="Times New Roman" w:cs="Times New Roman"/>
          <w:sz w:val="28"/>
        </w:rPr>
        <w:t xml:space="preserve"> 25</w:t>
      </w:r>
      <w:r w:rsidR="00A508A6">
        <w:rPr>
          <w:rFonts w:ascii="Times New Roman" w:eastAsia="Times New Roman" w:hAnsi="Times New Roman" w:cs="Times New Roman"/>
          <w:sz w:val="28"/>
        </w:rPr>
        <w:t>)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 9: </w:t>
      </w:r>
      <w:r>
        <w:rPr>
          <w:rFonts w:ascii="Times New Roman" w:eastAsia="Times New Roman" w:hAnsi="Times New Roman" w:cs="Times New Roman"/>
          <w:sz w:val="28"/>
        </w:rPr>
        <w:t>Ориентироваться в условиях смены технологий в профессиональной деятельности: нет данных.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ОК 10: </w:t>
      </w:r>
      <w:r>
        <w:rPr>
          <w:rFonts w:ascii="Times New Roman" w:eastAsia="Times New Roman" w:hAnsi="Times New Roman" w:cs="Times New Roman"/>
          <w:sz w:val="28"/>
        </w:rPr>
        <w:t xml:space="preserve">Бережно относиться к историческому наследию и культурным традициям народа, уважать социальные, культурные и религиозные различия: </w:t>
      </w:r>
      <w:r w:rsidR="00A508A6">
        <w:rPr>
          <w:rFonts w:ascii="Times New Roman" w:eastAsia="Times New Roman" w:hAnsi="Times New Roman" w:cs="Times New Roman"/>
          <w:sz w:val="28"/>
        </w:rPr>
        <w:t>благодарность за активное участие в смотре художественной самодеятельности «Гвоздики Отечества», посвященному 70-летию Великой Победы (приложение 22)</w:t>
      </w:r>
      <w:r>
        <w:rPr>
          <w:rFonts w:ascii="Times New Roman" w:eastAsia="Times New Roman" w:hAnsi="Times New Roman" w:cs="Times New Roman"/>
          <w:sz w:val="28"/>
        </w:rPr>
        <w:t>.</w:t>
      </w:r>
      <w:r w:rsidR="00A508A6">
        <w:rPr>
          <w:rFonts w:ascii="Times New Roman" w:eastAsia="Times New Roman" w:hAnsi="Times New Roman" w:cs="Times New Roman"/>
          <w:sz w:val="28"/>
        </w:rPr>
        <w:t xml:space="preserve"> Участвовала в праздничном «Параде невест – 2016», посвященного 121-й годовщине со дня образования села Аргаяш (приложение 24).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 11: </w:t>
      </w:r>
      <w:r>
        <w:rPr>
          <w:rFonts w:ascii="Times New Roman" w:eastAsia="Times New Roman" w:hAnsi="Times New Roman" w:cs="Times New Roman"/>
          <w:sz w:val="28"/>
        </w:rPr>
        <w:t>Быть готовым брать на себя нравственные обязательства по отношению к природе, обществу и человеку: стала членом волонтерского движения</w:t>
      </w:r>
      <w:r w:rsidR="00873B8C">
        <w:rPr>
          <w:rFonts w:ascii="Times New Roman" w:eastAsia="Times New Roman" w:hAnsi="Times New Roman" w:cs="Times New Roman"/>
          <w:sz w:val="28"/>
        </w:rPr>
        <w:t xml:space="preserve"> Аргаяшского района с 2017 года, в 2015 году получила благодарственное письмо Главы района за активное участие в жизни колледжа (приложение 26).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 12: </w:t>
      </w:r>
      <w:r>
        <w:rPr>
          <w:rFonts w:ascii="Times New Roman" w:eastAsia="Times New Roman" w:hAnsi="Times New Roman" w:cs="Times New Roman"/>
          <w:sz w:val="28"/>
        </w:rPr>
        <w:t xml:space="preserve">Организовывать рабочее место с соблюдением требований охраны труда, производственной санитарии, инфекционной и противопожарной безопасности: данная компетенция формируется на протяжении всей учебной деятельности при прохождении производственной практики, студенты должны научиться организовывать свое рабочее место с </w:t>
      </w:r>
      <w:r>
        <w:rPr>
          <w:rFonts w:ascii="Times New Roman" w:eastAsia="Times New Roman" w:hAnsi="Times New Roman" w:cs="Times New Roman"/>
          <w:sz w:val="28"/>
        </w:rPr>
        <w:lastRenderedPageBreak/>
        <w:t>требованиями СанПиН, противопожарной и инфекционной безопасности.</w:t>
      </w:r>
      <w:r w:rsidR="00992B76">
        <w:rPr>
          <w:rFonts w:ascii="Times New Roman" w:eastAsia="Times New Roman" w:hAnsi="Times New Roman" w:cs="Times New Roman"/>
          <w:sz w:val="28"/>
        </w:rPr>
        <w:t xml:space="preserve"> Есть лист освоения компетенций, в котором руководителем производственной практики отмечена ОК 12 оценкой «отлично» (приложение 29)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 13: </w:t>
      </w:r>
      <w:r>
        <w:rPr>
          <w:rFonts w:ascii="Times New Roman" w:eastAsia="Times New Roman" w:hAnsi="Times New Roman" w:cs="Times New Roman"/>
          <w:sz w:val="28"/>
        </w:rPr>
        <w:t>Вести здоровый образ жизни, заниматься физической культурой и спортом для укрепления здоровья, достижения жизненных и профессиональных целей: участие в спортивных мероприятиях разного уровня подтверждено грамотами, благодарностями, занятие в спортивной секции по мини-лапте подтверждается призовыми местами (на основании поощрительных документов) на спартакиадах</w:t>
      </w:r>
      <w:r w:rsidR="00A508A6">
        <w:rPr>
          <w:rFonts w:ascii="Times New Roman" w:eastAsia="Times New Roman" w:hAnsi="Times New Roman" w:cs="Times New Roman"/>
          <w:sz w:val="28"/>
        </w:rPr>
        <w:t xml:space="preserve"> (приложение 17-20)</w:t>
      </w:r>
      <w:r>
        <w:rPr>
          <w:rFonts w:ascii="Times New Roman" w:eastAsia="Times New Roman" w:hAnsi="Times New Roman" w:cs="Times New Roman"/>
          <w:sz w:val="28"/>
        </w:rPr>
        <w:t>.</w:t>
      </w:r>
      <w:r w:rsidR="00873B8C">
        <w:rPr>
          <w:rFonts w:ascii="Times New Roman" w:eastAsia="Times New Roman" w:hAnsi="Times New Roman" w:cs="Times New Roman"/>
          <w:sz w:val="28"/>
        </w:rPr>
        <w:t xml:space="preserve"> Также участие в профилактических мероприятиях можно подкрепить участием в конференцией, направленную на профилактику СПИДа «1 декабря-День борьбы со СПИДом» (приложение 16).  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ОК 14: </w:t>
      </w:r>
      <w:r>
        <w:rPr>
          <w:rFonts w:ascii="Times New Roman" w:eastAsia="Times New Roman" w:hAnsi="Times New Roman" w:cs="Times New Roman"/>
          <w:sz w:val="28"/>
        </w:rPr>
        <w:t>Исполнять воинскую обязанность, в том числе с применением полученных профессиональных знаний (для юношей). Эта компетенция оценивается у юношей, но медицинская сестра также получает военный билет и становится военнообязанной, поэтому мы можем оценить уэту компетенцию и у девушки-студентки: участие в спортивных мероприятиях, подтверждается грамотами.</w:t>
      </w:r>
    </w:p>
    <w:p w:rsidR="00873B8C" w:rsidRDefault="003E3C98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Таким образом, с помощью материалов портфолио, которое ведет студентка на протяжении всех лет обучения в Аргаяшском филиале ГБПОУ "Челябинский медицинский колледж" мы оценили сформированность общих компетенций. Документы, собранные в  портфолио свидетельствуют о сформированности боль</w:t>
      </w:r>
      <w:r w:rsidR="00992B76">
        <w:rPr>
          <w:rFonts w:ascii="Times New Roman" w:eastAsia="Times New Roman" w:hAnsi="Times New Roman" w:cs="Times New Roman"/>
          <w:sz w:val="28"/>
        </w:rPr>
        <w:t>шинства из общих компетенций, 12</w:t>
      </w:r>
      <w:r>
        <w:rPr>
          <w:rFonts w:ascii="Times New Roman" w:eastAsia="Times New Roman" w:hAnsi="Times New Roman" w:cs="Times New Roman"/>
          <w:sz w:val="28"/>
        </w:rPr>
        <w:t xml:space="preserve"> из 14 общих компетенций можно считать сформированными у студентки 3 курса специальности "Сестринское де</w:t>
      </w:r>
      <w:r w:rsidR="00873B8C">
        <w:rPr>
          <w:rFonts w:ascii="Times New Roman" w:eastAsia="Times New Roman" w:hAnsi="Times New Roman" w:cs="Times New Roman"/>
          <w:sz w:val="28"/>
        </w:rPr>
        <w:t xml:space="preserve">ло" Ахмеджановой Есении. Но нужно отметить, что формирование общих  (и профессиональных в том числе) компетенций идет </w:t>
      </w:r>
      <w:r w:rsidR="00992B76">
        <w:rPr>
          <w:rFonts w:ascii="Times New Roman" w:eastAsia="Times New Roman" w:hAnsi="Times New Roman" w:cs="Times New Roman"/>
          <w:sz w:val="28"/>
        </w:rPr>
        <w:t xml:space="preserve">на протяжении всего срока обучения, поэтому однозначного вывода о сформированности или отсутствии той или иной </w:t>
      </w:r>
      <w:r w:rsidR="00992B76">
        <w:rPr>
          <w:rFonts w:ascii="Times New Roman" w:eastAsia="Times New Roman" w:hAnsi="Times New Roman" w:cs="Times New Roman"/>
          <w:sz w:val="28"/>
        </w:rPr>
        <w:lastRenderedPageBreak/>
        <w:t>компетенции мы сможем сделать только на итоговой государственной аттестации.</w:t>
      </w: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92B76" w:rsidRDefault="00992B76" w:rsidP="00992B76">
      <w:pPr>
        <w:tabs>
          <w:tab w:val="left" w:pos="710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3E3C98" w:rsidP="003C555E">
      <w:pPr>
        <w:pStyle w:val="1"/>
        <w:jc w:val="center"/>
        <w:rPr>
          <w:rFonts w:eastAsia="Times New Roman"/>
        </w:rPr>
      </w:pPr>
      <w:bookmarkStart w:id="7" w:name="_Toc474847315"/>
      <w:r>
        <w:rPr>
          <w:rFonts w:eastAsia="Times New Roman"/>
        </w:rPr>
        <w:lastRenderedPageBreak/>
        <w:t>Заключение</w:t>
      </w:r>
      <w:bookmarkEnd w:id="7"/>
    </w:p>
    <w:p w:rsidR="00C60329" w:rsidRDefault="00C60329">
      <w:pPr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sz w:val="28"/>
        </w:rPr>
      </w:pP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данной работе была изучена и проанализирована литература с целью изучения понятий "компетенции", "портфолио". На сегодняшний день  встречается множество различных определений. Однозначного понятия, которое бы разделяло большинство авторов не существует, но в своей работе, мы придерживались определения компетенции, которое далаИ.А. Зимняя, то есть это "умственные действия, умственные действия (процессы, функции), личностные качества человека, мотивационные тенденции, ценностные ориентации (установки, диспозиции), особенности межличностного и конвенционального взаимодействия, практические умения, навыки, прочее".  </w:t>
      </w:r>
    </w:p>
    <w:p w:rsidR="00873B8C" w:rsidRPr="00873B8C" w:rsidRDefault="00873B8C" w:rsidP="00873B8C">
      <w:pPr>
        <w:spacing w:after="0" w:line="360" w:lineRule="auto"/>
        <w:ind w:firstLine="710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</w:rPr>
        <w:t>Согласно ФГОС СПО, к</w:t>
      </w:r>
      <w:r w:rsidRPr="00DA4894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омпетенция</w:t>
      </w:r>
      <w:r w:rsidRPr="00DA4894">
        <w:rPr>
          <w:rStyle w:val="apple-converted-space"/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 </w:t>
      </w:r>
      <w:r w:rsidRPr="00DA489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—</w:t>
      </w:r>
      <w:r w:rsidRPr="00DA4894">
        <w:rPr>
          <w:rStyle w:val="apple-converted-space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 </w:t>
      </w:r>
      <w:r w:rsidRPr="00DA4894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способность применять знания, умения, отношения и опыт в стандартных и нестандартных трудовых ситуациях.</w:t>
      </w:r>
      <w:r w:rsidRPr="00DA4894">
        <w:rPr>
          <w:rStyle w:val="apple-converted-space"/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 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"портфолио" более полно, наш взгляд, раскрывает и отображает специфику его принадлежности в образовательном процессе К. Варвус, он описывает портфолио как «систематический и специально организованный сбор доказательств, используемых учителем и учащимся для мониторинга знаний, навыков и отношений обучаемых.</w:t>
      </w:r>
    </w:p>
    <w:p w:rsidR="00C60329" w:rsidRDefault="003E3C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Основная цель создания портфолио накопить и сохранить документальное подтверждение собственных достижений студента в процессе обучения в колледже, продемонстрировать освоение общих и профессиональных компетенций.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Проанализировав материалы портфолио студентки 3 курса специальности "Сестринское дело" Аргаяшского филиала ГБПОУ "Челябинский медицинский колледж", мы сделали вывод, что портфолио - это ёмкий, информативный, наглядный, современный, творческий способ оценивания общих компетенций обучающегося. Оформление портфолио помогает студентам оценить результаты своей работы, выделить сильные и </w:t>
      </w:r>
      <w:r>
        <w:rPr>
          <w:rFonts w:ascii="Times New Roman" w:eastAsia="Times New Roman" w:hAnsi="Times New Roman" w:cs="Times New Roman"/>
          <w:sz w:val="28"/>
        </w:rPr>
        <w:lastRenderedPageBreak/>
        <w:t>слабые стороны, чтобы выстроить траекторию дальнейшего индивидуального развития.</w:t>
      </w:r>
    </w:p>
    <w:p w:rsidR="00C60329" w:rsidRDefault="003E3C98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Таким образом, портфолио является эффективным средством реализации компетентностного подхода в образовании, так как способствует комплексному оцениванию персональных образовательных достижений студентов. </w:t>
      </w:r>
    </w:p>
    <w:p w:rsidR="00C60329" w:rsidRDefault="00C60329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C60329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9E7D47" w:rsidRDefault="009E7D47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E7D47" w:rsidRDefault="009E7D47" w:rsidP="00873B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3B8C" w:rsidRDefault="00873B8C" w:rsidP="00873B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60329" w:rsidRDefault="003E3C98" w:rsidP="00DA4894">
      <w:pPr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sz w:val="28"/>
        </w:rPr>
      </w:pPr>
      <w:bookmarkStart w:id="8" w:name="_Toc474847316"/>
      <w:r w:rsidRPr="003C555E">
        <w:rPr>
          <w:rStyle w:val="10"/>
        </w:rPr>
        <w:lastRenderedPageBreak/>
        <w:t>Выводы</w:t>
      </w:r>
      <w:bookmarkEnd w:id="8"/>
      <w:r>
        <w:rPr>
          <w:rFonts w:ascii="Times New Roman" w:eastAsia="Times New Roman" w:hAnsi="Times New Roman" w:cs="Times New Roman"/>
          <w:sz w:val="28"/>
        </w:rPr>
        <w:t>:</w:t>
      </w:r>
    </w:p>
    <w:p w:rsidR="00DA4894" w:rsidRDefault="00DA4894" w:rsidP="00DA4894">
      <w:pPr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sz w:val="28"/>
        </w:rPr>
      </w:pPr>
    </w:p>
    <w:p w:rsidR="00C60329" w:rsidRPr="00992B76" w:rsidRDefault="003E3C98" w:rsidP="00992B76">
      <w:pPr>
        <w:spacing w:after="0" w:line="360" w:lineRule="auto"/>
        <w:ind w:firstLine="710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 w:rsidR="00992B76">
        <w:rPr>
          <w:rFonts w:ascii="Times New Roman CYR" w:eastAsia="Times New Roman CYR" w:hAnsi="Times New Roman CYR" w:cs="Times New Roman CYR"/>
          <w:sz w:val="28"/>
        </w:rPr>
        <w:t>Согласно ФГОС СПО, к</w:t>
      </w:r>
      <w:r w:rsidR="00992B76" w:rsidRPr="00DA4894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омпетенция</w:t>
      </w:r>
      <w:r w:rsidR="00992B76" w:rsidRPr="00DA4894">
        <w:rPr>
          <w:rStyle w:val="apple-converted-space"/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 </w:t>
      </w:r>
      <w:r w:rsidR="00992B76" w:rsidRPr="00DA489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—</w:t>
      </w:r>
      <w:r w:rsidR="00992B76" w:rsidRPr="00DA4894">
        <w:rPr>
          <w:rStyle w:val="apple-converted-space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 </w:t>
      </w:r>
      <w:r w:rsidR="00992B76" w:rsidRPr="00DA4894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способность применять знания, умения, отношения и опыт в стандартных и нестандартных трудовых ситуациях</w:t>
      </w:r>
      <w:r w:rsidR="00992B76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 xml:space="preserve">"оценивание компетенций" - это способность оценить  удовлетворяет ли "объект" некоторым критериям.  </w:t>
      </w:r>
    </w:p>
    <w:p w:rsidR="00C60329" w:rsidRDefault="003E3C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 w:rsidR="00992B7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Представлена  технологи</w:t>
      </w:r>
      <w:r w:rsidR="00992B76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992B7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"портфолио" в образовательной организации;</w:t>
      </w:r>
    </w:p>
    <w:p w:rsidR="00C60329" w:rsidRDefault="00992B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r w:rsidR="003E3C98">
        <w:rPr>
          <w:rFonts w:ascii="Times New Roman" w:eastAsia="Times New Roman" w:hAnsi="Times New Roman" w:cs="Times New Roman"/>
          <w:sz w:val="28"/>
        </w:rPr>
        <w:t>Портфолио помогает отследить поэтапное формирование общих компетенций у обучающихся, на основании чего можно сделать выводы об эффективности учебного процесса и принять решение о реализации индивидуального подхода к обучению.</w:t>
      </w:r>
    </w:p>
    <w:p w:rsidR="00DA4894" w:rsidRDefault="003E3C98" w:rsidP="00DA48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Документы, собранные в  портфолио свидетельствуют о сформированности у обучающегося большинства из общих компетенций, 1</w:t>
      </w:r>
      <w:r w:rsidR="00992B76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из 14 общих компетенций можно считать сформированными у студентки 3 курса специальности "Сестринское дело".</w:t>
      </w: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A4894" w:rsidRDefault="00DA4894" w:rsidP="00DA4894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</w:t>
      </w:r>
      <w:r>
        <w:rPr>
          <w:rFonts w:ascii="Times New Roman CYR" w:eastAsia="Times New Roman CYR" w:hAnsi="Times New Roman CYR" w:cs="Times New Roman CYR"/>
          <w:sz w:val="28"/>
        </w:rPr>
        <w:t>риложение 1.</w:t>
      </w:r>
    </w:p>
    <w:p w:rsidR="00DA4894" w:rsidRPr="00DA4894" w:rsidRDefault="00DA4894" w:rsidP="00DA48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Таблица 1.</w:t>
      </w:r>
    </w:p>
    <w:p w:rsidR="00DA4894" w:rsidRDefault="00DA4894" w:rsidP="00DA4894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DA4894" w:rsidRDefault="00DA4894" w:rsidP="00DA4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Общие компетенции, рекомендуемые к оцениванию.</w:t>
      </w:r>
    </w:p>
    <w:p w:rsidR="00DA4894" w:rsidRPr="00435212" w:rsidRDefault="00DA4894" w:rsidP="00DA489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81"/>
        <w:gridCol w:w="4494"/>
        <w:gridCol w:w="2398"/>
      </w:tblGrid>
      <w:tr w:rsidR="00DA4894" w:rsidTr="00DA4894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DA4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1</w:t>
            </w:r>
          </w:p>
          <w:p w:rsidR="00DA4894" w:rsidRPr="00DA4894" w:rsidRDefault="00DA4894" w:rsidP="00DA48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DA4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УИРС, исследованиях, тематических олимпиадах, конкурсах, семинарах;</w:t>
            </w:r>
          </w:p>
          <w:p w:rsidR="00DA4894" w:rsidRPr="00DA4894" w:rsidRDefault="00DA4894" w:rsidP="00DA4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публикация статей в печатных изданиях;</w:t>
            </w:r>
          </w:p>
          <w:p w:rsidR="00DA4894" w:rsidRPr="00DA4894" w:rsidRDefault="00DA4894" w:rsidP="00DA4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профориентационной работе;</w:t>
            </w:r>
          </w:p>
          <w:p w:rsidR="00DA4894" w:rsidRPr="00DA4894" w:rsidRDefault="00DA4894" w:rsidP="00DA4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выступление по радио, телевидению;</w:t>
            </w:r>
          </w:p>
          <w:p w:rsidR="00DA4894" w:rsidRPr="00DA4894" w:rsidRDefault="00DA4894" w:rsidP="00DA48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освоение смежных медицинских специальностей.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DA4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дневник производственной практики;</w:t>
            </w:r>
          </w:p>
          <w:p w:rsidR="00DA4894" w:rsidRPr="00DA4894" w:rsidRDefault="00DA4894" w:rsidP="00DA4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текстовый отчет производственной практики;</w:t>
            </w:r>
          </w:p>
          <w:p w:rsidR="00DA4894" w:rsidRPr="00DA4894" w:rsidRDefault="00DA4894" w:rsidP="00DA48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</w:tc>
      </w:tr>
      <w:tr w:rsidR="00DA4894" w:rsidTr="00DA4894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2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Организовывать собственную деятельность, выбирать типовые методы  и способы выполнения профессиональных задач, оценивать их эффективность и качество.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качестве ответственного за определенный вид деятельности в учебной группе (староста, бригадир, и др.)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УИРС, исследованиях, тематических олимпиадах, конкурсах, семинарах;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публикация статей в печатных изданиях;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учеба на «хорошо» и «отлично»;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дневник производственной практики;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текстовый отчет производственной практики;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</w:tc>
      </w:tr>
      <w:tr w:rsidR="00DA4894" w:rsidTr="00DA4894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3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Принимать решение в стандартных и нестандартных ситуациях и нести за них ответственность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волонтерском движении;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работе студенческого совета колледжа;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членство в донорских, экологических и других объединениях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</w:tc>
      </w:tr>
      <w:tr w:rsidR="00DA4894" w:rsidTr="00DA4894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4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поиск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подготовка рефератов, докладов с использованием электронных источников, библиотечного фонда;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научно-практических конференциях, семинарах, кружках;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ведение учебно-исследовательской работы;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оформление тематических стендов;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подбор материалов: рисунков, видеосюжетов, составление схем, графиков, таблиц для использования в образовательном процессе.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4894" w:rsidTr="00DA4894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5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научно-практических конференциях, семинарах, кружках;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ведение учебно-исследовательской работы;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публикация статей в печатных изданиях;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подготовка презентаций для использования в образовательной деятельности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4894" w:rsidTr="00DA4894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6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студентов в работе совета самоуправления;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спортивных и культурно-массовых мероприятиях;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волонтерском движении;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участие в УИРС, исследованиях, тематических олимпиадах, конкурсах, семинарах;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публикация статей в печатных изданиях;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работе профсоюзной организации.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4894" w:rsidRDefault="00DA4894" w:rsidP="00DA489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A4894" w:rsidRPr="00DA4894" w:rsidRDefault="00DA4894" w:rsidP="00DA48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1.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81"/>
        <w:gridCol w:w="4494"/>
        <w:gridCol w:w="2398"/>
      </w:tblGrid>
      <w:tr w:rsidR="00DA4894" w:rsidRPr="00DA4894" w:rsidTr="003E3C98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7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Брать на себя ответственность за работу подчиненных членов команды и результат выполнения заданий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студентов в работе совета самоуправления;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волонтерском движении;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организация и участие в деловых играх, моделирование социальных и профессиональных ситуаций;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деятельность в качестве ответственного за определенный вид деятельности в учебной группе;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благотворительных акциях;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4894" w:rsidRPr="00DA4894" w:rsidTr="003E3C98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8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 определять задачи профессионального и личностного развития, заниматься самообразованием, планировать повышение квалификации.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научно-практических конференциях, семинарах, кружках;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ведение учебно-исследовательской работы;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посещение дополнительных и внеаудиторных занятий;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 освоение дополнительных видов деятельности;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обучение на курсах дополнительной профессиональной подготовки;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проведение медико-профилактической работы с населением;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посещение библиотек, музеев, выставок и т.д.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4894" w:rsidRPr="00DA4894" w:rsidTr="003E3C98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9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Ориентироваться в условиях смены технологий в профессиональной деятельности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УИРС, исследованиях, тематических олимпиадах, конкурсах, семинарах;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проведение санитарно-просветительской работы с населением;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работе научных кружков;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выступления на общих собраниях групп, отделения по обмену опытом профессиональной работы после завершения различных видов практики.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4894" w:rsidRPr="00DA4894" w:rsidTr="003E3C98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10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культурно-просветительских мероприятиях, фольклорном ансамбле, театральных постановках;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творческих кружках (по интересам);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посещение объектов исторического наследия;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проведение тематических классных часов;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выступление на классных часах, подготовка УИРС по историческому наследию.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4894" w:rsidRPr="00DA4894" w:rsidTr="003E3C98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11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Быть готовым брать на себя нравственные обязательства по отношению к природе, обществу и человеку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волонтерском движении;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проведение санитарно-просветительской работы с населением;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социальных и экологических проектах;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активное участие в трудовых десантах по очистке территории колледжа от мусора;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оказание помощи нуждающимся в экстремальных ситуациях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подготовка агитационной литературы.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4894" w:rsidRPr="00DA4894" w:rsidTr="003E3C98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12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подготовка и проведение инструктажа по технике безопасности, санитарной гигиене, эргономике и др.;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обучение методам оказания первой помощи;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организации и проведении учений при возникновении чрезвычайных ситуаций;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дневник производственной практики;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текстовый отчет производственной практики;</w:t>
            </w:r>
          </w:p>
          <w:p w:rsidR="00DA4894" w:rsidRPr="00DA4894" w:rsidRDefault="00DA4894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4894" w:rsidRDefault="00DA4894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DA4894" w:rsidRDefault="00DA4894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DA4894" w:rsidRDefault="00DA4894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DA4894" w:rsidRDefault="00DA4894" w:rsidP="00DA4894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продолжение таблицы 1.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81"/>
        <w:gridCol w:w="4494"/>
        <w:gridCol w:w="2398"/>
      </w:tblGrid>
      <w:tr w:rsidR="000E4D60" w:rsidRPr="00DA4894" w:rsidTr="003E3C98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13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спортивных мероприятиях;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анкетирование различных групп населения по вопросам отношения к физической культуре, своему здоровью;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проведение исследований в области влияния здорового образа жизни на здоровье человека, природу, общество;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работе спортивных секций;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популяризация основных принципов здорового жизни;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пропаганда физической культуры и спорта;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вовлечение студентов в спортивные секции.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4D60" w:rsidRPr="00DA4894" w:rsidTr="003E3C98">
        <w:trPr>
          <w:trHeight w:val="1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 14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военно-патриотических и спортивных мероприятиях;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освоение и применение на практике мероприятий по оказанию первой медицинской помощи при чрезвычайных ситуациях;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участие в тематических секциях, кружках;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4D60" w:rsidRPr="00DA4894" w:rsidRDefault="000E4D60" w:rsidP="003E3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894">
              <w:rPr>
                <w:rFonts w:ascii="Times New Roman" w:eastAsia="Times New Roman" w:hAnsi="Times New Roman" w:cs="Times New Roman"/>
                <w:sz w:val="20"/>
                <w:szCs w:val="20"/>
              </w:rPr>
              <w:t>- похвальные грамоты, дипломы, благодарственные письма</w:t>
            </w:r>
          </w:p>
          <w:p w:rsidR="000E4D60" w:rsidRPr="00DA4894" w:rsidRDefault="000E4D60" w:rsidP="003E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4894" w:rsidRDefault="00DA4894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DA4894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Приложение 2.</w:t>
      </w:r>
    </w:p>
    <w:p w:rsidR="000E4D60" w:rsidRDefault="00940ECF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  <w:r w:rsidRPr="00940ECF"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08.55pt;margin-top:5.55pt;width:55.3pt;height:52.9pt;z-index:251660288">
            <v:imagedata r:id="rId7" o:title=""/>
          </v:shape>
          <o:OLEObject Type="Embed" ProgID="WangImage.Document" ShapeID="_x0000_s1028" DrawAspect="Content" ObjectID="_1549982639" r:id="rId8"/>
        </w:pict>
      </w: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446F">
        <w:rPr>
          <w:rFonts w:ascii="Times New Roman" w:hAnsi="Times New Roman"/>
          <w:b/>
          <w:sz w:val="28"/>
          <w:szCs w:val="28"/>
        </w:rPr>
        <w:t>Государственное бюджетное</w:t>
      </w:r>
    </w:p>
    <w:p w:rsidR="000E4D60" w:rsidRPr="001F446F" w:rsidRDefault="000E4D60" w:rsidP="000E4D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профессиональное </w:t>
      </w:r>
      <w:r w:rsidRPr="001F446F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0E4D60" w:rsidRPr="001F446F" w:rsidRDefault="000E4D60" w:rsidP="000E4D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«Челябинский медицинский колледж»</w:t>
      </w: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Pr="001F446F" w:rsidRDefault="000E4D60" w:rsidP="000E4D60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Pr="001F446F" w:rsidRDefault="000E4D60" w:rsidP="000E4D6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F446F">
        <w:rPr>
          <w:rFonts w:ascii="Times New Roman" w:hAnsi="Times New Roman"/>
          <w:b/>
          <w:bCs/>
          <w:sz w:val="28"/>
          <w:szCs w:val="28"/>
        </w:rPr>
        <w:t>Портфолио студента</w:t>
      </w:r>
    </w:p>
    <w:p w:rsidR="000E4D60" w:rsidRPr="001F446F" w:rsidRDefault="000E4D60" w:rsidP="000E4D6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F446F">
        <w:rPr>
          <w:rFonts w:ascii="Times New Roman" w:hAnsi="Times New Roman"/>
          <w:b/>
          <w:bCs/>
          <w:sz w:val="28"/>
          <w:szCs w:val="28"/>
        </w:rPr>
        <w:t>ФИО________________</w:t>
      </w:r>
    </w:p>
    <w:p w:rsidR="000E4D60" w:rsidRPr="001F446F" w:rsidRDefault="000E4D60" w:rsidP="000E4D6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F446F">
        <w:rPr>
          <w:rFonts w:ascii="Times New Roman" w:hAnsi="Times New Roman"/>
          <w:b/>
          <w:bCs/>
          <w:sz w:val="28"/>
          <w:szCs w:val="28"/>
        </w:rPr>
        <w:t>Специальность _____________</w:t>
      </w: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D60" w:rsidRDefault="000E4D60" w:rsidP="000E4D60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3</w:t>
      </w:r>
      <w:r w:rsidRPr="000E4D60">
        <w:rPr>
          <w:rFonts w:ascii="Times New Roman" w:hAnsi="Times New Roman"/>
          <w:bCs/>
          <w:sz w:val="28"/>
          <w:szCs w:val="28"/>
        </w:rPr>
        <w:t>.</w:t>
      </w:r>
    </w:p>
    <w:p w:rsidR="000E4D60" w:rsidRPr="001F446F" w:rsidRDefault="000E4D60" w:rsidP="000E4D60">
      <w:pPr>
        <w:rPr>
          <w:rFonts w:ascii="Times New Roman" w:hAnsi="Times New Roman"/>
          <w:b/>
          <w:bCs/>
          <w:sz w:val="36"/>
          <w:szCs w:val="36"/>
        </w:rPr>
      </w:pPr>
      <w:r w:rsidRPr="001F446F">
        <w:rPr>
          <w:rFonts w:ascii="Times New Roman" w:hAnsi="Times New Roman"/>
          <w:b/>
          <w:bCs/>
          <w:sz w:val="36"/>
          <w:szCs w:val="36"/>
        </w:rPr>
        <w:t>Общие данные.</w:t>
      </w:r>
    </w:p>
    <w:p w:rsidR="000E4D60" w:rsidRPr="001F446F" w:rsidRDefault="000E4D60" w:rsidP="000E4D60">
      <w:pPr>
        <w:rPr>
          <w:rFonts w:ascii="Times New Roman" w:hAnsi="Times New Roman"/>
          <w:sz w:val="28"/>
          <w:szCs w:val="28"/>
        </w:rPr>
      </w:pPr>
      <w:r w:rsidRPr="001F446F">
        <w:rPr>
          <w:rFonts w:ascii="Times New Roman" w:hAnsi="Times New Roman"/>
          <w:b/>
          <w:bCs/>
          <w:sz w:val="28"/>
          <w:szCs w:val="28"/>
        </w:rPr>
        <w:t xml:space="preserve">Фамилия, имя, отчество </w:t>
      </w:r>
    </w:p>
    <w:p w:rsidR="000E4D60" w:rsidRPr="001F446F" w:rsidRDefault="000E4D60" w:rsidP="000E4D60">
      <w:pPr>
        <w:rPr>
          <w:rFonts w:ascii="Times New Roman" w:hAnsi="Times New Roman"/>
          <w:sz w:val="28"/>
          <w:szCs w:val="28"/>
        </w:rPr>
      </w:pPr>
      <w:r w:rsidRPr="001F446F">
        <w:rPr>
          <w:rFonts w:ascii="Times New Roman" w:hAnsi="Times New Roman"/>
          <w:b/>
          <w:bCs/>
          <w:sz w:val="28"/>
          <w:szCs w:val="28"/>
        </w:rPr>
        <w:t xml:space="preserve">Дата рождения </w:t>
      </w:r>
    </w:p>
    <w:p w:rsidR="000E4D60" w:rsidRPr="001F446F" w:rsidRDefault="000E4D60" w:rsidP="000E4D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Год </w:t>
      </w:r>
      <w:r w:rsidRPr="001F446F">
        <w:rPr>
          <w:rFonts w:ascii="Times New Roman" w:hAnsi="Times New Roman"/>
          <w:b/>
          <w:bCs/>
          <w:sz w:val="28"/>
          <w:szCs w:val="28"/>
        </w:rPr>
        <w:t xml:space="preserve"> поступления </w:t>
      </w:r>
    </w:p>
    <w:p w:rsidR="000E4D60" w:rsidRPr="001F446F" w:rsidRDefault="000E4D60" w:rsidP="000E4D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Год </w:t>
      </w:r>
      <w:r w:rsidRPr="001F446F">
        <w:rPr>
          <w:rFonts w:ascii="Times New Roman" w:hAnsi="Times New Roman"/>
          <w:b/>
          <w:bCs/>
          <w:sz w:val="28"/>
          <w:szCs w:val="28"/>
        </w:rPr>
        <w:t xml:space="preserve">окончания </w:t>
      </w:r>
    </w:p>
    <w:p w:rsidR="000E4D60" w:rsidRPr="001F446F" w:rsidRDefault="000E4D60" w:rsidP="000E4D60">
      <w:pPr>
        <w:rPr>
          <w:rFonts w:ascii="Times New Roman" w:hAnsi="Times New Roman"/>
          <w:sz w:val="28"/>
          <w:szCs w:val="28"/>
        </w:rPr>
      </w:pPr>
      <w:r w:rsidRPr="001F446F">
        <w:rPr>
          <w:rFonts w:ascii="Times New Roman" w:hAnsi="Times New Roman"/>
          <w:b/>
          <w:bCs/>
          <w:sz w:val="28"/>
          <w:szCs w:val="28"/>
        </w:rPr>
        <w:t>Контактный телефон</w:t>
      </w:r>
      <w:r w:rsidRPr="001F446F">
        <w:rPr>
          <w:rFonts w:ascii="Times New Roman" w:hAnsi="Times New Roman"/>
          <w:sz w:val="28"/>
          <w:szCs w:val="28"/>
        </w:rPr>
        <w:t xml:space="preserve"> </w:t>
      </w:r>
    </w:p>
    <w:p w:rsidR="000E4D60" w:rsidRPr="001F446F" w:rsidRDefault="000E4D60" w:rsidP="000E4D60">
      <w:pPr>
        <w:rPr>
          <w:rFonts w:ascii="Times New Roman" w:hAnsi="Times New Roman"/>
          <w:sz w:val="28"/>
          <w:szCs w:val="28"/>
        </w:rPr>
      </w:pPr>
      <w:r w:rsidRPr="001F446F">
        <w:rPr>
          <w:rFonts w:ascii="Times New Roman" w:hAnsi="Times New Roman"/>
          <w:b/>
          <w:bCs/>
          <w:sz w:val="28"/>
          <w:szCs w:val="28"/>
          <w:lang w:val="en-US"/>
        </w:rPr>
        <w:t>E</w:t>
      </w:r>
      <w:r w:rsidRPr="001F446F">
        <w:rPr>
          <w:rFonts w:ascii="Times New Roman" w:hAnsi="Times New Roman"/>
          <w:b/>
          <w:bCs/>
          <w:sz w:val="28"/>
          <w:szCs w:val="28"/>
        </w:rPr>
        <w:t>-</w:t>
      </w:r>
      <w:r w:rsidRPr="001F446F">
        <w:rPr>
          <w:rFonts w:ascii="Times New Roman" w:hAnsi="Times New Roman"/>
          <w:b/>
          <w:bCs/>
          <w:sz w:val="28"/>
          <w:szCs w:val="28"/>
          <w:lang w:val="en-US"/>
        </w:rPr>
        <w:t>mail</w:t>
      </w:r>
      <w:r w:rsidRPr="001F446F">
        <w:rPr>
          <w:rFonts w:ascii="Times New Roman" w:hAnsi="Times New Roman"/>
          <w:sz w:val="28"/>
          <w:szCs w:val="28"/>
        </w:rPr>
        <w:t xml:space="preserve"> </w:t>
      </w:r>
    </w:p>
    <w:p w:rsidR="000E4D60" w:rsidRPr="000E4D60" w:rsidRDefault="000E4D60" w:rsidP="000E4D60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0E4D60" w:rsidRDefault="000E4D60" w:rsidP="000E4D60">
      <w:pPr>
        <w:spacing w:after="0" w:line="360" w:lineRule="auto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0E4D60" w:rsidRDefault="000E4D60" w:rsidP="000E4D60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Приложение 4.</w:t>
      </w:r>
    </w:p>
    <w:p w:rsidR="000E4D60" w:rsidRPr="00371D2C" w:rsidRDefault="000E4D60" w:rsidP="000E4D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371D2C">
        <w:rPr>
          <w:rFonts w:ascii="Times New Roman" w:hAnsi="Times New Roman"/>
          <w:b/>
          <w:bCs/>
          <w:sz w:val="32"/>
          <w:szCs w:val="32"/>
        </w:rPr>
        <w:t>Раздел  1. Достижения в области профессиональных знаний.</w:t>
      </w: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1333"/>
        <w:gridCol w:w="1432"/>
        <w:gridCol w:w="2165"/>
        <w:gridCol w:w="1849"/>
        <w:gridCol w:w="2612"/>
      </w:tblGrid>
      <w:tr w:rsidR="000E4D60" w:rsidRPr="0063461C" w:rsidTr="003E3C98">
        <w:tc>
          <w:tcPr>
            <w:tcW w:w="9889" w:type="dxa"/>
            <w:gridSpan w:val="6"/>
          </w:tcPr>
          <w:p w:rsidR="000E4D60" w:rsidRDefault="000E4D60" w:rsidP="003E3C9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1C3C">
              <w:rPr>
                <w:rFonts w:ascii="Times New Roman" w:hAnsi="Times New Roman"/>
                <w:b/>
                <w:sz w:val="28"/>
                <w:szCs w:val="28"/>
              </w:rPr>
              <w:t>Достижения в освоении основной профессиональной</w:t>
            </w:r>
          </w:p>
          <w:p w:rsidR="000E4D60" w:rsidRPr="0063461C" w:rsidRDefault="000E4D60" w:rsidP="003E3C98">
            <w:pPr>
              <w:spacing w:after="0"/>
              <w:jc w:val="center"/>
            </w:pPr>
            <w:r w:rsidRPr="00381C3C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образовательной программы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81C3C">
              <w:rPr>
                <w:rFonts w:ascii="Times New Roman" w:hAnsi="Times New Roman"/>
                <w:b/>
                <w:sz w:val="28"/>
                <w:szCs w:val="28"/>
              </w:rPr>
              <w:t>(образовательная активность)</w:t>
            </w:r>
          </w:p>
        </w:tc>
      </w:tr>
      <w:tr w:rsidR="000E4D60" w:rsidRPr="0063461C" w:rsidTr="003E3C98">
        <w:tc>
          <w:tcPr>
            <w:tcW w:w="498" w:type="dxa"/>
          </w:tcPr>
          <w:p w:rsidR="000E4D60" w:rsidRPr="008E3322" w:rsidRDefault="000E4D60" w:rsidP="003E3C98">
            <w:pPr>
              <w:rPr>
                <w:rFonts w:ascii="Times New Roman" w:hAnsi="Times New Roman"/>
                <w:sz w:val="28"/>
                <w:szCs w:val="28"/>
              </w:rPr>
            </w:pPr>
            <w:r w:rsidRPr="008E332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333" w:type="dxa"/>
          </w:tcPr>
          <w:p w:rsidR="000E4D60" w:rsidRPr="008E3322" w:rsidRDefault="000E4D60" w:rsidP="003E3C98">
            <w:pPr>
              <w:rPr>
                <w:rFonts w:ascii="Times New Roman" w:hAnsi="Times New Roman"/>
                <w:sz w:val="28"/>
                <w:szCs w:val="28"/>
              </w:rPr>
            </w:pPr>
            <w:r w:rsidRPr="008E3322">
              <w:rPr>
                <w:rFonts w:ascii="Times New Roman" w:hAnsi="Times New Roman"/>
                <w:sz w:val="28"/>
                <w:szCs w:val="28"/>
              </w:rPr>
              <w:t>Курс обучения</w:t>
            </w:r>
          </w:p>
          <w:p w:rsidR="000E4D60" w:rsidRPr="008E3322" w:rsidRDefault="000E4D60" w:rsidP="003E3C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0E4D60" w:rsidRPr="008E3322" w:rsidRDefault="000E4D60" w:rsidP="003E3C98">
            <w:pPr>
              <w:rPr>
                <w:rFonts w:ascii="Times New Roman" w:hAnsi="Times New Roman"/>
                <w:sz w:val="28"/>
                <w:szCs w:val="28"/>
              </w:rPr>
            </w:pPr>
            <w:r w:rsidRPr="008E3322">
              <w:rPr>
                <w:rFonts w:ascii="Times New Roman" w:hAnsi="Times New Roman"/>
                <w:sz w:val="28"/>
                <w:szCs w:val="28"/>
              </w:rPr>
              <w:t xml:space="preserve">Семестры </w:t>
            </w:r>
          </w:p>
        </w:tc>
        <w:tc>
          <w:tcPr>
            <w:tcW w:w="2165" w:type="dxa"/>
          </w:tcPr>
          <w:p w:rsidR="000E4D60" w:rsidRPr="008E3322" w:rsidRDefault="000E4D60" w:rsidP="003E3C98">
            <w:pPr>
              <w:rPr>
                <w:rFonts w:ascii="Times New Roman" w:hAnsi="Times New Roman"/>
                <w:sz w:val="28"/>
                <w:szCs w:val="28"/>
              </w:rPr>
            </w:pPr>
            <w:r w:rsidRPr="008E3322">
              <w:rPr>
                <w:rFonts w:ascii="Times New Roman" w:hAnsi="Times New Roman"/>
                <w:sz w:val="28"/>
                <w:szCs w:val="28"/>
              </w:rPr>
              <w:t>Средний балл успеваемости  по семестрам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(итоги промежуточной аттестации)</w:t>
            </w:r>
          </w:p>
        </w:tc>
        <w:tc>
          <w:tcPr>
            <w:tcW w:w="1849" w:type="dxa"/>
          </w:tcPr>
          <w:p w:rsidR="000E4D60" w:rsidRPr="008E3322" w:rsidRDefault="000E4D60" w:rsidP="003E3C98">
            <w:pPr>
              <w:rPr>
                <w:rFonts w:ascii="Times New Roman" w:hAnsi="Times New Roman"/>
                <w:sz w:val="28"/>
                <w:szCs w:val="28"/>
              </w:rPr>
            </w:pPr>
            <w:r w:rsidRPr="008E3322">
              <w:rPr>
                <w:rFonts w:ascii="Times New Roman" w:hAnsi="Times New Roman"/>
                <w:sz w:val="28"/>
                <w:szCs w:val="28"/>
              </w:rPr>
              <w:t>Средний балл успеваемости  за курс обучения</w:t>
            </w:r>
          </w:p>
        </w:tc>
        <w:tc>
          <w:tcPr>
            <w:tcW w:w="2612" w:type="dxa"/>
          </w:tcPr>
          <w:p w:rsidR="000E4D60" w:rsidRDefault="000E4D60" w:rsidP="003E3C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Освоенные профессиональные модули</w:t>
            </w:r>
          </w:p>
          <w:p w:rsidR="000E4D60" w:rsidRPr="008E3322" w:rsidRDefault="000E4D60" w:rsidP="003E3C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63461C" w:rsidTr="003E3C98">
        <w:trPr>
          <w:trHeight w:val="411"/>
        </w:trPr>
        <w:tc>
          <w:tcPr>
            <w:tcW w:w="498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1333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1432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2165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1849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2612" w:type="dxa"/>
          </w:tcPr>
          <w:p w:rsidR="000E4D60" w:rsidRPr="0063461C" w:rsidRDefault="000E4D60" w:rsidP="003E3C98">
            <w:pPr>
              <w:jc w:val="both"/>
            </w:pPr>
          </w:p>
        </w:tc>
      </w:tr>
      <w:tr w:rsidR="000E4D60" w:rsidRPr="0063461C" w:rsidTr="003E3C98">
        <w:trPr>
          <w:trHeight w:val="333"/>
        </w:trPr>
        <w:tc>
          <w:tcPr>
            <w:tcW w:w="498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1333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1432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2165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1849" w:type="dxa"/>
          </w:tcPr>
          <w:p w:rsidR="000E4D60" w:rsidRPr="0063461C" w:rsidRDefault="000E4D60" w:rsidP="003E3C98">
            <w:pPr>
              <w:jc w:val="both"/>
            </w:pPr>
          </w:p>
        </w:tc>
        <w:tc>
          <w:tcPr>
            <w:tcW w:w="2612" w:type="dxa"/>
          </w:tcPr>
          <w:p w:rsidR="000E4D60" w:rsidRPr="0063461C" w:rsidRDefault="000E4D60" w:rsidP="003E3C98">
            <w:pPr>
              <w:jc w:val="both"/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E4D60" w:rsidRPr="00807D41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6"/>
        <w:gridCol w:w="2984"/>
        <w:gridCol w:w="2757"/>
        <w:gridCol w:w="1794"/>
        <w:gridCol w:w="1828"/>
      </w:tblGrid>
      <w:tr w:rsidR="000E4D60" w:rsidRPr="003C10A1" w:rsidTr="003E3C98">
        <w:tc>
          <w:tcPr>
            <w:tcW w:w="9889" w:type="dxa"/>
            <w:gridSpan w:val="5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C10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Обобщение и распространение профессиональных знаний. </w:t>
            </w:r>
          </w:p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b/>
                <w:bCs/>
                <w:sz w:val="28"/>
                <w:szCs w:val="28"/>
              </w:rPr>
              <w:t>Участие в профессиональных конференциях</w:t>
            </w:r>
          </w:p>
        </w:tc>
      </w:tr>
      <w:tr w:rsidR="000E4D60" w:rsidRPr="003C10A1" w:rsidTr="003E3C98">
        <w:tc>
          <w:tcPr>
            <w:tcW w:w="526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84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Название конференций (семинаров и т.д.)</w:t>
            </w:r>
          </w:p>
        </w:tc>
        <w:tc>
          <w:tcPr>
            <w:tcW w:w="2757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Уровень (образовательного учреждения, муниципальный, региональный, международный)</w:t>
            </w:r>
          </w:p>
        </w:tc>
        <w:tc>
          <w:tcPr>
            <w:tcW w:w="1794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Форма участия</w:t>
            </w:r>
          </w:p>
        </w:tc>
        <w:tc>
          <w:tcPr>
            <w:tcW w:w="1828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</w:tr>
      <w:tr w:rsidR="000E4D60" w:rsidRPr="003C10A1" w:rsidTr="003E3C98">
        <w:tc>
          <w:tcPr>
            <w:tcW w:w="52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52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4347"/>
        <w:gridCol w:w="2370"/>
        <w:gridCol w:w="2688"/>
      </w:tblGrid>
      <w:tr w:rsidR="000E4D60" w:rsidRPr="003C10A1" w:rsidTr="003E3C98">
        <w:tc>
          <w:tcPr>
            <w:tcW w:w="9889" w:type="dxa"/>
            <w:gridSpan w:val="4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b/>
                <w:bCs/>
                <w:sz w:val="28"/>
                <w:szCs w:val="28"/>
              </w:rPr>
              <w:t>Участие в научно-исследовательской работе</w:t>
            </w: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47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690">
              <w:rPr>
                <w:rFonts w:ascii="Times New Roman" w:hAnsi="Times New Roman"/>
                <w:b/>
                <w:sz w:val="28"/>
                <w:szCs w:val="28"/>
              </w:rPr>
              <w:t>Тема курсовой</w:t>
            </w:r>
            <w:r w:rsidRPr="003C10A1">
              <w:rPr>
                <w:rFonts w:ascii="Times New Roman" w:hAnsi="Times New Roman"/>
                <w:sz w:val="28"/>
                <w:szCs w:val="28"/>
              </w:rPr>
              <w:t xml:space="preserve"> (дипломной) работы</w:t>
            </w:r>
          </w:p>
        </w:tc>
        <w:tc>
          <w:tcPr>
            <w:tcW w:w="2370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Сроки работы</w:t>
            </w:r>
          </w:p>
        </w:tc>
        <w:tc>
          <w:tcPr>
            <w:tcW w:w="2688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9889" w:type="dxa"/>
            <w:gridSpan w:val="4"/>
          </w:tcPr>
          <w:p w:rsidR="000E4D60" w:rsidRPr="00AB6690" w:rsidRDefault="000E4D60" w:rsidP="003E3C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669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          Предметные олимпиады</w:t>
            </w:r>
          </w:p>
        </w:tc>
      </w:tr>
      <w:tr w:rsidR="000E4D60" w:rsidRPr="003C10A1" w:rsidTr="003E3C98">
        <w:tc>
          <w:tcPr>
            <w:tcW w:w="484" w:type="dxa"/>
            <w:vAlign w:val="center"/>
          </w:tcPr>
          <w:p w:rsidR="000E4D60" w:rsidRPr="00E5676D" w:rsidRDefault="000E4D60" w:rsidP="003E3C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676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4347" w:type="dxa"/>
            <w:vAlign w:val="center"/>
          </w:tcPr>
          <w:p w:rsidR="000E4D60" w:rsidRPr="00E5676D" w:rsidRDefault="000E4D60" w:rsidP="003E3C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676D">
              <w:rPr>
                <w:rFonts w:ascii="Times New Roman" w:hAnsi="Times New Roman"/>
                <w:color w:val="000000"/>
                <w:sz w:val="28"/>
                <w:szCs w:val="28"/>
              </w:rPr>
              <w:t>Название олимпиады</w:t>
            </w:r>
          </w:p>
        </w:tc>
        <w:tc>
          <w:tcPr>
            <w:tcW w:w="2370" w:type="dxa"/>
            <w:vAlign w:val="center"/>
          </w:tcPr>
          <w:p w:rsidR="000E4D60" w:rsidRPr="00E5676D" w:rsidRDefault="000E4D60" w:rsidP="003E3C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676D">
              <w:rPr>
                <w:rFonts w:ascii="Times New Roman" w:hAnsi="Times New Roman"/>
                <w:color w:val="000000"/>
                <w:sz w:val="28"/>
                <w:szCs w:val="28"/>
              </w:rPr>
              <w:t>Место и время проведения</w:t>
            </w:r>
          </w:p>
        </w:tc>
        <w:tc>
          <w:tcPr>
            <w:tcW w:w="2688" w:type="dxa"/>
            <w:vAlign w:val="center"/>
          </w:tcPr>
          <w:p w:rsidR="000E4D60" w:rsidRPr="00E5676D" w:rsidRDefault="000E4D60" w:rsidP="003E3C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676D">
              <w:rPr>
                <w:rFonts w:ascii="Times New Roman" w:hAnsi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9889" w:type="dxa"/>
            <w:gridSpan w:val="4"/>
          </w:tcPr>
          <w:p w:rsidR="000E4D60" w:rsidRPr="00AB6690" w:rsidRDefault="000E4D60" w:rsidP="003E3C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         </w:t>
            </w:r>
            <w:r w:rsidRPr="00AB669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Конкурсы проектов</w:t>
            </w:r>
          </w:p>
        </w:tc>
      </w:tr>
      <w:tr w:rsidR="000E4D60" w:rsidRPr="003C10A1" w:rsidTr="003E3C98">
        <w:tc>
          <w:tcPr>
            <w:tcW w:w="484" w:type="dxa"/>
            <w:vAlign w:val="center"/>
          </w:tcPr>
          <w:p w:rsidR="000E4D60" w:rsidRPr="00E5676D" w:rsidRDefault="000E4D60" w:rsidP="003E3C9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676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4347" w:type="dxa"/>
            <w:vAlign w:val="center"/>
          </w:tcPr>
          <w:p w:rsidR="000E4D60" w:rsidRPr="00E5676D" w:rsidRDefault="000E4D60" w:rsidP="003E3C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676D">
              <w:rPr>
                <w:rFonts w:ascii="Times New Roman" w:hAnsi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2370" w:type="dxa"/>
            <w:vAlign w:val="center"/>
          </w:tcPr>
          <w:p w:rsidR="000E4D60" w:rsidRPr="00E5676D" w:rsidRDefault="000E4D60" w:rsidP="003E3C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676D">
              <w:rPr>
                <w:rFonts w:ascii="Times New Roman" w:hAnsi="Times New Roman"/>
                <w:color w:val="000000"/>
                <w:sz w:val="28"/>
                <w:szCs w:val="28"/>
              </w:rPr>
              <w:t>Место проведения и дата конкурса</w:t>
            </w:r>
          </w:p>
        </w:tc>
        <w:tc>
          <w:tcPr>
            <w:tcW w:w="2688" w:type="dxa"/>
            <w:vAlign w:val="center"/>
          </w:tcPr>
          <w:p w:rsidR="000E4D60" w:rsidRPr="00E5676D" w:rsidRDefault="000E4D60" w:rsidP="003E3C9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676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Тема проекта </w:t>
            </w: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5.</w:t>
      </w:r>
    </w:p>
    <w:tbl>
      <w:tblPr>
        <w:tblW w:w="9889" w:type="dxa"/>
        <w:tblCellMar>
          <w:left w:w="70" w:type="dxa"/>
          <w:right w:w="70" w:type="dxa"/>
        </w:tblCellMar>
        <w:tblLook w:val="0000"/>
      </w:tblPr>
      <w:tblGrid>
        <w:gridCol w:w="534"/>
        <w:gridCol w:w="2976"/>
        <w:gridCol w:w="3119"/>
        <w:gridCol w:w="1134"/>
        <w:gridCol w:w="2126"/>
      </w:tblGrid>
      <w:tr w:rsidR="000E4D60" w:rsidTr="000E4D60">
        <w:trPr>
          <w:cantSplit/>
          <w:trHeight w:val="576"/>
        </w:trPr>
        <w:tc>
          <w:tcPr>
            <w:tcW w:w="9889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4D60" w:rsidRPr="003A7C2D" w:rsidRDefault="000E4D60" w:rsidP="003E3C98">
            <w:pPr>
              <w:spacing w:before="100" w:beforeAutospacing="1" w:after="100" w:afterAutospacing="1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2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Публикации в журналах, сборниках, патенты</w:t>
            </w:r>
          </w:p>
        </w:tc>
      </w:tr>
      <w:tr w:rsidR="000E4D60" w:rsidTr="000E4D60"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4D60" w:rsidRPr="003A7C2D" w:rsidRDefault="000E4D60" w:rsidP="003E3C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2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D60" w:rsidRPr="003A7C2D" w:rsidRDefault="000E4D60" w:rsidP="003E3C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2D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D60" w:rsidRPr="003A7C2D" w:rsidRDefault="000E4D60" w:rsidP="003E3C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2D">
              <w:rPr>
                <w:rFonts w:ascii="Times New Roman" w:hAnsi="Times New Roman"/>
                <w:sz w:val="28"/>
                <w:szCs w:val="28"/>
              </w:rPr>
              <w:t>Издательство, журнал (номер, год) или номер авторского свидетельства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4D60" w:rsidRPr="003A7C2D" w:rsidRDefault="000E4D60" w:rsidP="003E3C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2D">
              <w:rPr>
                <w:rFonts w:ascii="Times New Roman" w:hAnsi="Times New Roman"/>
                <w:sz w:val="28"/>
                <w:szCs w:val="28"/>
              </w:rPr>
              <w:t>Кол-во страниц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4D60" w:rsidRPr="003A7C2D" w:rsidRDefault="000E4D60" w:rsidP="003E3C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2D">
              <w:rPr>
                <w:rFonts w:ascii="Times New Roman" w:hAnsi="Times New Roman"/>
                <w:sz w:val="28"/>
                <w:szCs w:val="28"/>
              </w:rPr>
              <w:t>Фамилии соавторов работ</w:t>
            </w:r>
          </w:p>
        </w:tc>
      </w:tr>
      <w:tr w:rsidR="000E4D60" w:rsidTr="000E4D60">
        <w:trPr>
          <w:trHeight w:val="350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</w:tr>
      <w:tr w:rsidR="000E4D60" w:rsidTr="000E4D60">
        <w:trPr>
          <w:trHeight w:val="259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</w:tr>
      <w:tr w:rsidR="000E4D60" w:rsidTr="000E4D60">
        <w:trPr>
          <w:trHeight w:val="259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D60" w:rsidRPr="000B45EC" w:rsidRDefault="000E4D60" w:rsidP="003E3C98">
            <w:pPr>
              <w:jc w:val="center"/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4586"/>
        <w:gridCol w:w="2551"/>
        <w:gridCol w:w="2268"/>
      </w:tblGrid>
      <w:tr w:rsidR="000E4D60" w:rsidRPr="003C10A1" w:rsidTr="003E3C98">
        <w:tc>
          <w:tcPr>
            <w:tcW w:w="9889" w:type="dxa"/>
            <w:gridSpan w:val="4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b/>
                <w:bCs/>
                <w:sz w:val="28"/>
                <w:szCs w:val="28"/>
              </w:rPr>
              <w:t>Участие в работе кружка (студенческого научного общества)</w:t>
            </w: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586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Название  кружка (студии)</w:t>
            </w:r>
          </w:p>
        </w:tc>
        <w:tc>
          <w:tcPr>
            <w:tcW w:w="2551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5011"/>
        <w:gridCol w:w="2126"/>
        <w:gridCol w:w="2268"/>
      </w:tblGrid>
      <w:tr w:rsidR="000E4D60" w:rsidRPr="003C10A1" w:rsidTr="003E3C98">
        <w:tc>
          <w:tcPr>
            <w:tcW w:w="9889" w:type="dxa"/>
            <w:gridSpan w:val="4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b/>
                <w:bCs/>
                <w:sz w:val="28"/>
                <w:szCs w:val="28"/>
              </w:rPr>
              <w:t>Самообразование</w:t>
            </w: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011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Название индивидуальной программы самообразования (курсы, посещение профессиональных выставок, форумов и т.д.)</w:t>
            </w:r>
          </w:p>
        </w:tc>
        <w:tc>
          <w:tcPr>
            <w:tcW w:w="2126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268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1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1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1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6.</w:t>
      </w:r>
    </w:p>
    <w:p w:rsidR="000E4D60" w:rsidRPr="00371D2C" w:rsidRDefault="000E4D60" w:rsidP="000E4D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371D2C">
        <w:rPr>
          <w:rFonts w:ascii="Times New Roman" w:hAnsi="Times New Roman"/>
          <w:b/>
          <w:bCs/>
          <w:sz w:val="32"/>
          <w:szCs w:val="32"/>
        </w:rPr>
        <w:t>Раздел  2. Достижения в области профессиональных умений.</w:t>
      </w: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6"/>
        <w:gridCol w:w="2417"/>
        <w:gridCol w:w="2127"/>
        <w:gridCol w:w="1559"/>
        <w:gridCol w:w="1417"/>
        <w:gridCol w:w="1560"/>
      </w:tblGrid>
      <w:tr w:rsidR="000E4D60" w:rsidRPr="003C10A1" w:rsidTr="00CF16A6">
        <w:tc>
          <w:tcPr>
            <w:tcW w:w="9606" w:type="dxa"/>
            <w:gridSpan w:val="6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10A1">
              <w:rPr>
                <w:rFonts w:ascii="Times New Roman" w:hAnsi="Times New Roman"/>
                <w:b/>
                <w:sz w:val="28"/>
                <w:szCs w:val="28"/>
              </w:rPr>
              <w:t>Участие в профессиональных конкурсах</w:t>
            </w:r>
          </w:p>
        </w:tc>
      </w:tr>
      <w:tr w:rsidR="000E4D60" w:rsidRPr="003C10A1" w:rsidTr="00CF16A6">
        <w:tc>
          <w:tcPr>
            <w:tcW w:w="526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17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127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Дисциплина / профессиональный модуль</w:t>
            </w:r>
          </w:p>
        </w:tc>
        <w:tc>
          <w:tcPr>
            <w:tcW w:w="1559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417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Форма участия</w:t>
            </w:r>
          </w:p>
        </w:tc>
        <w:tc>
          <w:tcPr>
            <w:tcW w:w="1560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0E4D60" w:rsidRPr="003C10A1" w:rsidTr="00CF16A6">
        <w:tc>
          <w:tcPr>
            <w:tcW w:w="52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CF16A6">
        <w:tc>
          <w:tcPr>
            <w:tcW w:w="52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CF16A6">
        <w:tc>
          <w:tcPr>
            <w:tcW w:w="52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4D60" w:rsidRPr="003B0E3A" w:rsidRDefault="000E4D60" w:rsidP="000E4D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5"/>
        <w:gridCol w:w="3414"/>
        <w:gridCol w:w="1456"/>
        <w:gridCol w:w="1815"/>
        <w:gridCol w:w="2401"/>
      </w:tblGrid>
      <w:tr w:rsidR="000E4D60" w:rsidRPr="003B0E3A" w:rsidTr="003E3C98">
        <w:tc>
          <w:tcPr>
            <w:tcW w:w="9571" w:type="dxa"/>
            <w:gridSpan w:val="5"/>
          </w:tcPr>
          <w:p w:rsidR="000E4D60" w:rsidRPr="00D53C09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Учебная и п</w:t>
            </w:r>
            <w:r w:rsidRPr="00D53C09">
              <w:rPr>
                <w:rFonts w:ascii="Times New Roman" w:hAnsi="Times New Roman"/>
                <w:b/>
                <w:sz w:val="28"/>
                <w:szCs w:val="28"/>
              </w:rPr>
              <w:t>роизводственная практика</w:t>
            </w:r>
          </w:p>
        </w:tc>
      </w:tr>
      <w:tr w:rsidR="000E4D60" w:rsidRPr="003B0E3A" w:rsidTr="003E3C98">
        <w:tc>
          <w:tcPr>
            <w:tcW w:w="48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414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практики</w:t>
            </w:r>
          </w:p>
        </w:tc>
        <w:tc>
          <w:tcPr>
            <w:tcW w:w="1456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работы</w:t>
            </w:r>
          </w:p>
        </w:tc>
        <w:tc>
          <w:tcPr>
            <w:tcW w:w="181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прохождения</w:t>
            </w:r>
          </w:p>
        </w:tc>
        <w:tc>
          <w:tcPr>
            <w:tcW w:w="2401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0E4D60" w:rsidRPr="003B0E3A" w:rsidTr="003E3C98">
        <w:tc>
          <w:tcPr>
            <w:tcW w:w="48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B0E3A" w:rsidTr="003E3C98">
        <w:tc>
          <w:tcPr>
            <w:tcW w:w="48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B0E3A" w:rsidTr="003E3C98">
        <w:tc>
          <w:tcPr>
            <w:tcW w:w="48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B0E3A" w:rsidTr="003E3C98">
        <w:tc>
          <w:tcPr>
            <w:tcW w:w="48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B0E3A" w:rsidTr="003E3C98">
        <w:tc>
          <w:tcPr>
            <w:tcW w:w="48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B0E3A" w:rsidTr="003E3C98">
        <w:tc>
          <w:tcPr>
            <w:tcW w:w="48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</w:tcPr>
          <w:p w:rsidR="000E4D60" w:rsidRPr="003B0E3A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7.</w:t>
      </w:r>
    </w:p>
    <w:p w:rsidR="000E4D60" w:rsidRPr="002F7486" w:rsidRDefault="000E4D60" w:rsidP="000E4D60">
      <w:pPr>
        <w:spacing w:after="0"/>
        <w:rPr>
          <w:rFonts w:ascii="Times New Roman" w:hAnsi="Times New Roman"/>
          <w:sz w:val="28"/>
          <w:szCs w:val="28"/>
        </w:rPr>
      </w:pPr>
      <w:r w:rsidRPr="002F7486">
        <w:rPr>
          <w:rFonts w:ascii="Times New Roman" w:hAnsi="Times New Roman"/>
          <w:b/>
          <w:bCs/>
          <w:sz w:val="28"/>
          <w:szCs w:val="28"/>
        </w:rPr>
        <w:t xml:space="preserve">Раздел  3. </w:t>
      </w:r>
      <w:r w:rsidRPr="002F7486">
        <w:rPr>
          <w:rFonts w:ascii="Times New Roman" w:hAnsi="Times New Roman"/>
          <w:b/>
          <w:sz w:val="28"/>
          <w:szCs w:val="28"/>
        </w:rPr>
        <w:t>Достижения в общественной жизни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F7486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у</w:t>
      </w:r>
      <w:r w:rsidRPr="002F7486">
        <w:rPr>
          <w:rFonts w:ascii="Times New Roman" w:hAnsi="Times New Roman"/>
          <w:b/>
          <w:bCs/>
          <w:sz w:val="28"/>
          <w:szCs w:val="28"/>
        </w:rPr>
        <w:t>частие во внеучебной деятельности колледжа).</w:t>
      </w:r>
    </w:p>
    <w:p w:rsidR="000E4D60" w:rsidRPr="00DD1357" w:rsidRDefault="000E4D60" w:rsidP="000E4D60">
      <w:pPr>
        <w:spacing w:after="0" w:line="240" w:lineRule="auto"/>
        <w:ind w:left="720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01"/>
        <w:gridCol w:w="2501"/>
        <w:gridCol w:w="2369"/>
        <w:gridCol w:w="1882"/>
        <w:gridCol w:w="2194"/>
      </w:tblGrid>
      <w:tr w:rsidR="000E4D60" w:rsidRPr="004F3F08" w:rsidTr="000E4D60">
        <w:tc>
          <w:tcPr>
            <w:tcW w:w="9747" w:type="dxa"/>
            <w:gridSpan w:val="5"/>
          </w:tcPr>
          <w:p w:rsidR="000E4D60" w:rsidRPr="004F3F08" w:rsidRDefault="000E4D60" w:rsidP="003E3C9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Участие в работе органов студенческого самоуправления и </w:t>
            </w:r>
          </w:p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молодежных общественных объединений</w:t>
            </w:r>
          </w:p>
        </w:tc>
      </w:tr>
      <w:tr w:rsidR="000E4D60" w:rsidRPr="004F3F08" w:rsidTr="000E4D60">
        <w:tc>
          <w:tcPr>
            <w:tcW w:w="801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01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 Орган студенческого самоуправления, название объединения</w:t>
            </w:r>
          </w:p>
        </w:tc>
        <w:tc>
          <w:tcPr>
            <w:tcW w:w="2369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 Виды деятельности (поручения)</w:t>
            </w:r>
          </w:p>
        </w:tc>
        <w:tc>
          <w:tcPr>
            <w:tcW w:w="1882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 Период деятельности </w:t>
            </w:r>
          </w:p>
        </w:tc>
        <w:tc>
          <w:tcPr>
            <w:tcW w:w="2194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 Примечание</w:t>
            </w: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(факты общественного признания деятельности – № грамоты, благ. письма, дипломы)</w:t>
            </w:r>
          </w:p>
        </w:tc>
      </w:tr>
      <w:tr w:rsidR="000E4D60" w:rsidRPr="004F3F08" w:rsidTr="000E4D60">
        <w:tc>
          <w:tcPr>
            <w:tcW w:w="801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9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82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94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0E4D60" w:rsidRPr="004F3F08" w:rsidTr="000E4D60">
        <w:tc>
          <w:tcPr>
            <w:tcW w:w="801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9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82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94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0E4D60" w:rsidRDefault="000E4D60" w:rsidP="000E4D60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4D60" w:rsidRDefault="000E4D60" w:rsidP="000E4D60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48"/>
        <w:gridCol w:w="2294"/>
        <w:gridCol w:w="1992"/>
        <w:gridCol w:w="1873"/>
        <w:gridCol w:w="2740"/>
      </w:tblGrid>
      <w:tr w:rsidR="000E4D60" w:rsidRPr="004F3F08" w:rsidTr="00CF16A6">
        <w:tc>
          <w:tcPr>
            <w:tcW w:w="9747" w:type="dxa"/>
            <w:gridSpan w:val="5"/>
          </w:tcPr>
          <w:p w:rsidR="000E4D60" w:rsidRPr="004F3F08" w:rsidRDefault="000E4D60" w:rsidP="003E3C9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Спортивные достижения студентов</w:t>
            </w:r>
          </w:p>
        </w:tc>
      </w:tr>
      <w:tr w:rsidR="000E4D60" w:rsidRPr="004F3F08" w:rsidTr="00CF16A6">
        <w:tc>
          <w:tcPr>
            <w:tcW w:w="848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 </w:t>
            </w:r>
          </w:p>
        </w:tc>
        <w:tc>
          <w:tcPr>
            <w:tcW w:w="2294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Вид спорта</w:t>
            </w:r>
          </w:p>
        </w:tc>
        <w:tc>
          <w:tcPr>
            <w:tcW w:w="1992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873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Дата соревнований </w:t>
            </w:r>
          </w:p>
        </w:tc>
        <w:tc>
          <w:tcPr>
            <w:tcW w:w="2740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Примечание</w:t>
            </w: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(отметка о наличии разряда или звания, сертификата, грамоты, диплома)</w:t>
            </w:r>
          </w:p>
        </w:tc>
      </w:tr>
      <w:tr w:rsidR="000E4D60" w:rsidRPr="004F3F08" w:rsidTr="00CF16A6">
        <w:tc>
          <w:tcPr>
            <w:tcW w:w="848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92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3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0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0E4D60" w:rsidRPr="004F3F08" w:rsidTr="00CF16A6">
        <w:tc>
          <w:tcPr>
            <w:tcW w:w="848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92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3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0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0E4D60" w:rsidRPr="004F3F08" w:rsidTr="00CF16A6">
        <w:tc>
          <w:tcPr>
            <w:tcW w:w="848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92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3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0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0E4D60" w:rsidRDefault="000E4D60" w:rsidP="000E4D60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4D60" w:rsidRPr="00DD1357" w:rsidRDefault="000E4D60" w:rsidP="000E4D60">
      <w:pPr>
        <w:spacing w:after="0" w:line="240" w:lineRule="auto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78"/>
        <w:gridCol w:w="2521"/>
        <w:gridCol w:w="2541"/>
        <w:gridCol w:w="1398"/>
        <w:gridCol w:w="2443"/>
      </w:tblGrid>
      <w:tr w:rsidR="000E4D60" w:rsidRPr="004F3F08" w:rsidTr="00CF16A6">
        <w:tc>
          <w:tcPr>
            <w:tcW w:w="9781" w:type="dxa"/>
            <w:gridSpan w:val="5"/>
          </w:tcPr>
          <w:p w:rsidR="000E4D60" w:rsidRPr="004F3F08" w:rsidRDefault="000E4D60" w:rsidP="003E3C9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Творческие достижения студентов</w:t>
            </w:r>
          </w:p>
        </w:tc>
      </w:tr>
      <w:tr w:rsidR="000E4D60" w:rsidRPr="004F3F08" w:rsidTr="00CF16A6">
        <w:tc>
          <w:tcPr>
            <w:tcW w:w="878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2521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Вид деятельности</w:t>
            </w:r>
          </w:p>
        </w:tc>
        <w:tc>
          <w:tcPr>
            <w:tcW w:w="2541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Участие в концертах, конкурсах, фестивалях, смотрах</w:t>
            </w:r>
          </w:p>
        </w:tc>
        <w:tc>
          <w:tcPr>
            <w:tcW w:w="1398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2443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t>Примечание</w:t>
            </w:r>
            <w:r w:rsidRPr="004F3F08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(отметка о наличии сертификата, грамоты, диплома)</w:t>
            </w:r>
          </w:p>
        </w:tc>
      </w:tr>
      <w:tr w:rsidR="000E4D60" w:rsidRPr="004F3F08" w:rsidTr="00CF16A6">
        <w:tc>
          <w:tcPr>
            <w:tcW w:w="878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1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1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8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43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0E4D60" w:rsidRPr="004F3F08" w:rsidTr="00CF16A6">
        <w:tc>
          <w:tcPr>
            <w:tcW w:w="878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1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1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8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43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0E4D60" w:rsidRPr="004F3F08" w:rsidTr="00CF16A6">
        <w:tc>
          <w:tcPr>
            <w:tcW w:w="878" w:type="dxa"/>
          </w:tcPr>
          <w:p w:rsidR="000E4D60" w:rsidRPr="004F3F08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1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41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8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43" w:type="dxa"/>
          </w:tcPr>
          <w:p w:rsidR="000E4D60" w:rsidRPr="004F3F08" w:rsidRDefault="000E4D60" w:rsidP="003E3C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F0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0E4D60" w:rsidRPr="00DD1357" w:rsidRDefault="000E4D60" w:rsidP="000E4D6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E4D60" w:rsidRDefault="000E4D60" w:rsidP="000E4D6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F2347C">
        <w:rPr>
          <w:rFonts w:ascii="Times New Roman" w:hAnsi="Times New Roman"/>
          <w:b/>
          <w:i/>
          <w:sz w:val="28"/>
          <w:szCs w:val="28"/>
        </w:rPr>
        <w:t>ИНОЕ</w:t>
      </w:r>
    </w:p>
    <w:p w:rsidR="000E4D60" w:rsidRPr="00F2347C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3828"/>
        <w:gridCol w:w="1914"/>
        <w:gridCol w:w="1537"/>
        <w:gridCol w:w="1984"/>
      </w:tblGrid>
      <w:tr w:rsidR="000E4D60" w:rsidRPr="003C10A1" w:rsidTr="00CF16A6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Вид внеучебной деятельности (название мероприятия)</w:t>
            </w:r>
          </w:p>
        </w:tc>
        <w:tc>
          <w:tcPr>
            <w:tcW w:w="1914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Форма участия</w:t>
            </w:r>
          </w:p>
        </w:tc>
        <w:tc>
          <w:tcPr>
            <w:tcW w:w="1537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84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0E4D60" w:rsidRPr="003C10A1" w:rsidTr="00CF16A6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CF16A6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8.</w:t>
      </w:r>
    </w:p>
    <w:p w:rsidR="000E4D60" w:rsidRDefault="000E4D60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C732D">
        <w:rPr>
          <w:rFonts w:ascii="Times New Roman" w:hAnsi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1C732D">
        <w:rPr>
          <w:rFonts w:ascii="Times New Roman" w:hAnsi="Times New Roman"/>
          <w:b/>
          <w:bCs/>
          <w:sz w:val="28"/>
          <w:szCs w:val="28"/>
        </w:rPr>
        <w:t xml:space="preserve">. Отзывы о качестве деятельности студента </w:t>
      </w:r>
      <w:r>
        <w:rPr>
          <w:rFonts w:ascii="Times New Roman" w:hAnsi="Times New Roman"/>
          <w:b/>
          <w:bCs/>
          <w:sz w:val="28"/>
          <w:szCs w:val="28"/>
        </w:rPr>
        <w:t>и поощрения</w:t>
      </w:r>
      <w:r w:rsidRPr="001C732D">
        <w:rPr>
          <w:rFonts w:ascii="Times New Roman" w:hAnsi="Times New Roman"/>
          <w:b/>
          <w:bCs/>
          <w:sz w:val="28"/>
          <w:szCs w:val="28"/>
        </w:rPr>
        <w:t>.</w:t>
      </w:r>
    </w:p>
    <w:p w:rsidR="000E4D60" w:rsidRPr="001055B8" w:rsidRDefault="000E4D60" w:rsidP="000E4D6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4344"/>
        <w:gridCol w:w="2376"/>
        <w:gridCol w:w="2367"/>
      </w:tblGrid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44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Форма поощрения</w:t>
            </w:r>
          </w:p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 xml:space="preserve"> (премии, благодарности)</w:t>
            </w:r>
          </w:p>
        </w:tc>
        <w:tc>
          <w:tcPr>
            <w:tcW w:w="2376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Основание поощрения</w:t>
            </w:r>
          </w:p>
        </w:tc>
        <w:tc>
          <w:tcPr>
            <w:tcW w:w="2367" w:type="dxa"/>
          </w:tcPr>
          <w:p w:rsidR="000E4D60" w:rsidRPr="003C10A1" w:rsidRDefault="000E4D60" w:rsidP="003E3C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0A1">
              <w:rPr>
                <w:rFonts w:ascii="Times New Roman" w:hAnsi="Times New Roman"/>
                <w:sz w:val="28"/>
                <w:szCs w:val="28"/>
              </w:rPr>
              <w:t>№ и дата приказа</w:t>
            </w: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D60" w:rsidRPr="003C10A1" w:rsidTr="003E3C98">
        <w:tc>
          <w:tcPr>
            <w:tcW w:w="48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4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:rsidR="000E4D60" w:rsidRPr="003C10A1" w:rsidRDefault="000E4D60" w:rsidP="003E3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4D60" w:rsidRDefault="000E4D60" w:rsidP="000E4D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E4D60" w:rsidRDefault="000E4D60" w:rsidP="000E4D60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4D60" w:rsidRDefault="000E4D60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0E4D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F66" w:rsidRDefault="00C85F66" w:rsidP="00C85F6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9.</w:t>
      </w:r>
    </w:p>
    <w:p w:rsidR="00C85F66" w:rsidRDefault="00C85F66" w:rsidP="00C85F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3 место в профессиональном конкурсе «Медицинский и социальный уход»</w:t>
      </w:r>
    </w:p>
    <w:p w:rsidR="00C85F66" w:rsidRDefault="00C85F66" w:rsidP="00C85F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24" name="Рисунок 24" descr="C:\Documents and Settings\Ирина\Рабочий стол\Люда практика\Изображение 8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Ирина\Рабочий стол\Люда практика\Изображение 845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66" w:rsidRDefault="00C85F66" w:rsidP="00C85F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F66" w:rsidRDefault="00C85F66" w:rsidP="00C85F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F66" w:rsidRDefault="00C85F66" w:rsidP="00C85F6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10.</w:t>
      </w:r>
    </w:p>
    <w:p w:rsidR="003E3C98" w:rsidRDefault="003E3C98" w:rsidP="00C85F6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3C98" w:rsidRDefault="003E3C98" w:rsidP="00C85F6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на студента с места производственной практики</w:t>
      </w:r>
    </w:p>
    <w:p w:rsidR="00C85F66" w:rsidRDefault="00992B76" w:rsidP="00C85F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25" name="Рисунок 25" descr="D:\Документы_Ирина\Мои рисунки\Изображение\Изображение 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_Ирина\Мои рисунки\Изображение\Изображение 8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76" w:rsidRDefault="00992B76" w:rsidP="00C85F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2B76" w:rsidRDefault="00992B76" w:rsidP="00C85F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2B76" w:rsidRDefault="00992B76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11.</w:t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92B76" w:rsidRDefault="003E3C98" w:rsidP="00992B7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Копия зачетной книжки </w:t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992B76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26" name="Рисунок 26" descr="D:\Документы_Ирина\Мои рисунки\Изображение\Изображение 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_Ирина\Мои рисунки\Изображение\Изображение 8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12.</w:t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3C98" w:rsidRDefault="003E3C98" w:rsidP="003E3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 зачетной книжки</w:t>
      </w:r>
    </w:p>
    <w:p w:rsidR="003E3C98" w:rsidRDefault="003E3C98" w:rsidP="003E3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27" name="Рисунок 27" descr="D:\Документы_Ирина\Мои рисунки\Изображение\Изображение 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_Ирина\Мои рисунки\Изображение\Изображение 8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13.</w:t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3C98" w:rsidRDefault="003E3C98" w:rsidP="003E3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 зачетной книжки</w:t>
      </w:r>
    </w:p>
    <w:p w:rsidR="003E3C98" w:rsidRDefault="003E3C98" w:rsidP="003E3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28" name="Рисунок 28" descr="D:\Документы_Ирина\Мои рисунки\Изображение\Изображение 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_Ирина\Мои рисунки\Изображение\Изображение 8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14.</w:t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3C98" w:rsidRDefault="003E3C98" w:rsidP="003E3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 зачетной книжки</w:t>
      </w:r>
    </w:p>
    <w:p w:rsidR="003E3C98" w:rsidRDefault="003E3C98" w:rsidP="003E3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29" name="Рисунок 29" descr="D:\Документы_Ирина\Мои рисунки\Изображение\Изображение 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кументы_Ирина\Мои рисунки\Изображение\Изображение 8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15.</w:t>
      </w:r>
    </w:p>
    <w:p w:rsidR="003E3C98" w:rsidRDefault="003E3C98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3C98" w:rsidRDefault="003E3C98" w:rsidP="003E3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активное участие в мероприятии «Вечер, посвященный творчеству С.Есенина»</w:t>
      </w:r>
    </w:p>
    <w:p w:rsidR="003E3C98" w:rsidRDefault="003E3C98" w:rsidP="003E3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3C98" w:rsidRDefault="003E3C98" w:rsidP="003E3C9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0" name="Рисунок 30" descr="D:\Документы_Ирина\Мои рисунки\Изображение\Изображение 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окументы_Ирина\Мои рисунки\Изображение\Изображение 8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98" w:rsidRDefault="00D2632E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16.</w:t>
      </w:r>
    </w:p>
    <w:p w:rsidR="00D2632E" w:rsidRDefault="00D2632E" w:rsidP="00992B76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Благодарность за активное участие в студенческойконференции «1 декабря – День борьбы со СПИДом»</w:t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1" name="Рисунок 31" descr="D:\Документы_Ирина\Мои рисунки\Изображение\Изображение 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ы_Ирина\Мои рисунки\Изображение\Изображение 8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632E" w:rsidRDefault="00D2632E" w:rsidP="00D2632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17.</w:t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Грамота за 2 место в </w:t>
      </w:r>
      <w:r>
        <w:rPr>
          <w:rFonts w:ascii="Times New Roman" w:hAnsi="Times New Roman"/>
          <w:sz w:val="28"/>
          <w:szCs w:val="28"/>
          <w:lang w:val="en-US"/>
        </w:rPr>
        <w:t>XXXVII</w:t>
      </w:r>
      <w:r w:rsidRPr="00D263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областных летних сельских спортивных играх «Золотой колос» по мини-лапте</w:t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2" name="Рисунок 32" descr="D:\Документы_Ирина\Мои рисунки\Изображение\Изображение 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окументы_Ирина\Мои рисунки\Изображение\Изображение 8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2E" w:rsidRDefault="00D2632E" w:rsidP="00D2632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18.</w:t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1 место в областном турнире по мини-лапте «весенние биты» среди женских команд»</w:t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3" name="Рисунок 33" descr="D:\Документы_Ирина\Мои рисунки\Изображение\Изображение 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окументы_Ирина\Мои рисунки\Изображение\Изображение 8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632E" w:rsidRDefault="00D2632E" w:rsidP="00D2632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19.</w:t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Благодарственное письмо за командное участие в легкоатлетическом турнире на приз Ш.Н. Хакимова (первый преподаватель физической культуры в МУО Аргаяшское медицинское училище)</w:t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4" name="Рисунок 34" descr="D:\Документы_Ирина\Мои рисунки\Изображение\Изображение 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окументы_Ирина\Мои рисунки\Изображение\Изображение 8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2E" w:rsidRDefault="00D2632E" w:rsidP="00D2632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20.</w:t>
      </w:r>
    </w:p>
    <w:p w:rsidR="00D2632E" w:rsidRDefault="00D2632E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Благодарственное письмо за командное участие в легкоатлетическом турнире на приз Ш.Н. Хакимова (первый преподаватель физической культуры в МУО Аргаяшское медицинское училище)</w:t>
      </w:r>
    </w:p>
    <w:p w:rsidR="00D2632E" w:rsidRDefault="00767E89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5" name="Рисунок 35" descr="D:\Документы_Ирина\Мои рисунки\Изображение\Изображение 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_Ирина\Мои рисунки\Изображение\Изображение 8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89" w:rsidRDefault="00767E89" w:rsidP="00767E8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21.</w:t>
      </w:r>
    </w:p>
    <w:p w:rsidR="00767E89" w:rsidRDefault="00767E89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Благодарность администрации Аргаяшского филиала «ЧМК» за активное участие в жизни группы и колледжа</w:t>
      </w:r>
    </w:p>
    <w:p w:rsidR="00767E89" w:rsidRDefault="00767E89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6" name="Рисунок 36" descr="D:\Документы_Ирина\Мои рисунки\Изображение\Изображение 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окументы_Ирина\Мои рисунки\Изображение\Изображение 85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89" w:rsidRDefault="00767E89" w:rsidP="00D2632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22. </w:t>
      </w: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7" name="Рисунок 37" descr="D:\Документы_Ирина\Мои рисунки\Изображение\Изображение 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окументы_Ирина\Мои рисунки\Изображение\Изображение 85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23.</w:t>
      </w: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участнице молодежного проекта «Краса Аргаяшского района»</w:t>
      </w: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8" name="Рисунок 38" descr="D:\Документы_Ирина\Мои рисунки\Изображение\Изображение 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окументы_Ирина\Мои рисунки\Изображение\Изображение 85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24. </w:t>
      </w: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Благодарственное письмо за участие в праздничном «Параде невест – 2016», посвященном 121-1 годовщине со дня образования села Аргаяш</w:t>
      </w: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39" name="Рисунок 39" descr="D:\Документы_Ирина\Мои рисунки\Изображение\Изображение 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окументы_Ирина\Мои рисунки\Изображение\Изображение 8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25.</w:t>
      </w: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7E89" w:rsidRDefault="00767E89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Диплом участника политической игры «Избирательный круг»</w:t>
      </w: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40" name="Рисунок 40" descr="D:\Документы_Ирина\Мои рисунки\Изображение\Изображение 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окументы_Ирина\Мои рисунки\Изображение\Изображение 86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2618" w:rsidRDefault="00BD2618" w:rsidP="00BD2618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26. </w:t>
      </w: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Благодарственное письмо Главы Аргаяшского муниципального района И.М. Валишина за активное участие в жизни колледжа</w:t>
      </w: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41" name="Рисунок 41" descr="D:\Документы_Ирина\Мои рисунки\Изображение\Изображение 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окументы_Ирина\Мои рисунки\Изображение\Изображение 86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2618" w:rsidRDefault="00BD2618" w:rsidP="00BD2618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27.</w:t>
      </w: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Благодарственное письмо участнику областного народного телевизионного конкурса «Марафон талантов»</w:t>
      </w: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2618" w:rsidRDefault="00BD2618" w:rsidP="00767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42" name="Рисунок 42" descr="D:\Документы_Ирина\Мои рисунки\Изображение\Изображение 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окументы_Ирина\Мои рисунки\Изображение\Изображение 8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18" w:rsidRDefault="00BD2618" w:rsidP="00BD2618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28. </w:t>
      </w:r>
    </w:p>
    <w:p w:rsidR="00BD2618" w:rsidRDefault="00BD2618" w:rsidP="00BD261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2618" w:rsidRDefault="00BD2618" w:rsidP="00BD261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Благодарственное письмо за отличные успехи в учёбе</w:t>
      </w:r>
    </w:p>
    <w:p w:rsidR="00BD2618" w:rsidRDefault="00BD2618" w:rsidP="00BD261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2618" w:rsidRDefault="00BD2618" w:rsidP="00BD261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43" name="Рисунок 43" descr="D:\Документы_Ирина\Мои рисунки\Изображение\Изображение 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окументы_Ирина\Мои рисунки\Изображение\Изображение 86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18" w:rsidRDefault="00BD2618" w:rsidP="00BD261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2618" w:rsidRDefault="00BD2618" w:rsidP="00BD2618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29.</w:t>
      </w:r>
    </w:p>
    <w:p w:rsidR="00BD2618" w:rsidRDefault="00BD2618" w:rsidP="00BD261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2618" w:rsidRDefault="00BD2618" w:rsidP="00BD261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Аттестационный лист дневника производственной практики</w:t>
      </w:r>
    </w:p>
    <w:p w:rsidR="00BD2618" w:rsidRDefault="00BD2618" w:rsidP="00BD261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2618" w:rsidRDefault="00BD2618" w:rsidP="00BD261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45" name="Рисунок 45" descr="D:\Документы_Ирина\Мои рисунки\Изображение\Изображение 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окументы_Ирина\Мои рисунки\Изображение\Изображение 86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18" w:rsidRPr="00D2632E" w:rsidRDefault="00BD2618" w:rsidP="00BD261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BD2618" w:rsidRPr="00D2632E" w:rsidSect="004C2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372" w:rsidRDefault="00A64372" w:rsidP="00DA4894">
      <w:pPr>
        <w:spacing w:after="0" w:line="240" w:lineRule="auto"/>
      </w:pPr>
      <w:r>
        <w:separator/>
      </w:r>
    </w:p>
  </w:endnote>
  <w:endnote w:type="continuationSeparator" w:id="1">
    <w:p w:rsidR="00A64372" w:rsidRDefault="00A64372" w:rsidP="00DA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372" w:rsidRDefault="00A64372" w:rsidP="00DA4894">
      <w:pPr>
        <w:spacing w:after="0" w:line="240" w:lineRule="auto"/>
      </w:pPr>
      <w:r>
        <w:separator/>
      </w:r>
    </w:p>
  </w:footnote>
  <w:footnote w:type="continuationSeparator" w:id="1">
    <w:p w:rsidR="00A64372" w:rsidRDefault="00A64372" w:rsidP="00DA48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0329"/>
    <w:rsid w:val="000E4D60"/>
    <w:rsid w:val="003C555E"/>
    <w:rsid w:val="003E3C98"/>
    <w:rsid w:val="00435212"/>
    <w:rsid w:val="004C2F8E"/>
    <w:rsid w:val="00767E89"/>
    <w:rsid w:val="00873B8C"/>
    <w:rsid w:val="00940ECF"/>
    <w:rsid w:val="00966363"/>
    <w:rsid w:val="00992B76"/>
    <w:rsid w:val="009E7D47"/>
    <w:rsid w:val="00A508A6"/>
    <w:rsid w:val="00A64372"/>
    <w:rsid w:val="00BD2618"/>
    <w:rsid w:val="00BF58C3"/>
    <w:rsid w:val="00C60329"/>
    <w:rsid w:val="00C85F66"/>
    <w:rsid w:val="00CF16A6"/>
    <w:rsid w:val="00D2632E"/>
    <w:rsid w:val="00DA28F9"/>
    <w:rsid w:val="00DA4894"/>
    <w:rsid w:val="00EE0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F8E"/>
  </w:style>
  <w:style w:type="paragraph" w:styleId="1">
    <w:name w:val="heading 1"/>
    <w:basedOn w:val="a"/>
    <w:next w:val="a"/>
    <w:link w:val="10"/>
    <w:uiPriority w:val="9"/>
    <w:qFormat/>
    <w:rsid w:val="003C55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C55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4894"/>
  </w:style>
  <w:style w:type="paragraph" w:styleId="a3">
    <w:name w:val="header"/>
    <w:basedOn w:val="a"/>
    <w:link w:val="a4"/>
    <w:uiPriority w:val="99"/>
    <w:semiHidden/>
    <w:unhideWhenUsed/>
    <w:rsid w:val="00DA4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A4894"/>
  </w:style>
  <w:style w:type="paragraph" w:styleId="a5">
    <w:name w:val="footer"/>
    <w:basedOn w:val="a"/>
    <w:link w:val="a6"/>
    <w:uiPriority w:val="99"/>
    <w:semiHidden/>
    <w:unhideWhenUsed/>
    <w:rsid w:val="00DA4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A4894"/>
  </w:style>
  <w:style w:type="paragraph" w:styleId="a7">
    <w:name w:val="Balloon Text"/>
    <w:basedOn w:val="a"/>
    <w:link w:val="a8"/>
    <w:uiPriority w:val="99"/>
    <w:semiHidden/>
    <w:unhideWhenUsed/>
    <w:rsid w:val="00C8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5F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55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C55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OC Heading"/>
    <w:basedOn w:val="1"/>
    <w:next w:val="a"/>
    <w:uiPriority w:val="39"/>
    <w:semiHidden/>
    <w:unhideWhenUsed/>
    <w:qFormat/>
    <w:rsid w:val="003C555E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3C555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C555E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3C55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851F4-E9E8-4C55-A712-1A4D356FC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6371</Words>
  <Characters>36317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Notebook2</cp:lastModifiedBy>
  <cp:revision>6</cp:revision>
  <dcterms:created xsi:type="dcterms:W3CDTF">2017-01-30T10:29:00Z</dcterms:created>
  <dcterms:modified xsi:type="dcterms:W3CDTF">2017-03-02T11:58:00Z</dcterms:modified>
</cp:coreProperties>
</file>