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4" w:rsidRDefault="00811814" w:rsidP="00811814">
      <w:pPr>
        <w:pStyle w:val="a5"/>
        <w:ind w:firstLine="696"/>
        <w:jc w:val="center"/>
        <w:rPr>
          <w:b/>
        </w:rPr>
      </w:pPr>
      <w:r w:rsidRPr="00811814">
        <w:rPr>
          <w:b/>
        </w:rPr>
        <w:t>Реализация методов мотивации студентов в профессиональном обучении</w:t>
      </w:r>
    </w:p>
    <w:p w:rsidR="00811814" w:rsidRDefault="00811814" w:rsidP="00811814">
      <w:pPr>
        <w:pStyle w:val="a5"/>
        <w:ind w:firstLine="696"/>
        <w:jc w:val="center"/>
        <w:rPr>
          <w:b/>
        </w:rPr>
      </w:pPr>
      <w:r>
        <w:rPr>
          <w:b/>
        </w:rPr>
        <w:t>Волынская Евгения  Георгиевна, преподаватель</w:t>
      </w:r>
    </w:p>
    <w:p w:rsidR="00811814" w:rsidRPr="00811814" w:rsidRDefault="00811814" w:rsidP="00811814">
      <w:pPr>
        <w:pStyle w:val="a5"/>
        <w:ind w:firstLine="696"/>
        <w:jc w:val="center"/>
        <w:rPr>
          <w:b/>
        </w:rPr>
      </w:pPr>
      <w:r>
        <w:rPr>
          <w:b/>
        </w:rPr>
        <w:t>ГБПОУ «Ейский медицинский колледж» филиал с. Агой</w:t>
      </w:r>
    </w:p>
    <w:p w:rsidR="00811814" w:rsidRDefault="00811814" w:rsidP="00811814">
      <w:pPr>
        <w:pStyle w:val="a5"/>
        <w:ind w:firstLine="696"/>
        <w:jc w:val="center"/>
      </w:pPr>
    </w:p>
    <w:p w:rsidR="00BD1A04" w:rsidRPr="00811814" w:rsidRDefault="00811814" w:rsidP="00811814">
      <w:pPr>
        <w:pStyle w:val="a5"/>
        <w:ind w:firstLine="696"/>
        <w:jc w:val="both"/>
      </w:pPr>
      <w:r>
        <w:t xml:space="preserve">На сегодняшний день в </w:t>
      </w:r>
      <w:r w:rsidR="00BD1A04" w:rsidRPr="00811814">
        <w:t>сложившейся современной ситуации до предела обострилась проблема качества подготовки специалистов. Среди современных проблем педагогики требующих первостепенного внимания</w:t>
      </w:r>
      <w:r>
        <w:t xml:space="preserve"> </w:t>
      </w:r>
      <w:r w:rsidR="00BD1A04" w:rsidRPr="00811814">
        <w:t>- это вопросы развития познавательной активности, творческих способностей студентов,</w:t>
      </w:r>
      <w:r w:rsidR="006B2F21">
        <w:t xml:space="preserve"> </w:t>
      </w:r>
      <w:r w:rsidR="00BD1A04" w:rsidRPr="00811814">
        <w:t xml:space="preserve">что  является проблемой сложной и многоаспектной.  </w:t>
      </w:r>
    </w:p>
    <w:p w:rsidR="00BD1A04" w:rsidRPr="00811814" w:rsidRDefault="00BD1A04" w:rsidP="00811814">
      <w:pPr>
        <w:pStyle w:val="a5"/>
        <w:ind w:firstLine="696"/>
        <w:jc w:val="both"/>
      </w:pPr>
      <w:r w:rsidRPr="00811814">
        <w:t>Профессиональная мотивация выступает как внутренний движущий фактор развития профессионализма и личности, так как только на основе ее высокого уровня формирования, возможно эффективное развитие профессиональной образованности и культуры личности.</w:t>
      </w:r>
      <w:r w:rsidR="00811814">
        <w:t xml:space="preserve"> </w:t>
      </w:r>
      <w:r w:rsidRPr="00811814">
        <w:t xml:space="preserve">Актуальность этой проблемы очень значима, так как мотивационная сфера личности является одним из важнейших факторов, определяющих внутреннее состояние и внешнее поведение человека. </w:t>
      </w:r>
    </w:p>
    <w:p w:rsidR="00BD1A04" w:rsidRPr="00811814" w:rsidRDefault="00BD1A04" w:rsidP="00811814">
      <w:pPr>
        <w:pStyle w:val="a5"/>
        <w:ind w:firstLine="696"/>
        <w:jc w:val="both"/>
      </w:pPr>
      <w:r w:rsidRPr="00811814">
        <w:t xml:space="preserve">В организации современного учебного процесса большую роль играет мотивация студентов. Мотивация студентов является одной из самых сложных педагогических проблем настоящего времени. Мотивационными процессами в обучении студентов можно и нужно управлять: создавать условия для развития внутренних мотивов, стимулировать студентов. </w:t>
      </w:r>
    </w:p>
    <w:p w:rsidR="00BD1A04" w:rsidRPr="00811814" w:rsidRDefault="00BD1A04" w:rsidP="00811814">
      <w:pPr>
        <w:pStyle w:val="a5"/>
        <w:jc w:val="both"/>
      </w:pPr>
      <w:r w:rsidRPr="00811814">
        <w:t>Во время огромного объема информации предоставляемых источником как медиа</w:t>
      </w:r>
      <w:r w:rsidR="00811814">
        <w:t xml:space="preserve"> -</w:t>
      </w:r>
      <w:r w:rsidRPr="00811814">
        <w:t xml:space="preserve"> интернет, социальные сети, является очень сложным мотивировать студента к обучению, систематической работе, мотивации искать новое информации и эффективно использовать их в процессе обучения и жизни. Как надо мотивировать студента, что бы его обучение принесло желаемые эффекты и пользу не только ему а и обществу? Это вопрос для психологов, педагогов и общества.</w:t>
      </w:r>
    </w:p>
    <w:p w:rsidR="00BD1A04" w:rsidRPr="00811814" w:rsidRDefault="00BD1A04" w:rsidP="00811814">
      <w:pPr>
        <w:pStyle w:val="a5"/>
        <w:ind w:firstLine="696"/>
        <w:jc w:val="both"/>
      </w:pPr>
      <w:r w:rsidRPr="00811814">
        <w:t xml:space="preserve">Педагоги нередко сталкиваются с проблемой активности  обучающихся. Особое значение в решении проблемы активизации учебной деятельности студентов приобретает дальнейшее совершенствование форм и методов обучения в направлении активизации познавательной деятельности студентов. </w:t>
      </w:r>
    </w:p>
    <w:p w:rsidR="00BD1A04" w:rsidRPr="00811814" w:rsidRDefault="00BD1A04" w:rsidP="00811814">
      <w:pPr>
        <w:pStyle w:val="a5"/>
        <w:ind w:firstLine="696"/>
        <w:jc w:val="both"/>
      </w:pPr>
      <w:r w:rsidRPr="00811814">
        <w:t>Ученые-педагоги, критически анализируя формы и методы обучения, отмечают, что методика обучения часто опирается на воспроизводящую деятельность студента, на запоминание определенного круга фактического материала.  Время объективно требует изменения роли и места преподавателя в учебном процессе. Студент должен быть действующим лицом, а преподаватель - его партнером в обучении и развитии. Учебно-воспитательный процесс должен базироваться на психолого-педагогическом проектировании развития каждого студента, на создании мотивации, на субъектно-субъектных отношениях участников обучения. Путь к эффективному обучению лежит через понимание его мотивации. Только зная то, что движет студентом, что побуждает его к деятельности, какие мотивы лежат в основе его действий, можно попытаться разработать</w:t>
      </w:r>
      <w:r w:rsidR="009D1B4A" w:rsidRPr="00811814">
        <w:t xml:space="preserve"> и реализовать</w:t>
      </w:r>
      <w:r w:rsidRPr="00811814">
        <w:t xml:space="preserve"> эффективную систему форм и методов управления им</w:t>
      </w:r>
      <w:r w:rsidR="009D1B4A" w:rsidRPr="00811814">
        <w:t xml:space="preserve"> в учебном процессе</w:t>
      </w:r>
      <w:r w:rsidRPr="00811814">
        <w:t xml:space="preserve">. </w:t>
      </w:r>
      <w:r w:rsidRPr="00811814">
        <w:rPr>
          <w:u w:val="single"/>
        </w:rPr>
        <w:t>Главная задача мотивации учения</w:t>
      </w:r>
      <w:r w:rsidRPr="00811814">
        <w:t xml:space="preserve"> - такая организация учебной деятельности, которая максимально способствовала бы раскрытию внутреннего мотивационного потенциала личности обучаемого. Но структура профессионально-педагогической мотивации у студентов в процессе подготовки специалиста в профессиональном обучении</w:t>
      </w:r>
      <w:r w:rsidR="009D1B4A" w:rsidRPr="00811814">
        <w:t xml:space="preserve"> пока малоизучена</w:t>
      </w:r>
      <w:r w:rsidRPr="00811814">
        <w:t xml:space="preserve">. </w:t>
      </w:r>
    </w:p>
    <w:p w:rsidR="00BD1A04" w:rsidRPr="00811814" w:rsidRDefault="00BD1A04" w:rsidP="00811814">
      <w:pPr>
        <w:pStyle w:val="a5"/>
        <w:ind w:firstLine="696"/>
        <w:jc w:val="both"/>
      </w:pPr>
      <w:r w:rsidRPr="00811814">
        <w:t xml:space="preserve">Стратегия современной системы профессионального образования, состоит в том, чтобы обеспечить: усиление профессиональной мотивации и профессиональной деятельности будущего специалиста, стимулирование творческого потенциала, развитие интеллектуальных, эмоциональных, волевых и духовных качеств. </w:t>
      </w:r>
    </w:p>
    <w:p w:rsidR="00C81528" w:rsidRPr="00AF0767" w:rsidRDefault="00811814" w:rsidP="00811814">
      <w:pPr>
        <w:pStyle w:val="a5"/>
        <w:ind w:firstLine="696"/>
        <w:jc w:val="both"/>
      </w:pPr>
      <w:r w:rsidRPr="00811814">
        <w:rPr>
          <w:iCs/>
        </w:rPr>
        <w:t>При изучении и рассмотрении данной темы п</w:t>
      </w:r>
      <w:r w:rsidR="0062595C" w:rsidRPr="00811814">
        <w:rPr>
          <w:iCs/>
        </w:rPr>
        <w:t>редмет</w:t>
      </w:r>
      <w:r w:rsidRPr="00811814">
        <w:rPr>
          <w:iCs/>
        </w:rPr>
        <w:t>ом</w:t>
      </w:r>
      <w:r w:rsidR="0062595C" w:rsidRPr="00811814">
        <w:t xml:space="preserve"> исследования </w:t>
      </w:r>
      <w:r>
        <w:t xml:space="preserve">выступает </w:t>
      </w:r>
      <w:r w:rsidR="0062595C" w:rsidRPr="00811814">
        <w:t xml:space="preserve"> мотивационная сфера, профессиональная мотивация  личности студентов </w:t>
      </w:r>
      <w:r w:rsidR="0062595C" w:rsidRPr="00811814">
        <w:lastRenderedPageBreak/>
        <w:t xml:space="preserve">на примере </w:t>
      </w:r>
      <w:hyperlink r:id="rId8" w:history="1">
        <w:r w:rsidR="0062595C" w:rsidRPr="00811814">
          <w:rPr>
            <w:rStyle w:val="a4"/>
            <w:color w:val="auto"/>
            <w:u w:val="none"/>
          </w:rPr>
          <w:t>самостоятельной  работы  студентов</w:t>
        </w:r>
      </w:hyperlink>
      <w:r w:rsidR="0062595C" w:rsidRPr="00811814">
        <w:t xml:space="preserve">  как факторе  мотивации учебной деятельности. </w:t>
      </w:r>
      <w:r w:rsidR="00AF0767">
        <w:t xml:space="preserve">Также </w:t>
      </w:r>
      <w:r w:rsidR="00C81528" w:rsidRPr="00811814">
        <w:t xml:space="preserve"> рассмотрены  теоретические аспекты проблемы изучения учебно-профессиональной мотивации  в период обучения,  теоретическая сущность понятия «мотивация», структура, характеристики и функции мотива, классификация мотивов обучения, специфика учебной мотивации студентов в профессиональном обучении, условия для формирования профессиональной  мотив</w:t>
      </w:r>
      <w:r w:rsidR="00AF0767">
        <w:t>ации личности студента и</w:t>
      </w:r>
      <w:r w:rsidR="00C81528" w:rsidRPr="00811814">
        <w:t xml:space="preserve"> з</w:t>
      </w:r>
      <w:r w:rsidR="00B90A1B" w:rsidRPr="00811814">
        <w:t>начение  самостоятельной  работ</w:t>
      </w:r>
      <w:r w:rsidR="00C81528" w:rsidRPr="00811814">
        <w:t xml:space="preserve">ы как фактора </w:t>
      </w:r>
      <w:hyperlink r:id="rId9" w:history="1">
        <w:r w:rsidR="00C81528" w:rsidRPr="00AF0767">
          <w:rPr>
            <w:rStyle w:val="a4"/>
            <w:color w:val="auto"/>
            <w:u w:val="none"/>
          </w:rPr>
          <w:t>мотивации учебной деятельности</w:t>
        </w:r>
      </w:hyperlink>
      <w:r w:rsidR="00AF0767">
        <w:t>.</w:t>
      </w:r>
    </w:p>
    <w:p w:rsidR="00BD1A04" w:rsidRPr="00811814" w:rsidRDefault="00AF0767" w:rsidP="00811814">
      <w:pPr>
        <w:pStyle w:val="a5"/>
        <w:ind w:firstLine="696"/>
        <w:jc w:val="both"/>
      </w:pPr>
      <w:r>
        <w:t>Из всего вышеизложенного были</w:t>
      </w:r>
      <w:r w:rsidR="0062595C" w:rsidRPr="00811814">
        <w:t xml:space="preserve"> поставленные цели и выполнены задачи</w:t>
      </w:r>
      <w:r w:rsidR="00BD1A04" w:rsidRPr="00811814">
        <w:t xml:space="preserve">: </w:t>
      </w:r>
    </w:p>
    <w:p w:rsidR="00BD1A04" w:rsidRPr="00811814" w:rsidRDefault="00BD1A04" w:rsidP="00811814">
      <w:pPr>
        <w:pStyle w:val="a5"/>
        <w:jc w:val="both"/>
      </w:pPr>
      <w:r w:rsidRPr="00811814">
        <w:t>- изучить и проанализировать психолого-педагогическую литературу по проблеме исследования;</w:t>
      </w:r>
    </w:p>
    <w:p w:rsidR="00BD1A04" w:rsidRPr="00811814" w:rsidRDefault="00BD1A04" w:rsidP="00811814">
      <w:pPr>
        <w:pStyle w:val="a5"/>
        <w:jc w:val="both"/>
      </w:pPr>
      <w:r w:rsidRPr="00811814">
        <w:t>-  изучение социально-психологических особенностей студенческого возраста;</w:t>
      </w:r>
    </w:p>
    <w:p w:rsidR="00BD1A04" w:rsidRPr="00811814" w:rsidRDefault="00BD1A04" w:rsidP="00811814">
      <w:pPr>
        <w:pStyle w:val="a5"/>
        <w:jc w:val="both"/>
      </w:pPr>
      <w:r w:rsidRPr="00811814">
        <w:t xml:space="preserve">- конкретизировать и обосновать диагностический инструментарий для определения специфики организации самостоятельной работы студентов; </w:t>
      </w:r>
    </w:p>
    <w:p w:rsidR="003A7EB3" w:rsidRPr="00AF0767" w:rsidRDefault="00BD1A04" w:rsidP="00AF0767">
      <w:pPr>
        <w:pStyle w:val="a5"/>
        <w:jc w:val="both"/>
      </w:pPr>
      <w:r w:rsidRPr="00811814">
        <w:t>- разработать методические рекомендации по реализации способов стимулирования и мотивации учебной деятельности.</w:t>
      </w:r>
    </w:p>
    <w:p w:rsidR="003A7EB3" w:rsidRPr="00811814" w:rsidRDefault="003A7EB3" w:rsidP="00811814">
      <w:pPr>
        <w:pStyle w:val="a5"/>
        <w:ind w:firstLine="696"/>
        <w:jc w:val="both"/>
      </w:pPr>
      <w:r w:rsidRPr="00811814">
        <w:t xml:space="preserve"> Изучение мотивации и ее формирование – это две стороны одного и того же процесса воспитания мотивационной сферы целостности личности студента. Изучения учебной мотивации необходимо для выявления реального уровня и возможных перспектив, а также зоны ее ближайшего влияния на развитие каждого студента. В связи с этим результаты проведенного исследования процесса профессиональной мотивации, показали новые процессы взаимосвязи общественного устройства общества и формирования у студентов новых целей и потребностей. </w:t>
      </w:r>
    </w:p>
    <w:p w:rsidR="003A7EB3" w:rsidRPr="00811814" w:rsidRDefault="00520632" w:rsidP="00811814">
      <w:pPr>
        <w:pStyle w:val="a5"/>
        <w:ind w:firstLine="696"/>
        <w:jc w:val="both"/>
      </w:pPr>
      <w:r w:rsidRPr="00811814">
        <w:t xml:space="preserve">В </w:t>
      </w:r>
      <w:r w:rsidR="003A7EB3" w:rsidRPr="00811814">
        <w:t xml:space="preserve"> работе хотелось привлечь внимание к тому, что в практике </w:t>
      </w:r>
      <w:r w:rsidRPr="00811814">
        <w:t xml:space="preserve"> изучение</w:t>
      </w:r>
      <w:r w:rsidR="003A7EB3" w:rsidRPr="00811814">
        <w:t xml:space="preserve"> профессиональной мотивации необходимо проводить на разных этапах развития личности студента, так как результат будет разным в зависимости от познавательных и широких социальных м</w:t>
      </w:r>
      <w:r w:rsidRPr="00811814">
        <w:t xml:space="preserve">отивов, а также и от уровней;  от </w:t>
      </w:r>
      <w:r w:rsidR="003A7EB3" w:rsidRPr="00811814">
        <w:t xml:space="preserve"> иерархичности</w:t>
      </w:r>
      <w:r w:rsidRPr="00811814">
        <w:t xml:space="preserve"> в </w:t>
      </w:r>
      <w:r w:rsidR="003A7EB3" w:rsidRPr="00811814">
        <w:t xml:space="preserve"> учебной мотивационной сфере, т.е. подчинению</w:t>
      </w:r>
      <w:bookmarkStart w:id="0" w:name="_GoBack"/>
      <w:bookmarkEnd w:id="0"/>
      <w:r w:rsidR="003A7EB3" w:rsidRPr="00811814">
        <w:t xml:space="preserve"> непосредственным побуждений произвольным, осознанным их формам; по гармоничности и согласованности отдельных мотивов между собой; по стабильности и устойчивости положительно окрашенных мотивов; по наличию мотивов ориентированных на длительную временную перспективу; по действенности мотивов и их влияния на поведение и т.д. Все это позволяет оценить зрелость профессиональной мотивационной сферы.</w:t>
      </w:r>
    </w:p>
    <w:p w:rsidR="003A7EB3" w:rsidRPr="00811814" w:rsidRDefault="003A7EB3" w:rsidP="00811814">
      <w:pPr>
        <w:pStyle w:val="a5"/>
        <w:ind w:firstLine="696"/>
        <w:jc w:val="both"/>
      </w:pPr>
      <w:r w:rsidRPr="00811814">
        <w:t>На основе результатов исследования, можно констатировать, что у большинства учащихся и студентов преобладает внутренняя мотивация. Это означает, что все мотивы и все цели перед собой они ставят сами, невзирая на внешние факторы.</w:t>
      </w:r>
    </w:p>
    <w:p w:rsidR="003A7EB3" w:rsidRPr="00811814" w:rsidRDefault="003A7EB3" w:rsidP="00811814">
      <w:pPr>
        <w:pStyle w:val="a5"/>
        <w:ind w:firstLine="696"/>
        <w:jc w:val="both"/>
      </w:pPr>
      <w:r w:rsidRPr="00811814">
        <w:t xml:space="preserve">Пути становления и особенности мотивации для каждого студента индивидуальны и неповторимы. Задача состоит в том, чтобы, опираясь на общий подход, выявить, какими сложными, иногда противоречивыми путями происходит становление профессиональной мотивации студента. </w:t>
      </w:r>
    </w:p>
    <w:p w:rsidR="0062595C" w:rsidRPr="00811814" w:rsidRDefault="003A7EB3" w:rsidP="00811814">
      <w:pPr>
        <w:pStyle w:val="a5"/>
        <w:ind w:firstLine="696"/>
        <w:jc w:val="both"/>
      </w:pPr>
      <w:r w:rsidRPr="00811814">
        <w:t>Активизация познавательной деятельности студента без развития его познавательного интереса не только трудна, но практически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3A7EB3" w:rsidRPr="00811814" w:rsidRDefault="003A7EB3" w:rsidP="00811814">
      <w:pPr>
        <w:pStyle w:val="a5"/>
        <w:ind w:firstLine="696"/>
        <w:jc w:val="both"/>
      </w:pPr>
      <w:r w:rsidRPr="00811814">
        <w:t xml:space="preserve"> В  целях разработки</w:t>
      </w:r>
      <w:r w:rsidR="0062595C" w:rsidRPr="00811814">
        <w:t xml:space="preserve"> и реализации </w:t>
      </w:r>
      <w:r w:rsidRPr="00811814">
        <w:t xml:space="preserve"> конкретных рекомендаций по совершенствованию самостоятельной работы необходимо предельно четко выделить уровни ее сформированности и существенные признаки каждого такого уровн</w:t>
      </w:r>
      <w:r w:rsidR="0062595C" w:rsidRPr="00811814">
        <w:t>я. На низком уровне сформированн</w:t>
      </w:r>
      <w:r w:rsidRPr="00811814">
        <w:t xml:space="preserve">ости самостоятельной работы ведущая роль принадлежит внешним побуждениям (необходимость ответа на семинаре, экзамене, </w:t>
      </w:r>
      <w:r w:rsidRPr="00811814">
        <w:lastRenderedPageBreak/>
        <w:t xml:space="preserve">угроза плохой отметки или отчисления). На промежуточном уровне основное место занимает широкий круг мотивов актуализированных на занятиях постановкой различных проблем. </w:t>
      </w:r>
    </w:p>
    <w:p w:rsidR="003A7EB3" w:rsidRPr="00811814" w:rsidRDefault="003A7EB3" w:rsidP="00AF0767">
      <w:pPr>
        <w:pStyle w:val="a5"/>
        <w:ind w:firstLine="696"/>
        <w:jc w:val="both"/>
      </w:pPr>
      <w:r w:rsidRPr="00811814">
        <w:t>Развитие познавательной активности учащихся зависит от обучающего воздействия на него со стороны преподавателя, а также</w:t>
      </w:r>
      <w:r w:rsidR="00AF0767">
        <w:t xml:space="preserve"> личного опыта самого студента. И</w:t>
      </w:r>
      <w:r w:rsidRPr="00811814">
        <w:t xml:space="preserve">сточниками познавательной активности могут быть: </w:t>
      </w:r>
    </w:p>
    <w:p w:rsidR="003A7EB3" w:rsidRPr="00811814" w:rsidRDefault="003A7EB3" w:rsidP="00811814">
      <w:pPr>
        <w:pStyle w:val="a5"/>
        <w:jc w:val="both"/>
      </w:pPr>
      <w:r w:rsidRPr="00811814">
        <w:t>- содержание учебного материала;</w:t>
      </w:r>
    </w:p>
    <w:p w:rsidR="003A7EB3" w:rsidRPr="00811814" w:rsidRDefault="003A7EB3" w:rsidP="00811814">
      <w:pPr>
        <w:pStyle w:val="a5"/>
        <w:jc w:val="both"/>
      </w:pPr>
      <w:r w:rsidRPr="00811814">
        <w:t>- процесс учения, который выступает как процесс организации познавательной активности учащихся;</w:t>
      </w:r>
    </w:p>
    <w:p w:rsidR="003A7EB3" w:rsidRPr="00811814" w:rsidRDefault="003A7EB3" w:rsidP="00811814">
      <w:pPr>
        <w:pStyle w:val="a5"/>
        <w:jc w:val="both"/>
      </w:pPr>
      <w:r w:rsidRPr="00811814">
        <w:t>- резервы лич</w:t>
      </w:r>
      <w:r w:rsidR="0062595C" w:rsidRPr="00811814">
        <w:t>ности студента и преподавателя.</w:t>
      </w:r>
    </w:p>
    <w:p w:rsidR="003A7EB3" w:rsidRPr="00811814" w:rsidRDefault="0062595C" w:rsidP="00811814">
      <w:pPr>
        <w:pStyle w:val="a5"/>
        <w:ind w:firstLine="696"/>
        <w:jc w:val="both"/>
      </w:pPr>
      <w:r w:rsidRPr="00811814">
        <w:t>Ф</w:t>
      </w:r>
      <w:r w:rsidR="003A7EB3" w:rsidRPr="00811814">
        <w:t xml:space="preserve">ормами проявления познавательной активности на занятии являются: </w:t>
      </w:r>
    </w:p>
    <w:p w:rsidR="003A7EB3" w:rsidRPr="00811814" w:rsidRDefault="003A7EB3" w:rsidP="00811814">
      <w:pPr>
        <w:pStyle w:val="a5"/>
        <w:jc w:val="both"/>
      </w:pPr>
      <w:r w:rsidRPr="00811814">
        <w:t xml:space="preserve">- самостоятельность; </w:t>
      </w:r>
    </w:p>
    <w:p w:rsidR="00A3022B" w:rsidRPr="00811814" w:rsidRDefault="00A3022B" w:rsidP="00811814">
      <w:pPr>
        <w:pStyle w:val="a5"/>
        <w:jc w:val="both"/>
      </w:pPr>
      <w:r w:rsidRPr="00811814">
        <w:t>- индивидуальное творчество.</w:t>
      </w:r>
    </w:p>
    <w:p w:rsidR="003A7EB3" w:rsidRPr="00811814" w:rsidRDefault="003A7EB3" w:rsidP="00811814">
      <w:pPr>
        <w:pStyle w:val="a5"/>
        <w:ind w:firstLine="696"/>
        <w:jc w:val="both"/>
      </w:pPr>
      <w:r w:rsidRPr="00811814">
        <w:t xml:space="preserve">Условиями формирования познавательной активности являются: </w:t>
      </w:r>
    </w:p>
    <w:p w:rsidR="003A7EB3" w:rsidRPr="00811814" w:rsidRDefault="003A7EB3" w:rsidP="00811814">
      <w:pPr>
        <w:pStyle w:val="a5"/>
        <w:jc w:val="both"/>
      </w:pPr>
      <w:r w:rsidRPr="00811814">
        <w:t>- максимальная опора на активную мыслительную деятельность учащихся;</w:t>
      </w:r>
    </w:p>
    <w:p w:rsidR="003A7EB3" w:rsidRPr="00811814" w:rsidRDefault="003A7EB3" w:rsidP="00811814">
      <w:pPr>
        <w:pStyle w:val="a5"/>
        <w:jc w:val="both"/>
      </w:pPr>
      <w:r w:rsidRPr="00811814">
        <w:t xml:space="preserve">- ведение учебного процесса на оптимальном уровне развития учащихся; </w:t>
      </w:r>
    </w:p>
    <w:p w:rsidR="003A7EB3" w:rsidRPr="00811814" w:rsidRDefault="003A7EB3" w:rsidP="00811814">
      <w:pPr>
        <w:pStyle w:val="a5"/>
        <w:jc w:val="both"/>
      </w:pPr>
      <w:r w:rsidRPr="00811814">
        <w:t>- эмоциональная атмосфера обучения, положительный эмоциональный тонус учебного процесса.</w:t>
      </w:r>
    </w:p>
    <w:p w:rsidR="00A3022B" w:rsidRPr="00811814" w:rsidRDefault="003A7EB3" w:rsidP="00811814">
      <w:pPr>
        <w:pStyle w:val="a5"/>
        <w:ind w:firstLine="696"/>
        <w:jc w:val="both"/>
      </w:pPr>
      <w:r w:rsidRPr="00811814">
        <w:t>Учебная мотивация определяется рядом специфических факторов.</w:t>
      </w:r>
    </w:p>
    <w:p w:rsidR="00AF0767" w:rsidRDefault="00AF0767" w:rsidP="00AF0767">
      <w:pPr>
        <w:pStyle w:val="a5"/>
        <w:numPr>
          <w:ilvl w:val="0"/>
          <w:numId w:val="2"/>
        </w:numPr>
        <w:jc w:val="both"/>
      </w:pPr>
      <w:r>
        <w:t>О</w:t>
      </w:r>
      <w:r w:rsidR="003A7EB3" w:rsidRPr="00811814">
        <w:t>на определяется самой образовательной системой, образовате</w:t>
      </w:r>
      <w:r>
        <w:t xml:space="preserve">льным учреждением; </w:t>
      </w:r>
    </w:p>
    <w:p w:rsidR="00AF0767" w:rsidRDefault="00AF0767" w:rsidP="00AF0767">
      <w:pPr>
        <w:pStyle w:val="a5"/>
        <w:numPr>
          <w:ilvl w:val="0"/>
          <w:numId w:val="2"/>
        </w:numPr>
        <w:jc w:val="both"/>
      </w:pPr>
      <w:r>
        <w:t>О</w:t>
      </w:r>
      <w:r w:rsidR="003A7EB3" w:rsidRPr="00811814">
        <w:t>рганизацией образовательного процесса;</w:t>
      </w:r>
    </w:p>
    <w:p w:rsidR="00AF0767" w:rsidRDefault="00AF0767" w:rsidP="00AF0767">
      <w:pPr>
        <w:pStyle w:val="a5"/>
        <w:numPr>
          <w:ilvl w:val="0"/>
          <w:numId w:val="2"/>
        </w:numPr>
        <w:jc w:val="both"/>
      </w:pPr>
      <w:r>
        <w:t>С</w:t>
      </w:r>
      <w:r w:rsidR="003A7EB3" w:rsidRPr="00811814">
        <w:t>убъектными особенностями обучающегося;</w:t>
      </w:r>
    </w:p>
    <w:p w:rsidR="00AF0767" w:rsidRDefault="00AF0767" w:rsidP="00AF0767">
      <w:pPr>
        <w:pStyle w:val="a5"/>
        <w:numPr>
          <w:ilvl w:val="0"/>
          <w:numId w:val="2"/>
        </w:numPr>
        <w:jc w:val="both"/>
      </w:pPr>
      <w:r>
        <w:t>С</w:t>
      </w:r>
      <w:r w:rsidR="003A7EB3" w:rsidRPr="00811814">
        <w:t xml:space="preserve">убъективными особенностями педагога и прежде всего системы его отношений к ученику, к делу; </w:t>
      </w:r>
    </w:p>
    <w:p w:rsidR="003A7EB3" w:rsidRPr="00811814" w:rsidRDefault="00AF0767" w:rsidP="00AF0767">
      <w:pPr>
        <w:pStyle w:val="a5"/>
        <w:numPr>
          <w:ilvl w:val="0"/>
          <w:numId w:val="2"/>
        </w:numPr>
        <w:jc w:val="both"/>
      </w:pPr>
      <w:r>
        <w:t>С</w:t>
      </w:r>
      <w:r w:rsidR="003A7EB3" w:rsidRPr="00811814">
        <w:t>пецификой учебного предмета.</w:t>
      </w:r>
    </w:p>
    <w:p w:rsidR="003A7EB3" w:rsidRPr="00811814" w:rsidRDefault="003A7EB3" w:rsidP="00811814">
      <w:pPr>
        <w:pStyle w:val="a5"/>
        <w:jc w:val="both"/>
      </w:pPr>
    </w:p>
    <w:p w:rsidR="003A7EB3" w:rsidRPr="00811814" w:rsidRDefault="003A7EB3" w:rsidP="00811814">
      <w:pPr>
        <w:pStyle w:val="a5"/>
        <w:jc w:val="both"/>
      </w:pPr>
    </w:p>
    <w:p w:rsidR="002E5FCF" w:rsidRPr="00811814" w:rsidRDefault="002E5FCF" w:rsidP="00811814">
      <w:pPr>
        <w:pStyle w:val="a5"/>
        <w:jc w:val="both"/>
      </w:pPr>
    </w:p>
    <w:sectPr w:rsidR="002E5FCF" w:rsidRPr="00811814" w:rsidSect="0081181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E9" w:rsidRDefault="003F1DE9" w:rsidP="007A5790">
      <w:pPr>
        <w:spacing w:after="0" w:line="240" w:lineRule="auto"/>
      </w:pPr>
      <w:r>
        <w:separator/>
      </w:r>
    </w:p>
  </w:endnote>
  <w:endnote w:type="continuationSeparator" w:id="1">
    <w:p w:rsidR="003F1DE9" w:rsidRDefault="003F1DE9" w:rsidP="007A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14" w:rsidRDefault="008118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E9" w:rsidRDefault="003F1DE9" w:rsidP="007A5790">
      <w:pPr>
        <w:spacing w:after="0" w:line="240" w:lineRule="auto"/>
      </w:pPr>
      <w:r>
        <w:separator/>
      </w:r>
    </w:p>
  </w:footnote>
  <w:footnote w:type="continuationSeparator" w:id="1">
    <w:p w:rsidR="003F1DE9" w:rsidRDefault="003F1DE9" w:rsidP="007A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23"/>
    <w:multiLevelType w:val="multilevel"/>
    <w:tmpl w:val="B0F09D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AA0FDA"/>
    <w:multiLevelType w:val="hybridMultilevel"/>
    <w:tmpl w:val="585EA59C"/>
    <w:lvl w:ilvl="0" w:tplc="59940418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464"/>
    <w:rsid w:val="000623C9"/>
    <w:rsid w:val="0011134F"/>
    <w:rsid w:val="002E5FCF"/>
    <w:rsid w:val="003A7EB3"/>
    <w:rsid w:val="003F1DE9"/>
    <w:rsid w:val="00442225"/>
    <w:rsid w:val="00520632"/>
    <w:rsid w:val="005C4464"/>
    <w:rsid w:val="005E6090"/>
    <w:rsid w:val="0062595C"/>
    <w:rsid w:val="0069136F"/>
    <w:rsid w:val="006B2F21"/>
    <w:rsid w:val="007614CB"/>
    <w:rsid w:val="007A5790"/>
    <w:rsid w:val="007E7F2E"/>
    <w:rsid w:val="00811814"/>
    <w:rsid w:val="009D1B4A"/>
    <w:rsid w:val="00A3022B"/>
    <w:rsid w:val="00AD5304"/>
    <w:rsid w:val="00AF0767"/>
    <w:rsid w:val="00B6413F"/>
    <w:rsid w:val="00B7662E"/>
    <w:rsid w:val="00B90A1B"/>
    <w:rsid w:val="00BD1A04"/>
    <w:rsid w:val="00BD6F06"/>
    <w:rsid w:val="00C81528"/>
    <w:rsid w:val="00E0111F"/>
    <w:rsid w:val="00EC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3F"/>
    <w:pPr>
      <w:spacing w:after="200"/>
    </w:pPr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0623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23C9"/>
    <w:rPr>
      <w:b/>
      <w:bCs/>
    </w:rPr>
  </w:style>
  <w:style w:type="character" w:styleId="a4">
    <w:name w:val="Hyperlink"/>
    <w:basedOn w:val="a0"/>
    <w:uiPriority w:val="99"/>
    <w:semiHidden/>
    <w:unhideWhenUsed/>
    <w:rsid w:val="00B6413F"/>
    <w:rPr>
      <w:color w:val="0000FF"/>
      <w:u w:val="single"/>
    </w:rPr>
  </w:style>
  <w:style w:type="paragraph" w:styleId="a5">
    <w:name w:val="List Paragraph"/>
    <w:basedOn w:val="a"/>
    <w:qFormat/>
    <w:rsid w:val="00B641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4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90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7A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9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3F"/>
    <w:pPr>
      <w:spacing w:after="200"/>
    </w:pPr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0623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23C9"/>
    <w:rPr>
      <w:b/>
      <w:bCs/>
    </w:rPr>
  </w:style>
  <w:style w:type="character" w:styleId="a4">
    <w:name w:val="Hyperlink"/>
    <w:basedOn w:val="a0"/>
    <w:uiPriority w:val="99"/>
    <w:semiHidden/>
    <w:unhideWhenUsed/>
    <w:rsid w:val="00B6413F"/>
    <w:rPr>
      <w:color w:val="0000FF"/>
      <w:u w:val="single"/>
    </w:rPr>
  </w:style>
  <w:style w:type="paragraph" w:styleId="a5">
    <w:name w:val="List Paragraph"/>
    <w:basedOn w:val="a"/>
    <w:qFormat/>
    <w:rsid w:val="00B641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4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90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7A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90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referat.com/%D0%9E%D1%80%D0%B3%D0%B0%D0%BD%D0%B8%D0%B7%D0%B0%D1%86%D0%B8%D1%8F_%D1%81%D0%B0%D0%BC%D0%BE%D1%81%D1%82%D0%BE%D1%8F%D1%82%D0%B5%D0%BB%D1%8C%D0%BD%D0%BE%D0%B9_%D1%80%D0%B0%D0%B1%D0%BE%D1%82%D1%8B_%D1%81%D1%82%D1%83%D0%B4%D0%B5%D0%BD%D1%82%D0%BE%D0%B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olreferat.com/%D0%9C%D0%BE%D1%82%D0%B8%D0%B2%D0%B0%D1%86%D0%B8%D1%8F_%D1%83%D1%87%D0%B5%D0%B1%D0%BD%D0%BE%D0%B9_%D0%B4%D0%B5%D1%8F%D1%82%D0%B5%D0%BB%D1%8C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2191-D73B-4AE9-AD22-B8C12433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User</cp:lastModifiedBy>
  <cp:revision>14</cp:revision>
  <dcterms:created xsi:type="dcterms:W3CDTF">2017-02-12T10:05:00Z</dcterms:created>
  <dcterms:modified xsi:type="dcterms:W3CDTF">2017-02-21T11:45:00Z</dcterms:modified>
</cp:coreProperties>
</file>