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71" w:rsidRPr="00676F71" w:rsidRDefault="00676F71" w:rsidP="00676F7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sz w:val="24"/>
          <w:szCs w:val="24"/>
          <w:u w:val="single"/>
          <w:lang w:eastAsia="hi-IN" w:bidi="hi-IN"/>
        </w:rPr>
      </w:pPr>
      <w:r>
        <w:rPr>
          <w:rFonts w:ascii="Times New Roman" w:eastAsia="DejaVu Sans" w:hAnsi="Times New Roman" w:cs="Lohit Hindi"/>
          <w:b/>
          <w:sz w:val="24"/>
          <w:szCs w:val="24"/>
          <w:u w:val="single"/>
          <w:lang w:eastAsia="hi-IN" w:bidi="hi-IN"/>
        </w:rPr>
        <w:t xml:space="preserve">План открытого </w:t>
      </w:r>
      <w:r w:rsidR="00686716">
        <w:rPr>
          <w:rFonts w:ascii="Times New Roman" w:eastAsia="DejaVu Sans" w:hAnsi="Times New Roman" w:cs="Lohit Hindi"/>
          <w:b/>
          <w:sz w:val="24"/>
          <w:szCs w:val="24"/>
          <w:u w:val="single"/>
          <w:lang w:eastAsia="hi-IN" w:bidi="hi-IN"/>
        </w:rPr>
        <w:t>занятия</w:t>
      </w:r>
    </w:p>
    <w:p w:rsidR="00676F71" w:rsidRPr="00676F71" w:rsidRDefault="00676F71" w:rsidP="00676F7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b/>
          <w:sz w:val="24"/>
          <w:szCs w:val="24"/>
          <w:lang w:eastAsia="hi-IN" w:bidi="hi-IN"/>
        </w:rPr>
      </w:pPr>
      <w:r w:rsidRPr="00676F71">
        <w:rPr>
          <w:rFonts w:ascii="Times New Roman" w:eastAsia="DejaVu Sans" w:hAnsi="Times New Roman" w:cs="Lohit Hindi"/>
          <w:b/>
          <w:sz w:val="24"/>
          <w:szCs w:val="24"/>
          <w:lang w:eastAsia="hi-IN" w:bidi="hi-IN"/>
        </w:rPr>
        <w:t xml:space="preserve">Тема:   </w:t>
      </w:r>
      <w:r w:rsidR="00686716" w:rsidRPr="00686716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Вероятности сложных событий</w:t>
      </w:r>
      <w:r w:rsidR="004F4EE7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.</w:t>
      </w:r>
    </w:p>
    <w:p w:rsidR="00686716" w:rsidRPr="00686716" w:rsidRDefault="00686716" w:rsidP="0068671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i/>
          <w:sz w:val="24"/>
          <w:szCs w:val="24"/>
          <w:u w:val="single"/>
          <w:lang w:eastAsia="hi-IN" w:bidi="hi-IN"/>
        </w:rPr>
      </w:pPr>
      <w:r w:rsidRPr="00686716">
        <w:rPr>
          <w:rFonts w:ascii="Times New Roman" w:eastAsia="DejaVu Sans" w:hAnsi="Times New Roman" w:cs="Lohit Hindi"/>
          <w:b/>
          <w:sz w:val="24"/>
          <w:szCs w:val="24"/>
          <w:lang w:eastAsia="hi-IN" w:bidi="hi-IN"/>
        </w:rPr>
        <w:t>Цели:</w:t>
      </w:r>
    </w:p>
    <w:p w:rsidR="00686716" w:rsidRPr="00686716" w:rsidRDefault="00686716" w:rsidP="00686716">
      <w:pPr>
        <w:widowControl w:val="0"/>
        <w:suppressAutoHyphens/>
        <w:spacing w:after="0" w:line="240" w:lineRule="auto"/>
        <w:ind w:left="720" w:hanging="720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686716">
        <w:rPr>
          <w:rFonts w:ascii="Times New Roman" w:eastAsia="DejaVu Sans" w:hAnsi="Times New Roman" w:cs="Lohit Hindi"/>
          <w:i/>
          <w:sz w:val="24"/>
          <w:szCs w:val="24"/>
          <w:u w:val="single"/>
          <w:lang w:eastAsia="hi-IN" w:bidi="hi-IN"/>
        </w:rPr>
        <w:t>Образовательные:</w:t>
      </w:r>
    </w:p>
    <w:p w:rsidR="00686716" w:rsidRPr="00686716" w:rsidRDefault="00686716" w:rsidP="00686716">
      <w:pPr>
        <w:widowControl w:val="0"/>
        <w:suppressAutoHyphens/>
        <w:spacing w:after="0" w:line="240" w:lineRule="auto"/>
        <w:ind w:left="1260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686716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сформировать представление о понятии противоположных событий, условной вероятности</w:t>
      </w:r>
      <w:r w:rsidR="004F4EE7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, зависимых  и независимых событий</w:t>
      </w:r>
      <w:r w:rsidRPr="00686716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;</w:t>
      </w:r>
    </w:p>
    <w:p w:rsidR="00686716" w:rsidRPr="00686716" w:rsidRDefault="00686716" w:rsidP="00686716">
      <w:pPr>
        <w:widowControl w:val="0"/>
        <w:suppressAutoHyphens/>
        <w:spacing w:after="0" w:line="240" w:lineRule="auto"/>
        <w:ind w:left="1260"/>
        <w:jc w:val="both"/>
        <w:rPr>
          <w:rFonts w:ascii="Times New Roman" w:eastAsia="DejaVu Sans" w:hAnsi="Times New Roman" w:cs="Lohit Hindi"/>
          <w:i/>
          <w:sz w:val="24"/>
          <w:szCs w:val="24"/>
          <w:u w:val="single"/>
          <w:lang w:eastAsia="hi-IN" w:bidi="hi-IN"/>
        </w:rPr>
      </w:pPr>
      <w:r w:rsidRPr="00686716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ознаком</w:t>
      </w:r>
      <w:r w:rsidR="004F4EE7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иться с теоремой умножения </w:t>
      </w:r>
      <w:r w:rsidRPr="00686716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вероятностей.</w:t>
      </w:r>
    </w:p>
    <w:p w:rsidR="00686716" w:rsidRPr="00686716" w:rsidRDefault="00686716" w:rsidP="0068671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686716">
        <w:rPr>
          <w:rFonts w:ascii="Times New Roman" w:eastAsia="DejaVu Sans" w:hAnsi="Times New Roman" w:cs="Lohit Hindi"/>
          <w:i/>
          <w:sz w:val="24"/>
          <w:szCs w:val="24"/>
          <w:u w:val="single"/>
          <w:lang w:eastAsia="hi-IN" w:bidi="hi-IN"/>
        </w:rPr>
        <w:t>Развивающие:</w:t>
      </w:r>
    </w:p>
    <w:p w:rsidR="00686716" w:rsidRPr="00686716" w:rsidRDefault="00686716" w:rsidP="00686716">
      <w:pPr>
        <w:widowControl w:val="0"/>
        <w:suppressAutoHyphens/>
        <w:spacing w:after="0" w:line="240" w:lineRule="auto"/>
        <w:ind w:left="1260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686716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развивать навыки решения задач по определе</w:t>
      </w:r>
      <w:r w:rsid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нию </w:t>
      </w:r>
      <w:r w:rsidR="004F4EE7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вероятности </w:t>
      </w:r>
      <w:r w:rsid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произведения событий</w:t>
      </w:r>
      <w:r w:rsidR="004F4EE7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, противоположных событий</w:t>
      </w:r>
      <w:r w:rsid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;</w:t>
      </w:r>
    </w:p>
    <w:p w:rsidR="00686716" w:rsidRPr="00686716" w:rsidRDefault="00686716" w:rsidP="00686716">
      <w:pPr>
        <w:widowControl w:val="0"/>
        <w:suppressAutoHyphens/>
        <w:spacing w:after="0" w:line="240" w:lineRule="auto"/>
        <w:ind w:left="1260"/>
        <w:jc w:val="both"/>
        <w:rPr>
          <w:rFonts w:ascii="Times New Roman" w:eastAsia="DejaVu Sans" w:hAnsi="Times New Roman" w:cs="Lohit Hindi"/>
          <w:i/>
          <w:sz w:val="24"/>
          <w:szCs w:val="24"/>
          <w:u w:val="single"/>
          <w:lang w:eastAsia="hi-IN" w:bidi="hi-IN"/>
        </w:rPr>
      </w:pPr>
      <w:r w:rsidRPr="00686716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способствовать формированию навыков по применению теорем</w:t>
      </w:r>
      <w:r w:rsidR="004F4EE7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ы</w:t>
      </w:r>
      <w:r w:rsidRPr="00686716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об умножении вероятности при решении задач.</w:t>
      </w:r>
    </w:p>
    <w:p w:rsidR="00686716" w:rsidRPr="00686716" w:rsidRDefault="00686716" w:rsidP="0068671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shd w:val="clear" w:color="auto" w:fill="FFFFFF"/>
          <w:lang w:eastAsia="hi-IN" w:bidi="hi-IN"/>
        </w:rPr>
      </w:pPr>
      <w:r w:rsidRPr="00686716">
        <w:rPr>
          <w:rFonts w:ascii="Times New Roman" w:eastAsia="DejaVu Sans" w:hAnsi="Times New Roman" w:cs="Lohit Hindi"/>
          <w:i/>
          <w:sz w:val="24"/>
          <w:szCs w:val="24"/>
          <w:u w:val="single"/>
          <w:lang w:eastAsia="hi-IN" w:bidi="hi-IN"/>
        </w:rPr>
        <w:t>Воспитательные:</w:t>
      </w:r>
    </w:p>
    <w:p w:rsidR="00686716" w:rsidRPr="00686716" w:rsidRDefault="006429AB" w:rsidP="00686716">
      <w:pPr>
        <w:widowControl w:val="0"/>
        <w:suppressAutoHyphens/>
        <w:spacing w:after="0" w:line="240" w:lineRule="auto"/>
        <w:ind w:left="1260"/>
        <w:jc w:val="both"/>
        <w:rPr>
          <w:rFonts w:ascii="Times New Roman" w:eastAsia="DejaVu Sans" w:hAnsi="Times New Roman" w:cs="Lohit Hindi"/>
          <w:b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shd w:val="clear" w:color="auto" w:fill="FFFFFF"/>
          <w:lang w:eastAsia="hi-IN" w:bidi="hi-IN"/>
        </w:rPr>
        <w:t xml:space="preserve">воспитывать самостоятельность и </w:t>
      </w:r>
      <w:r w:rsidR="00686716" w:rsidRPr="00686716">
        <w:rPr>
          <w:rFonts w:ascii="Times New Roman" w:eastAsia="DejaVu Sans" w:hAnsi="Times New Roman" w:cs="Lohit Hindi"/>
          <w:sz w:val="24"/>
          <w:szCs w:val="24"/>
          <w:shd w:val="clear" w:color="auto" w:fill="FFFFFF"/>
          <w:lang w:eastAsia="hi-IN" w:bidi="hi-IN"/>
        </w:rPr>
        <w:t xml:space="preserve"> умени</w:t>
      </w:r>
      <w:r>
        <w:rPr>
          <w:rFonts w:ascii="Times New Roman" w:eastAsia="DejaVu Sans" w:hAnsi="Times New Roman" w:cs="Lohit Hindi"/>
          <w:sz w:val="24"/>
          <w:szCs w:val="24"/>
          <w:shd w:val="clear" w:color="auto" w:fill="FFFFFF"/>
          <w:lang w:eastAsia="hi-IN" w:bidi="hi-IN"/>
        </w:rPr>
        <w:t xml:space="preserve">е </w:t>
      </w:r>
      <w:r w:rsidR="00686716" w:rsidRPr="00686716">
        <w:rPr>
          <w:rFonts w:ascii="Times New Roman" w:eastAsia="DejaVu Sans" w:hAnsi="Times New Roman" w:cs="Lohit Hindi"/>
          <w:sz w:val="24"/>
          <w:szCs w:val="24"/>
          <w:shd w:val="clear" w:color="auto" w:fill="FFFFFF"/>
          <w:lang w:eastAsia="hi-IN" w:bidi="hi-IN"/>
        </w:rPr>
        <w:t>работать в команде.</w:t>
      </w:r>
    </w:p>
    <w:p w:rsidR="00686716" w:rsidRDefault="00686716" w:rsidP="0068671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i/>
          <w:sz w:val="24"/>
          <w:szCs w:val="24"/>
          <w:u w:val="single"/>
          <w:lang w:eastAsia="hi-IN" w:bidi="hi-IN"/>
        </w:rPr>
      </w:pPr>
      <w:r w:rsidRPr="00686716">
        <w:rPr>
          <w:rFonts w:ascii="Times New Roman" w:eastAsia="DejaVu Sans" w:hAnsi="Times New Roman" w:cs="Lohit Hindi"/>
          <w:i/>
          <w:sz w:val="24"/>
          <w:szCs w:val="24"/>
          <w:u w:val="single"/>
          <w:lang w:eastAsia="hi-IN" w:bidi="hi-IN"/>
        </w:rPr>
        <w:t>Методические:</w:t>
      </w:r>
    </w:p>
    <w:p w:rsidR="00686716" w:rsidRPr="00686716" w:rsidRDefault="00686716" w:rsidP="0068671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b/>
          <w:sz w:val="24"/>
          <w:szCs w:val="24"/>
          <w:lang w:eastAsia="hi-IN" w:bidi="hi-IN"/>
        </w:rPr>
      </w:pPr>
      <w:r w:rsidRPr="00686716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ab/>
      </w: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         </w:t>
      </w:r>
      <w:r w:rsidRPr="00686716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активизация мыслительной деятельности обучающихся</w:t>
      </w: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при определении вероятности наступления сложных событий.</w:t>
      </w:r>
    </w:p>
    <w:p w:rsidR="00676F71" w:rsidRPr="00676F71" w:rsidRDefault="00676F71" w:rsidP="00676F71">
      <w:pPr>
        <w:widowControl w:val="0"/>
        <w:suppressAutoHyphens/>
        <w:spacing w:after="0" w:line="240" w:lineRule="auto"/>
        <w:ind w:left="1440" w:hanging="1440"/>
        <w:jc w:val="both"/>
        <w:rPr>
          <w:rFonts w:ascii="Times New Roman" w:eastAsia="DejaVu Sans" w:hAnsi="Times New Roman" w:cs="Lohit Hindi"/>
          <w:b/>
          <w:sz w:val="24"/>
          <w:szCs w:val="24"/>
          <w:lang w:eastAsia="hi-IN" w:bidi="hi-IN"/>
        </w:rPr>
      </w:pPr>
      <w:r w:rsidRPr="00676F71">
        <w:rPr>
          <w:rFonts w:ascii="Times New Roman" w:eastAsia="DejaVu Sans" w:hAnsi="Times New Roman" w:cs="Lohit Hindi"/>
          <w:b/>
          <w:sz w:val="24"/>
          <w:szCs w:val="24"/>
          <w:lang w:eastAsia="hi-IN" w:bidi="hi-IN"/>
        </w:rPr>
        <w:t>Вид занятия</w:t>
      </w:r>
      <w:r w:rsidRPr="00676F71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– урок</w:t>
      </w:r>
    </w:p>
    <w:p w:rsidR="00676F71" w:rsidRPr="00676F71" w:rsidRDefault="00676F71" w:rsidP="00676F71">
      <w:pPr>
        <w:widowControl w:val="0"/>
        <w:suppressAutoHyphens/>
        <w:spacing w:after="0" w:line="240" w:lineRule="auto"/>
        <w:ind w:left="1440" w:hanging="1440"/>
        <w:jc w:val="both"/>
        <w:rPr>
          <w:rFonts w:ascii="Times New Roman" w:eastAsia="DejaVu Sans" w:hAnsi="Times New Roman" w:cs="Lohit Hindi"/>
          <w:b/>
          <w:sz w:val="24"/>
          <w:szCs w:val="24"/>
          <w:lang w:eastAsia="hi-IN" w:bidi="hi-IN"/>
        </w:rPr>
      </w:pPr>
      <w:r w:rsidRPr="00676F71">
        <w:rPr>
          <w:rFonts w:ascii="Times New Roman" w:eastAsia="DejaVu Sans" w:hAnsi="Times New Roman" w:cs="Lohit Hindi"/>
          <w:b/>
          <w:sz w:val="24"/>
          <w:szCs w:val="24"/>
          <w:lang w:eastAsia="hi-IN" w:bidi="hi-IN"/>
        </w:rPr>
        <w:t>Тип (урок)</w:t>
      </w:r>
      <w:r w:rsidRPr="00676F71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– </w:t>
      </w:r>
      <w:r w:rsidRPr="00676F71">
        <w:rPr>
          <w:rFonts w:ascii="Times New Roman" w:eastAsia="DejaVu Sans" w:hAnsi="Times New Roman" w:cs="Lohit Hindi"/>
          <w:sz w:val="24"/>
          <w:szCs w:val="24"/>
          <w:shd w:val="clear" w:color="auto" w:fill="FFFFFF"/>
          <w:lang w:eastAsia="hi-IN" w:bidi="hi-IN"/>
        </w:rPr>
        <w:t>комбинированный.</w:t>
      </w:r>
    </w:p>
    <w:p w:rsidR="00676F71" w:rsidRPr="00676F71" w:rsidRDefault="00676F71" w:rsidP="00676F71">
      <w:pPr>
        <w:widowControl w:val="0"/>
        <w:suppressAutoHyphens/>
        <w:spacing w:after="0" w:line="240" w:lineRule="auto"/>
        <w:ind w:left="1440" w:hanging="1440"/>
        <w:jc w:val="both"/>
        <w:rPr>
          <w:rFonts w:ascii="Times New Roman" w:eastAsia="DejaVu Sans" w:hAnsi="Times New Roman" w:cs="Lohit Hindi"/>
          <w:b/>
          <w:sz w:val="24"/>
          <w:szCs w:val="24"/>
          <w:lang w:eastAsia="hi-IN" w:bidi="hi-IN"/>
        </w:rPr>
      </w:pPr>
      <w:r w:rsidRPr="00676F71">
        <w:rPr>
          <w:rFonts w:ascii="Times New Roman" w:eastAsia="DejaVu Sans" w:hAnsi="Times New Roman" w:cs="Lohit Hindi"/>
          <w:b/>
          <w:sz w:val="24"/>
          <w:szCs w:val="24"/>
          <w:lang w:eastAsia="hi-IN" w:bidi="hi-IN"/>
        </w:rPr>
        <w:t xml:space="preserve">Методы </w:t>
      </w:r>
      <w:r w:rsidRPr="00676F71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(в зависимости от классификации) – рассказ, демонстрация.</w:t>
      </w:r>
    </w:p>
    <w:p w:rsidR="00676F71" w:rsidRDefault="00676F71" w:rsidP="00676F71">
      <w:pPr>
        <w:widowControl w:val="0"/>
        <w:suppressAutoHyphens/>
        <w:spacing w:after="0" w:line="240" w:lineRule="auto"/>
        <w:ind w:left="1440" w:hanging="1440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DD5E50">
        <w:rPr>
          <w:rFonts w:ascii="Times New Roman" w:eastAsia="DejaVu Sans" w:hAnsi="Times New Roman" w:cs="Lohit Hindi"/>
          <w:b/>
          <w:sz w:val="24"/>
          <w:szCs w:val="24"/>
          <w:lang w:eastAsia="hi-IN" w:bidi="hi-IN"/>
        </w:rPr>
        <w:t>Средства обучения</w:t>
      </w:r>
      <w:r w:rsidRPr="00DD5E50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–</w:t>
      </w:r>
      <w:r w:rsid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</w:t>
      </w:r>
      <w:r w:rsidRPr="00DD5E50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компьютерная техника, презентация «</w:t>
      </w:r>
      <w:r w:rsidR="00686716" w:rsidRPr="00DD5E50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Вероятности сложных событий</w:t>
      </w:r>
      <w:r w:rsidRPr="00DD5E50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».</w:t>
      </w:r>
    </w:p>
    <w:p w:rsidR="006429AB" w:rsidRDefault="006429AB" w:rsidP="00676F71">
      <w:pPr>
        <w:widowControl w:val="0"/>
        <w:suppressAutoHyphens/>
        <w:spacing w:after="0" w:line="240" w:lineRule="auto"/>
        <w:ind w:left="1440" w:hanging="1440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b/>
          <w:sz w:val="24"/>
          <w:szCs w:val="24"/>
          <w:lang w:eastAsia="hi-IN" w:bidi="hi-IN"/>
        </w:rPr>
        <w:t>Учебно</w:t>
      </w:r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-</w:t>
      </w:r>
      <w:r w:rsidRPr="006429AB">
        <w:rPr>
          <w:rFonts w:ascii="Times New Roman" w:eastAsia="DejaVu Sans" w:hAnsi="Times New Roman" w:cs="Lohit Hindi"/>
          <w:b/>
          <w:sz w:val="24"/>
          <w:szCs w:val="24"/>
          <w:lang w:eastAsia="hi-IN" w:bidi="hi-IN"/>
        </w:rPr>
        <w:t>методическое обеспечение -</w:t>
      </w: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</w:t>
      </w:r>
      <w:r w:rsidRPr="00DD5E50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учебники,  </w:t>
      </w: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дидактический раздаточный материал, план занятия.</w:t>
      </w:r>
    </w:p>
    <w:p w:rsidR="00DD5E50" w:rsidRPr="00676F71" w:rsidRDefault="00DD5E50" w:rsidP="00676F71">
      <w:pPr>
        <w:widowControl w:val="0"/>
        <w:suppressAutoHyphens/>
        <w:spacing w:after="0" w:line="240" w:lineRule="auto"/>
        <w:ind w:left="1440" w:hanging="1440"/>
        <w:jc w:val="both"/>
        <w:rPr>
          <w:rFonts w:ascii="Times New Roman" w:eastAsia="DejaVu Sans" w:hAnsi="Times New Roman" w:cs="Lohit Hindi"/>
          <w:b/>
          <w:sz w:val="24"/>
          <w:szCs w:val="24"/>
          <w:lang w:eastAsia="hi-IN" w:bidi="hi-IN"/>
        </w:rPr>
      </w:pPr>
    </w:p>
    <w:p w:rsidR="00676F71" w:rsidRPr="00676F71" w:rsidRDefault="00676F71" w:rsidP="00676F71">
      <w:pPr>
        <w:widowControl w:val="0"/>
        <w:suppressAutoHyphens/>
        <w:spacing w:after="0" w:line="240" w:lineRule="auto"/>
        <w:ind w:left="1440" w:hanging="1440"/>
        <w:jc w:val="center"/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</w:pPr>
      <w:r w:rsidRPr="00676F71">
        <w:rPr>
          <w:rFonts w:ascii="Times New Roman" w:eastAsia="DejaVu Sans" w:hAnsi="Times New Roman" w:cs="Lohit Hindi"/>
          <w:b/>
          <w:sz w:val="24"/>
          <w:szCs w:val="24"/>
          <w:lang w:eastAsia="hi-IN" w:bidi="hi-IN"/>
        </w:rPr>
        <w:t>Ход занятия</w:t>
      </w:r>
    </w:p>
    <w:p w:rsidR="00676F71" w:rsidRDefault="00676F71" w:rsidP="00DD5E50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ind w:left="284" w:hanging="295"/>
        <w:jc w:val="both"/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</w:pPr>
      <w:r w:rsidRPr="00DD5E50"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  <w:t>Организационный момент</w:t>
      </w:r>
      <w:r w:rsidR="00BA0B2F"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  <w:t>.</w:t>
      </w:r>
    </w:p>
    <w:p w:rsidR="00BA0B2F" w:rsidRPr="00DD5E50" w:rsidRDefault="00BA0B2F" w:rsidP="00BA0B2F">
      <w:pPr>
        <w:pStyle w:val="a3"/>
        <w:widowControl w:val="0"/>
        <w:suppressAutoHyphens/>
        <w:spacing w:after="0" w:line="240" w:lineRule="auto"/>
        <w:ind w:left="284"/>
        <w:jc w:val="both"/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</w:pPr>
    </w:p>
    <w:p w:rsidR="00676F71" w:rsidRPr="00BA0B2F" w:rsidRDefault="00676F71" w:rsidP="00BA0B2F">
      <w:pPr>
        <w:pStyle w:val="a3"/>
        <w:widowControl w:val="0"/>
        <w:numPr>
          <w:ilvl w:val="0"/>
          <w:numId w:val="10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</w:pPr>
      <w:proofErr w:type="spellStart"/>
      <w:r w:rsidRPr="00BA0B2F"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  <w:t>Целеполагание</w:t>
      </w:r>
      <w:proofErr w:type="spellEnd"/>
      <w:r w:rsidR="00BA0B2F"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  <w:t>.</w:t>
      </w:r>
    </w:p>
    <w:p w:rsidR="00BA0B2F" w:rsidRPr="00BA0B2F" w:rsidRDefault="00BA0B2F" w:rsidP="00BA0B2F">
      <w:pPr>
        <w:pStyle w:val="a3"/>
        <w:widowControl w:val="0"/>
        <w:suppressAutoHyphens/>
        <w:spacing w:after="0" w:line="240" w:lineRule="auto"/>
        <w:ind w:left="1080"/>
        <w:jc w:val="both"/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</w:pPr>
    </w:p>
    <w:p w:rsidR="00676F71" w:rsidRPr="00C434FE" w:rsidRDefault="00676F71" w:rsidP="00676F7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C434FE">
        <w:rPr>
          <w:rFonts w:ascii="Times New Roman" w:eastAsia="DejaVu Sans" w:hAnsi="Times New Roman" w:cs="Lohit Hindi"/>
          <w:i/>
          <w:sz w:val="24"/>
          <w:szCs w:val="24"/>
          <w:lang w:val="en-US" w:eastAsia="hi-IN" w:bidi="hi-IN"/>
        </w:rPr>
        <w:t>III</w:t>
      </w:r>
      <w:r w:rsidR="00BA0B2F"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  <w:t>. Проверка домашнего.</w:t>
      </w:r>
    </w:p>
    <w:p w:rsidR="00676F71" w:rsidRPr="00C434FE" w:rsidRDefault="00676F71" w:rsidP="00676F7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C434FE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Фронтальный опрос.</w:t>
      </w:r>
    </w:p>
    <w:p w:rsidR="004F4EE7" w:rsidRPr="004F4EE7" w:rsidRDefault="004F4EE7" w:rsidP="004F4EE7">
      <w:pPr>
        <w:widowControl w:val="0"/>
        <w:suppressAutoHyphens/>
        <w:spacing w:after="0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4F4EE7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1. Чему равна вероятность наступления события? </w:t>
      </w:r>
    </w:p>
    <w:p w:rsidR="004F4EE7" w:rsidRPr="004F4EE7" w:rsidRDefault="004F4EE7" w:rsidP="004F4EE7">
      <w:pPr>
        <w:widowControl w:val="0"/>
        <w:suppressAutoHyphens/>
        <w:spacing w:after="0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4F4EE7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2. Каким образом вычисляется вероятность наступления события по классической формуле? </w:t>
      </w:r>
    </w:p>
    <w:p w:rsidR="004F4EE7" w:rsidRPr="004F4EE7" w:rsidRDefault="004F4EE7" w:rsidP="004F4EE7">
      <w:pPr>
        <w:widowControl w:val="0"/>
        <w:suppressAutoHyphens/>
        <w:spacing w:after="0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4F4EE7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3. Что означает понятие «случайное событие»? Чему может быть равна вероятность случайного события? Приведите пример. </w:t>
      </w:r>
    </w:p>
    <w:p w:rsidR="004F4EE7" w:rsidRPr="004F4EE7" w:rsidRDefault="004F4EE7" w:rsidP="004F4EE7">
      <w:pPr>
        <w:widowControl w:val="0"/>
        <w:suppressAutoHyphens/>
        <w:spacing w:after="0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4F4EE7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4. Что представляют собой совместные события? Приведите пример. </w:t>
      </w:r>
    </w:p>
    <w:p w:rsidR="004F4EE7" w:rsidRPr="004F4EE7" w:rsidRDefault="004F4EE7" w:rsidP="004F4EE7">
      <w:pPr>
        <w:widowControl w:val="0"/>
        <w:suppressAutoHyphens/>
        <w:spacing w:after="0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4F4EE7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5. Как вычисляется сумма двух совместных событий? </w:t>
      </w:r>
    </w:p>
    <w:p w:rsidR="004F4EE7" w:rsidRPr="004F4EE7" w:rsidRDefault="004F4EE7" w:rsidP="004F4EE7">
      <w:pPr>
        <w:widowControl w:val="0"/>
        <w:suppressAutoHyphens/>
        <w:spacing w:after="0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6. Что предста</w:t>
      </w:r>
      <w:r w:rsidRPr="004F4EE7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вляют собой несовместные события? Приведите пример. </w:t>
      </w:r>
    </w:p>
    <w:p w:rsidR="004F4EE7" w:rsidRPr="004F4EE7" w:rsidRDefault="004F4EE7" w:rsidP="004F4EE7">
      <w:pPr>
        <w:widowControl w:val="0"/>
        <w:suppressAutoHyphens/>
        <w:spacing w:after="0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4F4EE7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7. Как вычисляется сумма двух совместных событий? </w:t>
      </w:r>
    </w:p>
    <w:p w:rsidR="004F4EE7" w:rsidRPr="004F4EE7" w:rsidRDefault="004F4EE7" w:rsidP="004F4EE7">
      <w:pPr>
        <w:widowControl w:val="0"/>
        <w:suppressAutoHyphens/>
        <w:spacing w:after="0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4F4EE7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8. Что представляют собой равновозможные события?</w:t>
      </w:r>
    </w:p>
    <w:p w:rsidR="00DD5E50" w:rsidRDefault="00DD5E50" w:rsidP="004F4EE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</w:p>
    <w:p w:rsidR="00676F71" w:rsidRDefault="00676F71" w:rsidP="00676F7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</w:pPr>
      <w:r w:rsidRPr="009B2153">
        <w:rPr>
          <w:rFonts w:ascii="Times New Roman" w:eastAsia="DejaVu Sans" w:hAnsi="Times New Roman" w:cs="Lohit Hindi"/>
          <w:i/>
          <w:sz w:val="24"/>
          <w:szCs w:val="24"/>
          <w:lang w:val="en-US" w:eastAsia="hi-IN" w:bidi="hi-IN"/>
        </w:rPr>
        <w:t>VI</w:t>
      </w:r>
      <w:r w:rsidRPr="009B2153"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  <w:t>. Актуализация знаний</w:t>
      </w:r>
    </w:p>
    <w:p w:rsidR="006429AB" w:rsidRPr="006429AB" w:rsidRDefault="006429AB" w:rsidP="00BA0B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Задание 1 </w:t>
      </w:r>
      <w:r w:rsidR="00D20FD7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</w:t>
      </w:r>
    </w:p>
    <w:p w:rsidR="006429AB" w:rsidRPr="006429AB" w:rsidRDefault="006429AB" w:rsidP="006429A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В урне находится 15 белых, 5 красных и 10 чёрных шаров. Наугад извлекается 1 шар, найти вероятность того, что он будет: а) белым, б) красным, в) чёрным,  г) синим.</w:t>
      </w:r>
    </w:p>
    <w:p w:rsidR="006429AB" w:rsidRDefault="006429AB" w:rsidP="006429A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Решите задачу двумя способами.</w:t>
      </w:r>
    </w:p>
    <w:p w:rsidR="00BA0B2F" w:rsidRPr="006429AB" w:rsidRDefault="00BA0B2F" w:rsidP="006429A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</w:p>
    <w:p w:rsidR="00B228CE" w:rsidRDefault="006429AB" w:rsidP="00BA0B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Задание 2</w:t>
      </w:r>
      <w:r w:rsidR="00B228CE" w:rsidRPr="00B228CE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</w:t>
      </w:r>
      <w:r w:rsidR="00D20FD7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</w:t>
      </w:r>
    </w:p>
    <w:p w:rsidR="00D20FD7" w:rsidRDefault="00B228CE" w:rsidP="00D20FD7">
      <w:pPr>
        <w:widowControl w:val="0"/>
        <w:suppressAutoHyphens/>
        <w:spacing w:after="0" w:line="240" w:lineRule="auto"/>
        <w:jc w:val="both"/>
      </w:pPr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Стрелок производит выстрел по мишени, состоящей из центрального круга и </w:t>
      </w:r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lastRenderedPageBreak/>
        <w:t>концентрического кольца. Вероятность попадания в круг – 0,35, а в кольцо – 0,3. Найти вероятность попадания стрелком в мишень.</w:t>
      </w:r>
      <w:r w:rsidR="00D20FD7" w:rsidRPr="00D20FD7">
        <w:t xml:space="preserve"> </w:t>
      </w:r>
    </w:p>
    <w:p w:rsidR="006429AB" w:rsidRPr="006429AB" w:rsidRDefault="006429AB" w:rsidP="006429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</w:p>
    <w:p w:rsidR="00B228CE" w:rsidRDefault="006429AB" w:rsidP="00BA0B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Задание </w:t>
      </w:r>
      <w:r w:rsidR="00BA0B2F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3</w:t>
      </w:r>
    </w:p>
    <w:p w:rsidR="00B228CE" w:rsidRPr="006429AB" w:rsidRDefault="00B228CE" w:rsidP="00B228C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Вставьте слова вместо пропусков:</w:t>
      </w:r>
    </w:p>
    <w:p w:rsidR="00B228CE" w:rsidRPr="006429AB" w:rsidRDefault="00B228CE" w:rsidP="00B228C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1.</w:t>
      </w:r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ab/>
        <w:t xml:space="preserve">Если событие обязательно произойдет, то оно называется </w:t>
      </w:r>
      <w:r w:rsidRPr="00B228CE"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  <w:t>достоверным.</w:t>
      </w:r>
    </w:p>
    <w:p w:rsidR="00B228CE" w:rsidRPr="006429AB" w:rsidRDefault="00B228CE" w:rsidP="00B228C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2.</w:t>
      </w:r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ab/>
        <w:t xml:space="preserve">Если появление одного события исключает появление другого события, то такие события называются </w:t>
      </w:r>
      <w:r w:rsidRPr="00B228CE"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  <w:t>несовместными.</w:t>
      </w:r>
    </w:p>
    <w:p w:rsidR="00B228CE" w:rsidRPr="006429AB" w:rsidRDefault="00B228CE" w:rsidP="00B228C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3.</w:t>
      </w:r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ab/>
        <w:t xml:space="preserve">Если события имеют равные шансы, то они называются </w:t>
      </w:r>
      <w:r w:rsidRPr="00B228CE"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  <w:t>равновозможными.</w:t>
      </w:r>
    </w:p>
    <w:p w:rsidR="00B228CE" w:rsidRPr="006429AB" w:rsidRDefault="00B228CE" w:rsidP="00B228C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4.</w:t>
      </w:r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ab/>
      </w:r>
      <w:r w:rsidRPr="00B228CE"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  <w:t xml:space="preserve">Противоположным </w:t>
      </w:r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событию</w:t>
      </w:r>
      <w:proofErr w:type="gramStart"/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А</w:t>
      </w:r>
      <w:proofErr w:type="gramEnd"/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называется событие не А, которое происходит тогда и только тогда, когда не происходит событие А.</w:t>
      </w:r>
    </w:p>
    <w:p w:rsidR="00B228CE" w:rsidRPr="006429AB" w:rsidRDefault="00B228CE" w:rsidP="00B228C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5.</w:t>
      </w:r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ab/>
        <w:t xml:space="preserve">Вероятность случайного события </w:t>
      </w:r>
      <w:proofErr w:type="gramStart"/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Р(</w:t>
      </w:r>
      <w:proofErr w:type="gramEnd"/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А) может изменяться в диапазоне </w:t>
      </w:r>
      <w:r w:rsidRPr="00B228CE"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  <w:t>(0&lt;Р(А)≤1)</w:t>
      </w:r>
    </w:p>
    <w:p w:rsidR="00B228CE" w:rsidRPr="006429AB" w:rsidRDefault="00B228CE" w:rsidP="00B228C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6.</w:t>
      </w:r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ab/>
        <w:t xml:space="preserve">Вероятность </w:t>
      </w:r>
      <w:r w:rsidRPr="00B228CE"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  <w:t xml:space="preserve">невозможного </w:t>
      </w:r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события равна нулю.</w:t>
      </w:r>
    </w:p>
    <w:p w:rsidR="006429AB" w:rsidRDefault="00B228CE" w:rsidP="00B228C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7.</w:t>
      </w:r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ab/>
        <w:t xml:space="preserve">Вероятность </w:t>
      </w:r>
      <w:r w:rsidRPr="00B228CE"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  <w:t>достоверного</w:t>
      </w:r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события равна единице.</w:t>
      </w:r>
    </w:p>
    <w:p w:rsidR="004F4EE7" w:rsidRPr="006429AB" w:rsidRDefault="004F4EE7" w:rsidP="00B228C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</w:p>
    <w:p w:rsidR="006429AB" w:rsidRDefault="006429AB" w:rsidP="006429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</w:pPr>
      <w:r w:rsidRP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Задание 4.</w:t>
      </w:r>
      <w:r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  <w:t xml:space="preserve"> </w:t>
      </w:r>
      <w:r w:rsidR="00D20FD7"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  <w:t xml:space="preserve"> </w:t>
      </w:r>
    </w:p>
    <w:p w:rsidR="006429AB" w:rsidRDefault="009B2153" w:rsidP="00676F7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9B2153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Индивидуальн</w:t>
      </w:r>
      <w:r w:rsid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ое</w:t>
      </w:r>
      <w:r w:rsidRPr="009B2153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сообщени</w:t>
      </w:r>
      <w:r w:rsid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е</w:t>
      </w:r>
      <w:r w:rsidRPr="009B2153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обучающихся на тему «</w:t>
      </w:r>
      <w:r w:rsidR="00D76719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Основоположники теории вероятностей:</w:t>
      </w:r>
      <w:r w:rsid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Пьер - </w:t>
      </w:r>
      <w:proofErr w:type="spellStart"/>
      <w:r w:rsid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Симон</w:t>
      </w:r>
      <w:proofErr w:type="spellEnd"/>
      <w:r w:rsidR="006429A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Лаплас</w:t>
      </w:r>
      <w:r w:rsidRPr="009B2153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»</w:t>
      </w: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.</w:t>
      </w:r>
    </w:p>
    <w:p w:rsidR="00DD5E50" w:rsidRDefault="006429AB" w:rsidP="006429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Вопросы:</w:t>
      </w:r>
      <w:r w:rsidR="00D20FD7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</w:t>
      </w:r>
    </w:p>
    <w:p w:rsidR="006429AB" w:rsidRDefault="006429AB" w:rsidP="006429AB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Какой вклад в развитие теории вероятности внес Лаплас?</w:t>
      </w:r>
    </w:p>
    <w:p w:rsidR="006429AB" w:rsidRDefault="006429AB" w:rsidP="006429AB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Дайте определение вероятности, данное Лапласом.</w:t>
      </w:r>
    </w:p>
    <w:p w:rsidR="006429AB" w:rsidRDefault="006429AB" w:rsidP="006429AB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В каком году это произошло?</w:t>
      </w:r>
    </w:p>
    <w:p w:rsidR="006429AB" w:rsidRDefault="006429AB" w:rsidP="006429AB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proofErr w:type="gramStart"/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Изучением</w:t>
      </w:r>
      <w:proofErr w:type="gramEnd"/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каких наук, помимо теории вероятностей</w:t>
      </w:r>
      <w:r w:rsidR="00BE7B91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,</w:t>
      </w: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занимался Лаплас?</w:t>
      </w:r>
    </w:p>
    <w:p w:rsidR="006429AB" w:rsidRDefault="00BE7B91" w:rsidP="00676F71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Как называется книга по теории вероятностей, написанная Лапласом?</w:t>
      </w:r>
    </w:p>
    <w:p w:rsidR="004F4EE7" w:rsidRPr="00BE7B91" w:rsidRDefault="004F4EE7" w:rsidP="004F4EE7">
      <w:pPr>
        <w:pStyle w:val="a3"/>
        <w:widowControl w:val="0"/>
        <w:suppressAutoHyphens/>
        <w:spacing w:after="0" w:line="240" w:lineRule="auto"/>
        <w:ind w:left="1080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</w:p>
    <w:p w:rsidR="00676F71" w:rsidRPr="00676F71" w:rsidRDefault="00676F71" w:rsidP="00676F7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676F71">
        <w:rPr>
          <w:rFonts w:ascii="Times New Roman" w:eastAsia="DejaVu Sans" w:hAnsi="Times New Roman" w:cs="Lohit Hindi"/>
          <w:i/>
          <w:sz w:val="24"/>
          <w:szCs w:val="24"/>
          <w:lang w:val="en-US" w:eastAsia="hi-IN" w:bidi="hi-IN"/>
        </w:rPr>
        <w:t>V</w:t>
      </w:r>
      <w:r w:rsidRPr="00676F71"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  <w:t>. Изучение нового</w:t>
      </w:r>
      <w:r w:rsidR="00BE7B91"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  <w:t xml:space="preserve"> материала</w:t>
      </w:r>
    </w:p>
    <w:p w:rsidR="00676F71" w:rsidRPr="004F4EE7" w:rsidRDefault="00676F71" w:rsidP="00676F7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sz w:val="24"/>
          <w:szCs w:val="24"/>
          <w:lang w:eastAsia="hi-IN" w:bidi="hi-IN"/>
        </w:rPr>
      </w:pPr>
      <w:r w:rsidRPr="00676F71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Вопросы изучения нового материала.</w:t>
      </w:r>
    </w:p>
    <w:p w:rsidR="00BA0B2F" w:rsidRDefault="004F4EE7" w:rsidP="004F4EE7">
      <w:pPr>
        <w:widowControl w:val="0"/>
        <w:suppressAutoHyphens/>
        <w:spacing w:after="0"/>
        <w:jc w:val="both"/>
        <w:rPr>
          <w:rFonts w:ascii="Times New Roman" w:eastAsia="DejaVu Sans" w:hAnsi="Times New Roman" w:cs="Lohit Hindi"/>
          <w:color w:val="000000"/>
          <w:sz w:val="24"/>
          <w:szCs w:val="24"/>
          <w:lang w:eastAsia="hi-IN" w:bidi="hi-IN"/>
        </w:rPr>
      </w:pPr>
      <w:r w:rsidRPr="004F4EE7">
        <w:rPr>
          <w:rFonts w:ascii="Times New Roman" w:eastAsia="DejaVu Sans" w:hAnsi="Times New Roman" w:cs="Lohit Hindi"/>
          <w:color w:val="000000"/>
          <w:sz w:val="24"/>
          <w:szCs w:val="24"/>
          <w:lang w:eastAsia="hi-IN" w:bidi="hi-IN"/>
        </w:rPr>
        <w:t>1.Противоположное событие; вероятность противоположного события</w:t>
      </w:r>
      <w:r w:rsidR="00BA0B2F">
        <w:rPr>
          <w:rFonts w:ascii="Times New Roman" w:eastAsia="DejaVu Sans" w:hAnsi="Times New Roman" w:cs="Lohit Hindi"/>
          <w:color w:val="000000"/>
          <w:sz w:val="24"/>
          <w:szCs w:val="24"/>
          <w:lang w:eastAsia="hi-IN" w:bidi="hi-IN"/>
        </w:rPr>
        <w:t>.</w:t>
      </w:r>
    </w:p>
    <w:p w:rsidR="004F4EE7" w:rsidRPr="004F4EE7" w:rsidRDefault="004F4EE7" w:rsidP="004F4EE7">
      <w:pPr>
        <w:widowControl w:val="0"/>
        <w:suppressAutoHyphens/>
        <w:spacing w:after="0"/>
        <w:jc w:val="both"/>
        <w:rPr>
          <w:rFonts w:ascii="Times New Roman" w:eastAsia="DejaVu Sans" w:hAnsi="Times New Roman" w:cs="Lohit Hindi"/>
          <w:color w:val="000000"/>
          <w:sz w:val="24"/>
          <w:szCs w:val="24"/>
          <w:lang w:eastAsia="hi-IN" w:bidi="hi-IN"/>
        </w:rPr>
      </w:pPr>
      <w:r w:rsidRPr="004F4EE7">
        <w:rPr>
          <w:rFonts w:ascii="Times New Roman" w:eastAsia="DejaVu Sans" w:hAnsi="Times New Roman" w:cs="Lohit Hindi"/>
          <w:color w:val="000000"/>
          <w:sz w:val="24"/>
          <w:szCs w:val="24"/>
          <w:lang w:eastAsia="hi-IN" w:bidi="hi-IN"/>
        </w:rPr>
        <w:t xml:space="preserve">2. Зависимые и независимые события. </w:t>
      </w:r>
    </w:p>
    <w:p w:rsidR="004F4EE7" w:rsidRPr="004F4EE7" w:rsidRDefault="004F4EE7" w:rsidP="004F4EE7">
      <w:pPr>
        <w:widowControl w:val="0"/>
        <w:suppressAutoHyphens/>
        <w:spacing w:after="0"/>
        <w:jc w:val="both"/>
        <w:rPr>
          <w:rFonts w:ascii="Times New Roman" w:eastAsia="DejaVu Sans" w:hAnsi="Times New Roman" w:cs="Lohit Hindi"/>
          <w:color w:val="000000"/>
          <w:sz w:val="24"/>
          <w:szCs w:val="24"/>
          <w:lang w:eastAsia="hi-IN" w:bidi="hi-IN"/>
        </w:rPr>
      </w:pPr>
      <w:r w:rsidRPr="004F4EE7">
        <w:rPr>
          <w:rFonts w:ascii="Times New Roman" w:eastAsia="DejaVu Sans" w:hAnsi="Times New Roman" w:cs="Lohit Hindi"/>
          <w:color w:val="000000"/>
          <w:sz w:val="24"/>
          <w:szCs w:val="24"/>
          <w:lang w:eastAsia="hi-IN" w:bidi="hi-IN"/>
        </w:rPr>
        <w:t xml:space="preserve">3. Условная вероятность. </w:t>
      </w:r>
    </w:p>
    <w:p w:rsidR="00304721" w:rsidRDefault="004F4EE7" w:rsidP="004F4EE7">
      <w:pPr>
        <w:widowControl w:val="0"/>
        <w:suppressAutoHyphens/>
        <w:spacing w:after="0"/>
        <w:jc w:val="both"/>
        <w:rPr>
          <w:rFonts w:ascii="Times New Roman" w:eastAsia="DejaVu Sans" w:hAnsi="Times New Roman" w:cs="Lohit Hindi"/>
          <w:color w:val="000000"/>
          <w:sz w:val="24"/>
          <w:szCs w:val="24"/>
          <w:lang w:eastAsia="hi-IN" w:bidi="hi-IN"/>
        </w:rPr>
      </w:pPr>
      <w:r w:rsidRPr="004F4EE7">
        <w:rPr>
          <w:rFonts w:ascii="Times New Roman" w:eastAsia="DejaVu Sans" w:hAnsi="Times New Roman" w:cs="Lohit Hindi"/>
          <w:color w:val="000000"/>
          <w:sz w:val="24"/>
          <w:szCs w:val="24"/>
          <w:lang w:eastAsia="hi-IN" w:bidi="hi-IN"/>
        </w:rPr>
        <w:t xml:space="preserve">4. Теорема умножения вероятностей. </w:t>
      </w:r>
    </w:p>
    <w:p w:rsidR="00BA0B2F" w:rsidRPr="004F4EE7" w:rsidRDefault="00BA0B2F" w:rsidP="004F4EE7">
      <w:pPr>
        <w:widowControl w:val="0"/>
        <w:suppressAutoHyphens/>
        <w:spacing w:after="0"/>
        <w:jc w:val="both"/>
        <w:rPr>
          <w:rFonts w:ascii="Times New Roman" w:eastAsia="DejaVu Sans" w:hAnsi="Times New Roman" w:cs="Lohit Hindi"/>
          <w:color w:val="000000"/>
          <w:sz w:val="24"/>
          <w:szCs w:val="24"/>
          <w:lang w:eastAsia="hi-IN" w:bidi="hi-IN"/>
        </w:rPr>
      </w:pPr>
    </w:p>
    <w:p w:rsidR="00BA0B2F" w:rsidRPr="00AA05C3" w:rsidRDefault="00D76719" w:rsidP="00BA0B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2. </w:t>
      </w:r>
      <w:r w:rsidR="00676F71" w:rsidRPr="00AA05C3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Изложение материала:</w:t>
      </w:r>
    </w:p>
    <w:p w:rsidR="00676F71" w:rsidRPr="00BA0B2F" w:rsidRDefault="00BA0B2F" w:rsidP="00676F7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DejaVu Sans" w:hAnsi="Times New Roman" w:cs="Lohit Hindi"/>
          <w:i/>
          <w:color w:val="000000" w:themeColor="text1"/>
          <w:sz w:val="24"/>
          <w:szCs w:val="24"/>
          <w:lang w:eastAsia="hi-IN" w:bidi="hi-IN"/>
        </w:rPr>
      </w:pPr>
      <w:r w:rsidRPr="00BA0B2F">
        <w:rPr>
          <w:rFonts w:ascii="Times New Roman" w:eastAsia="DejaVu Sans" w:hAnsi="Times New Roman" w:cs="Lohit Hindi"/>
          <w:i/>
          <w:color w:val="000000" w:themeColor="text1"/>
          <w:sz w:val="24"/>
          <w:szCs w:val="24"/>
          <w:lang w:eastAsia="hi-IN" w:bidi="hi-IN"/>
        </w:rPr>
        <w:t>Объяснение преподавателя.</w:t>
      </w:r>
    </w:p>
    <w:p w:rsidR="009B2153" w:rsidRDefault="00AA05C3" w:rsidP="00AA05C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П</w:t>
      </w:r>
      <w:r w:rsidRPr="00AA05C3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резентация «</w:t>
      </w:r>
      <w:r w:rsidR="00BE7B91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Вероятности сложных событий</w:t>
      </w:r>
      <w:r w:rsidRPr="00AA05C3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».</w:t>
      </w:r>
    </w:p>
    <w:p w:rsidR="00BE7B91" w:rsidRDefault="00BE7B91" w:rsidP="00AA05C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Вопросы:</w:t>
      </w:r>
    </w:p>
    <w:p w:rsidR="00BE7B91" w:rsidRPr="006823B2" w:rsidRDefault="00BE7B91" w:rsidP="006823B2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6823B2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Что представляет собой сложное событие? </w:t>
      </w:r>
    </w:p>
    <w:p w:rsidR="006823B2" w:rsidRPr="006823B2" w:rsidRDefault="006823B2" w:rsidP="006823B2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6823B2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Что такое условная вероятность?</w:t>
      </w:r>
    </w:p>
    <w:p w:rsidR="006823B2" w:rsidRPr="006823B2" w:rsidRDefault="006823B2" w:rsidP="006823B2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6823B2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Что означает противоположное событие? Приведите пример.</w:t>
      </w:r>
    </w:p>
    <w:p w:rsidR="00676F71" w:rsidRPr="00BA0B2F" w:rsidRDefault="00676F71" w:rsidP="006823B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</w:pPr>
      <w:r w:rsidRPr="006823B2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самостоятельная работа с изучаемым материалом.</w:t>
      </w:r>
    </w:p>
    <w:p w:rsidR="00BA0B2F" w:rsidRPr="006823B2" w:rsidRDefault="00BA0B2F" w:rsidP="00BA0B2F">
      <w:pPr>
        <w:pStyle w:val="a3"/>
        <w:widowControl w:val="0"/>
        <w:suppressAutoHyphens/>
        <w:spacing w:after="0" w:line="240" w:lineRule="auto"/>
        <w:ind w:left="1440"/>
        <w:jc w:val="both"/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</w:pPr>
    </w:p>
    <w:p w:rsidR="00BA0B2F" w:rsidRDefault="0093056B" w:rsidP="00BA0B2F">
      <w:pPr>
        <w:pStyle w:val="a3"/>
        <w:widowControl w:val="0"/>
        <w:numPr>
          <w:ilvl w:val="0"/>
          <w:numId w:val="2"/>
        </w:numPr>
        <w:tabs>
          <w:tab w:val="clear" w:pos="1440"/>
          <w:tab w:val="num" w:pos="993"/>
        </w:tabs>
        <w:suppressAutoHyphens/>
        <w:spacing w:after="0" w:line="240" w:lineRule="auto"/>
        <w:ind w:left="993"/>
        <w:jc w:val="both"/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</w:pPr>
      <w:r w:rsidRPr="00BA0B2F"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  <w:t xml:space="preserve">Работа с учебником </w:t>
      </w:r>
    </w:p>
    <w:p w:rsidR="0093056B" w:rsidRPr="00BA0B2F" w:rsidRDefault="0093056B" w:rsidP="00BA0B2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</w:pPr>
      <w:r w:rsidRPr="00BA0B2F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Кочетков Е.С.  «Теория вероятност</w:t>
      </w:r>
      <w:r w:rsidR="00D76719" w:rsidRPr="00BA0B2F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ей и математическая статистика» c.</w:t>
      </w:r>
      <w:r w:rsidR="00726AB0" w:rsidRPr="00BA0B2F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55-</w:t>
      </w:r>
      <w:r w:rsidR="00D76719" w:rsidRPr="00BA0B2F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5</w:t>
      </w:r>
      <w:r w:rsidR="00726AB0" w:rsidRPr="00BA0B2F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6</w:t>
      </w:r>
      <w:r w:rsidR="00D76719" w:rsidRPr="00BA0B2F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.</w:t>
      </w:r>
    </w:p>
    <w:p w:rsidR="00DD5E50" w:rsidRDefault="00BE7B91" w:rsidP="006823B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Вопросы:</w:t>
      </w:r>
    </w:p>
    <w:p w:rsidR="006823B2" w:rsidRDefault="006823B2" w:rsidP="00BA0B2F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Как вычисляется произведение </w:t>
      </w:r>
      <w:r w:rsidR="00726AB0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независимых</w:t>
      </w: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событий?</w:t>
      </w:r>
    </w:p>
    <w:p w:rsidR="00726AB0" w:rsidRDefault="00726AB0" w:rsidP="00BA0B2F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Чему равна условная вероятность независимых событий?</w:t>
      </w:r>
    </w:p>
    <w:p w:rsidR="00726AB0" w:rsidRDefault="00726AB0" w:rsidP="00BA0B2F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Почему в случае независимых событий не используется понятие условной вероятности?</w:t>
      </w:r>
    </w:p>
    <w:p w:rsidR="00BA0B2F" w:rsidRDefault="00BA0B2F" w:rsidP="00BA0B2F">
      <w:pPr>
        <w:pStyle w:val="a3"/>
        <w:widowControl w:val="0"/>
        <w:suppressAutoHyphens/>
        <w:spacing w:after="0" w:line="240" w:lineRule="auto"/>
        <w:ind w:left="1080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</w:p>
    <w:p w:rsidR="00676F71" w:rsidRPr="00676F71" w:rsidRDefault="00676F71" w:rsidP="00676F7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9B2153">
        <w:rPr>
          <w:rFonts w:ascii="Times New Roman" w:eastAsia="DejaVu Sans" w:hAnsi="Times New Roman" w:cs="Lohit Hindi"/>
          <w:i/>
          <w:sz w:val="24"/>
          <w:szCs w:val="24"/>
          <w:lang w:val="en-US" w:eastAsia="hi-IN" w:bidi="hi-IN"/>
        </w:rPr>
        <w:t>VI</w:t>
      </w:r>
      <w:r w:rsidRPr="009B2153"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  <w:t>. Закрепление изученного</w:t>
      </w:r>
    </w:p>
    <w:p w:rsidR="00531D4E" w:rsidRDefault="00531D4E" w:rsidP="00531D4E">
      <w:pPr>
        <w:widowControl w:val="0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676F71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Решение задач, примеров.</w:t>
      </w:r>
    </w:p>
    <w:p w:rsidR="00531D4E" w:rsidRPr="00531D4E" w:rsidRDefault="00531D4E" w:rsidP="00531D4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531D4E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Пример </w:t>
      </w: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1</w:t>
      </w:r>
      <w:r w:rsidRPr="00531D4E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. В урне содержится 10 красных, 15 синих и 5 белых шаров. Из нее вынимается</w:t>
      </w:r>
    </w:p>
    <w:p w:rsidR="00531D4E" w:rsidRDefault="00531D4E" w:rsidP="00531D4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531D4E">
        <w:rPr>
          <w:rFonts w:ascii="Times New Roman" w:eastAsia="DejaVu Sans" w:hAnsi="Times New Roman" w:cs="Lohit Hindi"/>
          <w:sz w:val="24"/>
          <w:szCs w:val="24"/>
          <w:lang w:eastAsia="hi-IN" w:bidi="hi-IN"/>
        </w:rPr>
        <w:lastRenderedPageBreak/>
        <w:t>наугад один шар. Какова вероятность того, что этот шар не белый?</w:t>
      </w:r>
      <w:r w:rsidR="00371A61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Противоположная вероятность.</w:t>
      </w:r>
    </w:p>
    <w:p w:rsidR="004F4EE7" w:rsidRDefault="004F4EE7" w:rsidP="00531D4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</w:p>
    <w:p w:rsidR="004F4EE7" w:rsidRDefault="004F4EE7" w:rsidP="00531D4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</w:p>
    <w:p w:rsidR="00531D4E" w:rsidRPr="00531D4E" w:rsidRDefault="00531D4E" w:rsidP="00531D4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531D4E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Пример  </w:t>
      </w: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2</w:t>
      </w:r>
      <w:r w:rsidRPr="00531D4E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.  Студент  сдает  экзамен  по  теории  вероятностей.  Вероятность  получить  </w:t>
      </w:r>
      <w:proofErr w:type="gramStart"/>
      <w:r w:rsidRPr="00531D4E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на</w:t>
      </w:r>
      <w:proofErr w:type="gramEnd"/>
    </w:p>
    <w:p w:rsidR="00531D4E" w:rsidRDefault="00531D4E" w:rsidP="00531D4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531D4E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экзамене  «неуд.»  </w:t>
      </w:r>
      <w:proofErr w:type="gramStart"/>
      <w:r w:rsidRPr="00531D4E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равна</w:t>
      </w:r>
      <w:proofErr w:type="gramEnd"/>
      <w:r w:rsidRPr="00531D4E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 0,1;  «уд.»  -  0,6;  «хор.»  -  0,2;  «</w:t>
      </w:r>
      <w:proofErr w:type="spellStart"/>
      <w:r w:rsidRPr="00531D4E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отл</w:t>
      </w:r>
      <w:proofErr w:type="spellEnd"/>
      <w:r w:rsidRPr="00531D4E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.</w:t>
      </w: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»  -  0,1.  Какова  вероятность</w:t>
      </w:r>
      <w:r w:rsidR="004F4EE7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</w:t>
      </w:r>
      <w:r w:rsidRPr="00531D4E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того, что студент получит на экзамене положительную оценку?</w:t>
      </w:r>
    </w:p>
    <w:p w:rsidR="004F4EE7" w:rsidRDefault="004F4EE7" w:rsidP="00531D4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</w:p>
    <w:p w:rsidR="004F4EE7" w:rsidRDefault="00531D4E" w:rsidP="00531D4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531D4E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Пример  </w:t>
      </w: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3</w:t>
      </w:r>
      <w:r w:rsidRPr="00531D4E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.  В  урне  находятся  7  белых  и  3  черных  шара.</w:t>
      </w: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 Подряд  извлекают  два  шара.</w:t>
      </w:r>
      <w:r w:rsidR="004F4EE7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</w:t>
      </w:r>
      <w:r w:rsidRPr="00531D4E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Какова вероятность того, что </w:t>
      </w:r>
      <w:r w:rsidR="005036F2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</w:t>
      </w:r>
      <w:r w:rsidRPr="00531D4E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они оба черные?</w:t>
      </w:r>
      <w:r w:rsidR="005036F2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</w:t>
      </w:r>
    </w:p>
    <w:p w:rsidR="00BA0B2F" w:rsidRDefault="00BA0B2F" w:rsidP="00531D4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</w:p>
    <w:p w:rsidR="00531D4E" w:rsidRDefault="00531D4E" w:rsidP="00531D4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531D4E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Пример  </w:t>
      </w: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4</w:t>
      </w:r>
      <w:r w:rsidRPr="00531D4E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.  В  первой  урне  7  белых  и  3  черных  шара,  во </w:t>
      </w: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второй— 3  белых  и  7  черных </w:t>
      </w:r>
      <w:r w:rsidRPr="00531D4E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шаров.  Из  каждой  урны  наудачу  вынимают  один  шар.  Каков</w:t>
      </w: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а  вероятность  того,  что  оба </w:t>
      </w:r>
      <w:r w:rsidRPr="00531D4E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вынутых шара белых?</w:t>
      </w:r>
    </w:p>
    <w:p w:rsidR="00DD5E50" w:rsidRPr="00531D4E" w:rsidRDefault="00DD5E50" w:rsidP="00DD5E5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</w:p>
    <w:p w:rsidR="00676F71" w:rsidRDefault="00676F71" w:rsidP="00676F7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</w:pPr>
      <w:r w:rsidRPr="00676F71">
        <w:rPr>
          <w:rFonts w:ascii="Times New Roman" w:eastAsia="DejaVu Sans" w:hAnsi="Times New Roman" w:cs="Lohit Hindi"/>
          <w:i/>
          <w:sz w:val="24"/>
          <w:szCs w:val="24"/>
          <w:lang w:val="en-US" w:eastAsia="hi-IN" w:bidi="hi-IN"/>
        </w:rPr>
        <w:t>VII</w:t>
      </w:r>
      <w:r w:rsidRPr="00676F71"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  <w:t>. Обобщение, вывод обучающихся или преподавателя по изученному материалу.</w:t>
      </w:r>
    </w:p>
    <w:p w:rsidR="00BE7B91" w:rsidRPr="00D76719" w:rsidRDefault="00BE7B91" w:rsidP="00BE7B91">
      <w:pPr>
        <w:widowControl w:val="0"/>
        <w:numPr>
          <w:ilvl w:val="2"/>
          <w:numId w:val="9"/>
        </w:numPr>
        <w:tabs>
          <w:tab w:val="clear" w:pos="2160"/>
          <w:tab w:val="num" w:pos="0"/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676F71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Что представля</w:t>
      </w: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ет собой условная вероятность? Для каких видов событий она применима? </w:t>
      </w:r>
      <w:r w:rsidRPr="00D76719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Приведите пример.</w:t>
      </w:r>
    </w:p>
    <w:p w:rsidR="00BE7B91" w:rsidRPr="00676F71" w:rsidRDefault="00BE7B91" w:rsidP="00BE7B91">
      <w:pPr>
        <w:widowControl w:val="0"/>
        <w:numPr>
          <w:ilvl w:val="2"/>
          <w:numId w:val="9"/>
        </w:numPr>
        <w:tabs>
          <w:tab w:val="clear" w:pos="2160"/>
          <w:tab w:val="num" w:pos="0"/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676F71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Что представляют собой </w:t>
      </w: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противоположные </w:t>
      </w:r>
      <w:r w:rsidRPr="00676F71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события? Приведите пример.</w:t>
      </w:r>
    </w:p>
    <w:p w:rsidR="00BE7B91" w:rsidRDefault="00BE7B91" w:rsidP="00BE7B91">
      <w:pPr>
        <w:widowControl w:val="0"/>
        <w:numPr>
          <w:ilvl w:val="2"/>
          <w:numId w:val="9"/>
        </w:numPr>
        <w:tabs>
          <w:tab w:val="clear" w:pos="2160"/>
          <w:tab w:val="num" w:pos="0"/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Чему равна вероятность противоположного события? </w:t>
      </w:r>
    </w:p>
    <w:p w:rsidR="00BE7B91" w:rsidRDefault="00BE7B91" w:rsidP="00BE7B91">
      <w:pPr>
        <w:widowControl w:val="0"/>
        <w:numPr>
          <w:ilvl w:val="2"/>
          <w:numId w:val="9"/>
        </w:numPr>
        <w:tabs>
          <w:tab w:val="clear" w:pos="2160"/>
          <w:tab w:val="num" w:pos="0"/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Как звучит теорема умножения вероятностей?</w:t>
      </w:r>
    </w:p>
    <w:p w:rsidR="00DD5E50" w:rsidRPr="00676F71" w:rsidRDefault="00DD5E50" w:rsidP="00676F7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</w:pPr>
    </w:p>
    <w:p w:rsidR="00676F71" w:rsidRPr="00676F71" w:rsidRDefault="00676F71" w:rsidP="00676F7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</w:pPr>
      <w:r w:rsidRPr="00676F71">
        <w:rPr>
          <w:rFonts w:ascii="Times New Roman" w:eastAsia="DejaVu Sans" w:hAnsi="Times New Roman" w:cs="Lohit Hindi"/>
          <w:i/>
          <w:sz w:val="24"/>
          <w:szCs w:val="24"/>
          <w:lang w:val="en-US" w:eastAsia="hi-IN" w:bidi="hi-IN"/>
        </w:rPr>
        <w:t>VIII</w:t>
      </w:r>
      <w:r w:rsidRPr="00676F71"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  <w:t>. Домашнее задание с комментариями.</w:t>
      </w:r>
    </w:p>
    <w:p w:rsidR="00676F71" w:rsidRDefault="0093056B" w:rsidP="00676F7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B0379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Кочетков Е.</w:t>
      </w:r>
      <w:proofErr w:type="gramStart"/>
      <w:r w:rsidRPr="00B0379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С</w:t>
      </w:r>
      <w:proofErr w:type="gramEnd"/>
      <w:r w:rsidRPr="00B0379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,  </w:t>
      </w:r>
      <w:proofErr w:type="gramStart"/>
      <w:r w:rsidRPr="00B0379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Теория</w:t>
      </w:r>
      <w:proofErr w:type="gramEnd"/>
      <w:r w:rsidRPr="00B0379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вероятностей и математическая статистика: учебник, </w:t>
      </w:r>
      <w:r w:rsidR="00676F71" w:rsidRPr="00B0379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c.</w:t>
      </w:r>
      <w:r w:rsidR="001A75C9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52</w:t>
      </w:r>
      <w:r w:rsidR="00676F71" w:rsidRPr="00B0379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-</w:t>
      </w:r>
      <w:r w:rsidR="001A75C9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60</w:t>
      </w:r>
      <w:r w:rsidR="00676F71" w:rsidRPr="00B0379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,</w:t>
      </w:r>
      <w:r w:rsidRPr="00B0379B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</w:t>
      </w:r>
      <w:r w:rsidR="00531D4E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решение задач.</w:t>
      </w:r>
    </w:p>
    <w:p w:rsidR="00B0379B" w:rsidRDefault="00B0379B" w:rsidP="00676F7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Задачи:</w:t>
      </w:r>
    </w:p>
    <w:p w:rsidR="00531D4E" w:rsidRDefault="00531D4E" w:rsidP="00676F7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531D4E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Пример </w:t>
      </w: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1</w:t>
      </w:r>
      <w:r w:rsidRPr="00531D4E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. Два студента читают книгу. Первый студент дочитает книгу с вероятностью – 0,6; второй – 0,8. Найти вероятность того, что книга будет прочитана хотя бы одним из студентов.</w:t>
      </w:r>
    </w:p>
    <w:p w:rsidR="00531D4E" w:rsidRDefault="00531D4E" w:rsidP="00676F7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531D4E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Пример 2. В урне 30 шаров: 10 красных, 5 синих и 15 белых. Найти вероятность появления цветного шара.</w:t>
      </w:r>
    </w:p>
    <w:p w:rsidR="00531D4E" w:rsidRDefault="00531D4E" w:rsidP="00676F7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 w:rsidRPr="00531D4E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Пример </w:t>
      </w: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3</w:t>
      </w:r>
      <w:r w:rsidRPr="00531D4E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. В читальном зале имеется 6 учебников по информатике, из которых три в переплете. Библиотекарь наудачу взял два учебника. Найти вероятность того, что оба учебника окажутся в переплете.</w:t>
      </w:r>
    </w:p>
    <w:p w:rsidR="00DD5E50" w:rsidRDefault="00DD5E50" w:rsidP="00676F7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</w:p>
    <w:p w:rsidR="00676F71" w:rsidRDefault="00676F71" w:rsidP="00676F7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</w:pPr>
      <w:r w:rsidRPr="00676F71">
        <w:rPr>
          <w:rFonts w:ascii="Times New Roman" w:eastAsia="DejaVu Sans" w:hAnsi="Times New Roman" w:cs="Lohit Hindi"/>
          <w:i/>
          <w:sz w:val="24"/>
          <w:szCs w:val="24"/>
          <w:lang w:val="en-US" w:eastAsia="hi-IN" w:bidi="hi-IN"/>
        </w:rPr>
        <w:t>IX</w:t>
      </w:r>
      <w:r w:rsidRPr="00676F71"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  <w:t>. Выставление оценок с комментариями.</w:t>
      </w:r>
    </w:p>
    <w:p w:rsidR="00DD5E50" w:rsidRPr="00676F71" w:rsidRDefault="00DD5E50" w:rsidP="00676F7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b/>
          <w:i/>
          <w:sz w:val="24"/>
          <w:szCs w:val="24"/>
          <w:shd w:val="clear" w:color="auto" w:fill="FFFFFF"/>
          <w:lang w:eastAsia="hi-IN" w:bidi="hi-IN"/>
        </w:rPr>
      </w:pPr>
    </w:p>
    <w:p w:rsidR="00676F71" w:rsidRPr="00676F71" w:rsidRDefault="00676F71" w:rsidP="00676F7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i/>
          <w:sz w:val="24"/>
          <w:szCs w:val="24"/>
          <w:lang w:eastAsia="hi-IN" w:bidi="hi-IN"/>
        </w:rPr>
      </w:pPr>
      <w:proofErr w:type="gramStart"/>
      <w:r w:rsidRPr="00676F71">
        <w:rPr>
          <w:rFonts w:ascii="Times New Roman" w:eastAsia="DejaVu Sans" w:hAnsi="Times New Roman" w:cs="Lohit Hindi"/>
          <w:i/>
          <w:sz w:val="24"/>
          <w:szCs w:val="24"/>
          <w:shd w:val="clear" w:color="auto" w:fill="FFFFFF"/>
          <w:lang w:val="en-US" w:eastAsia="hi-IN" w:bidi="hi-IN"/>
        </w:rPr>
        <w:t>X</w:t>
      </w:r>
      <w:r w:rsidRPr="00676F71">
        <w:rPr>
          <w:rFonts w:ascii="Times New Roman" w:eastAsia="DejaVu Sans" w:hAnsi="Times New Roman" w:cs="Lohit Hindi"/>
          <w:i/>
          <w:sz w:val="24"/>
          <w:szCs w:val="24"/>
          <w:shd w:val="clear" w:color="auto" w:fill="FFFFFF"/>
          <w:lang w:eastAsia="hi-IN" w:bidi="hi-IN"/>
        </w:rPr>
        <w:t>. Подведение итогов (оценка качества деятельности студентов).</w:t>
      </w:r>
      <w:proofErr w:type="gramEnd"/>
    </w:p>
    <w:p w:rsidR="00783BD1" w:rsidRDefault="00783BD1"/>
    <w:p w:rsidR="00686716" w:rsidRDefault="00686716"/>
    <w:p w:rsidR="00686716" w:rsidRDefault="00686716"/>
    <w:p w:rsidR="00686716" w:rsidRDefault="00686716"/>
    <w:p w:rsidR="00686716" w:rsidRDefault="00686716"/>
    <w:sectPr w:rsidR="00686716" w:rsidSect="0012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D81850"/>
    <w:multiLevelType w:val="multilevel"/>
    <w:tmpl w:val="E16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90F79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99C780D"/>
    <w:multiLevelType w:val="multilevel"/>
    <w:tmpl w:val="4E046D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/>
        <w:lang w:val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B00F6B"/>
    <w:multiLevelType w:val="hybridMultilevel"/>
    <w:tmpl w:val="F84C3B4C"/>
    <w:lvl w:ilvl="0" w:tplc="652A9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F6893"/>
    <w:multiLevelType w:val="multilevel"/>
    <w:tmpl w:val="4E046D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/>
        <w:lang w:val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057C87"/>
    <w:multiLevelType w:val="hybridMultilevel"/>
    <w:tmpl w:val="271C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16DAA"/>
    <w:multiLevelType w:val="multilevel"/>
    <w:tmpl w:val="4E046D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/>
        <w:lang w:val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1303DC"/>
    <w:multiLevelType w:val="multilevel"/>
    <w:tmpl w:val="4E046D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/>
        <w:lang w:val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76F71"/>
    <w:rsid w:val="000E5AF2"/>
    <w:rsid w:val="000E7CBA"/>
    <w:rsid w:val="00122579"/>
    <w:rsid w:val="001A75C9"/>
    <w:rsid w:val="00204F22"/>
    <w:rsid w:val="00275A99"/>
    <w:rsid w:val="00304721"/>
    <w:rsid w:val="00371A61"/>
    <w:rsid w:val="004D4B70"/>
    <w:rsid w:val="004F4EE7"/>
    <w:rsid w:val="005036F2"/>
    <w:rsid w:val="005147F6"/>
    <w:rsid w:val="00531D4E"/>
    <w:rsid w:val="006429AB"/>
    <w:rsid w:val="00676F71"/>
    <w:rsid w:val="006823B2"/>
    <w:rsid w:val="00686716"/>
    <w:rsid w:val="00726AB0"/>
    <w:rsid w:val="007466E4"/>
    <w:rsid w:val="00783BD1"/>
    <w:rsid w:val="007A1E9B"/>
    <w:rsid w:val="0093056B"/>
    <w:rsid w:val="009B2153"/>
    <w:rsid w:val="00AA05C3"/>
    <w:rsid w:val="00B0379B"/>
    <w:rsid w:val="00B228CE"/>
    <w:rsid w:val="00BA0B2F"/>
    <w:rsid w:val="00BE7B91"/>
    <w:rsid w:val="00C434FE"/>
    <w:rsid w:val="00CF7A58"/>
    <w:rsid w:val="00D20FD7"/>
    <w:rsid w:val="00D45D2A"/>
    <w:rsid w:val="00D76719"/>
    <w:rsid w:val="00DD5E50"/>
    <w:rsid w:val="00F62E40"/>
    <w:rsid w:val="00F7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5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A05C3"/>
    <w:rPr>
      <w:b/>
      <w:bCs/>
    </w:rPr>
  </w:style>
  <w:style w:type="character" w:customStyle="1" w:styleId="apple-converted-space">
    <w:name w:val="apple-converted-space"/>
    <w:basedOn w:val="a0"/>
    <w:rsid w:val="00AA05C3"/>
  </w:style>
  <w:style w:type="paragraph" w:styleId="a6">
    <w:name w:val="Balloon Text"/>
    <w:basedOn w:val="a"/>
    <w:link w:val="a7"/>
    <w:uiPriority w:val="99"/>
    <w:semiHidden/>
    <w:unhideWhenUsed/>
    <w:rsid w:val="00AA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8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5888-75CB-48AB-A8E0-3F28C0C7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11</cp:revision>
  <cp:lastPrinted>2017-02-08T18:38:00Z</cp:lastPrinted>
  <dcterms:created xsi:type="dcterms:W3CDTF">2017-01-16T04:59:00Z</dcterms:created>
  <dcterms:modified xsi:type="dcterms:W3CDTF">2017-02-08T18:40:00Z</dcterms:modified>
</cp:coreProperties>
</file>