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7" w:rsidRPr="00F92964" w:rsidRDefault="00134C97" w:rsidP="00F92964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bookmarkStart w:id="0" w:name="_GoBack"/>
      <w:bookmarkEnd w:id="0"/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>Бессонова Надежда Леонтьевна,</w:t>
      </w:r>
    </w:p>
    <w:p w:rsidR="00F92964" w:rsidRPr="00F92964" w:rsidRDefault="00F92964" w:rsidP="00F92964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>Горбунова Лидия Николаевна,</w:t>
      </w:r>
    </w:p>
    <w:p w:rsidR="00134C97" w:rsidRPr="00F92964" w:rsidRDefault="00134C97" w:rsidP="00134C97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>преподавател</w:t>
      </w:r>
      <w:r w:rsidR="00F92964"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>и</w:t>
      </w:r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</w:t>
      </w:r>
    </w:p>
    <w:p w:rsidR="00134C97" w:rsidRPr="00F92964" w:rsidRDefault="00134C97" w:rsidP="00134C97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>ГАПОУ «Краевой политехнический колледж»,</w:t>
      </w:r>
    </w:p>
    <w:p w:rsidR="00A67A98" w:rsidRPr="00134C97" w:rsidRDefault="00134C97" w:rsidP="00134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92964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г. Чернушка, Пермский край</w:t>
      </w:r>
    </w:p>
    <w:p w:rsidR="00A67A98" w:rsidRPr="0049388D" w:rsidRDefault="0049388D" w:rsidP="00A67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88D">
        <w:rPr>
          <w:rFonts w:ascii="Times New Roman" w:hAnsi="Times New Roman"/>
          <w:sz w:val="24"/>
          <w:szCs w:val="24"/>
        </w:rPr>
        <w:t xml:space="preserve"> </w:t>
      </w:r>
    </w:p>
    <w:p w:rsidR="00A67A98" w:rsidRPr="0082692C" w:rsidRDefault="0049388D" w:rsidP="00A6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92C">
        <w:rPr>
          <w:rFonts w:ascii="Times New Roman" w:hAnsi="Times New Roman"/>
          <w:b/>
          <w:sz w:val="24"/>
          <w:szCs w:val="24"/>
        </w:rPr>
        <w:t xml:space="preserve">ПРАКТИКА МОДЕЛИРОВАНИЯ ОБРАЗОВАТЕЛЬНОЙ СРЕДЫ КОЛЛЕДЖА ДЛЯ РАЗВИТИЯ ОБЩИХ И ПРОФЕССИОНАЛЬНЫХ КОМПЕТЕНЦИЙ СТУДЕНТА  </w:t>
      </w:r>
    </w:p>
    <w:p w:rsidR="00A67A98" w:rsidRPr="0049388D" w:rsidRDefault="00A67A98" w:rsidP="00A67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594" w:rsidRPr="00DC58F6" w:rsidRDefault="00A42594" w:rsidP="00CE293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49388D" w:rsidRPr="00917C48" w:rsidRDefault="0049388D" w:rsidP="00917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C48">
        <w:rPr>
          <w:rFonts w:ascii="Times New Roman" w:hAnsi="Times New Roman"/>
          <w:sz w:val="28"/>
          <w:szCs w:val="28"/>
        </w:rPr>
        <w:t xml:space="preserve">Перед профессиональным образованием стоит </w:t>
      </w:r>
      <w:r w:rsidR="004D6D96" w:rsidRPr="00917C48">
        <w:rPr>
          <w:rFonts w:ascii="Times New Roman" w:hAnsi="Times New Roman"/>
          <w:sz w:val="28"/>
          <w:szCs w:val="28"/>
        </w:rPr>
        <w:t xml:space="preserve">важная </w:t>
      </w:r>
      <w:r w:rsidRPr="00917C48">
        <w:rPr>
          <w:rFonts w:ascii="Times New Roman" w:hAnsi="Times New Roman"/>
          <w:sz w:val="28"/>
          <w:szCs w:val="28"/>
        </w:rPr>
        <w:t xml:space="preserve">задача подготовки конкурентоспособных, мобильных специалистов, готовых к самостоятельному и эффективному решению проблем в области профессиональной деятельности, постоянному самосовершенствованию, самореализации, позитивному взаимодействию и сотрудничеству с коллегами, обладающих опытом </w:t>
      </w:r>
      <w:proofErr w:type="spellStart"/>
      <w:r w:rsidRPr="00917C48">
        <w:rPr>
          <w:rFonts w:ascii="Times New Roman" w:hAnsi="Times New Roman"/>
          <w:sz w:val="28"/>
          <w:szCs w:val="28"/>
        </w:rPr>
        <w:t>культуросозидательной</w:t>
      </w:r>
      <w:proofErr w:type="spellEnd"/>
      <w:r w:rsidRPr="00917C48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532651" w:rsidRPr="00917C48" w:rsidRDefault="00532651" w:rsidP="00134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C48">
        <w:rPr>
          <w:rFonts w:ascii="Times New Roman" w:hAnsi="Times New Roman"/>
          <w:sz w:val="28"/>
          <w:szCs w:val="28"/>
        </w:rPr>
        <w:t>Подготовка конкурентоспособного специалиста, владеющего комплексом компетенций, которые отвечают требованиям современного рынка труда, способного к творческому саморазвитию и самореализации во многом определяется тем образовательным пространством, в котором происходит его профессиональное становление.</w:t>
      </w:r>
    </w:p>
    <w:p w:rsidR="00F26118" w:rsidRPr="00917C48" w:rsidRDefault="00F26118" w:rsidP="00917C48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</w:pPr>
      <w:r w:rsidRPr="00917C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 xml:space="preserve">Анализ процесса прохождения производственной практики студентов специальности «Информационные системы (по отраслям)» и последующего трудоустройства выпускников показал, что практика чрезвычайно узкая, если предполагает применение только </w:t>
      </w:r>
      <w:r w:rsidR="00C47B8A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 xml:space="preserve">тех </w:t>
      </w:r>
      <w:r w:rsidRPr="00917C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>компетенций, которые заложены во ФГОС</w:t>
      </w:r>
      <w:r w:rsidR="00134C97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>.</w:t>
      </w:r>
      <w:r w:rsidR="00341D5C" w:rsidRPr="00341D5C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 xml:space="preserve"> </w:t>
      </w:r>
    </w:p>
    <w:p w:rsidR="00F26118" w:rsidRPr="00917C48" w:rsidRDefault="00F26118" w:rsidP="00917C48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</w:pPr>
      <w:r w:rsidRPr="00917C48">
        <w:rPr>
          <w:rFonts w:ascii="Times New Roman" w:eastAsia="Calibri" w:hAnsi="Times New Roman" w:cs="Times New Roman"/>
          <w:color w:val="000000"/>
          <w:spacing w:val="0"/>
          <w:sz w:val="28"/>
          <w:szCs w:val="28"/>
          <w:lang w:eastAsia="en-US"/>
        </w:rPr>
        <w:t xml:space="preserve">Рынок труда г. Чернушка не ориентирован на специалистов широкого профиля в области информационных систем, но остро нуждается в специалистах узкого профиля, способных применять профессиональные компетенции в области вычислительной техники и программного обеспечения на определённом предприятии. </w:t>
      </w:r>
    </w:p>
    <w:p w:rsidR="00532651" w:rsidRPr="00917C48" w:rsidRDefault="0085699A" w:rsidP="00917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7C48">
        <w:rPr>
          <w:rFonts w:ascii="Times New Roman" w:hAnsi="Times New Roman"/>
          <w:color w:val="000000"/>
          <w:sz w:val="28"/>
          <w:szCs w:val="28"/>
        </w:rPr>
        <w:t>Закономерно, что складывающаяся ситуация негативно влияет на у</w:t>
      </w:r>
      <w:r w:rsidRPr="00917C48">
        <w:rPr>
          <w:rFonts w:ascii="Times New Roman" w:hAnsi="Times New Roman"/>
          <w:sz w:val="28"/>
          <w:szCs w:val="28"/>
        </w:rPr>
        <w:t xml:space="preserve">ровень мотивации студентов к учебной деятельности, </w:t>
      </w:r>
      <w:r w:rsidRPr="00917C48">
        <w:rPr>
          <w:rFonts w:ascii="Times New Roman" w:hAnsi="Times New Roman"/>
          <w:bCs/>
          <w:sz w:val="28"/>
          <w:szCs w:val="28"/>
        </w:rPr>
        <w:t>снижает качество освоения профессиональных компетенций уже на третьем курсе [</w:t>
      </w:r>
      <w:r w:rsidR="00CC1FE7">
        <w:rPr>
          <w:rFonts w:ascii="Times New Roman" w:hAnsi="Times New Roman"/>
          <w:bCs/>
          <w:sz w:val="28"/>
          <w:szCs w:val="28"/>
        </w:rPr>
        <w:t>9</w:t>
      </w:r>
      <w:r w:rsidRPr="00917C48">
        <w:rPr>
          <w:rFonts w:ascii="Times New Roman" w:hAnsi="Times New Roman"/>
          <w:bCs/>
          <w:sz w:val="28"/>
          <w:szCs w:val="28"/>
        </w:rPr>
        <w:t>].</w:t>
      </w:r>
      <w:r w:rsidR="00532651" w:rsidRPr="00917C48">
        <w:rPr>
          <w:rFonts w:ascii="Times New Roman" w:hAnsi="Times New Roman"/>
          <w:bCs/>
          <w:sz w:val="28"/>
          <w:szCs w:val="28"/>
        </w:rPr>
        <w:t xml:space="preserve"> </w:t>
      </w:r>
    </w:p>
    <w:p w:rsidR="005E6B09" w:rsidRPr="00917C48" w:rsidRDefault="00460295" w:rsidP="00917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7C48">
        <w:rPr>
          <w:rFonts w:ascii="Times New Roman" w:hAnsi="Times New Roman"/>
          <w:color w:val="000000"/>
          <w:sz w:val="28"/>
          <w:szCs w:val="28"/>
        </w:rPr>
        <w:t xml:space="preserve">Данная 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>проблем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32651" w:rsidRPr="00917C48">
        <w:rPr>
          <w:rFonts w:ascii="Times New Roman" w:hAnsi="Times New Roman"/>
          <w:color w:val="000000"/>
          <w:sz w:val="28"/>
          <w:szCs w:val="28"/>
        </w:rPr>
        <w:t xml:space="preserve">позволила 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>преподавателям специальности «Информационные</w:t>
      </w:r>
      <w:r w:rsidR="0085699A" w:rsidRPr="00917C48">
        <w:rPr>
          <w:rFonts w:ascii="Times New Roman" w:hAnsi="Times New Roman"/>
          <w:bCs/>
          <w:sz w:val="28"/>
          <w:szCs w:val="28"/>
        </w:rPr>
        <w:t xml:space="preserve"> системы (по отраслям)» 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>выяви</w:t>
      </w:r>
      <w:r w:rsidR="00532651" w:rsidRPr="00917C48">
        <w:rPr>
          <w:rFonts w:ascii="Times New Roman" w:hAnsi="Times New Roman"/>
          <w:color w:val="000000"/>
          <w:sz w:val="28"/>
          <w:szCs w:val="28"/>
        </w:rPr>
        <w:t>ть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 xml:space="preserve"> следующее: на рынке труда города </w:t>
      </w:r>
      <w:proofErr w:type="gramStart"/>
      <w:r w:rsidR="0085699A" w:rsidRPr="00917C48">
        <w:rPr>
          <w:rFonts w:ascii="Times New Roman" w:hAnsi="Times New Roman"/>
          <w:color w:val="000000"/>
          <w:sz w:val="28"/>
          <w:szCs w:val="28"/>
        </w:rPr>
        <w:t>самой востребованной рабочей профессией, требующей применение профессиональных компетенций в области вычислительной техники и программного обеспечения является</w:t>
      </w:r>
      <w:proofErr w:type="gramEnd"/>
      <w:r w:rsidR="0085699A" w:rsidRPr="00917C48">
        <w:rPr>
          <w:rFonts w:ascii="Times New Roman" w:hAnsi="Times New Roman"/>
          <w:color w:val="000000"/>
          <w:sz w:val="28"/>
          <w:szCs w:val="28"/>
        </w:rPr>
        <w:t xml:space="preserve"> профессия </w:t>
      </w:r>
      <w:r w:rsidR="00532651" w:rsidRPr="00917C48">
        <w:rPr>
          <w:rFonts w:ascii="Times New Roman" w:hAnsi="Times New Roman"/>
          <w:color w:val="000000"/>
          <w:sz w:val="28"/>
          <w:szCs w:val="28"/>
        </w:rPr>
        <w:t>«</w:t>
      </w:r>
      <w:r w:rsidR="00134C97">
        <w:rPr>
          <w:rFonts w:ascii="Times New Roman" w:hAnsi="Times New Roman"/>
          <w:color w:val="000000"/>
          <w:sz w:val="28"/>
          <w:szCs w:val="28"/>
        </w:rPr>
        <w:t>С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>лесар</w:t>
      </w:r>
      <w:r w:rsidR="00532651" w:rsidRPr="00917C48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85699A" w:rsidRPr="00917C48">
        <w:rPr>
          <w:rFonts w:ascii="Times New Roman" w:hAnsi="Times New Roman"/>
          <w:color w:val="000000"/>
          <w:sz w:val="28"/>
          <w:szCs w:val="28"/>
        </w:rPr>
        <w:t>контрольно-измерительных приборов и автоматики (</w:t>
      </w:r>
      <w:proofErr w:type="spellStart"/>
      <w:r w:rsidR="0085699A" w:rsidRPr="00917C48">
        <w:rPr>
          <w:rFonts w:ascii="Times New Roman" w:hAnsi="Times New Roman"/>
          <w:color w:val="000000"/>
          <w:sz w:val="28"/>
          <w:szCs w:val="28"/>
        </w:rPr>
        <w:t>КИПиА</w:t>
      </w:r>
      <w:proofErr w:type="spellEnd"/>
      <w:r w:rsidR="0085699A" w:rsidRPr="00917C48">
        <w:rPr>
          <w:rFonts w:ascii="Times New Roman" w:hAnsi="Times New Roman"/>
          <w:color w:val="000000"/>
          <w:sz w:val="28"/>
          <w:szCs w:val="28"/>
        </w:rPr>
        <w:t>)</w:t>
      </w:r>
      <w:r w:rsidR="00532651" w:rsidRPr="00917C48">
        <w:rPr>
          <w:rFonts w:ascii="Times New Roman" w:hAnsi="Times New Roman"/>
          <w:color w:val="000000"/>
          <w:sz w:val="28"/>
          <w:szCs w:val="28"/>
        </w:rPr>
        <w:t>»</w:t>
      </w:r>
      <w:r w:rsidR="00134C97">
        <w:rPr>
          <w:rFonts w:ascii="Times New Roman" w:hAnsi="Times New Roman"/>
          <w:color w:val="000000"/>
          <w:sz w:val="28"/>
          <w:szCs w:val="28"/>
        </w:rPr>
        <w:t>.</w:t>
      </w:r>
      <w:r w:rsidR="005E6B09" w:rsidRPr="00917C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C2D" w:rsidRPr="00917C48" w:rsidRDefault="0085699A" w:rsidP="00134C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7C48">
        <w:rPr>
          <w:rFonts w:ascii="Times New Roman" w:hAnsi="Times New Roman"/>
          <w:color w:val="000000"/>
          <w:sz w:val="28"/>
          <w:szCs w:val="28"/>
        </w:rPr>
        <w:t>Предприятия города готовы взаимодействовать с ГАПОУ «Краевой политехнический колледж» при условии, что студенты специальности «</w:t>
      </w:r>
      <w:r w:rsidRPr="00917C48">
        <w:rPr>
          <w:rFonts w:ascii="Times New Roman" w:hAnsi="Times New Roman"/>
          <w:bCs/>
          <w:sz w:val="28"/>
          <w:szCs w:val="28"/>
        </w:rPr>
        <w:t xml:space="preserve">Информационные системы (по отраслям)» 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еще в колледже смогут получить первичные профессиональные навыки монтажа/настройки, эксплуатации слаботочных систем, которые не предусмотрены ФГОС по этой специальности. </w:t>
      </w:r>
      <w:r w:rsidRPr="00917C48">
        <w:rPr>
          <w:rFonts w:ascii="Times New Roman" w:hAnsi="Times New Roman"/>
          <w:sz w:val="28"/>
          <w:szCs w:val="28"/>
        </w:rPr>
        <w:lastRenderedPageBreak/>
        <w:t>Узкая специализация обеспечивает более качественное усвоение студентами практических умений и навыков.</w:t>
      </w:r>
    </w:p>
    <w:p w:rsidR="00360B18" w:rsidRPr="00917C48" w:rsidRDefault="00360B18" w:rsidP="00917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7C48">
        <w:rPr>
          <w:rFonts w:ascii="Times New Roman" w:hAnsi="Times New Roman"/>
          <w:color w:val="000000"/>
          <w:sz w:val="28"/>
          <w:szCs w:val="28"/>
        </w:rPr>
        <w:t>На качество подготовки специалистов в колледже оказывают влияние различные факторы, среди которых можно выделить три основных: реализация Федеральных образовательных стандартов по специальности, Программа развития ГБОУ СПО «КПК» (ГАПОУ «Краевой политехнический колледж) на период 2013 – 2018 гг., поиск и обоснованный выбор педагогами оптимальных способов и образовательных технологий, в которых акцент делается на практическую направленность обучения.</w:t>
      </w:r>
    </w:p>
    <w:p w:rsidR="00B74A47" w:rsidRPr="00917C48" w:rsidRDefault="00B74A47" w:rsidP="00917C4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googqs-tidbit"/>
          <w:rFonts w:ascii="Times New Roman" w:hAnsi="Times New Roman"/>
          <w:sz w:val="28"/>
          <w:szCs w:val="28"/>
        </w:rPr>
      </w:pPr>
      <w:r w:rsidRPr="00917C48">
        <w:rPr>
          <w:rFonts w:ascii="Times New Roman" w:hAnsi="Times New Roman"/>
          <w:color w:val="000000"/>
          <w:sz w:val="28"/>
          <w:szCs w:val="28"/>
        </w:rPr>
        <w:t>Решение проблемы повышения конкурентоспособности выпускников специальности «</w:t>
      </w:r>
      <w:r w:rsidRPr="00917C48">
        <w:rPr>
          <w:rFonts w:ascii="Times New Roman" w:hAnsi="Times New Roman"/>
          <w:bCs/>
          <w:sz w:val="28"/>
          <w:szCs w:val="28"/>
        </w:rPr>
        <w:t xml:space="preserve">Информационные системы (по отраслям)» предполагается </w:t>
      </w:r>
      <w:r w:rsidRPr="00917C48">
        <w:rPr>
          <w:rFonts w:ascii="Times New Roman" w:hAnsi="Times New Roman"/>
          <w:color w:val="000000"/>
          <w:sz w:val="28"/>
          <w:szCs w:val="28"/>
        </w:rPr>
        <w:t>реализовать через внедрение образовател</w:t>
      </w:r>
      <w:r w:rsidR="007E15FE" w:rsidRPr="00917C48">
        <w:rPr>
          <w:rFonts w:ascii="Times New Roman" w:hAnsi="Times New Roman"/>
          <w:color w:val="000000"/>
          <w:sz w:val="28"/>
          <w:szCs w:val="28"/>
        </w:rPr>
        <w:t xml:space="preserve">ьной технологии «Учебная фирма». 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Для этого разработан проект «Специализация» в соответствии с </w:t>
      </w:r>
      <w:r w:rsidR="007E15FE" w:rsidRPr="00917C48">
        <w:rPr>
          <w:rFonts w:ascii="Times New Roman" w:hAnsi="Times New Roman"/>
          <w:color w:val="000000"/>
          <w:sz w:val="28"/>
          <w:szCs w:val="28"/>
        </w:rPr>
        <w:t>рекомендациями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 Агентства стратегических инициатив </w:t>
      </w:r>
      <w:r w:rsidRPr="00917C48">
        <w:rPr>
          <w:rFonts w:ascii="Times New Roman" w:hAnsi="Times New Roman"/>
          <w:sz w:val="28"/>
          <w:szCs w:val="28"/>
        </w:rPr>
        <w:t>«</w:t>
      </w:r>
      <w:r w:rsidRPr="00917C48">
        <w:rPr>
          <w:rFonts w:ascii="Times New Roman" w:hAnsi="Times New Roman"/>
          <w:bCs/>
          <w:sz w:val="28"/>
          <w:szCs w:val="28"/>
        </w:rPr>
        <w:t xml:space="preserve">Подготовка рабочих кадров, соответствующих требованиям высокотехнологичных отраслей промышленности, на основе дуального образования» </w:t>
      </w:r>
      <w:r w:rsidR="00341D5C">
        <w:rPr>
          <w:rFonts w:ascii="Times New Roman" w:hAnsi="Times New Roman"/>
          <w:sz w:val="28"/>
          <w:szCs w:val="28"/>
        </w:rPr>
        <w:t>[</w:t>
      </w:r>
      <w:r w:rsidR="00341D5C" w:rsidRPr="00341D5C">
        <w:rPr>
          <w:rFonts w:ascii="Times New Roman" w:hAnsi="Times New Roman"/>
          <w:sz w:val="28"/>
          <w:szCs w:val="28"/>
        </w:rPr>
        <w:t>3</w:t>
      </w:r>
      <w:r w:rsidR="00CC1FE7">
        <w:rPr>
          <w:rFonts w:ascii="Times New Roman" w:hAnsi="Times New Roman"/>
          <w:sz w:val="28"/>
          <w:szCs w:val="28"/>
        </w:rPr>
        <w:t>, 8, 9</w:t>
      </w:r>
      <w:r w:rsidRPr="00917C48">
        <w:rPr>
          <w:rFonts w:ascii="Times New Roman" w:hAnsi="Times New Roman"/>
          <w:sz w:val="28"/>
          <w:szCs w:val="28"/>
        </w:rPr>
        <w:t>].</w:t>
      </w:r>
      <w:r w:rsidRPr="00917C48">
        <w:rPr>
          <w:rStyle w:val="googqs-tidbit"/>
          <w:rFonts w:ascii="Times New Roman" w:hAnsi="Times New Roman"/>
          <w:sz w:val="28"/>
          <w:szCs w:val="28"/>
        </w:rPr>
        <w:t xml:space="preserve"> </w:t>
      </w:r>
    </w:p>
    <w:p w:rsidR="00B74A47" w:rsidRPr="00917C48" w:rsidRDefault="00B74A47" w:rsidP="00917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7C48">
        <w:rPr>
          <w:rStyle w:val="googqs-tidbit"/>
          <w:rFonts w:ascii="Times New Roman" w:hAnsi="Times New Roman"/>
          <w:sz w:val="28"/>
          <w:szCs w:val="28"/>
        </w:rPr>
        <w:t>Ключевая идея проекта заключается во в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недрении активных имитационных методов обучения образовательной технологии «Учебная фирма» при обучении специальности 230401 «Информационные системы (по отраслям)» через организацию обучения студентов первичным профессиональным навыкам рабочей профессии </w:t>
      </w:r>
      <w:r w:rsidR="003828D7">
        <w:rPr>
          <w:rFonts w:ascii="Times New Roman" w:hAnsi="Times New Roman"/>
          <w:color w:val="000000"/>
          <w:sz w:val="28"/>
          <w:szCs w:val="28"/>
        </w:rPr>
        <w:t>«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слесарь </w:t>
      </w:r>
      <w:proofErr w:type="spellStart"/>
      <w:r w:rsidRPr="00917C48">
        <w:rPr>
          <w:rFonts w:ascii="Times New Roman" w:hAnsi="Times New Roman"/>
          <w:color w:val="000000"/>
          <w:sz w:val="28"/>
          <w:szCs w:val="28"/>
        </w:rPr>
        <w:t>КИПиА</w:t>
      </w:r>
      <w:proofErr w:type="spellEnd"/>
      <w:r w:rsidR="003828D7">
        <w:rPr>
          <w:rFonts w:ascii="Times New Roman" w:hAnsi="Times New Roman"/>
          <w:color w:val="000000"/>
          <w:sz w:val="28"/>
          <w:szCs w:val="28"/>
        </w:rPr>
        <w:t>»</w:t>
      </w:r>
      <w:r w:rsidRPr="00917C48">
        <w:rPr>
          <w:rFonts w:ascii="Times New Roman" w:hAnsi="Times New Roman"/>
          <w:color w:val="000000"/>
          <w:sz w:val="28"/>
          <w:szCs w:val="28"/>
        </w:rPr>
        <w:t>.</w:t>
      </w:r>
    </w:p>
    <w:p w:rsidR="0085699A" w:rsidRPr="006D79D8" w:rsidRDefault="00B74A47" w:rsidP="006D79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7C48">
        <w:rPr>
          <w:rFonts w:ascii="Times New Roman" w:hAnsi="Times New Roman"/>
          <w:sz w:val="28"/>
          <w:szCs w:val="28"/>
        </w:rPr>
        <w:t xml:space="preserve">Учебная </w:t>
      </w:r>
      <w:r w:rsidR="007E15FE" w:rsidRPr="00917C48">
        <w:rPr>
          <w:rFonts w:ascii="Times New Roman" w:hAnsi="Times New Roman"/>
          <w:sz w:val="28"/>
          <w:szCs w:val="28"/>
        </w:rPr>
        <w:t>ф</w:t>
      </w:r>
      <w:r w:rsidRPr="00917C48">
        <w:rPr>
          <w:rFonts w:ascii="Times New Roman" w:hAnsi="Times New Roman"/>
          <w:sz w:val="28"/>
          <w:szCs w:val="28"/>
        </w:rPr>
        <w:t>ирма «</w:t>
      </w:r>
      <w:proofErr w:type="spellStart"/>
      <w:r w:rsidRPr="00917C48">
        <w:rPr>
          <w:rFonts w:ascii="Times New Roman" w:hAnsi="Times New Roman"/>
          <w:sz w:val="28"/>
          <w:szCs w:val="28"/>
        </w:rPr>
        <w:t>МонтажСервис</w:t>
      </w:r>
      <w:proofErr w:type="spellEnd"/>
      <w:r w:rsidRPr="00917C48">
        <w:rPr>
          <w:rFonts w:ascii="Times New Roman" w:hAnsi="Times New Roman"/>
          <w:sz w:val="28"/>
          <w:szCs w:val="28"/>
        </w:rPr>
        <w:t xml:space="preserve">» помогает сформировать современного специалиста, менеджера, маркетолога с практическими навыками в общении, заключении сделок и формировании документов. Нам представляется рациональным механизм </w:t>
      </w:r>
      <w:r w:rsidRPr="00917C48">
        <w:rPr>
          <w:rFonts w:ascii="Times New Roman" w:hAnsi="Times New Roman"/>
          <w:color w:val="000000"/>
          <w:sz w:val="28"/>
          <w:szCs w:val="28"/>
        </w:rPr>
        <w:t>для удовлетворения образовательных потребностей студентов для обучения профессиональным компет</w:t>
      </w:r>
      <w:r w:rsidR="006D79D8">
        <w:rPr>
          <w:rFonts w:ascii="Times New Roman" w:hAnsi="Times New Roman"/>
          <w:color w:val="000000"/>
          <w:sz w:val="28"/>
          <w:szCs w:val="28"/>
        </w:rPr>
        <w:t xml:space="preserve">енциям профессии слесарь </w:t>
      </w:r>
      <w:proofErr w:type="spellStart"/>
      <w:r w:rsidR="006D79D8">
        <w:rPr>
          <w:rFonts w:ascii="Times New Roman" w:hAnsi="Times New Roman"/>
          <w:color w:val="000000"/>
          <w:sz w:val="28"/>
          <w:szCs w:val="28"/>
        </w:rPr>
        <w:t>КИПиА</w:t>
      </w:r>
      <w:proofErr w:type="spellEnd"/>
      <w:r w:rsidR="006D79D8">
        <w:rPr>
          <w:rFonts w:ascii="Times New Roman" w:hAnsi="Times New Roman"/>
          <w:color w:val="000000"/>
          <w:sz w:val="28"/>
          <w:szCs w:val="28"/>
        </w:rPr>
        <w:t>.</w:t>
      </w:r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МонтажСервис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» организует обучение студентов специальности «Информационные системы (по отраслям)» навыкам работы по монтажу/настройке слаботочных систем; основам работы с системами автоматики, управления и промышленной электроники; навыкам сборки, настройки вычислительной техники, диагностики и устранения неисправностей.</w:t>
      </w:r>
    </w:p>
    <w:p w:rsidR="002A6597" w:rsidRPr="00917C48" w:rsidRDefault="002A6597" w:rsidP="00917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деятельности подключены </w:t>
      </w:r>
      <w:r w:rsidRPr="00917C48">
        <w:rPr>
          <w:rFonts w:ascii="Times New Roman" w:hAnsi="Times New Roman"/>
          <w:sz w:val="28"/>
          <w:szCs w:val="28"/>
        </w:rPr>
        <w:t xml:space="preserve">студенты третьего и четвёртого курса, группы ИС-119, </w:t>
      </w:r>
      <w:r w:rsidRPr="00917C48">
        <w:rPr>
          <w:rFonts w:ascii="Times New Roman" w:hAnsi="Times New Roman"/>
          <w:color w:val="000000"/>
          <w:sz w:val="28"/>
          <w:szCs w:val="28"/>
        </w:rPr>
        <w:t xml:space="preserve">ИС-109, </w:t>
      </w:r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специальных дисциплин двух специальностей «Информационные системы (по отраслям)» и «Техническая эксплуатация электрического и электромеханического оборудования (по отраслям)», заведующий Информационно-техническим центром ГБОУ СПО «КПК», специалисты службы 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КИПиА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предприятий: ООО «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АвтоматикаСервис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», ООО «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МаСКо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», УМП «ВКХ», ООО СПО «АЛНАС», ООО «ЛУКОЙЛ-ПЕРМЬ» и др., где требуются слесари и наладчики 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КИПиА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углубленным знанием аппаратного и программного обеспечения, а также навыками программирования, регулирования и настройки контрольно-измерительных приборов.</w:t>
      </w:r>
    </w:p>
    <w:p w:rsidR="00CC1FE7" w:rsidRDefault="00C247FA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Технология «Учебная фирма» адаптирована к условиям и особенностям образовательного процесса колледжа и специальности ИС (по отраслям). </w:t>
      </w:r>
    </w:p>
    <w:p w:rsidR="00F225D6" w:rsidRPr="00917C48" w:rsidRDefault="00C247FA" w:rsidP="006D79D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В учебной фирме студентам специальности ИС</w:t>
      </w:r>
      <w:r w:rsidR="00ED5530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нельзя: получить реальную прибыль, научить предпринимательству и правилам реального бизнеса, создать конкуренцию между фирмами (все деловые партнеры заранее предопределены). Но в учебной фирме можно: добиться поставленной цели, получить реальный продукт совместной деятельности, учиться деловому общению, получить теоретические знания и сразу применить на практике, проявить творчество, испытать чувство успеха, сформировать навык</w:t>
      </w:r>
      <w:r w:rsidR="006D79D8">
        <w:rPr>
          <w:rFonts w:ascii="Times New Roman" w:eastAsia="Times New Roman" w:hAnsi="Times New Roman"/>
          <w:sz w:val="28"/>
          <w:szCs w:val="28"/>
          <w:lang w:eastAsia="ru-RU"/>
        </w:rPr>
        <w:t>и по смежной рабочей профессии.</w:t>
      </w:r>
    </w:p>
    <w:p w:rsidR="00C47B8A" w:rsidRDefault="00F225D6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Учебные фирмы</w:t>
      </w:r>
      <w:r w:rsidR="00C247F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будущим специалистам не просто примерить на себя роль работника, сотрудника фирмы, но и исполнить эту роль, вступая в реальной ситуации в конкретные трудовые отношения. При этом в процессе совместной организованной деятельности получить качественный образовательный продукт в соответствии с целью и техническим заданием в чётко установленные сроки.</w:t>
      </w:r>
      <w:r w:rsidR="00ED5530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25D6" w:rsidRPr="00917C48" w:rsidRDefault="00C247FA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Учебная фирма демонстрирует необходимость приобретения не только знаний, но и практических навыков подготовки и оформления документации.</w:t>
      </w:r>
      <w:r w:rsidR="00F225D6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FE7" w:rsidRDefault="007F55C1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Заключены </w:t>
      </w:r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Соглашения с социальными партнёрами направления АСУТП.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2C89" w:rsidRDefault="00F10EAE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Апробирована рабочая программа по профессии «Слесарь </w:t>
      </w:r>
      <w:proofErr w:type="spellStart"/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КИПиА</w:t>
      </w:r>
      <w:proofErr w:type="spellEnd"/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», с применением профессиональных компетенций в области вычислительной техники и программного обеспечения. </w:t>
      </w:r>
    </w:p>
    <w:p w:rsidR="0085699A" w:rsidRPr="00917C48" w:rsidRDefault="007F55C1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Проведён э</w:t>
      </w:r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кзамен квалификационный по профессии «Слесарь </w:t>
      </w:r>
      <w:proofErr w:type="spellStart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КИПиА</w:t>
      </w:r>
      <w:proofErr w:type="spellEnd"/>
      <w:r w:rsidR="0085699A" w:rsidRPr="00917C4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47B8A" w:rsidRDefault="00C247FA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общими компетенциями позволяет выпускнику быть успешным в любой сфере профессиональной и общественной деятельности, в том числе и личной жизни. </w:t>
      </w:r>
    </w:p>
    <w:p w:rsidR="00CC1FE7" w:rsidRDefault="00C247FA" w:rsidP="00917C48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Применение технологии «Учебные фирмы» даёт результаты, которые способствуют успешной социализации личности в условиях рыночной экономики, смены технологий, динамического развития социальных отношений граждан российского общества.</w:t>
      </w:r>
      <w:r w:rsidR="001F123A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4C97" w:rsidRDefault="007F55C1" w:rsidP="00134C97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>За время работы проектной группы пять студентов специальности ИС (по отраслям) стали стипендиатами Правительства РФ.</w:t>
      </w:r>
      <w:r w:rsidR="009F34DC"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399" w:rsidRPr="00134C97" w:rsidRDefault="00DF44ED" w:rsidP="00134C97">
      <w:pPr>
        <w:spacing w:after="0" w:line="240" w:lineRule="auto"/>
        <w:ind w:firstLine="9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48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Описываемая образовательная среда создала предпосылки для формирования образовательного пространства, сфокусированного на работу с мотивированными на успех студентами. </w:t>
      </w:r>
      <w:r w:rsidR="007D5399" w:rsidRPr="00917C48">
        <w:rPr>
          <w:rFonts w:ascii="Times New Roman" w:hAnsi="Times New Roman"/>
          <w:sz w:val="28"/>
          <w:szCs w:val="28"/>
        </w:rPr>
        <w:t>Разработка механизма</w:t>
      </w:r>
      <w:r w:rsidR="00C22C89">
        <w:rPr>
          <w:rFonts w:ascii="Times New Roman" w:hAnsi="Times New Roman"/>
          <w:sz w:val="28"/>
          <w:szCs w:val="28"/>
        </w:rPr>
        <w:t xml:space="preserve"> выявления и </w:t>
      </w:r>
      <w:proofErr w:type="gramStart"/>
      <w:r w:rsidR="00C22C89">
        <w:rPr>
          <w:rFonts w:ascii="Times New Roman" w:hAnsi="Times New Roman"/>
          <w:sz w:val="28"/>
          <w:szCs w:val="28"/>
        </w:rPr>
        <w:t>сопровождения</w:t>
      </w:r>
      <w:proofErr w:type="gramEnd"/>
      <w:r w:rsidR="00C22C89">
        <w:rPr>
          <w:rFonts w:ascii="Times New Roman" w:hAnsi="Times New Roman"/>
          <w:sz w:val="28"/>
          <w:szCs w:val="28"/>
        </w:rPr>
        <w:t xml:space="preserve"> одарё</w:t>
      </w:r>
      <w:r w:rsidR="007D5399" w:rsidRPr="00917C48">
        <w:rPr>
          <w:rFonts w:ascii="Times New Roman" w:hAnsi="Times New Roman"/>
          <w:sz w:val="28"/>
          <w:szCs w:val="28"/>
        </w:rPr>
        <w:t>нных и талантливых и мотивированных на успех обучающихся, определение их творческого потенциала, интересов и способностей будет осуществляться через реализацию перспективного проекта «Лучшие студенты»</w:t>
      </w:r>
      <w:r w:rsidR="006D79D8">
        <w:rPr>
          <w:rFonts w:ascii="Times New Roman" w:hAnsi="Times New Roman"/>
          <w:sz w:val="28"/>
          <w:szCs w:val="28"/>
        </w:rPr>
        <w:t>.</w:t>
      </w:r>
    </w:p>
    <w:p w:rsidR="00CC1FE7" w:rsidRDefault="00CC1FE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</w:p>
    <w:p w:rsidR="0085699A" w:rsidRPr="00F26118" w:rsidRDefault="003E3213" w:rsidP="00F26118">
      <w:pPr>
        <w:pStyle w:val="2"/>
        <w:spacing w:after="240"/>
        <w:jc w:val="center"/>
        <w:rPr>
          <w:rFonts w:ascii="Times New Roman" w:hAnsi="Times New Roman"/>
          <w:i w:val="0"/>
        </w:rPr>
      </w:pPr>
      <w:bookmarkStart w:id="1" w:name="_Toc436924420"/>
      <w:r w:rsidRPr="00F26118">
        <w:rPr>
          <w:rFonts w:ascii="Times New Roman" w:hAnsi="Times New Roman"/>
          <w:i w:val="0"/>
        </w:rPr>
        <w:lastRenderedPageBreak/>
        <w:t>Список использованных источников</w:t>
      </w:r>
      <w:bookmarkEnd w:id="1"/>
    </w:p>
    <w:p w:rsidR="00341D5C" w:rsidRPr="00341D5C" w:rsidRDefault="00341D5C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41D5C">
        <w:rPr>
          <w:sz w:val="28"/>
          <w:szCs w:val="28"/>
        </w:rPr>
        <w:t xml:space="preserve">ФГОС СПО по специальности 230401 Информационные системы (по отраслям) Утверждён приказом Министерства образования и науки Российской Федерации от 23 июня 2010 г. </w:t>
      </w:r>
    </w:p>
    <w:p w:rsidR="00341D5C" w:rsidRPr="00341D5C" w:rsidRDefault="00341D5C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41D5C">
        <w:rPr>
          <w:sz w:val="28"/>
          <w:szCs w:val="28"/>
        </w:rPr>
        <w:t>Учебный план специальности 230401 Информационные системы (по отраслям) 2013/2014 уч. г.</w:t>
      </w:r>
    </w:p>
    <w:p w:rsidR="00341D5C" w:rsidRPr="00341D5C" w:rsidRDefault="00341D5C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rStyle w:val="af1"/>
          <w:sz w:val="28"/>
          <w:szCs w:val="28"/>
        </w:rPr>
      </w:pPr>
      <w:r w:rsidRPr="00341D5C">
        <w:rPr>
          <w:sz w:val="28"/>
          <w:szCs w:val="28"/>
        </w:rPr>
        <w:t>Образовательные проекты Агентства стратегических инициатив</w:t>
      </w:r>
      <w:r w:rsidRPr="00341D5C">
        <w:rPr>
          <w:sz w:val="28"/>
          <w:szCs w:val="28"/>
        </w:rPr>
        <w:br/>
      </w:r>
      <w:hyperlink r:id="rId9" w:history="1">
        <w:r w:rsidRPr="00341D5C">
          <w:rPr>
            <w:rStyle w:val="af1"/>
            <w:sz w:val="28"/>
            <w:szCs w:val="28"/>
          </w:rPr>
          <w:t>http://asi.ru/projects/submit_a_project.php</w:t>
        </w:r>
      </w:hyperlink>
    </w:p>
    <w:p w:rsidR="00341D5C" w:rsidRPr="00341D5C" w:rsidRDefault="00341D5C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rFonts w:cs="Arial"/>
          <w:sz w:val="28"/>
          <w:szCs w:val="28"/>
        </w:rPr>
      </w:pPr>
      <w:r w:rsidRPr="00341D5C">
        <w:rPr>
          <w:sz w:val="28"/>
          <w:szCs w:val="28"/>
        </w:rPr>
        <w:t>Профессиональные стандарты в области информационных технологий – М.</w:t>
      </w:r>
      <w:proofErr w:type="gramStart"/>
      <w:r w:rsidRPr="00341D5C">
        <w:rPr>
          <w:sz w:val="28"/>
          <w:szCs w:val="28"/>
        </w:rPr>
        <w:t xml:space="preserve"> :</w:t>
      </w:r>
      <w:proofErr w:type="gramEnd"/>
      <w:r w:rsidRPr="00341D5C">
        <w:rPr>
          <w:sz w:val="28"/>
          <w:szCs w:val="28"/>
        </w:rPr>
        <w:t xml:space="preserve"> АП КИТ, 2008. -– 616 с</w:t>
      </w:r>
    </w:p>
    <w:p w:rsidR="0085699A" w:rsidRPr="00341D5C" w:rsidRDefault="00D42210" w:rsidP="00341D5C">
      <w:pPr>
        <w:pStyle w:val="ae"/>
        <w:numPr>
          <w:ilvl w:val="0"/>
          <w:numId w:val="2"/>
        </w:numPr>
        <w:tabs>
          <w:tab w:val="left" w:pos="993"/>
        </w:tabs>
        <w:ind w:left="0" w:right="-2" w:firstLine="709"/>
        <w:contextualSpacing/>
        <w:rPr>
          <w:rStyle w:val="af1"/>
          <w:sz w:val="28"/>
          <w:szCs w:val="28"/>
        </w:rPr>
      </w:pPr>
      <w:hyperlink r:id="rId10" w:tgtFrame="_blank" w:history="1">
        <w:r w:rsidR="0085699A" w:rsidRPr="00341D5C">
          <w:rPr>
            <w:sz w:val="28"/>
            <w:szCs w:val="28"/>
          </w:rPr>
          <w:t>Образовательная технология «Учебная фирма»</w:t>
        </w:r>
      </w:hyperlink>
      <w:r w:rsidR="0085699A" w:rsidRPr="00341D5C">
        <w:rPr>
          <w:sz w:val="28"/>
          <w:szCs w:val="28"/>
        </w:rPr>
        <w:t xml:space="preserve"> </w:t>
      </w:r>
      <w:r w:rsidR="0085699A" w:rsidRPr="00341D5C">
        <w:rPr>
          <w:rStyle w:val="af1"/>
          <w:sz w:val="28"/>
          <w:szCs w:val="28"/>
        </w:rPr>
        <w:t>www.petrocollege.ru/</w:t>
      </w:r>
      <w:proofErr w:type="spellStart"/>
      <w:r w:rsidR="0085699A" w:rsidRPr="00341D5C">
        <w:rPr>
          <w:rStyle w:val="af1"/>
          <w:sz w:val="28"/>
          <w:szCs w:val="28"/>
        </w:rPr>
        <w:t>upload</w:t>
      </w:r>
      <w:proofErr w:type="spellEnd"/>
      <w:r w:rsidR="0085699A" w:rsidRPr="00341D5C">
        <w:rPr>
          <w:rStyle w:val="af1"/>
          <w:sz w:val="28"/>
          <w:szCs w:val="28"/>
        </w:rPr>
        <w:t>/</w:t>
      </w:r>
      <w:proofErr w:type="spellStart"/>
      <w:r w:rsidR="0085699A" w:rsidRPr="00341D5C">
        <w:rPr>
          <w:rStyle w:val="af1"/>
          <w:sz w:val="28"/>
          <w:szCs w:val="28"/>
        </w:rPr>
        <w:t>docs</w:t>
      </w:r>
      <w:proofErr w:type="spellEnd"/>
      <w:r w:rsidR="0085699A" w:rsidRPr="00341D5C">
        <w:rPr>
          <w:rStyle w:val="af1"/>
          <w:sz w:val="28"/>
          <w:szCs w:val="28"/>
        </w:rPr>
        <w:t>/obr_tehnology.ppt‎</w:t>
      </w:r>
    </w:p>
    <w:p w:rsidR="0085699A" w:rsidRPr="00341D5C" w:rsidRDefault="0085699A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rStyle w:val="af1"/>
          <w:sz w:val="28"/>
          <w:szCs w:val="28"/>
        </w:rPr>
      </w:pPr>
      <w:r w:rsidRPr="00341D5C">
        <w:rPr>
          <w:sz w:val="28"/>
          <w:szCs w:val="28"/>
        </w:rPr>
        <w:t xml:space="preserve">Дорожная карта проекта «Создание национальной системы компетенций и квалификаций» </w:t>
      </w:r>
      <w:hyperlink r:id="rId11" w:history="1">
        <w:r w:rsidRPr="00341D5C">
          <w:rPr>
            <w:rStyle w:val="af1"/>
            <w:sz w:val="28"/>
            <w:szCs w:val="28"/>
          </w:rPr>
          <w:t>http://www.asi.ru/molprof/dualeducation/</w:t>
        </w:r>
      </w:hyperlink>
    </w:p>
    <w:p w:rsidR="0085699A" w:rsidRPr="00341D5C" w:rsidRDefault="0085699A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41D5C">
        <w:rPr>
          <w:sz w:val="28"/>
          <w:szCs w:val="28"/>
        </w:rPr>
        <w:t>ЕТКС «Слесарь по контрольно-измерительным приборам и автоматике» II разряд</w:t>
      </w:r>
    </w:p>
    <w:p w:rsidR="0085699A" w:rsidRPr="00341D5C" w:rsidRDefault="0085699A" w:rsidP="00341D5C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341D5C">
        <w:rPr>
          <w:sz w:val="28"/>
          <w:szCs w:val="28"/>
        </w:rPr>
        <w:t xml:space="preserve">План мероприятий (дорожная карта) по реализации системного проекта «Подготовка рабочих кадров, соответствующих требованиям высокотехнологичных отраслей промышленности, на основе дуального образования» </w:t>
      </w:r>
      <w:hyperlink r:id="rId12" w:history="1">
        <w:r w:rsidRPr="00341D5C">
          <w:rPr>
            <w:rStyle w:val="af1"/>
            <w:sz w:val="28"/>
            <w:szCs w:val="28"/>
          </w:rPr>
          <w:t>http://www.asi.ru/molprof/dualeducation/</w:t>
        </w:r>
      </w:hyperlink>
    </w:p>
    <w:p w:rsidR="0085699A" w:rsidRPr="00341D5C" w:rsidRDefault="0085699A" w:rsidP="00341D5C">
      <w:pPr>
        <w:pStyle w:val="ae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contextualSpacing/>
        <w:rPr>
          <w:rStyle w:val="af1"/>
          <w:sz w:val="28"/>
          <w:szCs w:val="28"/>
        </w:rPr>
      </w:pPr>
      <w:r w:rsidRPr="00341D5C">
        <w:rPr>
          <w:sz w:val="28"/>
          <w:szCs w:val="28"/>
        </w:rPr>
        <w:t xml:space="preserve"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образования» </w:t>
      </w:r>
      <w:hyperlink r:id="rId13" w:history="1">
        <w:r w:rsidRPr="00341D5C">
          <w:rPr>
            <w:rStyle w:val="af1"/>
            <w:sz w:val="28"/>
            <w:szCs w:val="28"/>
          </w:rPr>
          <w:t>http://www.asi.ru/molprof/dualeducation/</w:t>
        </w:r>
      </w:hyperlink>
    </w:p>
    <w:p w:rsidR="002A0A9C" w:rsidRDefault="002A0A9C" w:rsidP="00583B28">
      <w:pPr>
        <w:spacing w:after="0" w:line="240" w:lineRule="auto"/>
        <w:jc w:val="center"/>
        <w:rPr>
          <w:rFonts w:cs="Arial"/>
        </w:rPr>
      </w:pPr>
    </w:p>
    <w:sectPr w:rsidR="002A0A9C" w:rsidSect="00917C48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10" w:rsidRDefault="00D42210" w:rsidP="00583B28">
      <w:pPr>
        <w:spacing w:after="0" w:line="240" w:lineRule="auto"/>
      </w:pPr>
      <w:r>
        <w:separator/>
      </w:r>
    </w:p>
  </w:endnote>
  <w:endnote w:type="continuationSeparator" w:id="0">
    <w:p w:rsidR="00D42210" w:rsidRDefault="00D42210" w:rsidP="0058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8" w:rsidRDefault="00917C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C48" w:rsidRDefault="00917C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8" w:rsidRDefault="00917C48">
    <w:pPr>
      <w:pStyle w:val="a3"/>
      <w:jc w:val="center"/>
    </w:pPr>
  </w:p>
  <w:p w:rsidR="00917C48" w:rsidRDefault="00917C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10" w:rsidRDefault="00D42210" w:rsidP="00583B28">
      <w:pPr>
        <w:spacing w:after="0" w:line="240" w:lineRule="auto"/>
      </w:pPr>
      <w:r>
        <w:separator/>
      </w:r>
    </w:p>
  </w:footnote>
  <w:footnote w:type="continuationSeparator" w:id="0">
    <w:p w:rsidR="00D42210" w:rsidRDefault="00D42210" w:rsidP="0058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1306"/>
      <w:docPartObj>
        <w:docPartGallery w:val="Page Numbers (Top of Page)"/>
        <w:docPartUnique/>
      </w:docPartObj>
    </w:sdtPr>
    <w:sdtEndPr/>
    <w:sdtContent>
      <w:p w:rsidR="00917C48" w:rsidRDefault="00D42210">
        <w:pPr>
          <w:pStyle w:val="a9"/>
          <w:jc w:val="center"/>
        </w:pPr>
      </w:p>
    </w:sdtContent>
  </w:sdt>
  <w:p w:rsidR="00917C48" w:rsidRPr="002050B1" w:rsidRDefault="00917C48" w:rsidP="0003792D">
    <w:pPr>
      <w:pStyle w:val="1"/>
      <w:shd w:val="clear" w:color="auto" w:fill="FDFEFF"/>
      <w:spacing w:before="0" w:after="0"/>
      <w:jc w:val="right"/>
      <w:rPr>
        <w:rFonts w:ascii="Times New Roman" w:hAnsi="Times New Roman"/>
        <w:b w:val="0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BF0"/>
    <w:multiLevelType w:val="hybridMultilevel"/>
    <w:tmpl w:val="616AADFA"/>
    <w:lvl w:ilvl="0" w:tplc="CA407D0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CA407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30B7"/>
    <w:multiLevelType w:val="hybridMultilevel"/>
    <w:tmpl w:val="379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4DD"/>
    <w:multiLevelType w:val="multilevel"/>
    <w:tmpl w:val="F5A0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17479"/>
    <w:multiLevelType w:val="hybridMultilevel"/>
    <w:tmpl w:val="86C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723C"/>
    <w:multiLevelType w:val="hybridMultilevel"/>
    <w:tmpl w:val="E1A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2629"/>
    <w:multiLevelType w:val="hybridMultilevel"/>
    <w:tmpl w:val="49EAF3C8"/>
    <w:lvl w:ilvl="0" w:tplc="9B3E0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1894"/>
    <w:multiLevelType w:val="hybridMultilevel"/>
    <w:tmpl w:val="1026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274CF"/>
    <w:multiLevelType w:val="hybridMultilevel"/>
    <w:tmpl w:val="DD5A7A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95E97"/>
    <w:multiLevelType w:val="hybridMultilevel"/>
    <w:tmpl w:val="0400B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5"/>
    <w:rsid w:val="00010F66"/>
    <w:rsid w:val="000141DA"/>
    <w:rsid w:val="0003792D"/>
    <w:rsid w:val="00060E80"/>
    <w:rsid w:val="00075065"/>
    <w:rsid w:val="00115E1F"/>
    <w:rsid w:val="0012396D"/>
    <w:rsid w:val="00131E23"/>
    <w:rsid w:val="00134C97"/>
    <w:rsid w:val="001458D7"/>
    <w:rsid w:val="001477B2"/>
    <w:rsid w:val="00147A9B"/>
    <w:rsid w:val="00160D7E"/>
    <w:rsid w:val="001F123A"/>
    <w:rsid w:val="00267902"/>
    <w:rsid w:val="002A0A9C"/>
    <w:rsid w:val="002A6597"/>
    <w:rsid w:val="002D0D7A"/>
    <w:rsid w:val="00301FBA"/>
    <w:rsid w:val="00313757"/>
    <w:rsid w:val="00341D5C"/>
    <w:rsid w:val="00360B18"/>
    <w:rsid w:val="00367D9F"/>
    <w:rsid w:val="003828D7"/>
    <w:rsid w:val="003A7D31"/>
    <w:rsid w:val="003D0C02"/>
    <w:rsid w:val="003E1845"/>
    <w:rsid w:val="003E3213"/>
    <w:rsid w:val="00460295"/>
    <w:rsid w:val="00475CF1"/>
    <w:rsid w:val="0049388D"/>
    <w:rsid w:val="004D0651"/>
    <w:rsid w:val="004D1B09"/>
    <w:rsid w:val="004D6D96"/>
    <w:rsid w:val="004E3850"/>
    <w:rsid w:val="004E6668"/>
    <w:rsid w:val="004F63B1"/>
    <w:rsid w:val="004F7867"/>
    <w:rsid w:val="00502C67"/>
    <w:rsid w:val="00511739"/>
    <w:rsid w:val="00532651"/>
    <w:rsid w:val="00545BDD"/>
    <w:rsid w:val="00556EC4"/>
    <w:rsid w:val="00564821"/>
    <w:rsid w:val="00583B28"/>
    <w:rsid w:val="0058706C"/>
    <w:rsid w:val="005A6915"/>
    <w:rsid w:val="005E6B09"/>
    <w:rsid w:val="00666D1B"/>
    <w:rsid w:val="00686513"/>
    <w:rsid w:val="006A264A"/>
    <w:rsid w:val="006A3C15"/>
    <w:rsid w:val="006D79D8"/>
    <w:rsid w:val="00706A07"/>
    <w:rsid w:val="0071540F"/>
    <w:rsid w:val="00745AC3"/>
    <w:rsid w:val="0075143B"/>
    <w:rsid w:val="0076761B"/>
    <w:rsid w:val="007D5399"/>
    <w:rsid w:val="007E15FE"/>
    <w:rsid w:val="007E6CE2"/>
    <w:rsid w:val="007F55C1"/>
    <w:rsid w:val="008222C6"/>
    <w:rsid w:val="0082692C"/>
    <w:rsid w:val="0085699A"/>
    <w:rsid w:val="00860359"/>
    <w:rsid w:val="008779CD"/>
    <w:rsid w:val="008823D6"/>
    <w:rsid w:val="00890929"/>
    <w:rsid w:val="00897216"/>
    <w:rsid w:val="0089776E"/>
    <w:rsid w:val="00917C48"/>
    <w:rsid w:val="009A1A17"/>
    <w:rsid w:val="009E3CA7"/>
    <w:rsid w:val="009F34DC"/>
    <w:rsid w:val="00A42594"/>
    <w:rsid w:val="00A64B4C"/>
    <w:rsid w:val="00A67A98"/>
    <w:rsid w:val="00AA49FB"/>
    <w:rsid w:val="00AB4B89"/>
    <w:rsid w:val="00AC0105"/>
    <w:rsid w:val="00AC0320"/>
    <w:rsid w:val="00B35C2D"/>
    <w:rsid w:val="00B40869"/>
    <w:rsid w:val="00B61174"/>
    <w:rsid w:val="00B61764"/>
    <w:rsid w:val="00B74A47"/>
    <w:rsid w:val="00B95E54"/>
    <w:rsid w:val="00C22C89"/>
    <w:rsid w:val="00C240A6"/>
    <w:rsid w:val="00C247FA"/>
    <w:rsid w:val="00C30E60"/>
    <w:rsid w:val="00C47B8A"/>
    <w:rsid w:val="00C95B94"/>
    <w:rsid w:val="00CC1FE7"/>
    <w:rsid w:val="00CE2930"/>
    <w:rsid w:val="00D17209"/>
    <w:rsid w:val="00D42210"/>
    <w:rsid w:val="00D83D1A"/>
    <w:rsid w:val="00DA1D8B"/>
    <w:rsid w:val="00DC58F6"/>
    <w:rsid w:val="00DC699B"/>
    <w:rsid w:val="00DF366A"/>
    <w:rsid w:val="00DF44ED"/>
    <w:rsid w:val="00E21F4C"/>
    <w:rsid w:val="00E245DF"/>
    <w:rsid w:val="00E271A5"/>
    <w:rsid w:val="00E27F6B"/>
    <w:rsid w:val="00EB19DD"/>
    <w:rsid w:val="00EC138E"/>
    <w:rsid w:val="00ED5530"/>
    <w:rsid w:val="00EF1F1B"/>
    <w:rsid w:val="00EF3847"/>
    <w:rsid w:val="00F10CF6"/>
    <w:rsid w:val="00F10EAE"/>
    <w:rsid w:val="00F225D6"/>
    <w:rsid w:val="00F26118"/>
    <w:rsid w:val="00F66BE1"/>
    <w:rsid w:val="00F66E11"/>
    <w:rsid w:val="00F9216E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Simple 2" w:uiPriority="0"/>
    <w:lsdException w:name="Table Grid 2" w:uiPriority="0"/>
    <w:lsdException w:name="Table Grid 7" w:uiPriority="0"/>
    <w:lsdException w:name="Table Contemporary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B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83B2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3B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583B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semiHidden/>
    <w:rsid w:val="00583B2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58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8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3B28"/>
  </w:style>
  <w:style w:type="paragraph" w:styleId="a6">
    <w:name w:val="Normal (Web)"/>
    <w:basedOn w:val="a"/>
    <w:uiPriority w:val="99"/>
    <w:rsid w:val="00583B28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83B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semiHidden/>
    <w:rsid w:val="00583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8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8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583B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83B28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d">
    <w:name w:val="Основной текст с отступом Знак"/>
    <w:link w:val="ac"/>
    <w:rsid w:val="00583B28"/>
    <w:rPr>
      <w:rFonts w:ascii="Calibri" w:eastAsia="Times New Roman" w:hAnsi="Calibri" w:cs="Times New Roman"/>
      <w:lang w:val="x-none" w:eastAsia="x-none"/>
    </w:rPr>
  </w:style>
  <w:style w:type="paragraph" w:styleId="ae">
    <w:name w:val="List Paragraph"/>
    <w:basedOn w:val="a"/>
    <w:uiPriority w:val="34"/>
    <w:qFormat/>
    <w:rsid w:val="00583B2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583B28"/>
    <w:rPr>
      <w:b/>
      <w:bCs/>
    </w:rPr>
  </w:style>
  <w:style w:type="character" w:customStyle="1" w:styleId="apple-converted-space">
    <w:name w:val="apple-converted-space"/>
    <w:rsid w:val="00583B28"/>
  </w:style>
  <w:style w:type="character" w:styleId="af0">
    <w:name w:val="Emphasis"/>
    <w:uiPriority w:val="20"/>
    <w:qFormat/>
    <w:rsid w:val="00583B28"/>
    <w:rPr>
      <w:i/>
      <w:iCs/>
    </w:rPr>
  </w:style>
  <w:style w:type="character" w:styleId="af1">
    <w:name w:val="Hyperlink"/>
    <w:uiPriority w:val="99"/>
    <w:unhideWhenUsed/>
    <w:rsid w:val="00583B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83B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583B2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3B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583B2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-1">
    <w:name w:val="Table Web 1"/>
    <w:basedOn w:val="a1"/>
    <w:rsid w:val="00583B2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583B28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2">
    <w:name w:val="Table Contemporary"/>
    <w:basedOn w:val="a1"/>
    <w:rsid w:val="00583B28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3">
    <w:name w:val="Table Professional"/>
    <w:basedOn w:val="a1"/>
    <w:rsid w:val="00583B2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List"/>
    <w:basedOn w:val="a"/>
    <w:unhideWhenUsed/>
    <w:rsid w:val="00583B2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21">
    <w:name w:val="Table Simple 2"/>
    <w:basedOn w:val="a1"/>
    <w:rsid w:val="00583B2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Grid 2"/>
    <w:basedOn w:val="a1"/>
    <w:rsid w:val="00583B28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ubtitle"/>
    <w:basedOn w:val="a"/>
    <w:next w:val="a"/>
    <w:link w:val="af6"/>
    <w:qFormat/>
    <w:rsid w:val="00583B2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583B2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583B2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3B28"/>
  </w:style>
  <w:style w:type="paragraph" w:styleId="af7">
    <w:name w:val="Plain Text"/>
    <w:basedOn w:val="a"/>
    <w:link w:val="af8"/>
    <w:rsid w:val="0085699A"/>
    <w:pPr>
      <w:spacing w:after="0" w:line="240" w:lineRule="auto"/>
      <w:ind w:firstLine="68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8569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oogqs-tidbit">
    <w:name w:val="goog_qs-tidbit"/>
    <w:basedOn w:val="a0"/>
    <w:rsid w:val="0085699A"/>
  </w:style>
  <w:style w:type="character" w:styleId="af9">
    <w:name w:val="footnote reference"/>
    <w:uiPriority w:val="99"/>
    <w:semiHidden/>
    <w:unhideWhenUsed/>
    <w:rsid w:val="0085699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D0651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4D0651"/>
    <w:rPr>
      <w:sz w:val="20"/>
      <w:szCs w:val="20"/>
    </w:rPr>
  </w:style>
  <w:style w:type="character" w:customStyle="1" w:styleId="w">
    <w:name w:val="w"/>
    <w:basedOn w:val="a0"/>
    <w:rsid w:val="00115E1F"/>
  </w:style>
  <w:style w:type="paragraph" w:customStyle="1" w:styleId="Default">
    <w:name w:val="Default"/>
    <w:rsid w:val="0087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47B8A"/>
    <w:pPr>
      <w:tabs>
        <w:tab w:val="right" w:pos="9628"/>
      </w:tabs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Simple 2" w:uiPriority="0"/>
    <w:lsdException w:name="Table Grid 2" w:uiPriority="0"/>
    <w:lsdException w:name="Table Grid 7" w:uiPriority="0"/>
    <w:lsdException w:name="Table Contemporary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B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83B2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3B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B2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583B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semiHidden/>
    <w:rsid w:val="00583B2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58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8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83B28"/>
  </w:style>
  <w:style w:type="paragraph" w:styleId="a6">
    <w:name w:val="Normal (Web)"/>
    <w:basedOn w:val="a"/>
    <w:uiPriority w:val="99"/>
    <w:rsid w:val="00583B28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83B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semiHidden/>
    <w:rsid w:val="00583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8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8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583B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83B28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d">
    <w:name w:val="Основной текст с отступом Знак"/>
    <w:link w:val="ac"/>
    <w:rsid w:val="00583B28"/>
    <w:rPr>
      <w:rFonts w:ascii="Calibri" w:eastAsia="Times New Roman" w:hAnsi="Calibri" w:cs="Times New Roman"/>
      <w:lang w:val="x-none" w:eastAsia="x-none"/>
    </w:rPr>
  </w:style>
  <w:style w:type="paragraph" w:styleId="ae">
    <w:name w:val="List Paragraph"/>
    <w:basedOn w:val="a"/>
    <w:uiPriority w:val="34"/>
    <w:qFormat/>
    <w:rsid w:val="00583B2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583B28"/>
    <w:rPr>
      <w:b/>
      <w:bCs/>
    </w:rPr>
  </w:style>
  <w:style w:type="character" w:customStyle="1" w:styleId="apple-converted-space">
    <w:name w:val="apple-converted-space"/>
    <w:rsid w:val="00583B28"/>
  </w:style>
  <w:style w:type="character" w:styleId="af0">
    <w:name w:val="Emphasis"/>
    <w:uiPriority w:val="20"/>
    <w:qFormat/>
    <w:rsid w:val="00583B28"/>
    <w:rPr>
      <w:i/>
      <w:iCs/>
    </w:rPr>
  </w:style>
  <w:style w:type="character" w:styleId="af1">
    <w:name w:val="Hyperlink"/>
    <w:uiPriority w:val="99"/>
    <w:unhideWhenUsed/>
    <w:rsid w:val="00583B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83B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583B2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3B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583B2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-1">
    <w:name w:val="Table Web 1"/>
    <w:basedOn w:val="a1"/>
    <w:rsid w:val="00583B28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583B28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2">
    <w:name w:val="Table Contemporary"/>
    <w:basedOn w:val="a1"/>
    <w:rsid w:val="00583B28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3">
    <w:name w:val="Table Professional"/>
    <w:basedOn w:val="a1"/>
    <w:rsid w:val="00583B2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4">
    <w:name w:val="List"/>
    <w:basedOn w:val="a"/>
    <w:unhideWhenUsed/>
    <w:rsid w:val="00583B2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21">
    <w:name w:val="Table Simple 2"/>
    <w:basedOn w:val="a1"/>
    <w:rsid w:val="00583B2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Grid 2"/>
    <w:basedOn w:val="a1"/>
    <w:rsid w:val="00583B28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ubtitle"/>
    <w:basedOn w:val="a"/>
    <w:next w:val="a"/>
    <w:link w:val="af6"/>
    <w:qFormat/>
    <w:rsid w:val="00583B2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583B2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583B2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3B28"/>
  </w:style>
  <w:style w:type="paragraph" w:styleId="af7">
    <w:name w:val="Plain Text"/>
    <w:basedOn w:val="a"/>
    <w:link w:val="af8"/>
    <w:rsid w:val="0085699A"/>
    <w:pPr>
      <w:spacing w:after="0" w:line="240" w:lineRule="auto"/>
      <w:ind w:firstLine="68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8569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oogqs-tidbit">
    <w:name w:val="goog_qs-tidbit"/>
    <w:basedOn w:val="a0"/>
    <w:rsid w:val="0085699A"/>
  </w:style>
  <w:style w:type="character" w:styleId="af9">
    <w:name w:val="footnote reference"/>
    <w:uiPriority w:val="99"/>
    <w:semiHidden/>
    <w:unhideWhenUsed/>
    <w:rsid w:val="0085699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4D0651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4D0651"/>
    <w:rPr>
      <w:sz w:val="20"/>
      <w:szCs w:val="20"/>
    </w:rPr>
  </w:style>
  <w:style w:type="character" w:customStyle="1" w:styleId="w">
    <w:name w:val="w"/>
    <w:basedOn w:val="a0"/>
    <w:rsid w:val="00115E1F"/>
  </w:style>
  <w:style w:type="paragraph" w:customStyle="1" w:styleId="Default">
    <w:name w:val="Default"/>
    <w:rsid w:val="0087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47B8A"/>
    <w:pPr>
      <w:tabs>
        <w:tab w:val="right" w:pos="9628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87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9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2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3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3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4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72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i.ru/molprof/dualeduc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.ru/molprof/dualeduc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.ru/molprof/dualeduca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ru/url?sa=t&amp;rct=j&amp;q=&amp;esrc=s&amp;source=web&amp;cd=2&amp;ved=0CDwQFjAB&amp;url=http%3A%2F%2Fwww.petrocollege.ru%2Fupload%2Fdocs%2Fobr_tehnology.ppt&amp;ei=cWqPUt7KCOLn4gSzpoCYDQ&amp;usg=AFQjCNEsiEJ-DHnn5W_-dLTbjpQHf-GVKQ&amp;bvm=bv.56988011,d.bGE&amp;cad=rj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i.ru/projects/submit_a_projec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A106-EB5B-464D-9B6A-39E66AF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9158</CharactersWithSpaces>
  <SharedDoc>false</SharedDoc>
  <HLinks>
    <vt:vector size="30" baseType="variant"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http://www.asi.ru/molprof/dualeducation/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http://www.asi.ru/molprof/dualeducation/</vt:lpwstr>
      </vt:variant>
      <vt:variant>
        <vt:lpwstr/>
      </vt:variant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http://asi.ru/projects/submit_a_project.php</vt:lpwstr>
      </vt:variant>
      <vt:variant>
        <vt:lpwstr/>
      </vt:variant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http://www.asi.ru/molprof/dualeducation/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ved=0CDwQFjAB&amp;url=http%3A%2F%2Fwww.petrocollege.ru%2Fupload%2Fdocs%2Fobr_tehnology.ppt&amp;ei=cWqPUt7KCOLn4gSzpoCYDQ&amp;usg=AFQjCNEsiEJ-DHnn5W_-dLTbjpQHf-GVKQ&amp;bvm=bv.56988011,d.bGE&amp;cad=rj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2015-12-03T14:17:00Z</cp:lastPrinted>
  <dcterms:created xsi:type="dcterms:W3CDTF">2016-12-27T11:21:00Z</dcterms:created>
  <dcterms:modified xsi:type="dcterms:W3CDTF">2016-12-27T11:21:00Z</dcterms:modified>
</cp:coreProperties>
</file>