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F8" w:rsidRPr="001750F8" w:rsidRDefault="00CA58BC" w:rsidP="001750F8">
      <w:pPr>
        <w:pStyle w:val="aa"/>
        <w:jc w:val="center"/>
        <w:rPr>
          <w:rFonts w:ascii="Times New Roman" w:eastAsia="Times New Roman" w:hAnsi="Times New Roman" w:cs="Times New Roman"/>
          <w:lang w:eastAsia="ru-RU"/>
        </w:rPr>
      </w:pPr>
      <w:r w:rsidRPr="00CA58BC">
        <w:rPr>
          <w:rFonts w:ascii="Times New Roman" w:eastAsia="Times New Roman" w:hAnsi="Times New Roman" w:cs="Times New Roman"/>
          <w:sz w:val="24"/>
          <w:szCs w:val="24"/>
          <w:lang w:eastAsia="ru-RU"/>
        </w:rPr>
        <w:t xml:space="preserve">   </w:t>
      </w:r>
      <w:r w:rsidR="001750F8" w:rsidRPr="001750F8">
        <w:rPr>
          <w:rFonts w:ascii="Times New Roman" w:eastAsia="Times New Roman" w:hAnsi="Times New Roman" w:cs="Times New Roman"/>
          <w:lang w:eastAsia="ru-RU"/>
        </w:rPr>
        <w:t>МИНИСТЕРСТВО ОБРАЗОВАНИЯ И НАУКИ</w:t>
      </w:r>
    </w:p>
    <w:p w:rsidR="001750F8" w:rsidRPr="001750F8" w:rsidRDefault="001750F8" w:rsidP="001750F8">
      <w:pPr>
        <w:spacing w:after="0" w:line="240" w:lineRule="auto"/>
        <w:jc w:val="center"/>
        <w:rPr>
          <w:rFonts w:ascii="Times New Roman" w:eastAsia="Times New Roman" w:hAnsi="Times New Roman" w:cs="Times New Roman"/>
          <w:lang w:eastAsia="ru-RU"/>
        </w:rPr>
      </w:pPr>
      <w:r w:rsidRPr="001750F8">
        <w:rPr>
          <w:rFonts w:ascii="Times New Roman" w:eastAsia="Times New Roman" w:hAnsi="Times New Roman" w:cs="Times New Roman"/>
          <w:lang w:eastAsia="ru-RU"/>
        </w:rPr>
        <w:t>РОССИЙСКОЙ ФЕДЕРАЦИИ</w:t>
      </w:r>
    </w:p>
    <w:p w:rsidR="001750F8" w:rsidRPr="001750F8" w:rsidRDefault="001750F8" w:rsidP="001750F8">
      <w:pPr>
        <w:spacing w:after="0" w:line="240" w:lineRule="auto"/>
        <w:jc w:val="center"/>
        <w:rPr>
          <w:rFonts w:ascii="Times New Roman" w:eastAsia="Times New Roman" w:hAnsi="Times New Roman" w:cs="Times New Roman"/>
          <w:lang w:eastAsia="ru-RU"/>
        </w:rPr>
      </w:pPr>
      <w:r w:rsidRPr="001750F8">
        <w:rPr>
          <w:rFonts w:ascii="Times New Roman" w:eastAsia="Times New Roman" w:hAnsi="Times New Roman" w:cs="Times New Roman"/>
          <w:lang w:eastAsia="ru-RU"/>
        </w:rPr>
        <w:t>____________________________</w:t>
      </w:r>
    </w:p>
    <w:p w:rsidR="001750F8" w:rsidRPr="001750F8" w:rsidRDefault="001750F8" w:rsidP="001750F8">
      <w:pPr>
        <w:spacing w:after="0" w:line="240" w:lineRule="auto"/>
        <w:jc w:val="center"/>
        <w:rPr>
          <w:rFonts w:ascii="Times New Roman" w:eastAsia="Times New Roman" w:hAnsi="Times New Roman" w:cs="Times New Roman"/>
          <w:b/>
          <w:lang w:eastAsia="ru-RU"/>
        </w:rPr>
      </w:pPr>
    </w:p>
    <w:p w:rsidR="001750F8" w:rsidRPr="001750F8" w:rsidRDefault="001750F8" w:rsidP="001750F8">
      <w:pPr>
        <w:spacing w:after="0" w:line="240" w:lineRule="auto"/>
        <w:jc w:val="center"/>
        <w:rPr>
          <w:rFonts w:ascii="Times New Roman" w:eastAsia="Times New Roman" w:hAnsi="Times New Roman" w:cs="Times New Roman"/>
          <w:b/>
          <w:lang w:eastAsia="ru-RU"/>
        </w:rPr>
      </w:pPr>
      <w:r w:rsidRPr="001750F8">
        <w:rPr>
          <w:rFonts w:ascii="Times New Roman" w:eastAsia="Times New Roman" w:hAnsi="Times New Roman" w:cs="Times New Roman"/>
          <w:b/>
          <w:lang w:eastAsia="ru-RU"/>
        </w:rPr>
        <w:t>ВОЛГОГРАДСКИЙ ФИЛИАЛ</w:t>
      </w:r>
    </w:p>
    <w:p w:rsidR="001750F8" w:rsidRPr="001750F8" w:rsidRDefault="001750F8" w:rsidP="001750F8">
      <w:pPr>
        <w:spacing w:after="0" w:line="240" w:lineRule="auto"/>
        <w:jc w:val="center"/>
        <w:rPr>
          <w:rFonts w:ascii="Times New Roman" w:eastAsia="Times New Roman" w:hAnsi="Times New Roman" w:cs="Times New Roman"/>
          <w:lang w:eastAsia="ru-RU"/>
        </w:rPr>
      </w:pPr>
      <w:r w:rsidRPr="001750F8">
        <w:rPr>
          <w:rFonts w:ascii="Times New Roman" w:eastAsia="Times New Roman" w:hAnsi="Times New Roman" w:cs="Times New Roman"/>
          <w:lang w:eastAsia="ru-RU"/>
        </w:rPr>
        <w:t xml:space="preserve">ФЕДЕРАЛЬНОГО ГОСУДАРСТВЕННОГО БЮДЖЕТНОГО </w:t>
      </w:r>
    </w:p>
    <w:p w:rsidR="001750F8" w:rsidRPr="001750F8" w:rsidRDefault="001750F8" w:rsidP="001750F8">
      <w:pPr>
        <w:spacing w:after="0" w:line="240" w:lineRule="auto"/>
        <w:jc w:val="center"/>
        <w:rPr>
          <w:rFonts w:ascii="Times New Roman" w:eastAsia="Times New Roman" w:hAnsi="Times New Roman" w:cs="Times New Roman"/>
          <w:lang w:eastAsia="ru-RU"/>
        </w:rPr>
      </w:pPr>
      <w:r w:rsidRPr="001750F8">
        <w:rPr>
          <w:rFonts w:ascii="Times New Roman" w:eastAsia="Times New Roman" w:hAnsi="Times New Roman" w:cs="Times New Roman"/>
          <w:lang w:eastAsia="ru-RU"/>
        </w:rPr>
        <w:t>ОБРАЗОВАТЕЛЬНОГО УЧРЕЖДЕНИЯ</w:t>
      </w:r>
    </w:p>
    <w:p w:rsidR="001750F8" w:rsidRPr="001750F8" w:rsidRDefault="001750F8" w:rsidP="001750F8">
      <w:pPr>
        <w:spacing w:after="0" w:line="240" w:lineRule="auto"/>
        <w:jc w:val="center"/>
        <w:rPr>
          <w:rFonts w:ascii="Times New Roman" w:eastAsia="Times New Roman" w:hAnsi="Times New Roman" w:cs="Times New Roman"/>
          <w:lang w:eastAsia="ru-RU"/>
        </w:rPr>
      </w:pPr>
      <w:r w:rsidRPr="001750F8">
        <w:rPr>
          <w:rFonts w:ascii="Times New Roman" w:eastAsia="Times New Roman" w:hAnsi="Times New Roman" w:cs="Times New Roman"/>
          <w:lang w:eastAsia="ru-RU"/>
        </w:rPr>
        <w:t>ИНКЛЮЗИВНОГО ВЫСШЕГО  ОБРАЗОВАНИЯ</w:t>
      </w:r>
    </w:p>
    <w:p w:rsidR="001750F8" w:rsidRPr="001750F8" w:rsidRDefault="001750F8" w:rsidP="001750F8">
      <w:pPr>
        <w:spacing w:after="0" w:line="240" w:lineRule="auto"/>
        <w:jc w:val="center"/>
        <w:rPr>
          <w:rFonts w:ascii="Times New Roman" w:eastAsia="Times New Roman" w:hAnsi="Times New Roman" w:cs="Times New Roman"/>
          <w:b/>
          <w:sz w:val="24"/>
          <w:szCs w:val="24"/>
          <w:lang w:eastAsia="ru-RU"/>
        </w:rPr>
      </w:pPr>
    </w:p>
    <w:p w:rsidR="001750F8" w:rsidRPr="001750F8" w:rsidRDefault="001750F8" w:rsidP="001750F8">
      <w:pPr>
        <w:spacing w:after="0" w:line="240" w:lineRule="auto"/>
        <w:jc w:val="center"/>
        <w:rPr>
          <w:rFonts w:ascii="Times New Roman" w:eastAsia="Times New Roman" w:hAnsi="Times New Roman" w:cs="Times New Roman"/>
          <w:b/>
          <w:sz w:val="24"/>
          <w:szCs w:val="24"/>
          <w:lang w:eastAsia="ru-RU"/>
        </w:rPr>
      </w:pPr>
      <w:r w:rsidRPr="001750F8">
        <w:rPr>
          <w:rFonts w:ascii="Times New Roman" w:eastAsia="Times New Roman" w:hAnsi="Times New Roman" w:cs="Times New Roman"/>
          <w:b/>
          <w:sz w:val="24"/>
          <w:szCs w:val="24"/>
          <w:lang w:eastAsia="ru-RU"/>
        </w:rPr>
        <w:t>«МОСКОВСКИЙ ГОСУДАРСТВЕННЫЙ</w:t>
      </w:r>
    </w:p>
    <w:p w:rsidR="001750F8" w:rsidRPr="001750F8" w:rsidRDefault="001750F8" w:rsidP="001750F8">
      <w:pPr>
        <w:spacing w:after="0" w:line="240" w:lineRule="auto"/>
        <w:jc w:val="center"/>
        <w:rPr>
          <w:rFonts w:ascii="Times New Roman" w:eastAsia="Times New Roman" w:hAnsi="Times New Roman" w:cs="Times New Roman"/>
          <w:b/>
          <w:sz w:val="24"/>
          <w:szCs w:val="24"/>
          <w:lang w:eastAsia="ru-RU"/>
        </w:rPr>
      </w:pPr>
      <w:r w:rsidRPr="001750F8">
        <w:rPr>
          <w:rFonts w:ascii="Times New Roman" w:eastAsia="Times New Roman" w:hAnsi="Times New Roman" w:cs="Times New Roman"/>
          <w:b/>
          <w:sz w:val="24"/>
          <w:szCs w:val="24"/>
          <w:lang w:eastAsia="ru-RU"/>
        </w:rPr>
        <w:t>ГУМАНИТАРНО-ЭКОНОМИЧЕСКИЙ УНИВЕРСИТЕТ»</w:t>
      </w:r>
    </w:p>
    <w:p w:rsidR="001750F8" w:rsidRPr="001750F8" w:rsidRDefault="001750F8" w:rsidP="001750F8">
      <w:pPr>
        <w:widowControl w:val="0"/>
        <w:spacing w:after="0" w:line="240" w:lineRule="auto"/>
        <w:jc w:val="center"/>
        <w:rPr>
          <w:rFonts w:ascii="Times New Roman" w:eastAsia="Times New Roman" w:hAnsi="Times New Roman" w:cs="Times New Roman"/>
          <w:sz w:val="24"/>
          <w:szCs w:val="24"/>
          <w:lang w:eastAsia="ru-RU"/>
        </w:rPr>
      </w:pPr>
      <w:r w:rsidRPr="001750F8">
        <w:rPr>
          <w:rFonts w:ascii="Times New Roman" w:eastAsia="Times New Roman" w:hAnsi="Times New Roman" w:cs="Times New Roman"/>
          <w:sz w:val="24"/>
          <w:szCs w:val="24"/>
          <w:lang w:eastAsia="ru-RU"/>
        </w:rPr>
        <w:t>(ВОЛГОГРАДСКИЙ ФИЛИАЛ МГГЭУ)</w:t>
      </w:r>
    </w:p>
    <w:p w:rsidR="001750F8" w:rsidRPr="001750F8" w:rsidRDefault="001750F8" w:rsidP="001750F8">
      <w:pPr>
        <w:spacing w:after="0" w:line="240" w:lineRule="auto"/>
        <w:ind w:left="-851" w:right="-568"/>
        <w:jc w:val="center"/>
        <w:rPr>
          <w:rFonts w:ascii="Times New Roman" w:eastAsia="Times New Roman" w:hAnsi="Times New Roman" w:cs="Times New Roman"/>
          <w:spacing w:val="20"/>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1750F8">
        <w:rPr>
          <w:rFonts w:ascii="Times New Roman" w:eastAsia="Times New Roman" w:hAnsi="Times New Roman" w:cs="Times New Roman"/>
          <w:caps/>
          <w:sz w:val="28"/>
          <w:szCs w:val="28"/>
          <w:lang w:eastAsia="ru-RU"/>
        </w:rPr>
        <w:t>утверждаю</w:t>
      </w:r>
    </w:p>
    <w:p w:rsidR="001750F8" w:rsidRPr="001750F8" w:rsidRDefault="001750F8" w:rsidP="001750F8">
      <w:pPr>
        <w:spacing w:after="0" w:line="240" w:lineRule="auto"/>
        <w:ind w:right="-1"/>
        <w:jc w:val="right"/>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 xml:space="preserve">И. о. директора Волгоградского </w:t>
      </w:r>
    </w:p>
    <w:p w:rsidR="001750F8" w:rsidRPr="001750F8" w:rsidRDefault="001750F8" w:rsidP="001750F8">
      <w:pPr>
        <w:spacing w:after="0" w:line="240" w:lineRule="auto"/>
        <w:ind w:right="-1"/>
        <w:jc w:val="right"/>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филиала МГГЭУ</w:t>
      </w:r>
    </w:p>
    <w:p w:rsidR="001750F8" w:rsidRPr="001750F8" w:rsidRDefault="001750F8" w:rsidP="001750F8">
      <w:pPr>
        <w:spacing w:after="0" w:line="240" w:lineRule="auto"/>
        <w:ind w:right="-1"/>
        <w:jc w:val="right"/>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_________</w:t>
      </w:r>
      <w:proofErr w:type="spellStart"/>
      <w:r w:rsidRPr="001750F8">
        <w:rPr>
          <w:rFonts w:ascii="Times New Roman" w:eastAsia="Times New Roman" w:hAnsi="Times New Roman" w:cs="Times New Roman"/>
          <w:sz w:val="28"/>
          <w:szCs w:val="28"/>
          <w:lang w:eastAsia="ru-RU"/>
        </w:rPr>
        <w:t>Рябишин</w:t>
      </w:r>
      <w:proofErr w:type="spellEnd"/>
      <w:r w:rsidRPr="001750F8">
        <w:rPr>
          <w:rFonts w:ascii="Times New Roman" w:eastAsia="Times New Roman" w:hAnsi="Times New Roman" w:cs="Times New Roman"/>
          <w:sz w:val="28"/>
          <w:szCs w:val="28"/>
          <w:lang w:eastAsia="ru-RU"/>
        </w:rPr>
        <w:t xml:space="preserve"> А.П.</w:t>
      </w:r>
    </w:p>
    <w:p w:rsidR="001750F8" w:rsidRPr="001750F8" w:rsidRDefault="001750F8" w:rsidP="001750F8">
      <w:pPr>
        <w:spacing w:after="0" w:line="240" w:lineRule="auto"/>
        <w:ind w:right="-1"/>
        <w:jc w:val="right"/>
        <w:rPr>
          <w:rFonts w:ascii="Times New Roman" w:eastAsia="Times New Roman" w:hAnsi="Times New Roman" w:cs="Times New Roman"/>
          <w:sz w:val="28"/>
          <w:szCs w:val="28"/>
          <w:lang w:eastAsia="ru-RU"/>
        </w:rPr>
      </w:pPr>
    </w:p>
    <w:p w:rsidR="001750F8" w:rsidRPr="001750F8" w:rsidRDefault="001750F8" w:rsidP="001750F8">
      <w:pPr>
        <w:spacing w:after="0" w:line="240" w:lineRule="auto"/>
        <w:ind w:right="-1"/>
        <w:jc w:val="right"/>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«_____» __________ 2016 г.</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1750F8">
        <w:rPr>
          <w:rFonts w:ascii="Times New Roman" w:eastAsia="Times New Roman" w:hAnsi="Times New Roman" w:cs="Times New Roman"/>
          <w:caps/>
          <w:sz w:val="28"/>
          <w:szCs w:val="28"/>
          <w:lang w:eastAsia="ru-RU"/>
        </w:rPr>
        <w:t xml:space="preserve">Рабочая ПРОГРАММа </w:t>
      </w:r>
    </w:p>
    <w:p w:rsidR="00E47E6F" w:rsidRDefault="00E47E6F"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ПРОИЗВОДСТВЕННОЙ ПРАКТИКИ </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1750F8">
        <w:rPr>
          <w:rFonts w:ascii="Times New Roman" w:eastAsia="Times New Roman" w:hAnsi="Times New Roman" w:cs="Times New Roman"/>
          <w:caps/>
          <w:sz w:val="28"/>
          <w:szCs w:val="28"/>
          <w:lang w:eastAsia="ru-RU"/>
        </w:rPr>
        <w:t>профессионального модуля</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750F8" w:rsidRPr="001750F8" w:rsidRDefault="001750F8" w:rsidP="001750F8">
      <w:pPr>
        <w:tabs>
          <w:tab w:val="left" w:pos="1134"/>
        </w:tabs>
        <w:spacing w:after="0"/>
        <w:jc w:val="center"/>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 xml:space="preserve">ПМ.02 </w:t>
      </w:r>
      <w:r w:rsidRPr="001750F8">
        <w:rPr>
          <w:rFonts w:ascii="Times New Roman" w:eastAsia="Times New Roman" w:hAnsi="Times New Roman" w:cs="Times New Roman"/>
          <w:caps/>
          <w:sz w:val="28"/>
          <w:szCs w:val="28"/>
          <w:lang w:eastAsia="ru-RU"/>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1750F8">
        <w:rPr>
          <w:rFonts w:ascii="Times New Roman" w:eastAsia="Times New Roman" w:hAnsi="Times New Roman" w:cs="Times New Roman"/>
          <w:sz w:val="28"/>
          <w:szCs w:val="28"/>
          <w:lang w:eastAsia="ru-RU"/>
        </w:rPr>
        <w:t xml:space="preserve"> </w:t>
      </w:r>
    </w:p>
    <w:p w:rsidR="001750F8" w:rsidRPr="001750F8" w:rsidRDefault="001750F8" w:rsidP="001750F8">
      <w:pPr>
        <w:spacing w:after="0"/>
        <w:ind w:right="-1"/>
        <w:jc w:val="center"/>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 xml:space="preserve">по специальности </w:t>
      </w:r>
    </w:p>
    <w:p w:rsidR="001750F8" w:rsidRPr="001750F8" w:rsidRDefault="001750F8" w:rsidP="001750F8">
      <w:pPr>
        <w:spacing w:after="0"/>
        <w:ind w:right="-1"/>
        <w:jc w:val="center"/>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38.02.01 Экономика и бухгалтерский учет (по отраслям)</w:t>
      </w:r>
    </w:p>
    <w:p w:rsidR="001750F8" w:rsidRPr="001750F8" w:rsidRDefault="001750F8" w:rsidP="001750F8">
      <w:pPr>
        <w:spacing w:after="0" w:line="240" w:lineRule="auto"/>
        <w:ind w:right="-1"/>
        <w:jc w:val="center"/>
        <w:rPr>
          <w:rFonts w:ascii="Times New Roman" w:eastAsia="Times New Roman" w:hAnsi="Times New Roman" w:cs="Times New Roman"/>
          <w:b/>
          <w:sz w:val="28"/>
          <w:szCs w:val="28"/>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r w:rsidRPr="001750F8">
        <w:rPr>
          <w:rFonts w:ascii="Times New Roman" w:eastAsia="Times New Roman" w:hAnsi="Times New Roman" w:cs="Times New Roman"/>
          <w:sz w:val="28"/>
          <w:szCs w:val="28"/>
          <w:lang w:eastAsia="ru-RU"/>
        </w:rPr>
        <w:t xml:space="preserve">квалификация – </w:t>
      </w:r>
      <w:r w:rsidRPr="001750F8">
        <w:rPr>
          <w:rFonts w:ascii="Times New Roman" w:eastAsia="Times New Roman" w:hAnsi="Times New Roman" w:cs="Times New Roman"/>
          <w:sz w:val="28"/>
          <w:szCs w:val="28"/>
          <w:u w:val="single"/>
          <w:lang w:eastAsia="ru-RU"/>
        </w:rPr>
        <w:t>бухгалтер</w:t>
      </w: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p>
    <w:p w:rsidR="001750F8" w:rsidRPr="001750F8" w:rsidRDefault="001750F8" w:rsidP="001750F8">
      <w:pPr>
        <w:spacing w:after="0" w:line="240" w:lineRule="auto"/>
        <w:ind w:right="-1"/>
        <w:jc w:val="center"/>
        <w:rPr>
          <w:rFonts w:ascii="Times New Roman" w:eastAsia="Times New Roman" w:hAnsi="Times New Roman" w:cs="Times New Roman"/>
          <w:sz w:val="28"/>
          <w:szCs w:val="28"/>
          <w:u w:val="single"/>
          <w:lang w:eastAsia="ru-RU"/>
        </w:rPr>
      </w:pPr>
      <w:r w:rsidRPr="001750F8">
        <w:rPr>
          <w:rFonts w:ascii="Times New Roman" w:eastAsia="Times New Roman" w:hAnsi="Times New Roman" w:cs="Times New Roman"/>
          <w:sz w:val="28"/>
          <w:szCs w:val="28"/>
          <w:lang w:eastAsia="ru-RU"/>
        </w:rPr>
        <w:t>Волгоград 2016 г.</w:t>
      </w:r>
    </w:p>
    <w:p w:rsidR="001750F8" w:rsidRPr="001750F8" w:rsidRDefault="001750F8" w:rsidP="001750F8">
      <w:pPr>
        <w:spacing w:after="0" w:line="240" w:lineRule="auto"/>
        <w:rPr>
          <w:rFonts w:ascii="Times New Roman" w:eastAsia="Times New Roman" w:hAnsi="Times New Roman" w:cs="Times New Roman"/>
          <w:sz w:val="28"/>
          <w:szCs w:val="28"/>
          <w:u w:val="single"/>
          <w:lang w:eastAsia="ru-RU"/>
        </w:rPr>
      </w:pPr>
      <w:r w:rsidRPr="001750F8">
        <w:rPr>
          <w:rFonts w:ascii="Times New Roman" w:eastAsia="Times New Roman" w:hAnsi="Times New Roman" w:cs="Times New Roman"/>
          <w:sz w:val="28"/>
          <w:szCs w:val="28"/>
          <w:u w:val="single"/>
          <w:lang w:eastAsia="ru-RU"/>
        </w:rPr>
        <w:br w:type="page"/>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50F8" w:rsidRPr="001750F8" w:rsidTr="009C7DC6">
        <w:tc>
          <w:tcPr>
            <w:tcW w:w="4785" w:type="dxa"/>
          </w:tcPr>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r w:rsidRPr="001750F8">
              <w:rPr>
                <w:rFonts w:ascii="Times New Roman" w:eastAsia="Times New Roman" w:hAnsi="Times New Roman"/>
                <w:sz w:val="28"/>
                <w:szCs w:val="28"/>
              </w:rPr>
              <w:lastRenderedPageBreak/>
              <w:t xml:space="preserve">ОДОБРЕНА </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r w:rsidRPr="001750F8">
              <w:rPr>
                <w:rFonts w:ascii="Times New Roman" w:eastAsia="Times New Roman" w:hAnsi="Times New Roman"/>
                <w:sz w:val="28"/>
                <w:szCs w:val="28"/>
              </w:rPr>
              <w:t>предметно-цикловой</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1750F8">
              <w:rPr>
                <w:rFonts w:ascii="Times New Roman" w:eastAsia="Times New Roman" w:hAnsi="Times New Roman"/>
                <w:sz w:val="28"/>
                <w:szCs w:val="28"/>
              </w:rPr>
              <w:t>комиссией</w:t>
            </w:r>
            <w:r w:rsidRPr="001750F8">
              <w:rPr>
                <w:rFonts w:ascii="Times New Roman" w:eastAsia="Times New Roman" w:hAnsi="Times New Roman"/>
                <w:sz w:val="24"/>
                <w:szCs w:val="24"/>
              </w:rPr>
              <w:t xml:space="preserve"> </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r w:rsidRPr="001750F8">
              <w:rPr>
                <w:rFonts w:ascii="Times New Roman" w:eastAsia="Times New Roman" w:hAnsi="Times New Roman"/>
                <w:sz w:val="28"/>
                <w:szCs w:val="28"/>
              </w:rPr>
              <w:t>протокол № ______</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4"/>
                <w:szCs w:val="24"/>
              </w:rPr>
            </w:pPr>
            <w:r w:rsidRPr="001750F8">
              <w:rPr>
                <w:rFonts w:ascii="Times New Roman" w:eastAsia="Times New Roman" w:hAnsi="Times New Roman"/>
                <w:sz w:val="28"/>
                <w:szCs w:val="28"/>
              </w:rPr>
              <w:t>от «_____» __________ 20___ г.</w:t>
            </w:r>
          </w:p>
        </w:tc>
        <w:tc>
          <w:tcPr>
            <w:tcW w:w="4786" w:type="dxa"/>
          </w:tcPr>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sz w:val="28"/>
                <w:szCs w:val="28"/>
              </w:rPr>
            </w:pPr>
            <w:proofErr w:type="gramStart"/>
            <w:r w:rsidRPr="001750F8">
              <w:rPr>
                <w:rFonts w:ascii="Times New Roman" w:eastAsia="Times New Roman" w:hAnsi="Times New Roman"/>
                <w:sz w:val="28"/>
                <w:szCs w:val="28"/>
              </w:rPr>
              <w:t>Разработана</w:t>
            </w:r>
            <w:proofErr w:type="gramEnd"/>
            <w:r w:rsidRPr="001750F8">
              <w:rPr>
                <w:rFonts w:ascii="Times New Roman" w:eastAsia="Times New Roman" w:hAnsi="Times New Roman"/>
                <w:sz w:val="28"/>
                <w:szCs w:val="28"/>
              </w:rPr>
              <w:t xml:space="preserve"> на основе Федерального государственного образовательного стандарта по специальности среднего профессионального образования</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sz w:val="28"/>
                <w:szCs w:val="28"/>
              </w:rPr>
            </w:pPr>
            <w:r>
              <w:rPr>
                <w:rFonts w:ascii="Times New Roman" w:eastAsia="Times New Roman" w:hAnsi="Times New Roman"/>
                <w:sz w:val="28"/>
                <w:szCs w:val="28"/>
                <w:u w:val="single"/>
              </w:rPr>
              <w:t>38</w:t>
            </w:r>
            <w:r w:rsidRPr="001750F8">
              <w:rPr>
                <w:rFonts w:ascii="Times New Roman" w:eastAsia="Times New Roman" w:hAnsi="Times New Roman"/>
                <w:sz w:val="28"/>
                <w:szCs w:val="28"/>
                <w:u w:val="single"/>
              </w:rPr>
              <w:t xml:space="preserve">.02.01 </w:t>
            </w:r>
            <w:r>
              <w:rPr>
                <w:rFonts w:ascii="Times New Roman" w:eastAsia="Times New Roman" w:hAnsi="Times New Roman"/>
                <w:sz w:val="28"/>
                <w:szCs w:val="28"/>
                <w:u w:val="single"/>
              </w:rPr>
              <w:t>Экономика и бухгалтерский учет (по отраслям)</w:t>
            </w:r>
          </w:p>
        </w:tc>
      </w:tr>
      <w:tr w:rsidR="001750F8" w:rsidRPr="001750F8" w:rsidTr="009C7DC6">
        <w:tc>
          <w:tcPr>
            <w:tcW w:w="4785" w:type="dxa"/>
          </w:tcPr>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sz w:val="28"/>
                <w:szCs w:val="28"/>
              </w:rPr>
            </w:pPr>
            <w:r w:rsidRPr="001750F8">
              <w:rPr>
                <w:rFonts w:ascii="Times New Roman" w:eastAsia="Times New Roman" w:hAnsi="Times New Roman"/>
                <w:sz w:val="28"/>
                <w:szCs w:val="28"/>
              </w:rPr>
              <w:t>председатель предметно-цикловой комиссии</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roofErr w:type="spellStart"/>
            <w:r w:rsidRPr="001750F8">
              <w:rPr>
                <w:rFonts w:ascii="Times New Roman" w:eastAsia="Times New Roman" w:hAnsi="Times New Roman"/>
                <w:sz w:val="28"/>
                <w:szCs w:val="28"/>
                <w:u w:val="single"/>
              </w:rPr>
              <w:t>Маттиева</w:t>
            </w:r>
            <w:proofErr w:type="spellEnd"/>
            <w:r w:rsidRPr="001750F8">
              <w:rPr>
                <w:rFonts w:ascii="Times New Roman" w:eastAsia="Times New Roman" w:hAnsi="Times New Roman"/>
                <w:sz w:val="28"/>
                <w:szCs w:val="28"/>
                <w:u w:val="single"/>
              </w:rPr>
              <w:t xml:space="preserve"> Т.В.</w:t>
            </w:r>
            <w:r w:rsidRPr="001750F8">
              <w:rPr>
                <w:rFonts w:ascii="Times New Roman" w:eastAsia="Times New Roman" w:hAnsi="Times New Roman"/>
                <w:sz w:val="28"/>
                <w:szCs w:val="28"/>
              </w:rPr>
              <w:t xml:space="preserve"> ___________</w:t>
            </w:r>
          </w:p>
        </w:tc>
        <w:tc>
          <w:tcPr>
            <w:tcW w:w="4786" w:type="dxa"/>
          </w:tcPr>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sz w:val="28"/>
                <w:szCs w:val="28"/>
              </w:rPr>
            </w:pPr>
            <w:r w:rsidRPr="001750F8">
              <w:rPr>
                <w:rFonts w:ascii="Times New Roman" w:eastAsia="Times New Roman" w:hAnsi="Times New Roman"/>
                <w:sz w:val="28"/>
                <w:szCs w:val="28"/>
              </w:rPr>
              <w:t>заместитель директора по учебно-методической работе</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eastAsia="Times New Roman" w:hAnsi="Times New Roman"/>
                <w:sz w:val="28"/>
                <w:szCs w:val="28"/>
              </w:rPr>
            </w:pPr>
            <w:r w:rsidRPr="001750F8">
              <w:rPr>
                <w:rFonts w:ascii="Times New Roman" w:eastAsia="Times New Roman" w:hAnsi="Times New Roman"/>
                <w:sz w:val="28"/>
                <w:szCs w:val="28"/>
              </w:rPr>
              <w:t xml:space="preserve">_________ </w:t>
            </w:r>
            <w:r w:rsidRPr="001750F8">
              <w:rPr>
                <w:rFonts w:ascii="Times New Roman" w:eastAsia="Times New Roman" w:hAnsi="Times New Roman"/>
                <w:sz w:val="28"/>
                <w:szCs w:val="28"/>
                <w:u w:val="single"/>
              </w:rPr>
              <w:t>Глазунова О.А.</w:t>
            </w:r>
          </w:p>
        </w:tc>
      </w:tr>
    </w:tbl>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D0F41" w:rsidRPr="001750F8" w:rsidRDefault="001750F8" w:rsidP="003D0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0F8">
        <w:rPr>
          <w:rFonts w:ascii="Times New Roman" w:eastAsia="Times New Roman" w:hAnsi="Times New Roman" w:cs="Times New Roman"/>
          <w:sz w:val="28"/>
          <w:szCs w:val="28"/>
          <w:lang w:eastAsia="ru-RU"/>
        </w:rPr>
        <w:t xml:space="preserve">составитель (автор): </w:t>
      </w:r>
      <w:r w:rsidR="003D0F41">
        <w:rPr>
          <w:rFonts w:ascii="Times New Roman" w:eastAsia="Times New Roman" w:hAnsi="Times New Roman" w:cs="Times New Roman"/>
          <w:sz w:val="28"/>
          <w:szCs w:val="28"/>
          <w:lang w:eastAsia="ru-RU"/>
        </w:rPr>
        <w:t xml:space="preserve">Насонова Наталия Николаевна, к.э.н., преподаватель экономических дисциплин </w:t>
      </w: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750F8" w:rsidRPr="001750F8" w:rsidRDefault="001750F8"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0F8" w:rsidRPr="001750F8" w:rsidRDefault="001750F8" w:rsidP="003D0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750F8">
        <w:rPr>
          <w:rFonts w:ascii="Times New Roman" w:eastAsia="Times New Roman" w:hAnsi="Times New Roman" w:cs="Times New Roman"/>
          <w:sz w:val="28"/>
          <w:szCs w:val="28"/>
          <w:lang w:eastAsia="ru-RU"/>
        </w:rPr>
        <w:t xml:space="preserve">рецензент (ы): </w:t>
      </w:r>
      <w:proofErr w:type="spellStart"/>
      <w:r w:rsidR="003D0F41">
        <w:rPr>
          <w:rFonts w:ascii="Times New Roman" w:eastAsia="Times New Roman" w:hAnsi="Times New Roman" w:cs="Times New Roman"/>
          <w:sz w:val="28"/>
          <w:szCs w:val="28"/>
          <w:lang w:eastAsia="ru-RU"/>
        </w:rPr>
        <w:t>Валуева</w:t>
      </w:r>
      <w:proofErr w:type="spellEnd"/>
      <w:r w:rsidR="003D0F41">
        <w:rPr>
          <w:rFonts w:ascii="Times New Roman" w:eastAsia="Times New Roman" w:hAnsi="Times New Roman" w:cs="Times New Roman"/>
          <w:sz w:val="28"/>
          <w:szCs w:val="28"/>
          <w:lang w:eastAsia="ru-RU"/>
        </w:rPr>
        <w:t xml:space="preserve"> Ирина Игоревна, преподаватель </w:t>
      </w:r>
    </w:p>
    <w:p w:rsidR="003D0F41" w:rsidRDefault="003D0F41"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Дошина</w:t>
      </w:r>
      <w:proofErr w:type="spellEnd"/>
      <w:r>
        <w:rPr>
          <w:rFonts w:ascii="Times New Roman" w:eastAsia="Times New Roman" w:hAnsi="Times New Roman" w:cs="Times New Roman"/>
          <w:sz w:val="28"/>
          <w:szCs w:val="28"/>
          <w:lang w:eastAsia="ru-RU"/>
        </w:rPr>
        <w:t xml:space="preserve"> Ольга Владимировна, главный бухгалтер ООО      </w:t>
      </w:r>
    </w:p>
    <w:p w:rsidR="003D0F41" w:rsidRDefault="003D0F41" w:rsidP="0017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Волгограднефтепродукт</w:t>
      </w:r>
      <w:proofErr w:type="spellEnd"/>
      <w:r>
        <w:rPr>
          <w:rFonts w:ascii="Times New Roman" w:eastAsia="Times New Roman" w:hAnsi="Times New Roman" w:cs="Times New Roman"/>
          <w:sz w:val="28"/>
          <w:szCs w:val="28"/>
          <w:lang w:eastAsia="ru-RU"/>
        </w:rPr>
        <w:t>»</w:t>
      </w: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8BC">
        <w:rPr>
          <w:rFonts w:ascii="Times New Roman" w:eastAsia="Times New Roman" w:hAnsi="Times New Roman" w:cs="Times New Roman"/>
          <w:sz w:val="24"/>
          <w:szCs w:val="24"/>
          <w:lang w:eastAsia="ru-RU"/>
        </w:rPr>
        <w:t xml:space="preserve">                                                </w:t>
      </w:r>
    </w:p>
    <w:p w:rsidR="00CA58BC" w:rsidRPr="00CA58BC" w:rsidRDefault="00CA58BC" w:rsidP="00CA58BC">
      <w:pPr>
        <w:widowControl w:val="0"/>
        <w:tabs>
          <w:tab w:val="left" w:pos="0"/>
        </w:tabs>
        <w:suppressAutoHyphens/>
        <w:spacing w:after="0" w:line="240" w:lineRule="auto"/>
        <w:rPr>
          <w:rFonts w:ascii="Times New Roman" w:eastAsia="Times New Roman" w:hAnsi="Times New Roman" w:cs="Times New Roman"/>
          <w:sz w:val="28"/>
          <w:szCs w:val="28"/>
          <w:lang w:eastAsia="ru-RU"/>
        </w:rPr>
      </w:pPr>
      <w:r w:rsidRPr="00CA58BC">
        <w:rPr>
          <w:rFonts w:ascii="Times New Roman" w:eastAsia="Times New Roman" w:hAnsi="Times New Roman" w:cs="Times New Roman"/>
          <w:color w:val="555555"/>
          <w:sz w:val="20"/>
          <w:szCs w:val="20"/>
          <w:lang w:eastAsia="ru-RU"/>
        </w:rPr>
        <w:br w:type="page"/>
      </w:r>
    </w:p>
    <w:p w:rsidR="00CA58BC" w:rsidRPr="00CA58BC" w:rsidRDefault="00CA58BC" w:rsidP="00CA58BC">
      <w:pPr>
        <w:tabs>
          <w:tab w:val="left" w:pos="4065"/>
        </w:tabs>
        <w:spacing w:after="0" w:line="240" w:lineRule="auto"/>
        <w:jc w:val="center"/>
        <w:rPr>
          <w:rFonts w:ascii="Times New Roman" w:eastAsia="Calibri" w:hAnsi="Times New Roman" w:cs="Times New Roman"/>
          <w:sz w:val="32"/>
          <w:szCs w:val="32"/>
        </w:rPr>
      </w:pPr>
      <w:r w:rsidRPr="00CA58BC">
        <w:rPr>
          <w:rFonts w:ascii="Times New Roman" w:eastAsia="Calibri" w:hAnsi="Times New Roman" w:cs="Times New Roman"/>
          <w:sz w:val="32"/>
          <w:szCs w:val="32"/>
        </w:rPr>
        <w:lastRenderedPageBreak/>
        <w:t>СОДЕРЖАНИЕ</w:t>
      </w:r>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p>
    <w:p w:rsidR="00CA58BC" w:rsidRPr="00CA58BC" w:rsidRDefault="00CA58BC" w:rsidP="00CA58BC">
      <w:pPr>
        <w:numPr>
          <w:ilvl w:val="0"/>
          <w:numId w:val="1"/>
        </w:numPr>
        <w:spacing w:after="0" w:line="240" w:lineRule="auto"/>
        <w:ind w:left="357" w:hanging="357"/>
        <w:contextualSpacing/>
        <w:rPr>
          <w:rFonts w:ascii="Times New Roman" w:eastAsia="Calibri" w:hAnsi="Times New Roman" w:cs="Times New Roman"/>
          <w:sz w:val="28"/>
          <w:szCs w:val="28"/>
        </w:rPr>
      </w:pPr>
      <w:r w:rsidRPr="00CA58BC">
        <w:rPr>
          <w:rFonts w:ascii="Times New Roman" w:eastAsia="Calibri" w:hAnsi="Times New Roman" w:cs="Times New Roman"/>
          <w:sz w:val="28"/>
          <w:szCs w:val="28"/>
        </w:rPr>
        <w:t>Паспорт программы производственной практики (по профилю специальности).……………………………………………………………….4</w:t>
      </w:r>
    </w:p>
    <w:p w:rsidR="00CA58BC" w:rsidRPr="00CA58BC" w:rsidRDefault="00CA58BC" w:rsidP="00CA58BC">
      <w:pPr>
        <w:spacing w:after="0" w:line="240" w:lineRule="auto"/>
        <w:ind w:left="357"/>
        <w:contextualSpacing/>
        <w:rPr>
          <w:rFonts w:ascii="Times New Roman" w:eastAsia="Calibri" w:hAnsi="Times New Roman" w:cs="Times New Roman"/>
          <w:sz w:val="28"/>
          <w:szCs w:val="28"/>
        </w:rPr>
      </w:pPr>
    </w:p>
    <w:p w:rsidR="00CA58BC" w:rsidRPr="00CA58BC" w:rsidRDefault="00CA58BC" w:rsidP="00CA58BC">
      <w:pPr>
        <w:numPr>
          <w:ilvl w:val="0"/>
          <w:numId w:val="1"/>
        </w:numPr>
        <w:spacing w:after="0" w:line="240" w:lineRule="auto"/>
        <w:ind w:left="357" w:hanging="357"/>
        <w:contextualSpacing/>
        <w:rPr>
          <w:rFonts w:ascii="Times New Roman" w:eastAsia="Calibri" w:hAnsi="Times New Roman" w:cs="Times New Roman"/>
          <w:sz w:val="28"/>
          <w:szCs w:val="28"/>
        </w:rPr>
      </w:pPr>
      <w:r w:rsidRPr="00CA58BC">
        <w:rPr>
          <w:rFonts w:ascii="Times New Roman" w:eastAsia="Calibri" w:hAnsi="Times New Roman" w:cs="Times New Roman"/>
          <w:sz w:val="28"/>
          <w:szCs w:val="28"/>
        </w:rPr>
        <w:t>Результаты освоения программы производственной практики (по профилю специальности)…………………………………………………......6</w:t>
      </w:r>
    </w:p>
    <w:p w:rsidR="00CA58BC" w:rsidRPr="00CA58BC" w:rsidRDefault="00CA58BC" w:rsidP="00CA58BC">
      <w:pPr>
        <w:spacing w:after="0" w:line="240" w:lineRule="auto"/>
        <w:rPr>
          <w:rFonts w:ascii="Times New Roman" w:eastAsia="Calibri" w:hAnsi="Times New Roman" w:cs="Times New Roman"/>
          <w:sz w:val="28"/>
          <w:szCs w:val="28"/>
        </w:rPr>
      </w:pPr>
    </w:p>
    <w:p w:rsidR="00CA58BC" w:rsidRPr="00CA58BC" w:rsidRDefault="00DE3302" w:rsidP="00CA58BC">
      <w:pPr>
        <w:numPr>
          <w:ilvl w:val="0"/>
          <w:numId w:val="1"/>
        </w:numPr>
        <w:spacing w:after="0" w:line="240" w:lineRule="auto"/>
        <w:ind w:left="357" w:hanging="357"/>
        <w:contextualSpacing/>
        <w:rPr>
          <w:rFonts w:ascii="Times New Roman" w:eastAsia="Calibri" w:hAnsi="Times New Roman" w:cs="Times New Roman"/>
          <w:sz w:val="28"/>
          <w:szCs w:val="28"/>
        </w:rPr>
      </w:pPr>
      <w:r w:rsidRPr="00DE3302">
        <w:rPr>
          <w:rFonts w:ascii="Times New Roman" w:eastAsia="Times New Roman" w:hAnsi="Times New Roman" w:cs="Times New Roman"/>
          <w:color w:val="000000"/>
          <w:sz w:val="28"/>
          <w:szCs w:val="28"/>
          <w:lang w:eastAsia="ru-RU"/>
        </w:rPr>
        <w:t>С</w:t>
      </w:r>
      <w:r w:rsidRPr="00DE3302">
        <w:rPr>
          <w:rFonts w:ascii="Times New Roman" w:eastAsia="Times New Roman" w:hAnsi="Times New Roman" w:cs="Times New Roman"/>
          <w:color w:val="000000"/>
          <w:sz w:val="28"/>
          <w:szCs w:val="28"/>
          <w:lang w:eastAsia="ru-RU"/>
        </w:rPr>
        <w:t>труктура и содержание</w:t>
      </w:r>
      <w:r>
        <w:rPr>
          <w:rFonts w:ascii="Times New Roman" w:eastAsia="Times New Roman" w:hAnsi="Times New Roman" w:cs="Times New Roman"/>
          <w:b/>
          <w:color w:val="000000"/>
          <w:sz w:val="24"/>
          <w:szCs w:val="24"/>
          <w:lang w:eastAsia="ru-RU"/>
        </w:rPr>
        <w:t xml:space="preserve">  </w:t>
      </w:r>
      <w:r w:rsidR="00CA58BC" w:rsidRPr="00CA58BC">
        <w:rPr>
          <w:rFonts w:ascii="Times New Roman" w:eastAsia="Calibri" w:hAnsi="Times New Roman" w:cs="Times New Roman"/>
          <w:sz w:val="28"/>
          <w:szCs w:val="28"/>
        </w:rPr>
        <w:t>производственной практики (по профилю специ</w:t>
      </w:r>
      <w:r w:rsidR="00A75919">
        <w:rPr>
          <w:rFonts w:ascii="Times New Roman" w:eastAsia="Calibri" w:hAnsi="Times New Roman" w:cs="Times New Roman"/>
          <w:sz w:val="28"/>
          <w:szCs w:val="28"/>
        </w:rPr>
        <w:t>альности)……………………………………………………</w:t>
      </w:r>
      <w:r>
        <w:rPr>
          <w:rFonts w:ascii="Times New Roman" w:eastAsia="Calibri" w:hAnsi="Times New Roman" w:cs="Times New Roman"/>
          <w:sz w:val="28"/>
          <w:szCs w:val="28"/>
        </w:rPr>
        <w:t>…………...</w:t>
      </w:r>
      <w:r w:rsidR="00A75919">
        <w:rPr>
          <w:rFonts w:ascii="Times New Roman" w:eastAsia="Calibri" w:hAnsi="Times New Roman" w:cs="Times New Roman"/>
          <w:sz w:val="28"/>
          <w:szCs w:val="28"/>
        </w:rPr>
        <w:t>8</w:t>
      </w:r>
    </w:p>
    <w:p w:rsidR="00CA58BC" w:rsidRPr="00CA58BC" w:rsidRDefault="00CA58BC" w:rsidP="00CA58BC">
      <w:pPr>
        <w:spacing w:after="0" w:line="240" w:lineRule="auto"/>
        <w:rPr>
          <w:rFonts w:ascii="Times New Roman" w:eastAsia="Calibri" w:hAnsi="Times New Roman" w:cs="Times New Roman"/>
          <w:sz w:val="28"/>
          <w:szCs w:val="28"/>
        </w:rPr>
      </w:pPr>
    </w:p>
    <w:p w:rsidR="00CA58BC" w:rsidRPr="00CA58BC" w:rsidRDefault="00CA58BC" w:rsidP="00CA58BC">
      <w:pPr>
        <w:numPr>
          <w:ilvl w:val="0"/>
          <w:numId w:val="1"/>
        </w:numPr>
        <w:spacing w:after="0" w:line="240" w:lineRule="auto"/>
        <w:ind w:left="357" w:hanging="357"/>
        <w:contextualSpacing/>
        <w:rPr>
          <w:rFonts w:ascii="Times New Roman" w:eastAsia="Calibri" w:hAnsi="Times New Roman" w:cs="Times New Roman"/>
          <w:sz w:val="28"/>
          <w:szCs w:val="28"/>
        </w:rPr>
      </w:pPr>
      <w:r w:rsidRPr="00CA58BC">
        <w:rPr>
          <w:rFonts w:ascii="Times New Roman" w:eastAsia="Calibri" w:hAnsi="Times New Roman" w:cs="Times New Roman"/>
          <w:sz w:val="28"/>
          <w:szCs w:val="28"/>
        </w:rPr>
        <w:t>Условия реализации программы производственной практики (по профилю специальности)……………………………………</w:t>
      </w:r>
      <w:r w:rsidR="00A75919">
        <w:rPr>
          <w:rFonts w:ascii="Times New Roman" w:eastAsia="Calibri" w:hAnsi="Times New Roman" w:cs="Times New Roman"/>
          <w:sz w:val="28"/>
          <w:szCs w:val="28"/>
        </w:rPr>
        <w:t>………………………….11</w:t>
      </w:r>
    </w:p>
    <w:p w:rsidR="00CA58BC" w:rsidRPr="00CA58BC" w:rsidRDefault="00CA58BC" w:rsidP="00CA58BC">
      <w:pPr>
        <w:spacing w:after="0" w:line="240" w:lineRule="auto"/>
        <w:rPr>
          <w:rFonts w:ascii="Times New Roman" w:eastAsia="Calibri" w:hAnsi="Times New Roman" w:cs="Times New Roman"/>
          <w:sz w:val="28"/>
          <w:szCs w:val="28"/>
        </w:rPr>
      </w:pPr>
    </w:p>
    <w:p w:rsidR="00CA58BC" w:rsidRPr="00CA58BC" w:rsidRDefault="00CA58BC" w:rsidP="00CA58BC">
      <w:pPr>
        <w:numPr>
          <w:ilvl w:val="0"/>
          <w:numId w:val="1"/>
        </w:numPr>
        <w:spacing w:after="0" w:line="240" w:lineRule="auto"/>
        <w:ind w:left="357" w:hanging="357"/>
        <w:contextualSpacing/>
        <w:rPr>
          <w:rFonts w:ascii="Times New Roman" w:eastAsia="Calibri" w:hAnsi="Times New Roman" w:cs="Times New Roman"/>
          <w:sz w:val="28"/>
          <w:szCs w:val="28"/>
        </w:rPr>
      </w:pPr>
      <w:r w:rsidRPr="00CA58BC">
        <w:rPr>
          <w:rFonts w:ascii="Times New Roman" w:eastAsia="Calibri" w:hAnsi="Times New Roman" w:cs="Times New Roman"/>
          <w:sz w:val="28"/>
          <w:szCs w:val="28"/>
        </w:rPr>
        <w:t xml:space="preserve">Контроль и оценка результатов освоения </w:t>
      </w:r>
      <w:r w:rsidR="00C15FB8">
        <w:rPr>
          <w:rFonts w:ascii="Times New Roman" w:eastAsia="Calibri" w:hAnsi="Times New Roman" w:cs="Times New Roman"/>
          <w:sz w:val="28"/>
          <w:szCs w:val="28"/>
        </w:rPr>
        <w:t xml:space="preserve">производственной </w:t>
      </w:r>
      <w:r w:rsidRPr="00CA58BC">
        <w:rPr>
          <w:rFonts w:ascii="Times New Roman" w:eastAsia="Calibri" w:hAnsi="Times New Roman" w:cs="Times New Roman"/>
          <w:sz w:val="28"/>
          <w:szCs w:val="28"/>
        </w:rPr>
        <w:t>практики (по профилю специально</w:t>
      </w:r>
      <w:r w:rsidR="00C15FB8">
        <w:rPr>
          <w:rFonts w:ascii="Times New Roman" w:eastAsia="Calibri" w:hAnsi="Times New Roman" w:cs="Times New Roman"/>
          <w:sz w:val="28"/>
          <w:szCs w:val="28"/>
        </w:rPr>
        <w:t>сти)……………………………………………………</w:t>
      </w:r>
      <w:r w:rsidR="0069030E">
        <w:rPr>
          <w:rFonts w:ascii="Times New Roman" w:eastAsia="Calibri" w:hAnsi="Times New Roman" w:cs="Times New Roman"/>
          <w:sz w:val="28"/>
          <w:szCs w:val="28"/>
        </w:rPr>
        <w:t>14</w:t>
      </w:r>
    </w:p>
    <w:p w:rsidR="00CA58BC" w:rsidRPr="00CA58BC" w:rsidRDefault="00CA58BC" w:rsidP="00CA58BC">
      <w:pPr>
        <w:tabs>
          <w:tab w:val="left" w:pos="4065"/>
        </w:tabs>
        <w:spacing w:after="0" w:line="240" w:lineRule="auto"/>
        <w:rPr>
          <w:rFonts w:ascii="Times New Roman" w:eastAsia="Calibri" w:hAnsi="Times New Roman" w:cs="Times New Roman"/>
          <w:sz w:val="28"/>
          <w:szCs w:val="28"/>
        </w:rPr>
      </w:pPr>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bookmarkStart w:id="0" w:name="_GoBack"/>
      <w:bookmarkEnd w:id="0"/>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p>
    <w:p w:rsidR="00CA58BC" w:rsidRPr="00CA58BC" w:rsidRDefault="00CA58BC" w:rsidP="00CA58BC">
      <w:pPr>
        <w:tabs>
          <w:tab w:val="left" w:pos="4065"/>
        </w:tabs>
        <w:spacing w:after="0" w:line="240" w:lineRule="auto"/>
        <w:jc w:val="center"/>
        <w:rPr>
          <w:rFonts w:ascii="Times New Roman" w:eastAsia="Calibri" w:hAnsi="Times New Roman" w:cs="Times New Roman"/>
          <w:sz w:val="28"/>
          <w:szCs w:val="28"/>
        </w:rPr>
      </w:pPr>
    </w:p>
    <w:p w:rsidR="00CA58BC" w:rsidRPr="00CA58BC" w:rsidRDefault="00CA58BC" w:rsidP="00CA58BC">
      <w:pPr>
        <w:spacing w:after="0" w:line="240" w:lineRule="auto"/>
        <w:ind w:right="-1"/>
        <w:jc w:val="center"/>
        <w:rPr>
          <w:rFonts w:ascii="Times New Roman" w:eastAsia="Times New Roman" w:hAnsi="Times New Roman" w:cs="Times New Roman"/>
          <w:sz w:val="28"/>
          <w:szCs w:val="28"/>
          <w:u w:val="single"/>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Pr="00CA58BC" w:rsidRDefault="00CA58BC" w:rsidP="00CA58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58BC" w:rsidRDefault="00CA58BC" w:rsidP="00CA58BC">
      <w:pPr>
        <w:spacing w:after="0" w:line="360" w:lineRule="auto"/>
        <w:rPr>
          <w:rFonts w:ascii="Times New Roman" w:eastAsia="Calibri" w:hAnsi="Times New Roman" w:cs="Times New Roman"/>
          <w:sz w:val="28"/>
          <w:szCs w:val="28"/>
        </w:rPr>
      </w:pPr>
    </w:p>
    <w:p w:rsidR="00C90F09" w:rsidRPr="0069030E" w:rsidRDefault="00C90F09" w:rsidP="0069030E">
      <w:pPr>
        <w:tabs>
          <w:tab w:val="left" w:pos="1134"/>
        </w:tabs>
        <w:spacing w:after="0"/>
        <w:jc w:val="cente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lastRenderedPageBreak/>
        <w:t>1. ПАСПОРТ  ПРОГРАММЫ ПРОИЗВОДСТВЕННОЙ ПРАКТИКИ</w:t>
      </w:r>
    </w:p>
    <w:p w:rsidR="00C90F09" w:rsidRPr="0069030E" w:rsidRDefault="00C90F09" w:rsidP="0069030E">
      <w:pPr>
        <w:tabs>
          <w:tab w:val="left" w:pos="1134"/>
        </w:tabs>
        <w:spacing w:after="0"/>
        <w:jc w:val="center"/>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bCs/>
          <w:sz w:val="24"/>
          <w:szCs w:val="24"/>
          <w:lang w:eastAsia="ru-RU"/>
        </w:rPr>
        <w:t>(ПО ПРОФИЛЮ СПЕЦИАЛЬНОСТИ)</w:t>
      </w:r>
    </w:p>
    <w:p w:rsidR="00C90F09" w:rsidRPr="0069030E" w:rsidRDefault="00C90F09" w:rsidP="0069030E">
      <w:pPr>
        <w:tabs>
          <w:tab w:val="left" w:pos="1134"/>
        </w:tabs>
        <w:spacing w:after="0"/>
        <w:rPr>
          <w:rFonts w:ascii="Times New Roman" w:eastAsia="Times New Roman" w:hAnsi="Times New Roman" w:cs="Times New Roman"/>
          <w:b/>
          <w:bCs/>
          <w:sz w:val="24"/>
          <w:szCs w:val="24"/>
          <w:lang w:eastAsia="ru-RU"/>
        </w:rPr>
      </w:pPr>
    </w:p>
    <w:p w:rsidR="00C90F09" w:rsidRPr="0069030E" w:rsidRDefault="00C90F09" w:rsidP="0069030E">
      <w:pPr>
        <w:tabs>
          <w:tab w:val="left" w:pos="1134"/>
        </w:tabs>
        <w:spacing w:after="0"/>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bCs/>
          <w:sz w:val="24"/>
          <w:szCs w:val="24"/>
          <w:lang w:eastAsia="ru-RU"/>
        </w:rPr>
        <w:t>1.1. Область применения программы</w:t>
      </w:r>
    </w:p>
    <w:p w:rsidR="00C90F09" w:rsidRPr="0069030E" w:rsidRDefault="00C90F09" w:rsidP="0069030E">
      <w:pPr>
        <w:spacing w:after="0"/>
        <w:ind w:right="-143"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Рабочая программа производственной практики (по профилю специальности) является частью </w:t>
      </w:r>
      <w:r w:rsidRPr="0069030E">
        <w:rPr>
          <w:rFonts w:ascii="Times New Roman" w:eastAsia="Calibri" w:hAnsi="Times New Roman" w:cs="Times New Roman"/>
          <w:sz w:val="24"/>
          <w:szCs w:val="24"/>
        </w:rPr>
        <w:t xml:space="preserve">программы подготовки специалистов среднего звена </w:t>
      </w:r>
      <w:r w:rsidRPr="0069030E">
        <w:rPr>
          <w:rFonts w:ascii="Times New Roman" w:eastAsia="Times New Roman" w:hAnsi="Times New Roman" w:cs="Times New Roman"/>
          <w:sz w:val="24"/>
          <w:szCs w:val="24"/>
          <w:lang w:eastAsia="ru-RU"/>
        </w:rPr>
        <w:t>по специальности 38.02.01 Экономика и бухгалтерский учет (по отраслям) в части освоения квалификации бухгалтер и основных видов профессиональной деятельности (ВПД):</w:t>
      </w:r>
    </w:p>
    <w:p w:rsidR="00C90F09" w:rsidRPr="0069030E" w:rsidRDefault="00C90F09" w:rsidP="0069030E">
      <w:pPr>
        <w:spacing w:after="0"/>
        <w:ind w:right="-143"/>
        <w:jc w:val="both"/>
        <w:rPr>
          <w:rFonts w:ascii="Times New Roman" w:eastAsia="Calibri" w:hAnsi="Times New Roman" w:cs="Times New Roman"/>
          <w:sz w:val="24"/>
          <w:szCs w:val="24"/>
        </w:rPr>
      </w:pPr>
    </w:p>
    <w:p w:rsidR="00C90F09" w:rsidRPr="0069030E" w:rsidRDefault="00C90F09" w:rsidP="0069030E">
      <w:pPr>
        <w:tabs>
          <w:tab w:val="left" w:pos="709"/>
          <w:tab w:val="left" w:pos="1134"/>
        </w:tabs>
        <w:spacing w:after="0"/>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          ПМ.</w:t>
      </w:r>
      <w:r w:rsidR="00842387" w:rsidRPr="0069030E">
        <w:rPr>
          <w:rFonts w:ascii="Times New Roman" w:eastAsia="Times New Roman" w:hAnsi="Times New Roman" w:cs="Times New Roman"/>
          <w:sz w:val="24"/>
          <w:szCs w:val="24"/>
          <w:lang w:eastAsia="ru-RU"/>
        </w:rPr>
        <w:t>02</w:t>
      </w:r>
      <w:r w:rsidRPr="0069030E">
        <w:rPr>
          <w:rFonts w:ascii="Times New Roman" w:eastAsia="Times New Roman" w:hAnsi="Times New Roman" w:cs="Times New Roman"/>
          <w:sz w:val="24"/>
          <w:szCs w:val="24"/>
          <w:lang w:eastAsia="ru-RU"/>
        </w:rPr>
        <w:t xml:space="preserve"> </w:t>
      </w:r>
      <w:r w:rsidR="00842387" w:rsidRPr="0069030E">
        <w:rPr>
          <w:rFonts w:ascii="Times New Roman" w:eastAsia="Times New Roman" w:hAnsi="Times New Roman" w:cs="Times New Roman"/>
          <w:sz w:val="24"/>
          <w:szCs w:val="24"/>
          <w:lang w:eastAsia="ru-RU"/>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90F09" w:rsidRPr="0069030E" w:rsidRDefault="00C90F09" w:rsidP="0069030E">
      <w:pPr>
        <w:widowControl w:val="0"/>
        <w:autoSpaceDE w:val="0"/>
        <w:autoSpaceDN w:val="0"/>
        <w:adjustRightInd w:val="0"/>
        <w:spacing w:after="0"/>
        <w:ind w:right="-143" w:firstLine="709"/>
        <w:jc w:val="both"/>
        <w:rPr>
          <w:rFonts w:ascii="Times New Roman" w:eastAsia="Times New Roman" w:hAnsi="Times New Roman" w:cs="Times New Roman"/>
          <w:sz w:val="24"/>
          <w:szCs w:val="24"/>
          <w:lang w:eastAsia="ru-RU"/>
        </w:rPr>
      </w:pPr>
    </w:p>
    <w:p w:rsidR="00C90F09" w:rsidRPr="0069030E" w:rsidRDefault="00C90F09" w:rsidP="0069030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Рабочая программа производственной практики (по профилю специальности) может быть использована в дополнительном  профессиональном образовании и профессиональной подготовке.</w:t>
      </w:r>
    </w:p>
    <w:p w:rsidR="00C90F09" w:rsidRPr="0069030E" w:rsidRDefault="00C90F09" w:rsidP="0069030E">
      <w:pPr>
        <w:widowControl w:val="0"/>
        <w:autoSpaceDE w:val="0"/>
        <w:autoSpaceDN w:val="0"/>
        <w:adjustRightInd w:val="0"/>
        <w:spacing w:after="0"/>
        <w:ind w:right="-143"/>
        <w:jc w:val="both"/>
        <w:rPr>
          <w:rFonts w:ascii="Times New Roman" w:eastAsia="Times New Roman" w:hAnsi="Times New Roman" w:cs="Times New Roman"/>
          <w:sz w:val="24"/>
          <w:szCs w:val="24"/>
          <w:lang w:eastAsia="ru-RU"/>
        </w:rPr>
      </w:pPr>
    </w:p>
    <w:p w:rsidR="00C90F09" w:rsidRPr="0069030E" w:rsidRDefault="00C90F09" w:rsidP="0069030E">
      <w:pPr>
        <w:tabs>
          <w:tab w:val="left" w:pos="1134"/>
        </w:tabs>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bCs/>
          <w:sz w:val="24"/>
          <w:szCs w:val="24"/>
          <w:lang w:eastAsia="ru-RU"/>
        </w:rPr>
        <w:t>1.2. Цели и задачи производственной практики (по профилю специальности):</w:t>
      </w:r>
      <w:r w:rsidRPr="0069030E">
        <w:rPr>
          <w:rFonts w:ascii="Times New Roman" w:eastAsia="Times New Roman" w:hAnsi="Times New Roman" w:cs="Times New Roman"/>
          <w:sz w:val="24"/>
          <w:szCs w:val="24"/>
          <w:lang w:eastAsia="ru-RU"/>
        </w:rPr>
        <w:t> </w:t>
      </w:r>
    </w:p>
    <w:p w:rsidR="00C90F09" w:rsidRPr="0069030E" w:rsidRDefault="00C90F09" w:rsidP="0069030E">
      <w:pPr>
        <w:spacing w:after="0"/>
        <w:ind w:right="-143"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sz w:val="24"/>
          <w:szCs w:val="24"/>
          <w:lang w:eastAsia="ru-RU"/>
        </w:rPr>
        <w:t>Цели</w:t>
      </w:r>
      <w:r w:rsidRPr="0069030E">
        <w:rPr>
          <w:rFonts w:ascii="Times New Roman" w:eastAsia="Times New Roman" w:hAnsi="Times New Roman" w:cs="Times New Roman"/>
          <w:sz w:val="24"/>
          <w:szCs w:val="24"/>
          <w:lang w:eastAsia="ru-RU"/>
        </w:rPr>
        <w:t xml:space="preserve">: формирование у </w:t>
      </w:r>
      <w:proofErr w:type="gramStart"/>
      <w:r w:rsidRPr="0069030E">
        <w:rPr>
          <w:rFonts w:ascii="Times New Roman" w:eastAsia="Times New Roman" w:hAnsi="Times New Roman" w:cs="Times New Roman"/>
          <w:sz w:val="24"/>
          <w:szCs w:val="24"/>
          <w:lang w:eastAsia="ru-RU"/>
        </w:rPr>
        <w:t>обучающихся</w:t>
      </w:r>
      <w:proofErr w:type="gramEnd"/>
      <w:r w:rsidRPr="0069030E">
        <w:rPr>
          <w:rFonts w:ascii="Times New Roman" w:eastAsia="Times New Roman" w:hAnsi="Times New Roman" w:cs="Times New Roman"/>
          <w:sz w:val="24"/>
          <w:szCs w:val="24"/>
          <w:lang w:eastAsia="ru-RU"/>
        </w:rPr>
        <w:t xml:space="preserve"> первоначальных практических </w:t>
      </w:r>
    </w:p>
    <w:p w:rsidR="00C90F09" w:rsidRPr="0069030E" w:rsidRDefault="00C90F09" w:rsidP="0069030E">
      <w:pPr>
        <w:spacing w:after="0"/>
        <w:ind w:right="-143"/>
        <w:jc w:val="both"/>
        <w:rPr>
          <w:rFonts w:ascii="Times New Roman" w:eastAsia="Times New Roman" w:hAnsi="Times New Roman" w:cs="Times New Roman"/>
          <w:color w:val="FF0000"/>
          <w:sz w:val="24"/>
          <w:szCs w:val="24"/>
          <w:lang w:eastAsia="ru-RU"/>
        </w:rPr>
      </w:pPr>
      <w:r w:rsidRPr="0069030E">
        <w:rPr>
          <w:rFonts w:ascii="Times New Roman" w:eastAsia="Times New Roman" w:hAnsi="Times New Roman" w:cs="Times New Roman"/>
          <w:sz w:val="24"/>
          <w:szCs w:val="24"/>
          <w:lang w:eastAsia="ru-RU"/>
        </w:rPr>
        <w:t>профессиональных умений в рамках модулей СПО по основным видам профессиональной деятельности для освоения квалификации бухгалтер; обучение приемам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w:t>
      </w:r>
      <w:r w:rsidRPr="0069030E">
        <w:rPr>
          <w:rFonts w:ascii="Times New Roman" w:eastAsia="Times New Roman" w:hAnsi="Times New Roman" w:cs="Times New Roman"/>
          <w:color w:val="FF0000"/>
          <w:sz w:val="24"/>
          <w:szCs w:val="24"/>
          <w:lang w:eastAsia="ru-RU"/>
        </w:rPr>
        <w:t>.</w:t>
      </w:r>
    </w:p>
    <w:p w:rsidR="00C90F09" w:rsidRPr="0069030E" w:rsidRDefault="00C90F09" w:rsidP="0069030E">
      <w:pPr>
        <w:spacing w:after="0"/>
        <w:ind w:right="-143" w:firstLine="709"/>
        <w:jc w:val="both"/>
        <w:rPr>
          <w:rFonts w:ascii="Times New Roman" w:eastAsia="Times New Roman" w:hAnsi="Times New Roman" w:cs="Times New Roman"/>
          <w:b/>
          <w:sz w:val="24"/>
          <w:szCs w:val="24"/>
          <w:lang w:eastAsia="ru-RU"/>
        </w:rPr>
      </w:pPr>
      <w:r w:rsidRPr="0069030E">
        <w:rPr>
          <w:rFonts w:ascii="Times New Roman" w:eastAsia="Times New Roman" w:hAnsi="Times New Roman" w:cs="Times New Roman"/>
          <w:b/>
          <w:sz w:val="24"/>
          <w:szCs w:val="24"/>
          <w:lang w:eastAsia="ru-RU"/>
        </w:rPr>
        <w:t>Задачи:</w:t>
      </w:r>
    </w:p>
    <w:p w:rsidR="00C90F09" w:rsidRPr="0069030E" w:rsidRDefault="00C90F09" w:rsidP="0069030E">
      <w:pPr>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 закрепление и совершенствование приобретенного в процессе обучения опыта практической деятельности </w:t>
      </w:r>
      <w:proofErr w:type="gramStart"/>
      <w:r w:rsidRPr="0069030E">
        <w:rPr>
          <w:rFonts w:ascii="Times New Roman" w:eastAsia="Times New Roman" w:hAnsi="Times New Roman" w:cs="Times New Roman"/>
          <w:sz w:val="24"/>
          <w:szCs w:val="24"/>
          <w:lang w:eastAsia="ru-RU"/>
        </w:rPr>
        <w:t>обучающихся</w:t>
      </w:r>
      <w:proofErr w:type="gramEnd"/>
      <w:r w:rsidRPr="0069030E">
        <w:rPr>
          <w:rFonts w:ascii="Times New Roman" w:eastAsia="Times New Roman" w:hAnsi="Times New Roman" w:cs="Times New Roman"/>
          <w:sz w:val="24"/>
          <w:szCs w:val="24"/>
          <w:lang w:eastAsia="ru-RU"/>
        </w:rPr>
        <w:t xml:space="preserve"> в сфере изучаемой профессии;</w:t>
      </w:r>
    </w:p>
    <w:p w:rsidR="00C90F09" w:rsidRPr="0069030E" w:rsidRDefault="00C90F09" w:rsidP="0069030E">
      <w:pPr>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развитие общих и профессиональных компетенций;</w:t>
      </w:r>
    </w:p>
    <w:p w:rsidR="00C90F09" w:rsidRPr="0069030E" w:rsidRDefault="00C90F09" w:rsidP="0069030E">
      <w:pPr>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освоение современных технологий;</w:t>
      </w:r>
    </w:p>
    <w:p w:rsidR="00C90F09" w:rsidRPr="0069030E" w:rsidRDefault="00C90F09" w:rsidP="0069030E">
      <w:pPr>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адаптация студентов к профессиональной деятельности.</w:t>
      </w:r>
    </w:p>
    <w:p w:rsidR="00C90F09" w:rsidRPr="0069030E" w:rsidRDefault="00C90F09" w:rsidP="0069030E">
      <w:pPr>
        <w:spacing w:after="0"/>
        <w:ind w:right="-143" w:firstLine="709"/>
        <w:jc w:val="both"/>
        <w:rPr>
          <w:rFonts w:ascii="Times New Roman" w:eastAsia="Times New Roman" w:hAnsi="Times New Roman" w:cs="Times New Roman"/>
          <w:b/>
          <w:sz w:val="24"/>
          <w:szCs w:val="24"/>
          <w:lang w:eastAsia="ru-RU"/>
        </w:rPr>
      </w:pPr>
      <w:r w:rsidRPr="0069030E">
        <w:rPr>
          <w:rFonts w:ascii="Times New Roman" w:eastAsia="Times New Roman" w:hAnsi="Times New Roman" w:cs="Times New Roman"/>
          <w:b/>
          <w:sz w:val="24"/>
          <w:szCs w:val="24"/>
          <w:lang w:eastAsia="ru-RU"/>
        </w:rPr>
        <w:t>Иметь практический опыт:</w:t>
      </w:r>
    </w:p>
    <w:p w:rsidR="00C90F09" w:rsidRPr="0069030E" w:rsidRDefault="00C90F09" w:rsidP="0069030E">
      <w:pPr>
        <w:pStyle w:val="ConsPlusNormal"/>
        <w:spacing w:line="276" w:lineRule="auto"/>
        <w:rPr>
          <w:rFonts w:ascii="Times New Roman" w:eastAsia="Times New Roman" w:hAnsi="Times New Roman" w:cs="Times New Roman"/>
          <w:color w:val="FF0000"/>
          <w:sz w:val="24"/>
          <w:szCs w:val="24"/>
        </w:rPr>
      </w:pPr>
      <w:r w:rsidRPr="0069030E">
        <w:rPr>
          <w:rFonts w:ascii="Times New Roman" w:eastAsia="Times New Roman" w:hAnsi="Times New Roman" w:cs="Times New Roman"/>
          <w:sz w:val="24"/>
          <w:szCs w:val="24"/>
        </w:rPr>
        <w:t xml:space="preserve"> -</w:t>
      </w:r>
      <w:r w:rsidR="002E49C8" w:rsidRPr="0069030E">
        <w:rPr>
          <w:rFonts w:ascii="Times New Roman" w:eastAsia="Times New Roman" w:hAnsi="Times New Roman" w:cs="Times New Roman"/>
          <w:sz w:val="24"/>
          <w:szCs w:val="24"/>
        </w:rPr>
        <w:t xml:space="preserve"> </w:t>
      </w:r>
      <w:r w:rsidR="002E49C8" w:rsidRPr="0069030E">
        <w:rPr>
          <w:rFonts w:ascii="Times New Roman" w:hAnsi="Times New Roman" w:cs="Times New Roman"/>
          <w:sz w:val="24"/>
          <w:szCs w:val="24"/>
        </w:rPr>
        <w:t>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r w:rsidRPr="0069030E">
        <w:rPr>
          <w:rFonts w:ascii="Times New Roman" w:eastAsia="Times New Roman" w:hAnsi="Times New Roman" w:cs="Times New Roman"/>
          <w:sz w:val="24"/>
          <w:szCs w:val="24"/>
        </w:rPr>
        <w:t>.</w:t>
      </w:r>
    </w:p>
    <w:p w:rsidR="00C90F09" w:rsidRPr="0069030E" w:rsidRDefault="00C90F09" w:rsidP="0069030E">
      <w:pPr>
        <w:spacing w:after="0"/>
        <w:ind w:right="-143"/>
        <w:jc w:val="both"/>
        <w:rPr>
          <w:rFonts w:ascii="Times New Roman" w:eastAsia="Times New Roman" w:hAnsi="Times New Roman" w:cs="Times New Roman"/>
          <w:b/>
          <w:color w:val="FF0000"/>
          <w:sz w:val="24"/>
          <w:szCs w:val="24"/>
          <w:lang w:eastAsia="ru-RU"/>
        </w:rPr>
      </w:pPr>
    </w:p>
    <w:p w:rsidR="00C90F09" w:rsidRPr="0069030E" w:rsidRDefault="00C90F09" w:rsidP="0069030E">
      <w:pPr>
        <w:tabs>
          <w:tab w:val="left" w:pos="1134"/>
        </w:tabs>
        <w:spacing w:after="0"/>
        <w:ind w:right="-143"/>
        <w:jc w:val="both"/>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1.3. Требования к результатам освоения производственной практики</w:t>
      </w:r>
    </w:p>
    <w:p w:rsidR="00C90F09" w:rsidRPr="0069030E" w:rsidRDefault="00C90F09" w:rsidP="0069030E">
      <w:pPr>
        <w:tabs>
          <w:tab w:val="left" w:pos="1134"/>
        </w:tabs>
        <w:spacing w:after="0"/>
        <w:ind w:right="-143"/>
        <w:jc w:val="both"/>
        <w:rPr>
          <w:rFonts w:ascii="Times New Roman" w:eastAsia="Times New Roman" w:hAnsi="Times New Roman" w:cs="Times New Roman"/>
          <w:sz w:val="24"/>
          <w:szCs w:val="24"/>
          <w:lang w:eastAsia="ru-RU"/>
        </w:rPr>
      </w:pPr>
    </w:p>
    <w:p w:rsidR="00C90F09" w:rsidRDefault="00C90F09"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В результате прохождения производственной практики (по профилю специальности) в рамках профессионального модуля обучающийся должен уметь:</w:t>
      </w:r>
    </w:p>
    <w:p w:rsid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69030E" w:rsidRPr="0069030E" w:rsidRDefault="0069030E"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C90F09" w:rsidRPr="0069030E" w:rsidRDefault="00C90F09"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jc w:val="both"/>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095"/>
      </w:tblGrid>
      <w:tr w:rsidR="00C90F09" w:rsidRPr="0069030E" w:rsidTr="003F329B">
        <w:tc>
          <w:tcPr>
            <w:tcW w:w="3652" w:type="dxa"/>
          </w:tcPr>
          <w:p w:rsidR="00C90F09" w:rsidRPr="0069030E" w:rsidRDefault="00C90F09" w:rsidP="0069030E">
            <w:pPr>
              <w:spacing w:after="0"/>
              <w:contextualSpacing/>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lastRenderedPageBreak/>
              <w:t>ВПД</w:t>
            </w:r>
          </w:p>
        </w:tc>
        <w:tc>
          <w:tcPr>
            <w:tcW w:w="6095" w:type="dxa"/>
          </w:tcPr>
          <w:p w:rsidR="00C90F09" w:rsidRPr="0069030E" w:rsidRDefault="00C90F09" w:rsidP="0069030E">
            <w:pPr>
              <w:spacing w:after="0"/>
              <w:contextualSpacing/>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Требования к умениям</w:t>
            </w:r>
          </w:p>
        </w:tc>
      </w:tr>
      <w:tr w:rsidR="00C90F09" w:rsidRPr="0069030E" w:rsidTr="003F0AEA">
        <w:trPr>
          <w:trHeight w:val="2215"/>
        </w:trPr>
        <w:tc>
          <w:tcPr>
            <w:tcW w:w="3652" w:type="dxa"/>
            <w:tcBorders>
              <w:bottom w:val="single" w:sz="4" w:space="0" w:color="auto"/>
            </w:tcBorders>
          </w:tcPr>
          <w:p w:rsidR="00C90F09" w:rsidRPr="0069030E" w:rsidRDefault="004D1B83" w:rsidP="0069030E">
            <w:pPr>
              <w:pStyle w:val="ConsPlusNormal"/>
              <w:spacing w:line="276" w:lineRule="auto"/>
              <w:rPr>
                <w:rFonts w:ascii="Times New Roman" w:eastAsia="Calibri" w:hAnsi="Times New Roman" w:cs="Times New Roman"/>
                <w:sz w:val="24"/>
                <w:szCs w:val="24"/>
              </w:rPr>
            </w:pPr>
            <w:r w:rsidRPr="0069030E">
              <w:rPr>
                <w:rFonts w:ascii="Times New Roman" w:hAnsi="Times New Roman" w:cs="Times New Roman"/>
                <w:sz w:val="24"/>
                <w:szCs w:val="24"/>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r w:rsidR="003F0AEA" w:rsidRPr="0069030E">
              <w:rPr>
                <w:rFonts w:ascii="Times New Roman" w:hAnsi="Times New Roman" w:cs="Times New Roman"/>
                <w:sz w:val="24"/>
                <w:szCs w:val="24"/>
              </w:rPr>
              <w:t>.</w:t>
            </w:r>
          </w:p>
        </w:tc>
        <w:tc>
          <w:tcPr>
            <w:tcW w:w="6095" w:type="dxa"/>
            <w:tcBorders>
              <w:bottom w:val="single" w:sz="4" w:space="0" w:color="auto"/>
            </w:tcBorders>
          </w:tcPr>
          <w:p w:rsidR="003F0AEA" w:rsidRPr="0069030E" w:rsidRDefault="003F0AEA" w:rsidP="0069030E">
            <w:pPr>
              <w:pStyle w:val="ConsPlusNormal"/>
              <w:spacing w:line="276" w:lineRule="auto"/>
              <w:rPr>
                <w:rFonts w:ascii="Times New Roman" w:hAnsi="Times New Roman" w:cs="Times New Roman"/>
                <w:sz w:val="24"/>
                <w:szCs w:val="24"/>
              </w:rPr>
            </w:pPr>
          </w:p>
          <w:p w:rsidR="003F0AEA" w:rsidRPr="0069030E" w:rsidRDefault="003F0AEA" w:rsidP="0069030E">
            <w:pPr>
              <w:pStyle w:val="ConsPlusNormal"/>
              <w:spacing w:line="276" w:lineRule="auto"/>
              <w:rPr>
                <w:rFonts w:ascii="Times New Roman" w:hAnsi="Times New Roman" w:cs="Times New Roman"/>
                <w:sz w:val="24"/>
                <w:szCs w:val="24"/>
              </w:rPr>
            </w:pPr>
          </w:p>
          <w:p w:rsidR="003F0AEA" w:rsidRPr="0069030E" w:rsidRDefault="003F0AEA" w:rsidP="0069030E">
            <w:pPr>
              <w:pStyle w:val="ConsPlusNormal"/>
              <w:spacing w:line="276" w:lineRule="auto"/>
              <w:rPr>
                <w:rFonts w:ascii="Times New Roman" w:hAnsi="Times New Roman" w:cs="Times New Roman"/>
                <w:sz w:val="24"/>
                <w:szCs w:val="24"/>
              </w:rPr>
            </w:pPr>
          </w:p>
          <w:p w:rsidR="003F0AEA" w:rsidRPr="0069030E" w:rsidRDefault="003F0AEA" w:rsidP="0069030E">
            <w:pPr>
              <w:pStyle w:val="ConsPlusNormal"/>
              <w:spacing w:line="276" w:lineRule="auto"/>
              <w:rPr>
                <w:rFonts w:ascii="Times New Roman" w:hAnsi="Times New Roman" w:cs="Times New Roman"/>
                <w:sz w:val="24"/>
                <w:szCs w:val="24"/>
              </w:rPr>
            </w:pPr>
          </w:p>
          <w:p w:rsidR="003F0AEA" w:rsidRPr="0069030E" w:rsidRDefault="003F0AEA" w:rsidP="0069030E">
            <w:pPr>
              <w:pStyle w:val="ConsPlusNormal"/>
              <w:spacing w:line="276" w:lineRule="auto"/>
              <w:rPr>
                <w:rFonts w:ascii="Times New Roman" w:hAnsi="Times New Roman" w:cs="Times New Roman"/>
                <w:sz w:val="24"/>
                <w:szCs w:val="24"/>
              </w:rPr>
            </w:pPr>
          </w:p>
          <w:p w:rsidR="003F0AEA" w:rsidRPr="0069030E" w:rsidRDefault="003F0AEA" w:rsidP="0069030E">
            <w:pPr>
              <w:pStyle w:val="ConsPlusNormal"/>
              <w:spacing w:line="276" w:lineRule="auto"/>
              <w:rPr>
                <w:rFonts w:ascii="Times New Roman" w:hAnsi="Times New Roman" w:cs="Times New Roman"/>
                <w:sz w:val="24"/>
                <w:szCs w:val="24"/>
              </w:rPr>
            </w:pPr>
          </w:p>
          <w:p w:rsidR="00C90F09" w:rsidRPr="0069030E" w:rsidRDefault="00C90F09" w:rsidP="0069030E">
            <w:pPr>
              <w:widowControl w:val="0"/>
              <w:autoSpaceDE w:val="0"/>
              <w:autoSpaceDN w:val="0"/>
              <w:adjustRightInd w:val="0"/>
              <w:spacing w:after="0"/>
              <w:rPr>
                <w:rFonts w:ascii="Times New Roman" w:eastAsia="Calibri" w:hAnsi="Times New Roman" w:cs="Times New Roman"/>
                <w:sz w:val="24"/>
                <w:szCs w:val="24"/>
              </w:rPr>
            </w:pPr>
          </w:p>
        </w:tc>
      </w:tr>
      <w:tr w:rsidR="003F0AEA" w:rsidRPr="0069030E" w:rsidTr="00BA2AE0">
        <w:trPr>
          <w:trHeight w:val="4901"/>
        </w:trPr>
        <w:tc>
          <w:tcPr>
            <w:tcW w:w="3652" w:type="dxa"/>
            <w:tcBorders>
              <w:top w:val="single" w:sz="4" w:space="0" w:color="auto"/>
              <w:bottom w:val="single" w:sz="4" w:space="0" w:color="auto"/>
            </w:tcBorders>
          </w:tcPr>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xml:space="preserve">МДК.02.01. Практические основы бухгалтерского </w:t>
            </w:r>
            <w:proofErr w:type="gramStart"/>
            <w:r w:rsidRPr="0069030E">
              <w:rPr>
                <w:rFonts w:ascii="Times New Roman" w:hAnsi="Times New Roman" w:cs="Times New Roman"/>
                <w:sz w:val="24"/>
                <w:szCs w:val="24"/>
              </w:rPr>
              <w:t>учета источников формирования имущества организации</w:t>
            </w:r>
            <w:proofErr w:type="gramEnd"/>
          </w:p>
          <w:p w:rsidR="003F0AEA" w:rsidRPr="0069030E" w:rsidRDefault="003F0AEA" w:rsidP="0069030E">
            <w:pPr>
              <w:tabs>
                <w:tab w:val="left" w:pos="709"/>
                <w:tab w:val="left" w:pos="1134"/>
              </w:tabs>
              <w:spacing w:after="0"/>
              <w:jc w:val="both"/>
              <w:rPr>
                <w:rFonts w:ascii="Times New Roman" w:hAnsi="Times New Roman" w:cs="Times New Roman"/>
                <w:sz w:val="24"/>
                <w:szCs w:val="24"/>
              </w:rPr>
            </w:pPr>
          </w:p>
        </w:tc>
        <w:tc>
          <w:tcPr>
            <w:tcW w:w="6095" w:type="dxa"/>
            <w:tcBorders>
              <w:top w:val="single" w:sz="4" w:space="0" w:color="auto"/>
              <w:bottom w:val="single" w:sz="4" w:space="0" w:color="auto"/>
            </w:tcBorders>
          </w:tcPr>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рассчитывать заработную плату сотрудников;</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определять сумму удержаний из заработной платы сотрудников;</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определять финансовые результаты деятельности организации по основным видам деятельности;</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определять финансовые результаты деятельности организации по прочим видам деятельности;</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учет нераспределенной прибыли;</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учет собственного капитала;</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учет уставного капитала;</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учет резервного капитала и целевого финансирования;</w:t>
            </w:r>
          </w:p>
          <w:p w:rsidR="003F0AEA" w:rsidRPr="0069030E" w:rsidRDefault="003F0AEA"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учет кредитов и займов.</w:t>
            </w:r>
          </w:p>
        </w:tc>
      </w:tr>
      <w:tr w:rsidR="00BA2AE0" w:rsidRPr="0069030E" w:rsidTr="003F0AEA">
        <w:trPr>
          <w:trHeight w:val="4901"/>
        </w:trPr>
        <w:tc>
          <w:tcPr>
            <w:tcW w:w="3652" w:type="dxa"/>
            <w:tcBorders>
              <w:top w:val="single" w:sz="4" w:space="0" w:color="auto"/>
            </w:tcBorders>
          </w:tcPr>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МДК.02.02. Бухгалтерская технология проведения и оформления инвентаризации</w:t>
            </w:r>
          </w:p>
        </w:tc>
        <w:tc>
          <w:tcPr>
            <w:tcW w:w="6095" w:type="dxa"/>
            <w:tcBorders>
              <w:top w:val="single" w:sz="4" w:space="0" w:color="auto"/>
            </w:tcBorders>
          </w:tcPr>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определять цели и периодичность проведения инвентаризации;</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руководствоваться нормативными документами, регулирующими порядок проведения инвентаризации имущества;</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пользоваться специальной терминологией при проведении инвентаризации имущества;</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давать характеристику имущества организации;</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составлять инвентаризационные описи;</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физический подсчет имущества;</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составлять сличительные ведомости и устанавливать соответствие данных о фактическом наличии средств данным бухгалтерского учета;</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выполнять работу по инвентаризации основных средств и отражать ее результаты в бухгалтерских проводках;</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lastRenderedPageBreak/>
              <w:t>- выполнять работу по инвентаризации нематериальных активов и отражать ее результаты в бухгалтерских проводках;</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формировать бухгалтерские проводки по списанию недостач в зависимости от причин их возникновения;</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составлять акт по результатам инвентаризации;</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проводить выверку финансовых обязательств;</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участвовать в инвентаризации дебиторской и кредиторской задолженности организации;</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инвентаризацию расчетов;</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определять реальное состояние расчетов;</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выявлять задолженность, нереальную для взыскания, с целью принятия мер к взысканию задолженности с должников, либо к списанию ее с учета;</w:t>
            </w:r>
          </w:p>
          <w:p w:rsidR="00BA2AE0" w:rsidRPr="0069030E" w:rsidRDefault="00BA2AE0" w:rsidP="0069030E">
            <w:pPr>
              <w:pStyle w:val="ConsPlusNormal"/>
              <w:spacing w:line="276" w:lineRule="auto"/>
              <w:rPr>
                <w:rFonts w:ascii="Times New Roman" w:hAnsi="Times New Roman" w:cs="Times New Roman"/>
                <w:sz w:val="24"/>
                <w:szCs w:val="24"/>
              </w:rPr>
            </w:pPr>
            <w:r w:rsidRPr="0069030E">
              <w:rPr>
                <w:rFonts w:ascii="Times New Roman" w:hAnsi="Times New Roman" w:cs="Times New Roman"/>
                <w:sz w:val="24"/>
                <w:szCs w:val="24"/>
              </w:rPr>
              <w:t>- проводить инвентаризацию недостач и потерь от порчи ценностей (счет 94), целевого финансирования (счет 86), доходов будущих периодов (счет 98).</w:t>
            </w:r>
          </w:p>
        </w:tc>
      </w:tr>
    </w:tbl>
    <w:p w:rsidR="00C90F09" w:rsidRPr="0069030E" w:rsidRDefault="00C90F09" w:rsidP="0069030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firstLine="709"/>
        <w:jc w:val="both"/>
        <w:rPr>
          <w:rFonts w:ascii="Times New Roman" w:eastAsia="Times New Roman" w:hAnsi="Times New Roman" w:cs="Times New Roman"/>
          <w:sz w:val="24"/>
          <w:szCs w:val="24"/>
          <w:lang w:eastAsia="ru-RU"/>
        </w:rPr>
      </w:pP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sz w:val="24"/>
          <w:szCs w:val="24"/>
          <w:lang w:eastAsia="ru-RU"/>
        </w:rPr>
        <w:t>1.4. Количество часов на освоение рабочей программы производственной практики (по профилю специальности):</w:t>
      </w:r>
    </w:p>
    <w:p w:rsidR="00C90F09" w:rsidRPr="0069030E" w:rsidRDefault="002A701C" w:rsidP="0069030E">
      <w:pPr>
        <w:spacing w:after="0"/>
        <w:ind w:right="-143" w:firstLine="709"/>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Всего 72 часа</w:t>
      </w:r>
      <w:r w:rsidR="00C90F09" w:rsidRPr="0069030E">
        <w:rPr>
          <w:rFonts w:ascii="Times New Roman" w:eastAsia="Times New Roman" w:hAnsi="Times New Roman" w:cs="Times New Roman"/>
          <w:sz w:val="24"/>
          <w:szCs w:val="24"/>
          <w:lang w:eastAsia="ru-RU"/>
        </w:rPr>
        <w:t>.</w:t>
      </w:r>
    </w:p>
    <w:p w:rsidR="00C90F09" w:rsidRPr="0069030E" w:rsidRDefault="00C90F09" w:rsidP="0069030E">
      <w:pPr>
        <w:spacing w:after="0"/>
        <w:ind w:right="-143"/>
        <w:rPr>
          <w:rFonts w:ascii="Times New Roman" w:eastAsia="Times New Roman" w:hAnsi="Times New Roman" w:cs="Times New Roman"/>
          <w:sz w:val="24"/>
          <w:szCs w:val="24"/>
          <w:lang w:eastAsia="ru-RU"/>
        </w:rPr>
      </w:pPr>
    </w:p>
    <w:p w:rsidR="00C90F09" w:rsidRPr="0069030E" w:rsidRDefault="00C90F09" w:rsidP="0069030E">
      <w:pPr>
        <w:tabs>
          <w:tab w:val="left" w:pos="1134"/>
        </w:tabs>
        <w:spacing w:after="0"/>
        <w:ind w:right="-143"/>
        <w:jc w:val="cente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2. РЕЗУЛЬТАТЫ ОСВОЕНИЯ РАБОЧЕЙ ПРОГРАММЫ</w:t>
      </w:r>
    </w:p>
    <w:p w:rsidR="00C90F09" w:rsidRPr="0069030E" w:rsidRDefault="00C90F09" w:rsidP="0069030E">
      <w:pPr>
        <w:tabs>
          <w:tab w:val="left" w:pos="1134"/>
        </w:tabs>
        <w:spacing w:after="0"/>
        <w:ind w:right="-143"/>
        <w:jc w:val="cente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ПРОИЗВОДСТВЕННОЙ ПРАКТИКИ</w:t>
      </w:r>
    </w:p>
    <w:p w:rsidR="00C90F09" w:rsidRPr="0069030E" w:rsidRDefault="00C90F09" w:rsidP="0069030E">
      <w:pPr>
        <w:tabs>
          <w:tab w:val="left" w:pos="1134"/>
        </w:tabs>
        <w:spacing w:after="0"/>
        <w:ind w:right="-143"/>
        <w:jc w:val="center"/>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bCs/>
          <w:sz w:val="24"/>
          <w:szCs w:val="24"/>
          <w:lang w:eastAsia="ru-RU"/>
        </w:rPr>
        <w:t>(ПО ПРОФИЛЮ СПЕЦИАЛЬНОСТИ)</w:t>
      </w:r>
    </w:p>
    <w:p w:rsidR="00C90F09" w:rsidRPr="0069030E" w:rsidRDefault="00C90F09" w:rsidP="0069030E">
      <w:pPr>
        <w:tabs>
          <w:tab w:val="left" w:pos="1134"/>
        </w:tabs>
        <w:spacing w:after="0"/>
        <w:ind w:right="-143"/>
        <w:jc w:val="center"/>
        <w:rPr>
          <w:rFonts w:ascii="Times New Roman" w:eastAsia="Times New Roman" w:hAnsi="Times New Roman" w:cs="Times New Roman"/>
          <w:sz w:val="24"/>
          <w:szCs w:val="24"/>
          <w:lang w:eastAsia="ru-RU"/>
        </w:rPr>
      </w:pPr>
    </w:p>
    <w:p w:rsidR="00C90F09" w:rsidRPr="0069030E" w:rsidRDefault="00C90F09" w:rsidP="0069030E">
      <w:pPr>
        <w:tabs>
          <w:tab w:val="left" w:pos="1134"/>
        </w:tabs>
        <w:spacing w:after="0"/>
        <w:ind w:right="-143"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Результатом освоения рабочей программы производственной практики (по профилю специальности) является </w:t>
      </w:r>
      <w:proofErr w:type="spellStart"/>
      <w:r w:rsidRPr="0069030E">
        <w:rPr>
          <w:rFonts w:ascii="Times New Roman" w:eastAsia="Times New Roman" w:hAnsi="Times New Roman" w:cs="Times New Roman"/>
          <w:sz w:val="24"/>
          <w:szCs w:val="24"/>
          <w:lang w:eastAsia="ru-RU"/>
        </w:rPr>
        <w:t>сформированность</w:t>
      </w:r>
      <w:proofErr w:type="spellEnd"/>
      <w:r w:rsidRPr="0069030E">
        <w:rPr>
          <w:rFonts w:ascii="Times New Roman" w:eastAsia="Times New Roman" w:hAnsi="Times New Roman" w:cs="Times New Roman"/>
          <w:sz w:val="24"/>
          <w:szCs w:val="24"/>
          <w:lang w:eastAsia="ru-RU"/>
        </w:rPr>
        <w:t xml:space="preserve"> у обучающихся практических профессиональных умений в рамках модулей ППССЗ СПО по основным видам профессиональной деятельности (ВПД):</w:t>
      </w:r>
    </w:p>
    <w:p w:rsidR="00C90F09" w:rsidRPr="0069030E" w:rsidRDefault="00C90F09" w:rsidP="0069030E">
      <w:pPr>
        <w:tabs>
          <w:tab w:val="left" w:pos="709"/>
          <w:tab w:val="left" w:pos="1134"/>
        </w:tabs>
        <w:spacing w:after="0"/>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ПМ</w:t>
      </w:r>
      <w:r w:rsidR="002A701C" w:rsidRPr="0069030E">
        <w:rPr>
          <w:rFonts w:ascii="Times New Roman" w:eastAsia="Times New Roman" w:hAnsi="Times New Roman" w:cs="Times New Roman"/>
          <w:sz w:val="24"/>
          <w:szCs w:val="24"/>
          <w:lang w:eastAsia="ru-RU"/>
        </w:rPr>
        <w:t>. 02</w:t>
      </w:r>
      <w:r w:rsidRPr="0069030E">
        <w:rPr>
          <w:rFonts w:ascii="Times New Roman" w:eastAsia="Times New Roman" w:hAnsi="Times New Roman" w:cs="Times New Roman"/>
          <w:sz w:val="24"/>
          <w:szCs w:val="24"/>
          <w:lang w:eastAsia="ru-RU"/>
        </w:rPr>
        <w:t xml:space="preserve"> </w:t>
      </w:r>
      <w:r w:rsidR="002A701C" w:rsidRPr="0069030E">
        <w:rPr>
          <w:rFonts w:ascii="Times New Roman" w:hAnsi="Times New Roman" w:cs="Times New Roman"/>
          <w:sz w:val="24"/>
          <w:szCs w:val="24"/>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C90F09" w:rsidRPr="0069030E" w:rsidRDefault="00C90F09" w:rsidP="0069030E">
      <w:pPr>
        <w:widowControl w:val="0"/>
        <w:autoSpaceDE w:val="0"/>
        <w:autoSpaceDN w:val="0"/>
        <w:adjustRightInd w:val="0"/>
        <w:spacing w:after="0"/>
        <w:ind w:right="-143" w:firstLine="709"/>
        <w:jc w:val="both"/>
        <w:rPr>
          <w:rFonts w:ascii="Times New Roman" w:eastAsia="Times New Roman" w:hAnsi="Times New Roman" w:cs="Times New Roman"/>
          <w:sz w:val="24"/>
          <w:szCs w:val="24"/>
          <w:lang w:eastAsia="ru-RU"/>
        </w:rPr>
      </w:pPr>
    </w:p>
    <w:p w:rsidR="00C90F09" w:rsidRPr="0069030E" w:rsidRDefault="00C90F09" w:rsidP="0069030E">
      <w:pPr>
        <w:tabs>
          <w:tab w:val="left" w:pos="1134"/>
        </w:tabs>
        <w:spacing w:after="0"/>
        <w:ind w:right="-143" w:firstLine="709"/>
        <w:jc w:val="both"/>
        <w:rPr>
          <w:rFonts w:ascii="Times New Roman" w:eastAsia="Times New Roman" w:hAnsi="Times New Roman" w:cs="Times New Roman"/>
          <w:b/>
          <w:sz w:val="24"/>
          <w:szCs w:val="24"/>
          <w:lang w:eastAsia="ru-RU"/>
        </w:rPr>
      </w:pPr>
      <w:r w:rsidRPr="0069030E">
        <w:rPr>
          <w:rFonts w:ascii="Times New Roman" w:eastAsia="Times New Roman" w:hAnsi="Times New Roman" w:cs="Times New Roman"/>
          <w:b/>
          <w:sz w:val="24"/>
          <w:szCs w:val="24"/>
          <w:lang w:eastAsia="ru-RU"/>
        </w:rPr>
        <w:t>Иметь  практический опыт:</w:t>
      </w:r>
    </w:p>
    <w:p w:rsidR="00C90F09" w:rsidRDefault="00C90F09" w:rsidP="0069030E">
      <w:pPr>
        <w:tabs>
          <w:tab w:val="left" w:pos="1134"/>
        </w:tabs>
        <w:spacing w:after="0"/>
        <w:ind w:right="-143"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w:t>
      </w:r>
      <w:r w:rsidR="002A701C" w:rsidRPr="0069030E">
        <w:rPr>
          <w:rFonts w:ascii="Times New Roman" w:eastAsia="Times New Roman" w:hAnsi="Times New Roman" w:cs="Times New Roman"/>
          <w:sz w:val="24"/>
          <w:szCs w:val="24"/>
          <w:lang w:eastAsia="ru-RU"/>
        </w:rPr>
        <w:t xml:space="preserve"> </w:t>
      </w:r>
      <w:r w:rsidR="002A701C" w:rsidRPr="0069030E">
        <w:rPr>
          <w:rFonts w:ascii="Times New Roman" w:hAnsi="Times New Roman" w:cs="Times New Roman"/>
          <w:sz w:val="24"/>
          <w:szCs w:val="24"/>
        </w:rPr>
        <w:t>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r w:rsidRPr="0069030E">
        <w:rPr>
          <w:rFonts w:ascii="Times New Roman" w:eastAsia="Times New Roman" w:hAnsi="Times New Roman" w:cs="Times New Roman"/>
          <w:sz w:val="24"/>
          <w:szCs w:val="24"/>
          <w:lang w:eastAsia="ru-RU"/>
        </w:rPr>
        <w:t>.</w:t>
      </w:r>
    </w:p>
    <w:p w:rsidR="0069030E" w:rsidRPr="0069030E" w:rsidRDefault="0069030E" w:rsidP="0069030E">
      <w:pPr>
        <w:tabs>
          <w:tab w:val="left" w:pos="1134"/>
        </w:tabs>
        <w:spacing w:after="0"/>
        <w:ind w:right="-143" w:firstLine="709"/>
        <w:jc w:val="both"/>
        <w:rPr>
          <w:rFonts w:ascii="Times New Roman" w:eastAsia="Times New Roman" w:hAnsi="Times New Roman" w:cs="Times New Roman"/>
          <w:sz w:val="24"/>
          <w:szCs w:val="24"/>
          <w:lang w:eastAsia="ru-RU"/>
        </w:rPr>
      </w:pPr>
    </w:p>
    <w:p w:rsidR="00C90F09" w:rsidRPr="0069030E" w:rsidRDefault="00C90F09" w:rsidP="0069030E">
      <w:pPr>
        <w:tabs>
          <w:tab w:val="left" w:pos="1134"/>
        </w:tabs>
        <w:spacing w:after="0"/>
        <w:ind w:right="-143" w:firstLine="709"/>
        <w:jc w:val="both"/>
        <w:rPr>
          <w:rFonts w:ascii="Times New Roman" w:eastAsia="Times New Roman" w:hAnsi="Times New Roman" w:cs="Times New Roman"/>
          <w:sz w:val="24"/>
          <w:szCs w:val="24"/>
          <w:lang w:eastAsia="ru-RU"/>
        </w:rPr>
      </w:pPr>
    </w:p>
    <w:tbl>
      <w:tblPr>
        <w:tblStyle w:val="a3"/>
        <w:tblW w:w="9639" w:type="dxa"/>
        <w:tblInd w:w="108" w:type="dxa"/>
        <w:tblLayout w:type="fixed"/>
        <w:tblLook w:val="04A0" w:firstRow="1" w:lastRow="0" w:firstColumn="1" w:lastColumn="0" w:noHBand="0" w:noVBand="1"/>
      </w:tblPr>
      <w:tblGrid>
        <w:gridCol w:w="1843"/>
        <w:gridCol w:w="7796"/>
      </w:tblGrid>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3"/>
              <w:jc w:val="both"/>
              <w:rPr>
                <w:rFonts w:ascii="Times New Roman" w:eastAsia="Times New Roman" w:hAnsi="Times New Roman"/>
                <w:sz w:val="24"/>
                <w:szCs w:val="24"/>
                <w:lang w:eastAsia="ru-RU"/>
              </w:rPr>
            </w:pPr>
            <w:r w:rsidRPr="0069030E">
              <w:rPr>
                <w:rFonts w:ascii="Times New Roman" w:hAnsi="Times New Roman"/>
                <w:sz w:val="24"/>
                <w:szCs w:val="24"/>
              </w:rPr>
              <w:t xml:space="preserve">         Код   </w:t>
            </w:r>
          </w:p>
        </w:tc>
        <w:tc>
          <w:tcPr>
            <w:tcW w:w="7796"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3"/>
              <w:jc w:val="both"/>
              <w:rPr>
                <w:rFonts w:ascii="Times New Roman" w:eastAsia="Times New Roman" w:hAnsi="Times New Roman"/>
                <w:sz w:val="24"/>
                <w:szCs w:val="24"/>
                <w:lang w:eastAsia="ru-RU"/>
              </w:rPr>
            </w:pPr>
            <w:r w:rsidRPr="0069030E">
              <w:rPr>
                <w:rFonts w:ascii="Times New Roman" w:hAnsi="Times New Roman"/>
                <w:sz w:val="24"/>
                <w:szCs w:val="24"/>
              </w:rPr>
              <w:t xml:space="preserve">                     Наименование результата обучения</w:t>
            </w:r>
          </w:p>
        </w:tc>
      </w:tr>
      <w:tr w:rsidR="00C90F09" w:rsidRPr="0069030E" w:rsidTr="003F329B">
        <w:trPr>
          <w:trHeight w:val="264"/>
        </w:trPr>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3B0B73" w:rsidP="0069030E">
            <w:pPr>
              <w:spacing w:line="276" w:lineRule="auto"/>
              <w:ind w:right="-143"/>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ПК 2</w:t>
            </w:r>
            <w:r w:rsidR="00C90F09" w:rsidRPr="0069030E">
              <w:rPr>
                <w:rFonts w:ascii="Times New Roman" w:eastAsia="Times New Roman" w:hAnsi="Times New Roman"/>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hideMark/>
          </w:tcPr>
          <w:p w:rsidR="00C90F09" w:rsidRPr="0069030E" w:rsidRDefault="00E749BB"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eastAsiaTheme="minorEastAsia" w:hAnsi="Times New Roman"/>
                <w:sz w:val="24"/>
                <w:szCs w:val="24"/>
                <w:lang w:eastAsia="ru-RU"/>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3B0B73" w:rsidP="0069030E">
            <w:pPr>
              <w:spacing w:line="276" w:lineRule="auto"/>
              <w:ind w:right="-143"/>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ПК 2</w:t>
            </w:r>
            <w:r w:rsidR="00C90F09" w:rsidRPr="0069030E">
              <w:rPr>
                <w:rFonts w:ascii="Times New Roman" w:eastAsia="Times New Roman" w:hAnsi="Times New Roman"/>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3B0B73" w:rsidP="0069030E">
            <w:pPr>
              <w:pStyle w:val="ConsPlusNormal"/>
              <w:spacing w:line="276" w:lineRule="auto"/>
              <w:rPr>
                <w:rFonts w:ascii="Times New Roman" w:eastAsia="Times New Roman" w:hAnsi="Times New Roman" w:cs="Times New Roman"/>
                <w:sz w:val="24"/>
                <w:szCs w:val="24"/>
              </w:rPr>
            </w:pPr>
            <w:r w:rsidRPr="0069030E">
              <w:rPr>
                <w:rFonts w:ascii="Times New Roman" w:hAnsi="Times New Roman" w:cs="Times New Roman"/>
                <w:sz w:val="24"/>
                <w:szCs w:val="24"/>
              </w:rPr>
              <w:t>Выполнять поручения руководства в составе комиссии по инвентаризации имущества в местах его хранения.</w:t>
            </w:r>
          </w:p>
        </w:tc>
      </w:tr>
      <w:tr w:rsidR="003B0B73" w:rsidRPr="0069030E" w:rsidTr="003F329B">
        <w:tc>
          <w:tcPr>
            <w:tcW w:w="1843" w:type="dxa"/>
            <w:tcBorders>
              <w:top w:val="single" w:sz="4" w:space="0" w:color="auto"/>
              <w:left w:val="single" w:sz="4" w:space="0" w:color="auto"/>
              <w:bottom w:val="single" w:sz="4" w:space="0" w:color="auto"/>
              <w:right w:val="single" w:sz="4" w:space="0" w:color="auto"/>
            </w:tcBorders>
          </w:tcPr>
          <w:p w:rsidR="003B0B73" w:rsidRPr="0069030E" w:rsidRDefault="003B0B73" w:rsidP="0069030E">
            <w:pPr>
              <w:spacing w:line="276" w:lineRule="auto"/>
              <w:ind w:right="-143"/>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ПК 2.2.</w:t>
            </w:r>
          </w:p>
        </w:tc>
        <w:tc>
          <w:tcPr>
            <w:tcW w:w="7796" w:type="dxa"/>
            <w:tcBorders>
              <w:top w:val="single" w:sz="4" w:space="0" w:color="auto"/>
              <w:left w:val="single" w:sz="4" w:space="0" w:color="auto"/>
              <w:bottom w:val="single" w:sz="4" w:space="0" w:color="auto"/>
              <w:right w:val="single" w:sz="4" w:space="0" w:color="auto"/>
            </w:tcBorders>
          </w:tcPr>
          <w:p w:rsidR="003B0B73" w:rsidRPr="0069030E" w:rsidRDefault="003B0B73" w:rsidP="0069030E">
            <w:pPr>
              <w:widowControl w:val="0"/>
              <w:autoSpaceDE w:val="0"/>
              <w:autoSpaceDN w:val="0"/>
              <w:adjustRightInd w:val="0"/>
              <w:spacing w:line="276" w:lineRule="auto"/>
              <w:ind w:right="-143"/>
              <w:rPr>
                <w:rFonts w:ascii="Times New Roman" w:hAnsi="Times New Roman"/>
                <w:sz w:val="24"/>
                <w:szCs w:val="24"/>
              </w:rPr>
            </w:pPr>
            <w:r w:rsidRPr="0069030E">
              <w:rPr>
                <w:rFonts w:ascii="Times New Roman" w:hAnsi="Times New Roman"/>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C90F09" w:rsidRPr="0069030E" w:rsidTr="003F329B">
        <w:trPr>
          <w:trHeight w:val="485"/>
        </w:trPr>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DC6AF8" w:rsidP="0069030E">
            <w:pPr>
              <w:spacing w:line="276" w:lineRule="auto"/>
              <w:ind w:right="142"/>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ПК 2</w:t>
            </w:r>
            <w:r w:rsidR="00C90F09" w:rsidRPr="0069030E">
              <w:rPr>
                <w:rFonts w:ascii="Times New Roman" w:eastAsia="Times New Roman" w:hAnsi="Times New Roman"/>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DC6AF8" w:rsidP="0069030E">
            <w:pPr>
              <w:widowControl w:val="0"/>
              <w:autoSpaceDE w:val="0"/>
              <w:autoSpaceDN w:val="0"/>
              <w:adjustRightInd w:val="0"/>
              <w:spacing w:line="276" w:lineRule="auto"/>
              <w:rPr>
                <w:rFonts w:ascii="Times New Roman" w:eastAsia="Times New Roman" w:hAnsi="Times New Roman"/>
                <w:sz w:val="24"/>
                <w:szCs w:val="24"/>
              </w:rPr>
            </w:pPr>
            <w:r w:rsidRPr="0069030E">
              <w:rPr>
                <w:rFonts w:ascii="Times New Roman" w:hAnsi="Times New Roman"/>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C90F09" w:rsidRPr="0069030E" w:rsidTr="003F329B">
        <w:trPr>
          <w:trHeight w:val="485"/>
        </w:trPr>
        <w:tc>
          <w:tcPr>
            <w:tcW w:w="1843" w:type="dxa"/>
            <w:tcBorders>
              <w:top w:val="single" w:sz="4" w:space="0" w:color="auto"/>
              <w:left w:val="single" w:sz="4" w:space="0" w:color="auto"/>
              <w:bottom w:val="single" w:sz="4" w:space="0" w:color="auto"/>
              <w:right w:val="single" w:sz="4" w:space="0" w:color="auto"/>
            </w:tcBorders>
          </w:tcPr>
          <w:p w:rsidR="00C90F09" w:rsidRPr="0069030E" w:rsidRDefault="00DC6AF8" w:rsidP="0069030E">
            <w:pPr>
              <w:spacing w:line="276" w:lineRule="auto"/>
              <w:ind w:right="142"/>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ПК 2</w:t>
            </w:r>
            <w:r w:rsidR="00C90F09" w:rsidRPr="0069030E">
              <w:rPr>
                <w:rFonts w:ascii="Times New Roman" w:eastAsia="Times New Roman" w:hAnsi="Times New Roman"/>
                <w:sz w:val="24"/>
                <w:szCs w:val="24"/>
                <w:lang w:eastAsia="ru-RU"/>
              </w:rPr>
              <w:t>.4.</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DC6AF8" w:rsidP="0069030E">
            <w:pPr>
              <w:widowControl w:val="0"/>
              <w:autoSpaceDE w:val="0"/>
              <w:autoSpaceDN w:val="0"/>
              <w:adjustRightInd w:val="0"/>
              <w:spacing w:line="276" w:lineRule="auto"/>
              <w:rPr>
                <w:rFonts w:ascii="Times New Roman" w:eastAsia="Times New Roman" w:hAnsi="Times New Roman"/>
                <w:sz w:val="24"/>
                <w:szCs w:val="24"/>
              </w:rPr>
            </w:pPr>
            <w:r w:rsidRPr="0069030E">
              <w:rPr>
                <w:rFonts w:ascii="Times New Roman" w:hAnsi="Times New Roman"/>
                <w:sz w:val="24"/>
                <w:szCs w:val="24"/>
              </w:rPr>
              <w:t>Проводить процедуры инвентаризации финансовых обязательств организации</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1.</w:t>
            </w:r>
          </w:p>
        </w:tc>
        <w:tc>
          <w:tcPr>
            <w:tcW w:w="7796"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lang w:eastAsia="ru-RU"/>
              </w:rPr>
            </w:pPr>
            <w:bookmarkStart w:id="1" w:name="sub_1531"/>
            <w:r w:rsidRPr="0069030E">
              <w:rPr>
                <w:rFonts w:ascii="Times New Roman" w:hAnsi="Times New Roman"/>
                <w:sz w:val="24"/>
                <w:szCs w:val="24"/>
              </w:rPr>
              <w:t xml:space="preserve">Понимать сущность и социальную значимость своей будущей профессии, проявлять к ней устойчивый интерес </w:t>
            </w:r>
            <w:bookmarkEnd w:id="1"/>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2.</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lang w:eastAsia="ru-RU"/>
              </w:rPr>
            </w:pPr>
            <w:r w:rsidRPr="0069030E">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3.</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4.</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5.</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lang w:eastAsia="ru-RU"/>
              </w:rPr>
            </w:pPr>
            <w:r w:rsidRPr="0069030E">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6.</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7.</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eastAsiaTheme="minorEastAsia" w:hAnsi="Times New Roman"/>
                <w:sz w:val="24"/>
                <w:szCs w:val="24"/>
                <w:lang w:eastAsia="ru-RU"/>
              </w:rPr>
              <w:t>Брать на себя ответственность за работу членов команды (подчиненных), результат выполнения заданий</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8.</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90F09" w:rsidRPr="0069030E" w:rsidTr="003F329B">
        <w:tc>
          <w:tcPr>
            <w:tcW w:w="1843"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ind w:right="142"/>
              <w:jc w:val="center"/>
              <w:rPr>
                <w:rFonts w:ascii="Times New Roman" w:eastAsia="Times New Roman" w:hAnsi="Times New Roman"/>
                <w:sz w:val="24"/>
                <w:szCs w:val="24"/>
                <w:lang w:eastAsia="ru-RU"/>
              </w:rPr>
            </w:pPr>
            <w:proofErr w:type="gramStart"/>
            <w:r w:rsidRPr="0069030E">
              <w:rPr>
                <w:rFonts w:ascii="Times New Roman" w:eastAsia="Times New Roman" w:hAnsi="Times New Roman"/>
                <w:sz w:val="24"/>
                <w:szCs w:val="24"/>
                <w:lang w:eastAsia="ru-RU"/>
              </w:rPr>
              <w:t>ОК</w:t>
            </w:r>
            <w:proofErr w:type="gramEnd"/>
            <w:r w:rsidRPr="0069030E">
              <w:rPr>
                <w:rFonts w:ascii="Times New Roman" w:eastAsia="Times New Roman" w:hAnsi="Times New Roman"/>
                <w:sz w:val="24"/>
                <w:szCs w:val="24"/>
                <w:lang w:eastAsia="ru-RU"/>
              </w:rPr>
              <w:t xml:space="preserve"> 9.</w:t>
            </w:r>
          </w:p>
        </w:tc>
        <w:tc>
          <w:tcPr>
            <w:tcW w:w="7796"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widowControl w:val="0"/>
              <w:autoSpaceDE w:val="0"/>
              <w:autoSpaceDN w:val="0"/>
              <w:adjustRightInd w:val="0"/>
              <w:spacing w:line="276" w:lineRule="auto"/>
              <w:jc w:val="both"/>
              <w:rPr>
                <w:rFonts w:ascii="Times New Roman" w:eastAsia="Times New Roman" w:hAnsi="Times New Roman"/>
                <w:sz w:val="24"/>
                <w:szCs w:val="24"/>
              </w:rPr>
            </w:pPr>
            <w:r w:rsidRPr="0069030E">
              <w:rPr>
                <w:rFonts w:ascii="Times New Roman" w:hAnsi="Times New Roman"/>
                <w:sz w:val="24"/>
                <w:szCs w:val="24"/>
              </w:rPr>
              <w:t>Ориентироваться в условиях частой смены технологий в профессиональной деятельности</w:t>
            </w:r>
          </w:p>
        </w:tc>
      </w:tr>
    </w:tbl>
    <w:p w:rsidR="00C90F09" w:rsidRDefault="00C90F09"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Default="0069030E" w:rsidP="0069030E">
      <w:pPr>
        <w:spacing w:after="0"/>
        <w:jc w:val="center"/>
        <w:rPr>
          <w:rFonts w:ascii="Times New Roman" w:eastAsia="Times New Roman" w:hAnsi="Times New Roman" w:cs="Times New Roman"/>
          <w:b/>
          <w:color w:val="000000"/>
          <w:sz w:val="24"/>
          <w:szCs w:val="24"/>
          <w:lang w:eastAsia="ru-RU"/>
        </w:rPr>
      </w:pPr>
    </w:p>
    <w:p w:rsidR="0069030E" w:rsidRPr="0069030E" w:rsidRDefault="0069030E" w:rsidP="0069030E">
      <w:pPr>
        <w:spacing w:after="0"/>
        <w:jc w:val="center"/>
        <w:rPr>
          <w:rFonts w:ascii="Times New Roman" w:eastAsia="Times New Roman" w:hAnsi="Times New Roman" w:cs="Times New Roman"/>
          <w:b/>
          <w:color w:val="000000"/>
          <w:sz w:val="24"/>
          <w:szCs w:val="24"/>
          <w:lang w:eastAsia="ru-RU"/>
        </w:rPr>
      </w:pPr>
    </w:p>
    <w:p w:rsidR="00C90F09" w:rsidRPr="0069030E" w:rsidRDefault="00C90F09" w:rsidP="0069030E">
      <w:pPr>
        <w:spacing w:after="0"/>
        <w:jc w:val="center"/>
        <w:rPr>
          <w:rFonts w:ascii="Times New Roman" w:eastAsia="Times New Roman" w:hAnsi="Times New Roman" w:cs="Times New Roman"/>
          <w:b/>
          <w:color w:val="000000"/>
          <w:sz w:val="24"/>
          <w:szCs w:val="24"/>
          <w:lang w:eastAsia="ru-RU"/>
        </w:rPr>
      </w:pPr>
    </w:p>
    <w:p w:rsidR="00C90F09" w:rsidRPr="0069030E" w:rsidRDefault="00C90F09" w:rsidP="0069030E">
      <w:pPr>
        <w:spacing w:after="0"/>
        <w:jc w:val="center"/>
        <w:rPr>
          <w:rFonts w:ascii="Times New Roman" w:eastAsia="Times New Roman" w:hAnsi="Times New Roman" w:cs="Times New Roman"/>
          <w:b/>
          <w:color w:val="000000"/>
          <w:sz w:val="24"/>
          <w:szCs w:val="24"/>
          <w:lang w:eastAsia="ru-RU"/>
        </w:rPr>
      </w:pPr>
      <w:r w:rsidRPr="0069030E">
        <w:rPr>
          <w:rFonts w:ascii="Times New Roman" w:eastAsia="Times New Roman" w:hAnsi="Times New Roman" w:cs="Times New Roman"/>
          <w:b/>
          <w:color w:val="000000"/>
          <w:sz w:val="24"/>
          <w:szCs w:val="24"/>
          <w:lang w:eastAsia="ru-RU"/>
        </w:rPr>
        <w:t xml:space="preserve">3. СТРУКТУРА И СОДЕРЖАНИЕ </w:t>
      </w:r>
      <w:r w:rsidRPr="0069030E">
        <w:rPr>
          <w:rFonts w:ascii="Times New Roman" w:eastAsia="Times New Roman" w:hAnsi="Times New Roman" w:cs="Times New Roman"/>
          <w:b/>
          <w:bCs/>
          <w:sz w:val="24"/>
          <w:szCs w:val="24"/>
          <w:lang w:eastAsia="ru-RU"/>
        </w:rPr>
        <w:t>ПРОИЗВОДСТВЕННОЙ</w:t>
      </w:r>
      <w:r w:rsidRPr="0069030E">
        <w:rPr>
          <w:rFonts w:ascii="Times New Roman" w:eastAsia="Times New Roman" w:hAnsi="Times New Roman" w:cs="Times New Roman"/>
          <w:b/>
          <w:color w:val="000000"/>
          <w:sz w:val="24"/>
          <w:szCs w:val="24"/>
          <w:lang w:eastAsia="ru-RU"/>
        </w:rPr>
        <w:t xml:space="preserve"> ПРАКТИКИ (ПО ПРОФИЛЮ СПЕЦИАЛЬНОСТИ)</w:t>
      </w:r>
    </w:p>
    <w:p w:rsidR="00C90F09" w:rsidRPr="0069030E" w:rsidRDefault="00C90F09" w:rsidP="0069030E">
      <w:pPr>
        <w:spacing w:after="0"/>
        <w:jc w:val="center"/>
        <w:rPr>
          <w:rFonts w:ascii="Times New Roman" w:eastAsia="Times New Roman" w:hAnsi="Times New Roman" w:cs="Times New Roman"/>
          <w:b/>
          <w:color w:val="000000"/>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976"/>
        <w:gridCol w:w="1866"/>
        <w:gridCol w:w="1962"/>
        <w:gridCol w:w="1275"/>
      </w:tblGrid>
      <w:tr w:rsidR="00C90F09" w:rsidRPr="0069030E" w:rsidTr="003F329B">
        <w:trPr>
          <w:trHeight w:val="274"/>
        </w:trPr>
        <w:tc>
          <w:tcPr>
            <w:tcW w:w="1986" w:type="dxa"/>
            <w:vMerge w:val="restart"/>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Коды профессиональных компетенций</w:t>
            </w:r>
          </w:p>
        </w:tc>
        <w:tc>
          <w:tcPr>
            <w:tcW w:w="2976" w:type="dxa"/>
            <w:vMerge w:val="restart"/>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Наименования разделов практики</w:t>
            </w:r>
          </w:p>
        </w:tc>
        <w:tc>
          <w:tcPr>
            <w:tcW w:w="5103" w:type="dxa"/>
            <w:gridSpan w:val="3"/>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Количество часов</w:t>
            </w:r>
          </w:p>
        </w:tc>
      </w:tr>
      <w:tr w:rsidR="00C90F09" w:rsidRPr="0069030E" w:rsidTr="003F329B">
        <w:trPr>
          <w:trHeight w:val="147"/>
        </w:trPr>
        <w:tc>
          <w:tcPr>
            <w:tcW w:w="1986" w:type="dxa"/>
            <w:vMerge/>
          </w:tcPr>
          <w:p w:rsidR="00C90F09" w:rsidRPr="0069030E" w:rsidRDefault="00C90F09" w:rsidP="0069030E">
            <w:pPr>
              <w:spacing w:after="0"/>
              <w:jc w:val="center"/>
              <w:rPr>
                <w:rFonts w:ascii="Times New Roman" w:eastAsia="Calibri" w:hAnsi="Times New Roman" w:cs="Times New Roman"/>
                <w:sz w:val="24"/>
                <w:szCs w:val="24"/>
              </w:rPr>
            </w:pPr>
          </w:p>
        </w:tc>
        <w:tc>
          <w:tcPr>
            <w:tcW w:w="2976" w:type="dxa"/>
            <w:vMerge/>
          </w:tcPr>
          <w:p w:rsidR="00C90F09" w:rsidRPr="0069030E" w:rsidRDefault="00C90F09" w:rsidP="0069030E">
            <w:pPr>
              <w:spacing w:after="0"/>
              <w:jc w:val="center"/>
              <w:rPr>
                <w:rFonts w:ascii="Times New Roman" w:eastAsia="Calibri" w:hAnsi="Times New Roman" w:cs="Times New Roman"/>
                <w:sz w:val="24"/>
                <w:szCs w:val="24"/>
              </w:rPr>
            </w:pPr>
          </w:p>
        </w:tc>
        <w:tc>
          <w:tcPr>
            <w:tcW w:w="1866"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Учебная практика</w:t>
            </w:r>
          </w:p>
        </w:tc>
        <w:tc>
          <w:tcPr>
            <w:tcW w:w="1962" w:type="dxa"/>
          </w:tcPr>
          <w:p w:rsidR="00C90F09" w:rsidRPr="0069030E" w:rsidRDefault="00C90F09" w:rsidP="0069030E">
            <w:pPr>
              <w:spacing w:after="0"/>
              <w:jc w:val="center"/>
              <w:rPr>
                <w:rFonts w:ascii="Times New Roman" w:eastAsia="Calibri" w:hAnsi="Times New Roman" w:cs="Times New Roman"/>
                <w:sz w:val="24"/>
                <w:szCs w:val="24"/>
              </w:rPr>
            </w:pPr>
            <w:proofErr w:type="spellStart"/>
            <w:r w:rsidRPr="0069030E">
              <w:rPr>
                <w:rFonts w:ascii="Times New Roman" w:eastAsia="Calibri" w:hAnsi="Times New Roman" w:cs="Times New Roman"/>
                <w:sz w:val="24"/>
                <w:szCs w:val="24"/>
              </w:rPr>
              <w:t>Производствен</w:t>
            </w:r>
            <w:proofErr w:type="spellEnd"/>
          </w:p>
          <w:p w:rsidR="00C90F09" w:rsidRPr="0069030E" w:rsidRDefault="00C90F09" w:rsidP="0069030E">
            <w:pPr>
              <w:spacing w:after="0"/>
              <w:jc w:val="center"/>
              <w:rPr>
                <w:rFonts w:ascii="Times New Roman" w:eastAsia="Calibri" w:hAnsi="Times New Roman" w:cs="Times New Roman"/>
                <w:sz w:val="24"/>
                <w:szCs w:val="24"/>
              </w:rPr>
            </w:pPr>
            <w:proofErr w:type="spellStart"/>
            <w:r w:rsidRPr="0069030E">
              <w:rPr>
                <w:rFonts w:ascii="Times New Roman" w:eastAsia="Calibri" w:hAnsi="Times New Roman" w:cs="Times New Roman"/>
                <w:sz w:val="24"/>
                <w:szCs w:val="24"/>
              </w:rPr>
              <w:t>ная</w:t>
            </w:r>
            <w:proofErr w:type="spellEnd"/>
            <w:r w:rsidRPr="0069030E">
              <w:rPr>
                <w:rFonts w:ascii="Times New Roman" w:eastAsia="Calibri" w:hAnsi="Times New Roman" w:cs="Times New Roman"/>
                <w:sz w:val="24"/>
                <w:szCs w:val="24"/>
              </w:rPr>
              <w:t xml:space="preserve"> практика (по профилю специальности)</w:t>
            </w:r>
          </w:p>
        </w:tc>
        <w:tc>
          <w:tcPr>
            <w:tcW w:w="1275"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 xml:space="preserve">Производственная (преддипломная) практика </w:t>
            </w:r>
          </w:p>
          <w:p w:rsidR="00C90F09" w:rsidRPr="0069030E" w:rsidRDefault="00C90F09" w:rsidP="0069030E">
            <w:pPr>
              <w:spacing w:after="0"/>
              <w:jc w:val="center"/>
              <w:rPr>
                <w:rFonts w:ascii="Times New Roman" w:eastAsia="Calibri" w:hAnsi="Times New Roman" w:cs="Times New Roman"/>
                <w:sz w:val="24"/>
                <w:szCs w:val="24"/>
              </w:rPr>
            </w:pPr>
          </w:p>
        </w:tc>
      </w:tr>
      <w:tr w:rsidR="00C90F09" w:rsidRPr="0069030E" w:rsidTr="003F329B">
        <w:trPr>
          <w:trHeight w:val="274"/>
        </w:trPr>
        <w:tc>
          <w:tcPr>
            <w:tcW w:w="1986"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1</w:t>
            </w:r>
          </w:p>
        </w:tc>
        <w:tc>
          <w:tcPr>
            <w:tcW w:w="2976"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2</w:t>
            </w:r>
          </w:p>
        </w:tc>
        <w:tc>
          <w:tcPr>
            <w:tcW w:w="1866"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3</w:t>
            </w:r>
          </w:p>
        </w:tc>
        <w:tc>
          <w:tcPr>
            <w:tcW w:w="1962"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4</w:t>
            </w:r>
          </w:p>
        </w:tc>
        <w:tc>
          <w:tcPr>
            <w:tcW w:w="1275"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5</w:t>
            </w:r>
          </w:p>
        </w:tc>
      </w:tr>
      <w:tr w:rsidR="00C90F09" w:rsidRPr="0069030E" w:rsidTr="003F329B">
        <w:trPr>
          <w:trHeight w:val="548"/>
        </w:trPr>
        <w:tc>
          <w:tcPr>
            <w:tcW w:w="1986" w:type="dxa"/>
          </w:tcPr>
          <w:p w:rsidR="00C90F09" w:rsidRPr="0069030E" w:rsidRDefault="00C90F09"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ПП.01</w:t>
            </w:r>
          </w:p>
        </w:tc>
        <w:tc>
          <w:tcPr>
            <w:tcW w:w="2976" w:type="dxa"/>
          </w:tcPr>
          <w:p w:rsidR="00C90F09"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Производственная практика ПМ. 02</w:t>
            </w:r>
            <w:r w:rsidR="00C90F09" w:rsidRPr="0069030E">
              <w:rPr>
                <w:rFonts w:ascii="Times New Roman" w:eastAsia="Calibri" w:hAnsi="Times New Roman" w:cs="Times New Roman"/>
                <w:sz w:val="24"/>
                <w:szCs w:val="24"/>
              </w:rPr>
              <w:t xml:space="preserve"> </w:t>
            </w:r>
          </w:p>
        </w:tc>
        <w:tc>
          <w:tcPr>
            <w:tcW w:w="1866" w:type="dxa"/>
          </w:tcPr>
          <w:p w:rsidR="00C90F09"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w:t>
            </w:r>
          </w:p>
        </w:tc>
        <w:tc>
          <w:tcPr>
            <w:tcW w:w="1962" w:type="dxa"/>
          </w:tcPr>
          <w:p w:rsidR="00C90F09"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72</w:t>
            </w:r>
          </w:p>
        </w:tc>
        <w:tc>
          <w:tcPr>
            <w:tcW w:w="1275" w:type="dxa"/>
          </w:tcPr>
          <w:p w:rsidR="00C90F09"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w:t>
            </w:r>
          </w:p>
        </w:tc>
      </w:tr>
      <w:tr w:rsidR="00064E10" w:rsidRPr="0069030E" w:rsidTr="003876C6">
        <w:trPr>
          <w:trHeight w:val="301"/>
        </w:trPr>
        <w:tc>
          <w:tcPr>
            <w:tcW w:w="1986" w:type="dxa"/>
          </w:tcPr>
          <w:p w:rsidR="00064E10" w:rsidRPr="0069030E" w:rsidRDefault="00064E10" w:rsidP="0069030E">
            <w:pPr>
              <w:spacing w:after="0"/>
              <w:jc w:val="center"/>
              <w:rPr>
                <w:rFonts w:ascii="Times New Roman" w:eastAsia="Calibri" w:hAnsi="Times New Roman" w:cs="Times New Roman"/>
                <w:sz w:val="24"/>
                <w:szCs w:val="24"/>
              </w:rPr>
            </w:pPr>
          </w:p>
        </w:tc>
        <w:tc>
          <w:tcPr>
            <w:tcW w:w="2976"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МДК.02.01.</w:t>
            </w:r>
          </w:p>
        </w:tc>
        <w:tc>
          <w:tcPr>
            <w:tcW w:w="1866"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w:t>
            </w:r>
          </w:p>
        </w:tc>
        <w:tc>
          <w:tcPr>
            <w:tcW w:w="1962"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36</w:t>
            </w:r>
          </w:p>
        </w:tc>
        <w:tc>
          <w:tcPr>
            <w:tcW w:w="1275"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w:t>
            </w:r>
          </w:p>
        </w:tc>
      </w:tr>
      <w:tr w:rsidR="00064E10" w:rsidRPr="0069030E" w:rsidTr="003876C6">
        <w:trPr>
          <w:trHeight w:val="263"/>
        </w:trPr>
        <w:tc>
          <w:tcPr>
            <w:tcW w:w="1986" w:type="dxa"/>
          </w:tcPr>
          <w:p w:rsidR="00064E10" w:rsidRPr="0069030E" w:rsidRDefault="00064E10" w:rsidP="0069030E">
            <w:pPr>
              <w:spacing w:after="0"/>
              <w:jc w:val="center"/>
              <w:rPr>
                <w:rFonts w:ascii="Times New Roman" w:eastAsia="Calibri" w:hAnsi="Times New Roman" w:cs="Times New Roman"/>
                <w:sz w:val="24"/>
                <w:szCs w:val="24"/>
              </w:rPr>
            </w:pPr>
          </w:p>
        </w:tc>
        <w:tc>
          <w:tcPr>
            <w:tcW w:w="2976"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МДК.02.02.</w:t>
            </w:r>
          </w:p>
        </w:tc>
        <w:tc>
          <w:tcPr>
            <w:tcW w:w="1866"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w:t>
            </w:r>
          </w:p>
        </w:tc>
        <w:tc>
          <w:tcPr>
            <w:tcW w:w="1962"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36</w:t>
            </w:r>
          </w:p>
        </w:tc>
        <w:tc>
          <w:tcPr>
            <w:tcW w:w="1275" w:type="dxa"/>
          </w:tcPr>
          <w:p w:rsidR="00064E10" w:rsidRPr="0069030E" w:rsidRDefault="00064E10" w:rsidP="0069030E">
            <w:pPr>
              <w:spacing w:after="0"/>
              <w:jc w:val="center"/>
              <w:rPr>
                <w:rFonts w:ascii="Times New Roman" w:eastAsia="Calibri" w:hAnsi="Times New Roman" w:cs="Times New Roman"/>
                <w:sz w:val="24"/>
                <w:szCs w:val="24"/>
              </w:rPr>
            </w:pPr>
            <w:r w:rsidRPr="0069030E">
              <w:rPr>
                <w:rFonts w:ascii="Times New Roman" w:eastAsia="Calibri" w:hAnsi="Times New Roman" w:cs="Times New Roman"/>
                <w:sz w:val="24"/>
                <w:szCs w:val="24"/>
              </w:rPr>
              <w:t>-</w:t>
            </w:r>
          </w:p>
        </w:tc>
      </w:tr>
    </w:tbl>
    <w:p w:rsidR="00C90F09" w:rsidRPr="0069030E" w:rsidRDefault="00C90F09" w:rsidP="0069030E">
      <w:pPr>
        <w:jc w:val="center"/>
        <w:rPr>
          <w:rFonts w:ascii="Times New Roman" w:eastAsia="Times New Roman" w:hAnsi="Times New Roman" w:cs="Times New Roman"/>
          <w:b/>
          <w:bCs/>
          <w:sz w:val="24"/>
          <w:szCs w:val="24"/>
          <w:lang w:eastAsia="ru-RU"/>
        </w:rPr>
      </w:pPr>
    </w:p>
    <w:p w:rsidR="00C90F09" w:rsidRPr="0069030E" w:rsidRDefault="00C90F09" w:rsidP="0069030E">
      <w:pPr>
        <w:jc w:val="cente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3.2. Содержание производственной практики (по профилю специальности)</w:t>
      </w:r>
    </w:p>
    <w:tbl>
      <w:tblPr>
        <w:tblStyle w:val="a3"/>
        <w:tblW w:w="9747" w:type="dxa"/>
        <w:tblLook w:val="04A0" w:firstRow="1" w:lastRow="0" w:firstColumn="1" w:lastColumn="0" w:noHBand="0" w:noVBand="1"/>
      </w:tblPr>
      <w:tblGrid>
        <w:gridCol w:w="3235"/>
        <w:gridCol w:w="5125"/>
        <w:gridCol w:w="1387"/>
      </w:tblGrid>
      <w:tr w:rsidR="00C90F09" w:rsidRPr="0069030E" w:rsidTr="003F329B">
        <w:tc>
          <w:tcPr>
            <w:tcW w:w="3235"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Наименование тем</w:t>
            </w:r>
          </w:p>
        </w:tc>
        <w:tc>
          <w:tcPr>
            <w:tcW w:w="5125"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Виды работ</w:t>
            </w:r>
          </w:p>
        </w:tc>
        <w:tc>
          <w:tcPr>
            <w:tcW w:w="1387"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tabs>
                <w:tab w:val="left" w:pos="368"/>
              </w:tabs>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Объём</w:t>
            </w:r>
          </w:p>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часов</w:t>
            </w:r>
          </w:p>
        </w:tc>
      </w:tr>
      <w:tr w:rsidR="00C90F09" w:rsidRPr="0069030E" w:rsidTr="003F329B">
        <w:tc>
          <w:tcPr>
            <w:tcW w:w="3235"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tc>
        <w:tc>
          <w:tcPr>
            <w:tcW w:w="5125"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tc>
        <w:tc>
          <w:tcPr>
            <w:tcW w:w="1387" w:type="dxa"/>
            <w:tcBorders>
              <w:top w:val="single" w:sz="4" w:space="0" w:color="auto"/>
              <w:left w:val="single" w:sz="4" w:space="0" w:color="auto"/>
              <w:bottom w:val="single" w:sz="4" w:space="0" w:color="auto"/>
              <w:right w:val="single" w:sz="4" w:space="0" w:color="auto"/>
            </w:tcBorders>
            <w:hideMark/>
          </w:tcPr>
          <w:p w:rsidR="00C90F09" w:rsidRPr="0069030E" w:rsidRDefault="00C90F09" w:rsidP="0069030E">
            <w:pPr>
              <w:tabs>
                <w:tab w:val="left" w:pos="368"/>
              </w:tabs>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3</w:t>
            </w:r>
          </w:p>
        </w:tc>
      </w:tr>
      <w:tr w:rsidR="00C90F09" w:rsidRPr="0069030E" w:rsidTr="003F329B">
        <w:trPr>
          <w:trHeight w:val="367"/>
        </w:trPr>
        <w:tc>
          <w:tcPr>
            <w:tcW w:w="9747" w:type="dxa"/>
            <w:gridSpan w:val="3"/>
            <w:tcBorders>
              <w:top w:val="single" w:sz="4" w:space="0" w:color="auto"/>
              <w:left w:val="single" w:sz="4" w:space="0" w:color="auto"/>
              <w:bottom w:val="single" w:sz="4" w:space="0" w:color="auto"/>
              <w:right w:val="single" w:sz="4" w:space="0" w:color="auto"/>
            </w:tcBorders>
          </w:tcPr>
          <w:p w:rsidR="00C90F09" w:rsidRPr="0069030E" w:rsidRDefault="00C90F09" w:rsidP="0069030E">
            <w:pPr>
              <w:spacing w:line="276" w:lineRule="auto"/>
              <w:rPr>
                <w:rFonts w:ascii="Times New Roman" w:eastAsia="Times New Roman" w:hAnsi="Times New Roman"/>
                <w:b/>
                <w:bCs/>
                <w:kern w:val="32"/>
                <w:sz w:val="24"/>
                <w:szCs w:val="24"/>
              </w:rPr>
            </w:pPr>
          </w:p>
        </w:tc>
      </w:tr>
      <w:tr w:rsidR="00C90F09" w:rsidRPr="0069030E" w:rsidTr="003F329B">
        <w:tc>
          <w:tcPr>
            <w:tcW w:w="3235" w:type="dxa"/>
            <w:tcBorders>
              <w:top w:val="single" w:sz="4" w:space="0" w:color="auto"/>
              <w:left w:val="single" w:sz="4" w:space="0" w:color="auto"/>
              <w:bottom w:val="single" w:sz="4" w:space="0" w:color="auto"/>
              <w:right w:val="single" w:sz="4" w:space="0" w:color="auto"/>
            </w:tcBorders>
          </w:tcPr>
          <w:p w:rsidR="00C90F09" w:rsidRPr="0069030E" w:rsidRDefault="005A5501" w:rsidP="0069030E">
            <w:pPr>
              <w:spacing w:line="276" w:lineRule="auto"/>
              <w:rPr>
                <w:rFonts w:ascii="Times New Roman" w:hAnsi="Times New Roman"/>
                <w:b/>
                <w:bCs/>
                <w:sz w:val="24"/>
                <w:szCs w:val="24"/>
                <w:lang w:eastAsia="ru-RU"/>
              </w:rPr>
            </w:pPr>
            <w:r w:rsidRPr="0069030E">
              <w:rPr>
                <w:rFonts w:ascii="Times New Roman" w:hAnsi="Times New Roman"/>
                <w:b/>
                <w:bCs/>
                <w:sz w:val="24"/>
                <w:szCs w:val="24"/>
                <w:lang w:eastAsia="ru-RU"/>
              </w:rPr>
              <w:t>МДК.02</w:t>
            </w:r>
            <w:r w:rsidR="00C90F09" w:rsidRPr="0069030E">
              <w:rPr>
                <w:rFonts w:ascii="Times New Roman" w:hAnsi="Times New Roman"/>
                <w:b/>
                <w:bCs/>
                <w:sz w:val="24"/>
                <w:szCs w:val="24"/>
                <w:lang w:eastAsia="ru-RU"/>
              </w:rPr>
              <w:t xml:space="preserve">.01 </w:t>
            </w:r>
            <w:r w:rsidRPr="0069030E">
              <w:rPr>
                <w:rFonts w:ascii="Times New Roman" w:hAnsi="Times New Roman"/>
                <w:sz w:val="24"/>
                <w:szCs w:val="24"/>
              </w:rPr>
              <w:t xml:space="preserve">Практические основы бухгалтерского </w:t>
            </w:r>
            <w:proofErr w:type="gramStart"/>
            <w:r w:rsidRPr="0069030E">
              <w:rPr>
                <w:rFonts w:ascii="Times New Roman" w:hAnsi="Times New Roman"/>
                <w:sz w:val="24"/>
                <w:szCs w:val="24"/>
              </w:rPr>
              <w:t>учета источников формирования имущества организации</w:t>
            </w:r>
            <w:proofErr w:type="gramEnd"/>
          </w:p>
        </w:tc>
        <w:tc>
          <w:tcPr>
            <w:tcW w:w="5125"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spacing w:line="276"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36</w:t>
            </w:r>
          </w:p>
        </w:tc>
      </w:tr>
      <w:tr w:rsidR="00C90F09" w:rsidRPr="0069030E" w:rsidTr="003F329B">
        <w:trPr>
          <w:trHeight w:val="591"/>
        </w:trPr>
        <w:tc>
          <w:tcPr>
            <w:tcW w:w="3235" w:type="dxa"/>
            <w:tcBorders>
              <w:top w:val="single" w:sz="4" w:space="0" w:color="auto"/>
              <w:left w:val="single" w:sz="4" w:space="0" w:color="auto"/>
              <w:bottom w:val="single" w:sz="4" w:space="0" w:color="auto"/>
              <w:right w:val="single" w:sz="4" w:space="0" w:color="auto"/>
            </w:tcBorders>
            <w:hideMark/>
          </w:tcPr>
          <w:p w:rsidR="00C90F09" w:rsidRPr="0069030E" w:rsidRDefault="00B21329" w:rsidP="0069030E">
            <w:pPr>
              <w:spacing w:line="276" w:lineRule="auto"/>
              <w:rPr>
                <w:rFonts w:ascii="Times New Roman" w:hAnsi="Times New Roman"/>
                <w:sz w:val="24"/>
                <w:szCs w:val="24"/>
              </w:rPr>
            </w:pPr>
            <w:r w:rsidRPr="0069030E">
              <w:rPr>
                <w:rFonts w:ascii="Times New Roman" w:hAnsi="Times New Roman"/>
                <w:bCs/>
                <w:sz w:val="24"/>
                <w:szCs w:val="24"/>
                <w:lang w:eastAsia="ru-RU"/>
              </w:rPr>
              <w:t>Тема 1.1. Учет собственного капитала</w:t>
            </w:r>
          </w:p>
        </w:tc>
        <w:tc>
          <w:tcPr>
            <w:tcW w:w="5125" w:type="dxa"/>
            <w:tcBorders>
              <w:top w:val="single" w:sz="4" w:space="0" w:color="auto"/>
              <w:left w:val="single" w:sz="4" w:space="0" w:color="auto"/>
              <w:bottom w:val="single" w:sz="4" w:space="0" w:color="auto"/>
              <w:right w:val="single" w:sz="4" w:space="0" w:color="auto"/>
            </w:tcBorders>
          </w:tcPr>
          <w:p w:rsidR="00911BDF" w:rsidRPr="0069030E" w:rsidRDefault="00911BDF"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операций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 по формированию уставного капитала.</w:t>
            </w:r>
          </w:p>
          <w:p w:rsidR="00911BDF" w:rsidRPr="0069030E" w:rsidRDefault="00911BDF"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операций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 по формированию добавочного капитала.</w:t>
            </w:r>
          </w:p>
          <w:p w:rsidR="00471F98" w:rsidRPr="0069030E" w:rsidRDefault="00911BDF"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операций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 по формированию резервного капитала.</w:t>
            </w:r>
          </w:p>
          <w:p w:rsidR="00413BC7" w:rsidRPr="0069030E" w:rsidRDefault="00413BC7" w:rsidP="0069030E">
            <w:pPr>
              <w:spacing w:line="276" w:lineRule="auto"/>
              <w:rPr>
                <w:rFonts w:ascii="Times New Roman" w:hAnsi="Times New Roman"/>
                <w:sz w:val="24"/>
                <w:szCs w:val="24"/>
              </w:rPr>
            </w:pPr>
            <w:r w:rsidRPr="0069030E">
              <w:rPr>
                <w:rFonts w:ascii="Times New Roman" w:hAnsi="Times New Roman"/>
                <w:bCs/>
                <w:sz w:val="24"/>
                <w:szCs w:val="24"/>
                <w:lang w:eastAsia="ru-RU"/>
              </w:rPr>
              <w:t>Формирование оборотных ведомостей по счетам учета  собственного капитала.</w:t>
            </w:r>
          </w:p>
        </w:tc>
        <w:tc>
          <w:tcPr>
            <w:tcW w:w="1387" w:type="dxa"/>
            <w:tcBorders>
              <w:top w:val="single" w:sz="4" w:space="0" w:color="auto"/>
              <w:left w:val="single" w:sz="4" w:space="0" w:color="auto"/>
              <w:bottom w:val="single" w:sz="4" w:space="0" w:color="auto"/>
              <w:right w:val="single" w:sz="4" w:space="0" w:color="auto"/>
            </w:tcBorders>
            <w:hideMark/>
          </w:tcPr>
          <w:p w:rsidR="00C90F09"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p w:rsidR="00911BDF" w:rsidRPr="0069030E" w:rsidRDefault="00911BDF" w:rsidP="0069030E">
            <w:pPr>
              <w:spacing w:line="276" w:lineRule="auto"/>
              <w:jc w:val="center"/>
              <w:rPr>
                <w:rFonts w:ascii="Times New Roman" w:eastAsia="Times New Roman" w:hAnsi="Times New Roman"/>
                <w:sz w:val="24"/>
                <w:szCs w:val="24"/>
                <w:lang w:eastAsia="ru-RU"/>
              </w:rPr>
            </w:pPr>
          </w:p>
          <w:p w:rsidR="00911BDF" w:rsidRPr="0069030E" w:rsidRDefault="00911BDF" w:rsidP="0069030E">
            <w:pPr>
              <w:spacing w:line="276" w:lineRule="auto"/>
              <w:jc w:val="center"/>
              <w:rPr>
                <w:rFonts w:ascii="Times New Roman" w:eastAsia="Times New Roman" w:hAnsi="Times New Roman"/>
                <w:sz w:val="24"/>
                <w:szCs w:val="24"/>
                <w:lang w:eastAsia="ru-RU"/>
              </w:rPr>
            </w:pPr>
          </w:p>
          <w:p w:rsidR="00911BDF"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911BDF" w:rsidRPr="0069030E" w:rsidRDefault="00911BDF" w:rsidP="0069030E">
            <w:pPr>
              <w:spacing w:line="276" w:lineRule="auto"/>
              <w:jc w:val="center"/>
              <w:rPr>
                <w:rFonts w:ascii="Times New Roman" w:eastAsia="Times New Roman" w:hAnsi="Times New Roman"/>
                <w:sz w:val="24"/>
                <w:szCs w:val="24"/>
                <w:lang w:eastAsia="ru-RU"/>
              </w:rPr>
            </w:pPr>
          </w:p>
          <w:p w:rsidR="00911BDF" w:rsidRPr="0069030E" w:rsidRDefault="00911BDF" w:rsidP="0069030E">
            <w:pPr>
              <w:spacing w:line="276" w:lineRule="auto"/>
              <w:jc w:val="center"/>
              <w:rPr>
                <w:rFonts w:ascii="Times New Roman" w:eastAsia="Times New Roman" w:hAnsi="Times New Roman"/>
                <w:sz w:val="24"/>
                <w:szCs w:val="24"/>
                <w:lang w:eastAsia="ru-RU"/>
              </w:rPr>
            </w:pPr>
          </w:p>
          <w:p w:rsidR="00911BDF" w:rsidRPr="0069030E" w:rsidRDefault="00911BDF"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p w:rsidR="00FB5B2B" w:rsidRPr="0069030E" w:rsidRDefault="00FB5B2B" w:rsidP="0069030E">
            <w:pPr>
              <w:spacing w:line="276" w:lineRule="auto"/>
              <w:jc w:val="center"/>
              <w:rPr>
                <w:rFonts w:ascii="Times New Roman" w:eastAsia="Times New Roman" w:hAnsi="Times New Roman"/>
                <w:sz w:val="24"/>
                <w:szCs w:val="24"/>
                <w:lang w:eastAsia="ru-RU"/>
              </w:rPr>
            </w:pPr>
          </w:p>
          <w:p w:rsidR="00FB5B2B" w:rsidRPr="0069030E" w:rsidRDefault="00FB5B2B" w:rsidP="0069030E">
            <w:pPr>
              <w:spacing w:line="276" w:lineRule="auto"/>
              <w:jc w:val="center"/>
              <w:rPr>
                <w:rFonts w:ascii="Times New Roman" w:eastAsia="Times New Roman" w:hAnsi="Times New Roman"/>
                <w:sz w:val="24"/>
                <w:szCs w:val="24"/>
                <w:lang w:eastAsia="ru-RU"/>
              </w:rPr>
            </w:pPr>
          </w:p>
          <w:p w:rsidR="00FB5B2B" w:rsidRPr="0069030E" w:rsidRDefault="00FB5B2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p w:rsidR="00C90F09" w:rsidRPr="0069030E" w:rsidRDefault="00C90F09" w:rsidP="0069030E">
            <w:pPr>
              <w:spacing w:line="276" w:lineRule="auto"/>
              <w:jc w:val="center"/>
              <w:rPr>
                <w:rFonts w:ascii="Times New Roman" w:eastAsia="Times New Roman" w:hAnsi="Times New Roman"/>
                <w:sz w:val="24"/>
                <w:szCs w:val="24"/>
                <w:lang w:eastAsia="ru-RU"/>
              </w:rPr>
            </w:pPr>
          </w:p>
        </w:tc>
      </w:tr>
      <w:tr w:rsidR="00C90F09" w:rsidRPr="0069030E" w:rsidTr="003F329B">
        <w:tc>
          <w:tcPr>
            <w:tcW w:w="3235" w:type="dxa"/>
            <w:tcBorders>
              <w:top w:val="single" w:sz="4" w:space="0" w:color="auto"/>
              <w:left w:val="single" w:sz="4" w:space="0" w:color="auto"/>
              <w:bottom w:val="single" w:sz="4" w:space="0" w:color="auto"/>
              <w:right w:val="single" w:sz="4" w:space="0" w:color="auto"/>
            </w:tcBorders>
          </w:tcPr>
          <w:p w:rsidR="00C90F09" w:rsidRPr="0069030E" w:rsidRDefault="00B21329" w:rsidP="0069030E">
            <w:pPr>
              <w:spacing w:line="276" w:lineRule="auto"/>
              <w:rPr>
                <w:rFonts w:ascii="Times New Roman" w:hAnsi="Times New Roman"/>
                <w:sz w:val="24"/>
                <w:szCs w:val="24"/>
              </w:rPr>
            </w:pPr>
            <w:r w:rsidRPr="0069030E">
              <w:rPr>
                <w:rFonts w:ascii="Times New Roman" w:hAnsi="Times New Roman"/>
                <w:bCs/>
                <w:sz w:val="24"/>
                <w:szCs w:val="24"/>
                <w:lang w:eastAsia="ru-RU"/>
              </w:rPr>
              <w:t xml:space="preserve">Тема 1.2. </w:t>
            </w:r>
            <w:r w:rsidRPr="0069030E">
              <w:rPr>
                <w:rFonts w:ascii="Times New Roman" w:hAnsi="Times New Roman"/>
                <w:bCs/>
                <w:color w:val="000000"/>
                <w:sz w:val="24"/>
                <w:szCs w:val="24"/>
                <w:lang w:eastAsia="ru-RU"/>
              </w:rPr>
              <w:t xml:space="preserve"> Учет финансовых результатов и использования прибыли</w:t>
            </w:r>
          </w:p>
        </w:tc>
        <w:tc>
          <w:tcPr>
            <w:tcW w:w="5125" w:type="dxa"/>
            <w:tcBorders>
              <w:top w:val="single" w:sz="4" w:space="0" w:color="auto"/>
              <w:left w:val="single" w:sz="4" w:space="0" w:color="auto"/>
              <w:bottom w:val="single" w:sz="4" w:space="0" w:color="auto"/>
              <w:right w:val="single" w:sz="4" w:space="0" w:color="auto"/>
            </w:tcBorders>
          </w:tcPr>
          <w:p w:rsidR="00C90F09" w:rsidRPr="0069030E" w:rsidRDefault="002A1688"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операций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 xml:space="preserve">ухгалтерия 8.2» по формированию финансового результата </w:t>
            </w:r>
            <w:r w:rsidR="00636A88" w:rsidRPr="0069030E">
              <w:rPr>
                <w:rFonts w:ascii="Times New Roman" w:hAnsi="Times New Roman"/>
                <w:bCs/>
                <w:sz w:val="24"/>
                <w:szCs w:val="24"/>
                <w:lang w:eastAsia="ru-RU"/>
              </w:rPr>
              <w:t xml:space="preserve">от основной </w:t>
            </w:r>
            <w:r w:rsidRPr="0069030E">
              <w:rPr>
                <w:rFonts w:ascii="Times New Roman" w:hAnsi="Times New Roman"/>
                <w:bCs/>
                <w:sz w:val="24"/>
                <w:szCs w:val="24"/>
                <w:lang w:eastAsia="ru-RU"/>
              </w:rPr>
              <w:t>деятельности организации</w:t>
            </w:r>
            <w:r w:rsidR="00636A88" w:rsidRPr="0069030E">
              <w:rPr>
                <w:rFonts w:ascii="Times New Roman" w:hAnsi="Times New Roman"/>
                <w:bCs/>
                <w:sz w:val="24"/>
                <w:szCs w:val="24"/>
                <w:lang w:eastAsia="ru-RU"/>
              </w:rPr>
              <w:t>.</w:t>
            </w:r>
          </w:p>
          <w:p w:rsidR="00636A88" w:rsidRPr="0069030E" w:rsidRDefault="00636A88"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операций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 xml:space="preserve">ухгалтерия 8.2» по формированию </w:t>
            </w:r>
            <w:r w:rsidRPr="0069030E">
              <w:rPr>
                <w:rFonts w:ascii="Times New Roman" w:hAnsi="Times New Roman"/>
                <w:bCs/>
                <w:sz w:val="24"/>
                <w:szCs w:val="24"/>
                <w:lang w:eastAsia="ru-RU"/>
              </w:rPr>
              <w:lastRenderedPageBreak/>
              <w:t>финансового результата от прочих операций.</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учета финансовых результатов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 с помощью операции «Закрытие месяца»</w:t>
            </w:r>
          </w:p>
          <w:p w:rsidR="00413BC7" w:rsidRPr="0069030E" w:rsidRDefault="008B6C06" w:rsidP="0069030E">
            <w:pPr>
              <w:tabs>
                <w:tab w:val="left" w:pos="708"/>
              </w:tabs>
              <w:spacing w:line="276" w:lineRule="auto"/>
              <w:rPr>
                <w:rFonts w:ascii="Times New Roman" w:hAnsi="Times New Roman"/>
                <w:sz w:val="24"/>
                <w:szCs w:val="24"/>
              </w:rPr>
            </w:pPr>
            <w:r w:rsidRPr="0069030E">
              <w:rPr>
                <w:rFonts w:ascii="Times New Roman" w:hAnsi="Times New Roman"/>
                <w:bCs/>
                <w:sz w:val="24"/>
                <w:szCs w:val="24"/>
                <w:lang w:eastAsia="ru-RU"/>
              </w:rPr>
              <w:t>Наблюдение за распределением прибыли.</w:t>
            </w:r>
          </w:p>
        </w:tc>
        <w:tc>
          <w:tcPr>
            <w:tcW w:w="1387" w:type="dxa"/>
            <w:tcBorders>
              <w:top w:val="single" w:sz="4" w:space="0" w:color="auto"/>
              <w:left w:val="single" w:sz="4" w:space="0" w:color="auto"/>
              <w:bottom w:val="single" w:sz="4" w:space="0" w:color="auto"/>
              <w:right w:val="single" w:sz="4" w:space="0" w:color="auto"/>
            </w:tcBorders>
          </w:tcPr>
          <w:p w:rsidR="00C90F09"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lastRenderedPageBreak/>
              <w:t>2</w:t>
            </w: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636A88" w:rsidP="0069030E">
            <w:pPr>
              <w:spacing w:line="276" w:lineRule="auto"/>
              <w:jc w:val="center"/>
              <w:rPr>
                <w:rFonts w:ascii="Times New Roman" w:eastAsia="Times New Roman" w:hAnsi="Times New Roman"/>
                <w:sz w:val="24"/>
                <w:szCs w:val="24"/>
                <w:lang w:eastAsia="ru-RU"/>
              </w:rPr>
            </w:pPr>
          </w:p>
          <w:p w:rsidR="00636A88"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tc>
      </w:tr>
      <w:tr w:rsidR="00C90F09" w:rsidRPr="0069030E" w:rsidTr="003F329B">
        <w:tc>
          <w:tcPr>
            <w:tcW w:w="3235" w:type="dxa"/>
            <w:tcBorders>
              <w:top w:val="single" w:sz="4" w:space="0" w:color="auto"/>
              <w:left w:val="single" w:sz="4" w:space="0" w:color="auto"/>
              <w:bottom w:val="single" w:sz="4" w:space="0" w:color="auto"/>
              <w:right w:val="single" w:sz="4" w:space="0" w:color="auto"/>
            </w:tcBorders>
          </w:tcPr>
          <w:p w:rsidR="00C90F09" w:rsidRPr="0069030E" w:rsidRDefault="00B21329" w:rsidP="0069030E">
            <w:pPr>
              <w:spacing w:line="276" w:lineRule="auto"/>
              <w:rPr>
                <w:rFonts w:ascii="Times New Roman" w:hAnsi="Times New Roman"/>
                <w:bCs/>
                <w:sz w:val="24"/>
                <w:szCs w:val="24"/>
              </w:rPr>
            </w:pPr>
            <w:r w:rsidRPr="0069030E">
              <w:rPr>
                <w:rFonts w:ascii="Times New Roman" w:hAnsi="Times New Roman"/>
                <w:bCs/>
                <w:sz w:val="24"/>
                <w:szCs w:val="24"/>
                <w:lang w:eastAsia="ru-RU"/>
              </w:rPr>
              <w:lastRenderedPageBreak/>
              <w:t xml:space="preserve">Тема 1.3.  </w:t>
            </w:r>
            <w:r w:rsidRPr="0069030E">
              <w:rPr>
                <w:rFonts w:ascii="Times New Roman" w:hAnsi="Times New Roman"/>
                <w:bCs/>
                <w:color w:val="000000"/>
                <w:sz w:val="24"/>
                <w:szCs w:val="24"/>
                <w:lang w:eastAsia="ru-RU"/>
              </w:rPr>
              <w:t xml:space="preserve"> Учет труда и заработной платы</w:t>
            </w:r>
          </w:p>
        </w:tc>
        <w:tc>
          <w:tcPr>
            <w:tcW w:w="5125" w:type="dxa"/>
            <w:tcBorders>
              <w:top w:val="single" w:sz="4" w:space="0" w:color="auto"/>
              <w:left w:val="single" w:sz="4" w:space="0" w:color="auto"/>
              <w:bottom w:val="single" w:sz="4" w:space="0" w:color="auto"/>
              <w:right w:val="single" w:sz="4" w:space="0" w:color="auto"/>
            </w:tcBorders>
          </w:tcPr>
          <w:p w:rsidR="007D68CA" w:rsidRPr="0069030E" w:rsidRDefault="007D68CA"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 xml:space="preserve">Отражение приема в организацию новых работников </w:t>
            </w:r>
            <w:r w:rsidRPr="0069030E">
              <w:rPr>
                <w:rFonts w:ascii="Times New Roman" w:hAnsi="Times New Roman"/>
                <w:bCs/>
                <w:sz w:val="24"/>
                <w:szCs w:val="24"/>
                <w:lang w:eastAsia="ru-RU"/>
              </w:rPr>
              <w:t>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7D68CA" w:rsidRPr="0069030E" w:rsidRDefault="00DB5892" w:rsidP="0069030E">
            <w:pPr>
              <w:tabs>
                <w:tab w:val="left" w:pos="708"/>
              </w:tabs>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Составление табеля учета рабочего времени, лицевых счетов работников и регистра аналитического учета карточки 1-НДФЛ, в программе</w:t>
            </w:r>
            <w:r w:rsidR="007D68CA" w:rsidRPr="0069030E">
              <w:rPr>
                <w:rFonts w:ascii="Times New Roman" w:hAnsi="Times New Roman"/>
                <w:bCs/>
                <w:sz w:val="24"/>
                <w:szCs w:val="24"/>
                <w:lang w:eastAsia="ru-RU"/>
              </w:rPr>
              <w:t xml:space="preserve"> «1С</w:t>
            </w:r>
            <w:proofErr w:type="gramStart"/>
            <w:r w:rsidR="007D68CA" w:rsidRPr="0069030E">
              <w:rPr>
                <w:rFonts w:ascii="Times New Roman" w:hAnsi="Times New Roman"/>
                <w:bCs/>
                <w:sz w:val="24"/>
                <w:szCs w:val="24"/>
                <w:lang w:eastAsia="ru-RU"/>
              </w:rPr>
              <w:t>:Б</w:t>
            </w:r>
            <w:proofErr w:type="gramEnd"/>
            <w:r w:rsidR="007D68CA" w:rsidRPr="0069030E">
              <w:rPr>
                <w:rFonts w:ascii="Times New Roman" w:hAnsi="Times New Roman"/>
                <w:bCs/>
                <w:sz w:val="24"/>
                <w:szCs w:val="24"/>
                <w:lang w:eastAsia="ru-RU"/>
              </w:rPr>
              <w:t>ухгалтерия 8.2».</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eastAsia="Times New Roman" w:hAnsi="Times New Roman"/>
                <w:sz w:val="24"/>
                <w:szCs w:val="24"/>
                <w:lang w:eastAsia="ru-RU"/>
              </w:rPr>
              <w:t xml:space="preserve">Осуществление операций по начислению заработной платы работникам организации </w:t>
            </w:r>
            <w:r w:rsidRPr="0069030E">
              <w:rPr>
                <w:rFonts w:ascii="Times New Roman" w:hAnsi="Times New Roman"/>
                <w:bCs/>
                <w:sz w:val="24"/>
                <w:szCs w:val="24"/>
                <w:lang w:eastAsia="ru-RU"/>
              </w:rPr>
              <w:t>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eastAsia="Times New Roman" w:hAnsi="Times New Roman"/>
                <w:sz w:val="24"/>
                <w:szCs w:val="24"/>
                <w:lang w:eastAsia="ru-RU"/>
              </w:rPr>
              <w:t xml:space="preserve">Осуществление операций по </w:t>
            </w:r>
            <w:r w:rsidRPr="0069030E">
              <w:rPr>
                <w:rFonts w:ascii="Times New Roman" w:hAnsi="Times New Roman"/>
                <w:bCs/>
                <w:sz w:val="24"/>
                <w:szCs w:val="24"/>
                <w:lang w:eastAsia="ru-RU"/>
              </w:rPr>
              <w:t>учету НДФЛ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Подготовка платежной ведомости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Регистрация факта выплаты зарплаты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eastAsia="Times New Roman" w:hAnsi="Times New Roman"/>
                <w:sz w:val="24"/>
                <w:szCs w:val="24"/>
                <w:lang w:eastAsia="ru-RU"/>
              </w:rPr>
              <w:t>Осуществление операций по выплате зарплаты через банк</w:t>
            </w:r>
            <w:r w:rsidRPr="0069030E">
              <w:rPr>
                <w:rFonts w:ascii="Times New Roman" w:hAnsi="Times New Roman"/>
                <w:bCs/>
                <w:sz w:val="24"/>
                <w:szCs w:val="24"/>
                <w:lang w:eastAsia="ru-RU"/>
              </w:rPr>
              <w:t xml:space="preserve">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7D68CA" w:rsidRPr="0069030E" w:rsidRDefault="007D68CA" w:rsidP="0069030E">
            <w:pPr>
              <w:spacing w:line="276" w:lineRule="auto"/>
              <w:rPr>
                <w:rFonts w:ascii="Times New Roman" w:hAnsi="Times New Roman"/>
                <w:bCs/>
                <w:sz w:val="24"/>
                <w:szCs w:val="24"/>
                <w:lang w:eastAsia="ru-RU"/>
              </w:rPr>
            </w:pPr>
            <w:r w:rsidRPr="0069030E">
              <w:rPr>
                <w:rFonts w:ascii="Times New Roman" w:eastAsia="Times New Roman" w:hAnsi="Times New Roman"/>
                <w:sz w:val="24"/>
                <w:szCs w:val="24"/>
                <w:lang w:eastAsia="ru-RU"/>
              </w:rPr>
              <w:t>Осуществление расчета страховых взносов</w:t>
            </w:r>
            <w:r w:rsidRPr="0069030E">
              <w:rPr>
                <w:rFonts w:ascii="Times New Roman" w:hAnsi="Times New Roman"/>
                <w:bCs/>
                <w:sz w:val="24"/>
                <w:szCs w:val="24"/>
                <w:lang w:eastAsia="ru-RU"/>
              </w:rPr>
              <w:t xml:space="preserve">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C90F09" w:rsidRPr="0069030E" w:rsidRDefault="007D68CA"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Подготовка справки о доходах работника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w:t>
            </w:r>
          </w:p>
          <w:p w:rsidR="00D40C9C" w:rsidRPr="0069030E" w:rsidRDefault="00A44877" w:rsidP="0069030E">
            <w:pPr>
              <w:tabs>
                <w:tab w:val="left" w:pos="708"/>
              </w:tabs>
              <w:spacing w:line="276" w:lineRule="auto"/>
              <w:rPr>
                <w:rFonts w:ascii="Times New Roman" w:hAnsi="Times New Roman"/>
                <w:sz w:val="24"/>
                <w:szCs w:val="24"/>
              </w:rPr>
            </w:pPr>
            <w:r w:rsidRPr="0069030E">
              <w:rPr>
                <w:rFonts w:ascii="Times New Roman" w:hAnsi="Times New Roman"/>
                <w:bCs/>
                <w:sz w:val="24"/>
                <w:szCs w:val="24"/>
                <w:lang w:eastAsia="ru-RU"/>
              </w:rPr>
              <w:t>Проведение расчетов заработной платы к выдаче за отпуск и пособий по временной нетрудоспособности.</w:t>
            </w:r>
          </w:p>
        </w:tc>
        <w:tc>
          <w:tcPr>
            <w:tcW w:w="1387" w:type="dxa"/>
            <w:tcBorders>
              <w:top w:val="single" w:sz="4" w:space="0" w:color="auto"/>
              <w:left w:val="single" w:sz="4" w:space="0" w:color="auto"/>
              <w:bottom w:val="single" w:sz="4" w:space="0" w:color="auto"/>
              <w:right w:val="single" w:sz="4" w:space="0" w:color="auto"/>
            </w:tcBorders>
          </w:tcPr>
          <w:p w:rsidR="00C90F09" w:rsidRPr="0069030E" w:rsidRDefault="00C90F09"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4</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1</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C50C2E"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DB5892" w:rsidRPr="0069030E" w:rsidRDefault="00DB5892" w:rsidP="0069030E">
            <w:pPr>
              <w:spacing w:line="276" w:lineRule="auto"/>
              <w:jc w:val="center"/>
              <w:rPr>
                <w:rFonts w:ascii="Times New Roman" w:eastAsia="Times New Roman" w:hAnsi="Times New Roman"/>
                <w:sz w:val="24"/>
                <w:szCs w:val="24"/>
                <w:lang w:eastAsia="ru-RU"/>
              </w:rPr>
            </w:pPr>
          </w:p>
          <w:p w:rsidR="00DB5892" w:rsidRPr="0069030E" w:rsidRDefault="00DB5892" w:rsidP="0069030E">
            <w:pPr>
              <w:spacing w:line="276" w:lineRule="auto"/>
              <w:jc w:val="center"/>
              <w:rPr>
                <w:rFonts w:ascii="Times New Roman" w:eastAsia="Times New Roman" w:hAnsi="Times New Roman"/>
                <w:sz w:val="24"/>
                <w:szCs w:val="24"/>
                <w:lang w:eastAsia="ru-RU"/>
              </w:rPr>
            </w:pPr>
          </w:p>
        </w:tc>
      </w:tr>
      <w:tr w:rsidR="00C90F09" w:rsidRPr="0069030E" w:rsidTr="003F329B">
        <w:tc>
          <w:tcPr>
            <w:tcW w:w="3235" w:type="dxa"/>
            <w:tcBorders>
              <w:top w:val="single" w:sz="4" w:space="0" w:color="auto"/>
              <w:left w:val="single" w:sz="4" w:space="0" w:color="auto"/>
              <w:bottom w:val="single" w:sz="4" w:space="0" w:color="auto"/>
              <w:right w:val="single" w:sz="4" w:space="0" w:color="auto"/>
            </w:tcBorders>
          </w:tcPr>
          <w:p w:rsidR="00C90F09" w:rsidRPr="0069030E" w:rsidRDefault="00B21329" w:rsidP="0069030E">
            <w:pPr>
              <w:spacing w:line="276" w:lineRule="auto"/>
              <w:rPr>
                <w:rFonts w:ascii="Times New Roman" w:hAnsi="Times New Roman"/>
                <w:bCs/>
                <w:sz w:val="24"/>
                <w:szCs w:val="24"/>
              </w:rPr>
            </w:pPr>
            <w:r w:rsidRPr="0069030E">
              <w:rPr>
                <w:rFonts w:ascii="Times New Roman" w:hAnsi="Times New Roman"/>
                <w:bCs/>
                <w:sz w:val="24"/>
                <w:szCs w:val="24"/>
                <w:lang w:eastAsia="ru-RU"/>
              </w:rPr>
              <w:t>Тема 1.4.  Учет заемного капитала</w:t>
            </w:r>
          </w:p>
        </w:tc>
        <w:tc>
          <w:tcPr>
            <w:tcW w:w="5125" w:type="dxa"/>
            <w:tcBorders>
              <w:top w:val="single" w:sz="4" w:space="0" w:color="auto"/>
              <w:left w:val="single" w:sz="4" w:space="0" w:color="auto"/>
              <w:bottom w:val="single" w:sz="4" w:space="0" w:color="auto"/>
              <w:right w:val="single" w:sz="4" w:space="0" w:color="auto"/>
            </w:tcBorders>
          </w:tcPr>
          <w:p w:rsidR="00C90F09" w:rsidRPr="0069030E" w:rsidRDefault="00A44877" w:rsidP="0069030E">
            <w:pPr>
              <w:tabs>
                <w:tab w:val="left" w:pos="708"/>
              </w:tabs>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Отражение операций в программе «1С</w:t>
            </w:r>
            <w:proofErr w:type="gramStart"/>
            <w:r w:rsidRPr="0069030E">
              <w:rPr>
                <w:rFonts w:ascii="Times New Roman" w:hAnsi="Times New Roman"/>
                <w:bCs/>
                <w:sz w:val="24"/>
                <w:szCs w:val="24"/>
                <w:lang w:eastAsia="ru-RU"/>
              </w:rPr>
              <w:t>:Б</w:t>
            </w:r>
            <w:proofErr w:type="gramEnd"/>
            <w:r w:rsidRPr="0069030E">
              <w:rPr>
                <w:rFonts w:ascii="Times New Roman" w:hAnsi="Times New Roman"/>
                <w:bCs/>
                <w:sz w:val="24"/>
                <w:szCs w:val="24"/>
                <w:lang w:eastAsia="ru-RU"/>
              </w:rPr>
              <w:t>ухгалтерия 8.2». по учету заемного капитала.</w:t>
            </w:r>
          </w:p>
          <w:p w:rsidR="00471F98" w:rsidRPr="0069030E" w:rsidRDefault="00471F98" w:rsidP="0069030E">
            <w:pPr>
              <w:spacing w:line="276" w:lineRule="auto"/>
              <w:rPr>
                <w:rFonts w:ascii="Times New Roman" w:hAnsi="Times New Roman"/>
                <w:bCs/>
                <w:sz w:val="24"/>
                <w:szCs w:val="24"/>
                <w:lang w:eastAsia="ru-RU"/>
              </w:rPr>
            </w:pPr>
            <w:r w:rsidRPr="0069030E">
              <w:rPr>
                <w:rFonts w:ascii="Times New Roman" w:hAnsi="Times New Roman"/>
                <w:bCs/>
                <w:sz w:val="24"/>
                <w:szCs w:val="24"/>
                <w:lang w:eastAsia="ru-RU"/>
              </w:rPr>
              <w:t xml:space="preserve">Проведение расчетов по кредитам банка и займам. </w:t>
            </w:r>
          </w:p>
          <w:p w:rsidR="0008633C" w:rsidRPr="0069030E" w:rsidRDefault="0008633C" w:rsidP="0069030E">
            <w:pPr>
              <w:spacing w:line="276" w:lineRule="auto"/>
              <w:rPr>
                <w:rFonts w:ascii="Times New Roman" w:hAnsi="Times New Roman"/>
                <w:sz w:val="24"/>
                <w:szCs w:val="24"/>
              </w:rPr>
            </w:pPr>
            <w:r w:rsidRPr="0069030E">
              <w:rPr>
                <w:rFonts w:ascii="Times New Roman" w:hAnsi="Times New Roman"/>
                <w:bCs/>
                <w:sz w:val="24"/>
                <w:szCs w:val="24"/>
                <w:lang w:eastAsia="ru-RU"/>
              </w:rPr>
              <w:t>Формирование оборотных ведомостей по счетам учета  кредитов и займов.</w:t>
            </w:r>
          </w:p>
        </w:tc>
        <w:tc>
          <w:tcPr>
            <w:tcW w:w="1387" w:type="dxa"/>
            <w:tcBorders>
              <w:top w:val="single" w:sz="4" w:space="0" w:color="auto"/>
              <w:left w:val="single" w:sz="4" w:space="0" w:color="auto"/>
              <w:bottom w:val="single" w:sz="4" w:space="0" w:color="auto"/>
              <w:right w:val="single" w:sz="4" w:space="0" w:color="auto"/>
            </w:tcBorders>
          </w:tcPr>
          <w:p w:rsidR="00C90F09"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B75ADD" w:rsidRPr="0069030E" w:rsidRDefault="00B75ADD" w:rsidP="0069030E">
            <w:pPr>
              <w:spacing w:line="276" w:lineRule="auto"/>
              <w:jc w:val="center"/>
              <w:rPr>
                <w:rFonts w:ascii="Times New Roman" w:eastAsia="Times New Roman" w:hAnsi="Times New Roman"/>
                <w:sz w:val="24"/>
                <w:szCs w:val="24"/>
                <w:lang w:eastAsia="ru-RU"/>
              </w:rPr>
            </w:pPr>
          </w:p>
          <w:p w:rsidR="00B75ADD" w:rsidRPr="0069030E" w:rsidRDefault="00B75ADD" w:rsidP="0069030E">
            <w:pPr>
              <w:spacing w:line="276" w:lineRule="auto"/>
              <w:jc w:val="center"/>
              <w:rPr>
                <w:rFonts w:ascii="Times New Roman" w:eastAsia="Times New Roman" w:hAnsi="Times New Roman"/>
                <w:sz w:val="24"/>
                <w:szCs w:val="24"/>
                <w:lang w:eastAsia="ru-RU"/>
              </w:rPr>
            </w:pPr>
          </w:p>
          <w:p w:rsidR="00B75ADD"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B75ADD" w:rsidRPr="0069030E" w:rsidRDefault="00B75ADD" w:rsidP="0069030E">
            <w:pPr>
              <w:spacing w:line="276" w:lineRule="auto"/>
              <w:jc w:val="center"/>
              <w:rPr>
                <w:rFonts w:ascii="Times New Roman" w:eastAsia="Times New Roman" w:hAnsi="Times New Roman"/>
                <w:sz w:val="24"/>
                <w:szCs w:val="24"/>
                <w:lang w:eastAsia="ru-RU"/>
              </w:rPr>
            </w:pPr>
          </w:p>
          <w:p w:rsidR="00B75ADD" w:rsidRPr="0069030E" w:rsidRDefault="00EA0CC5"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tc>
      </w:tr>
      <w:tr w:rsidR="00B21329" w:rsidRPr="0069030E" w:rsidTr="003F329B">
        <w:tc>
          <w:tcPr>
            <w:tcW w:w="3235" w:type="dxa"/>
            <w:tcBorders>
              <w:top w:val="single" w:sz="4" w:space="0" w:color="auto"/>
              <w:left w:val="single" w:sz="4" w:space="0" w:color="auto"/>
              <w:bottom w:val="single" w:sz="4" w:space="0" w:color="auto"/>
              <w:right w:val="single" w:sz="4" w:space="0" w:color="auto"/>
            </w:tcBorders>
          </w:tcPr>
          <w:p w:rsidR="00B21329" w:rsidRPr="0069030E" w:rsidRDefault="00B21329" w:rsidP="0069030E">
            <w:pPr>
              <w:spacing w:line="276" w:lineRule="auto"/>
              <w:rPr>
                <w:rFonts w:ascii="Times New Roman" w:hAnsi="Times New Roman"/>
                <w:b/>
                <w:bCs/>
                <w:sz w:val="24"/>
                <w:szCs w:val="24"/>
                <w:lang w:eastAsia="ru-RU"/>
              </w:rPr>
            </w:pPr>
            <w:r w:rsidRPr="0069030E">
              <w:rPr>
                <w:rFonts w:ascii="Times New Roman" w:hAnsi="Times New Roman"/>
                <w:b/>
                <w:bCs/>
                <w:sz w:val="24"/>
                <w:szCs w:val="24"/>
                <w:lang w:eastAsia="ru-RU"/>
              </w:rPr>
              <w:t xml:space="preserve">МДК 02.02. </w:t>
            </w:r>
            <w:r w:rsidRPr="0069030E">
              <w:rPr>
                <w:rFonts w:ascii="Times New Roman" w:hAnsi="Times New Roman"/>
                <w:bCs/>
                <w:sz w:val="24"/>
                <w:szCs w:val="24"/>
                <w:lang w:eastAsia="ru-RU"/>
              </w:rPr>
              <w:t>Бухгалтерская технология проведения и оформления инвентаризации</w:t>
            </w:r>
          </w:p>
        </w:tc>
        <w:tc>
          <w:tcPr>
            <w:tcW w:w="5125" w:type="dxa"/>
            <w:tcBorders>
              <w:top w:val="single" w:sz="4" w:space="0" w:color="auto"/>
              <w:left w:val="single" w:sz="4" w:space="0" w:color="auto"/>
              <w:bottom w:val="single" w:sz="4" w:space="0" w:color="auto"/>
              <w:right w:val="single" w:sz="4" w:space="0" w:color="auto"/>
            </w:tcBorders>
          </w:tcPr>
          <w:p w:rsidR="00B21329" w:rsidRPr="0069030E" w:rsidRDefault="00B21329" w:rsidP="0069030E">
            <w:pPr>
              <w:spacing w:line="276" w:lineRule="auto"/>
              <w:rPr>
                <w:rFonts w:ascii="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B21329" w:rsidRPr="0069030E" w:rsidRDefault="003F329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36</w:t>
            </w:r>
          </w:p>
        </w:tc>
      </w:tr>
      <w:tr w:rsidR="00C90F09" w:rsidRPr="0069030E" w:rsidTr="003F329B">
        <w:trPr>
          <w:trHeight w:val="705"/>
        </w:trPr>
        <w:tc>
          <w:tcPr>
            <w:tcW w:w="3235" w:type="dxa"/>
            <w:tcBorders>
              <w:top w:val="single" w:sz="4" w:space="0" w:color="auto"/>
              <w:left w:val="single" w:sz="4" w:space="0" w:color="auto"/>
              <w:bottom w:val="single" w:sz="4" w:space="0" w:color="auto"/>
              <w:right w:val="single" w:sz="4" w:space="0" w:color="auto"/>
            </w:tcBorders>
          </w:tcPr>
          <w:p w:rsidR="00C90F09" w:rsidRPr="0069030E" w:rsidRDefault="00883A37" w:rsidP="0069030E">
            <w:pPr>
              <w:spacing w:line="276" w:lineRule="auto"/>
              <w:rPr>
                <w:rFonts w:ascii="Times New Roman" w:hAnsi="Times New Roman"/>
                <w:bCs/>
                <w:sz w:val="24"/>
                <w:szCs w:val="24"/>
              </w:rPr>
            </w:pPr>
            <w:r w:rsidRPr="0069030E">
              <w:rPr>
                <w:rFonts w:ascii="Times New Roman" w:eastAsia="Times New Roman" w:hAnsi="Times New Roman"/>
                <w:sz w:val="24"/>
                <w:szCs w:val="24"/>
                <w:lang w:eastAsia="ru-RU"/>
              </w:rPr>
              <w:t xml:space="preserve">Тема 2.2. </w:t>
            </w:r>
            <w:r w:rsidRPr="0069030E">
              <w:rPr>
                <w:rFonts w:ascii="Times New Roman" w:hAnsi="Times New Roman"/>
                <w:bCs/>
                <w:sz w:val="24"/>
                <w:szCs w:val="24"/>
                <w:lang w:eastAsia="ru-RU"/>
              </w:rPr>
              <w:t xml:space="preserve"> </w:t>
            </w:r>
            <w:r w:rsidRPr="0069030E">
              <w:rPr>
                <w:rFonts w:ascii="Times New Roman" w:hAnsi="Times New Roman"/>
                <w:bCs/>
                <w:color w:val="000000"/>
                <w:sz w:val="24"/>
                <w:szCs w:val="24"/>
                <w:lang w:eastAsia="ru-RU"/>
              </w:rPr>
              <w:t xml:space="preserve"> Технология проведения и оформления инвентаризации отдельных видов имущества</w:t>
            </w:r>
          </w:p>
        </w:tc>
        <w:tc>
          <w:tcPr>
            <w:tcW w:w="5125" w:type="dxa"/>
            <w:tcBorders>
              <w:top w:val="single" w:sz="4" w:space="0" w:color="auto"/>
              <w:left w:val="single" w:sz="4" w:space="0" w:color="auto"/>
              <w:bottom w:val="single" w:sz="4" w:space="0" w:color="auto"/>
              <w:right w:val="single" w:sz="4" w:space="0" w:color="auto"/>
            </w:tcBorders>
          </w:tcPr>
          <w:p w:rsidR="00C90F09" w:rsidRPr="0069030E" w:rsidRDefault="003F329B"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Подготовка  регистров аналитического учета по местам хранения основных средств.</w:t>
            </w:r>
          </w:p>
          <w:p w:rsidR="003F329B" w:rsidRPr="0069030E" w:rsidRDefault="003F329B"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Подготовка  регистров аналитического учета нематериальных активов</w:t>
            </w:r>
          </w:p>
          <w:p w:rsidR="000F524B" w:rsidRPr="0069030E" w:rsidRDefault="003F329B" w:rsidP="0069030E">
            <w:pPr>
              <w:spacing w:line="276" w:lineRule="auto"/>
              <w:rPr>
                <w:rFonts w:ascii="Times New Roman" w:hAnsi="Times New Roman"/>
                <w:sz w:val="24"/>
                <w:szCs w:val="24"/>
              </w:rPr>
            </w:pPr>
            <w:r w:rsidRPr="0069030E">
              <w:rPr>
                <w:rFonts w:ascii="Times New Roman" w:eastAsia="Times New Roman" w:hAnsi="Times New Roman"/>
                <w:sz w:val="24"/>
                <w:szCs w:val="24"/>
                <w:lang w:eastAsia="ru-RU"/>
              </w:rPr>
              <w:t xml:space="preserve">Подготовка  регистров аналитического учета прочих </w:t>
            </w:r>
            <w:proofErr w:type="spellStart"/>
            <w:r w:rsidRPr="0069030E">
              <w:rPr>
                <w:rFonts w:ascii="Times New Roman" w:eastAsia="Times New Roman" w:hAnsi="Times New Roman"/>
                <w:sz w:val="24"/>
                <w:szCs w:val="24"/>
                <w:lang w:eastAsia="ru-RU"/>
              </w:rPr>
              <w:t>внеоборотных</w:t>
            </w:r>
            <w:proofErr w:type="spellEnd"/>
            <w:r w:rsidRPr="0069030E">
              <w:rPr>
                <w:rFonts w:ascii="Times New Roman" w:eastAsia="Times New Roman" w:hAnsi="Times New Roman"/>
                <w:sz w:val="24"/>
                <w:szCs w:val="24"/>
                <w:lang w:eastAsia="ru-RU"/>
              </w:rPr>
              <w:t xml:space="preserve"> активов</w:t>
            </w:r>
          </w:p>
        </w:tc>
        <w:tc>
          <w:tcPr>
            <w:tcW w:w="1387" w:type="dxa"/>
            <w:tcBorders>
              <w:top w:val="single" w:sz="4" w:space="0" w:color="auto"/>
              <w:left w:val="single" w:sz="4" w:space="0" w:color="auto"/>
              <w:bottom w:val="single" w:sz="4" w:space="0" w:color="auto"/>
              <w:right w:val="single" w:sz="4" w:space="0" w:color="auto"/>
            </w:tcBorders>
          </w:tcPr>
          <w:p w:rsidR="00C90F09"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tc>
      </w:tr>
      <w:tr w:rsidR="000F524B" w:rsidRPr="0069030E" w:rsidTr="003F329B">
        <w:trPr>
          <w:trHeight w:val="705"/>
        </w:trPr>
        <w:tc>
          <w:tcPr>
            <w:tcW w:w="3235" w:type="dxa"/>
            <w:tcBorders>
              <w:top w:val="single" w:sz="4" w:space="0" w:color="auto"/>
              <w:left w:val="single" w:sz="4" w:space="0" w:color="auto"/>
              <w:bottom w:val="single" w:sz="4" w:space="0" w:color="auto"/>
              <w:right w:val="single" w:sz="4" w:space="0" w:color="auto"/>
            </w:tcBorders>
          </w:tcPr>
          <w:p w:rsidR="000F524B" w:rsidRPr="0069030E" w:rsidRDefault="000F524B" w:rsidP="0069030E">
            <w:pPr>
              <w:spacing w:line="276" w:lineRule="auto"/>
              <w:rPr>
                <w:rFonts w:ascii="Times New Roman" w:eastAsia="Times New Roman" w:hAnsi="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0F524B" w:rsidRPr="0069030E" w:rsidRDefault="000F524B" w:rsidP="0069030E">
            <w:pPr>
              <w:widowControl w:val="0"/>
              <w:autoSpaceDE w:val="0"/>
              <w:autoSpaceDN w:val="0"/>
              <w:adjustRightInd w:val="0"/>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Составление инвентаризационной описи и сличительной ведомости по результатам инвентаризации основных средств.</w:t>
            </w:r>
          </w:p>
          <w:p w:rsidR="000F524B" w:rsidRPr="0069030E" w:rsidRDefault="000F524B" w:rsidP="0069030E">
            <w:pPr>
              <w:widowControl w:val="0"/>
              <w:autoSpaceDE w:val="0"/>
              <w:autoSpaceDN w:val="0"/>
              <w:adjustRightInd w:val="0"/>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 xml:space="preserve">Составление инвентаризационной описи и сличительной ведомости по результатам инвентаризации нематериальных активов и </w:t>
            </w:r>
            <w:proofErr w:type="spellStart"/>
            <w:r w:rsidRPr="0069030E">
              <w:rPr>
                <w:rFonts w:ascii="Times New Roman" w:eastAsia="Times New Roman" w:hAnsi="Times New Roman"/>
                <w:sz w:val="24"/>
                <w:szCs w:val="24"/>
                <w:lang w:eastAsia="ru-RU"/>
              </w:rPr>
              <w:t>внеоборотных</w:t>
            </w:r>
            <w:proofErr w:type="spellEnd"/>
            <w:r w:rsidRPr="0069030E">
              <w:rPr>
                <w:rFonts w:ascii="Times New Roman" w:eastAsia="Times New Roman" w:hAnsi="Times New Roman"/>
                <w:sz w:val="24"/>
                <w:szCs w:val="24"/>
                <w:lang w:eastAsia="ru-RU"/>
              </w:rPr>
              <w:t xml:space="preserve"> активов.</w:t>
            </w:r>
          </w:p>
          <w:p w:rsidR="000F524B" w:rsidRPr="0069030E" w:rsidRDefault="000F524B" w:rsidP="0069030E">
            <w:pPr>
              <w:widowControl w:val="0"/>
              <w:autoSpaceDE w:val="0"/>
              <w:autoSpaceDN w:val="0"/>
              <w:adjustRightInd w:val="0"/>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 xml:space="preserve">Составление инвентаризационной описи и сличительной ведомости по результатам инвентаризации </w:t>
            </w:r>
            <w:proofErr w:type="spellStart"/>
            <w:r w:rsidRPr="0069030E">
              <w:rPr>
                <w:rFonts w:ascii="Times New Roman" w:eastAsia="Times New Roman" w:hAnsi="Times New Roman"/>
                <w:sz w:val="24"/>
                <w:szCs w:val="24"/>
                <w:lang w:eastAsia="ru-RU"/>
              </w:rPr>
              <w:t>внеоборотных</w:t>
            </w:r>
            <w:proofErr w:type="spellEnd"/>
            <w:r w:rsidRPr="0069030E">
              <w:rPr>
                <w:rFonts w:ascii="Times New Roman" w:eastAsia="Times New Roman" w:hAnsi="Times New Roman"/>
                <w:sz w:val="24"/>
                <w:szCs w:val="24"/>
                <w:lang w:eastAsia="ru-RU"/>
              </w:rPr>
              <w:t xml:space="preserve"> активов.</w:t>
            </w:r>
          </w:p>
          <w:p w:rsidR="000F524B" w:rsidRPr="0069030E" w:rsidRDefault="000F524B" w:rsidP="0069030E">
            <w:pPr>
              <w:widowControl w:val="0"/>
              <w:autoSpaceDE w:val="0"/>
              <w:autoSpaceDN w:val="0"/>
              <w:adjustRightInd w:val="0"/>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Подготовка  регистров аналитического учета по местам хранения материально-производственных запасов.</w:t>
            </w:r>
          </w:p>
          <w:p w:rsidR="000F524B" w:rsidRPr="0069030E" w:rsidRDefault="000F524B" w:rsidP="0069030E">
            <w:pPr>
              <w:widowControl w:val="0"/>
              <w:autoSpaceDE w:val="0"/>
              <w:autoSpaceDN w:val="0"/>
              <w:adjustRightInd w:val="0"/>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Составление инвентаризационной описи и сличительной ведомости по результатам инвентаризации материально-производственных запасов.</w:t>
            </w:r>
          </w:p>
          <w:p w:rsidR="000F524B" w:rsidRPr="0069030E" w:rsidRDefault="000F524B" w:rsidP="0069030E">
            <w:pPr>
              <w:widowControl w:val="0"/>
              <w:autoSpaceDE w:val="0"/>
              <w:autoSpaceDN w:val="0"/>
              <w:adjustRightInd w:val="0"/>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Составление инвентаризационной описи и сличительной ведомости по результатам инвентаризации товаров.</w:t>
            </w:r>
          </w:p>
          <w:p w:rsidR="000F524B" w:rsidRPr="0069030E" w:rsidRDefault="000F524B" w:rsidP="0069030E">
            <w:pPr>
              <w:widowControl w:val="0"/>
              <w:autoSpaceDE w:val="0"/>
              <w:autoSpaceDN w:val="0"/>
              <w:adjustRightInd w:val="0"/>
              <w:spacing w:line="276" w:lineRule="auto"/>
              <w:rPr>
                <w:rFonts w:ascii="Times New Roman" w:eastAsia="Times New Roman" w:hAnsi="Times New Roman"/>
                <w:bCs/>
                <w:caps/>
                <w:kern w:val="32"/>
                <w:sz w:val="24"/>
                <w:szCs w:val="24"/>
              </w:rPr>
            </w:pPr>
            <w:r w:rsidRPr="0069030E">
              <w:rPr>
                <w:rFonts w:ascii="Times New Roman" w:eastAsia="Times New Roman" w:hAnsi="Times New Roman"/>
                <w:sz w:val="24"/>
                <w:szCs w:val="24"/>
                <w:lang w:eastAsia="ru-RU"/>
              </w:rPr>
              <w:t>Составление акта по результатам инвентаризации имущества организации.</w:t>
            </w:r>
          </w:p>
        </w:tc>
        <w:tc>
          <w:tcPr>
            <w:tcW w:w="1387" w:type="dxa"/>
            <w:tcBorders>
              <w:top w:val="single" w:sz="4" w:space="0" w:color="auto"/>
              <w:left w:val="single" w:sz="4" w:space="0" w:color="auto"/>
              <w:bottom w:val="single" w:sz="4" w:space="0" w:color="auto"/>
              <w:right w:val="single" w:sz="4" w:space="0" w:color="auto"/>
            </w:tcBorders>
          </w:tcPr>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p>
          <w:p w:rsidR="000F524B" w:rsidRPr="0069030E" w:rsidRDefault="000F524B"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tc>
      </w:tr>
      <w:tr w:rsidR="000F524B" w:rsidRPr="0069030E" w:rsidTr="003F329B">
        <w:trPr>
          <w:trHeight w:val="1395"/>
        </w:trPr>
        <w:tc>
          <w:tcPr>
            <w:tcW w:w="3235" w:type="dxa"/>
            <w:tcBorders>
              <w:top w:val="single" w:sz="4" w:space="0" w:color="auto"/>
              <w:left w:val="single" w:sz="4" w:space="0" w:color="auto"/>
              <w:bottom w:val="single" w:sz="4" w:space="0" w:color="auto"/>
              <w:right w:val="single" w:sz="4" w:space="0" w:color="auto"/>
            </w:tcBorders>
          </w:tcPr>
          <w:p w:rsidR="000F524B" w:rsidRPr="0069030E" w:rsidRDefault="000F524B" w:rsidP="0069030E">
            <w:pPr>
              <w:spacing w:line="276" w:lineRule="auto"/>
              <w:rPr>
                <w:rFonts w:ascii="Times New Roman" w:hAnsi="Times New Roman"/>
                <w:bCs/>
                <w:sz w:val="24"/>
                <w:szCs w:val="24"/>
              </w:rPr>
            </w:pPr>
            <w:r w:rsidRPr="0069030E">
              <w:rPr>
                <w:rFonts w:ascii="Times New Roman" w:hAnsi="Times New Roman"/>
                <w:bCs/>
                <w:sz w:val="24"/>
                <w:szCs w:val="24"/>
                <w:lang w:eastAsia="ru-RU"/>
              </w:rPr>
              <w:t xml:space="preserve">Тема 2.3.  </w:t>
            </w:r>
            <w:r w:rsidRPr="0069030E">
              <w:rPr>
                <w:rFonts w:ascii="Times New Roman" w:hAnsi="Times New Roman"/>
                <w:bCs/>
                <w:color w:val="000000"/>
                <w:sz w:val="24"/>
                <w:szCs w:val="24"/>
                <w:lang w:eastAsia="ru-RU"/>
              </w:rPr>
              <w:t>Технология проведения и оформления инвентаризации обязательств организации</w:t>
            </w:r>
          </w:p>
        </w:tc>
        <w:tc>
          <w:tcPr>
            <w:tcW w:w="5125" w:type="dxa"/>
            <w:tcBorders>
              <w:top w:val="single" w:sz="4" w:space="0" w:color="auto"/>
              <w:left w:val="single" w:sz="4" w:space="0" w:color="auto"/>
              <w:bottom w:val="single" w:sz="4" w:space="0" w:color="auto"/>
              <w:right w:val="single" w:sz="4" w:space="0" w:color="auto"/>
            </w:tcBorders>
          </w:tcPr>
          <w:p w:rsidR="000F524B" w:rsidRPr="0069030E" w:rsidRDefault="00644213"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Выверка финансовых обязательств организации, дебиторской и кредиторской задолженности.</w:t>
            </w:r>
          </w:p>
          <w:p w:rsidR="00644213" w:rsidRPr="0069030E" w:rsidRDefault="00644213"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Проведение  инвентаризации резервов и оформление ее результатов.</w:t>
            </w:r>
          </w:p>
          <w:p w:rsidR="00644213" w:rsidRPr="0069030E" w:rsidRDefault="00644213"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Выявление задолженности, нереальной для взыскания, с целью принятия мер к взысканию задолженности с должников.</w:t>
            </w:r>
          </w:p>
          <w:p w:rsidR="00644213" w:rsidRPr="0069030E" w:rsidRDefault="00644213"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Выявление задолженности, нереальной для взыскания, с целью принятия мер к списанию ее с учета.</w:t>
            </w:r>
          </w:p>
          <w:p w:rsidR="00644213" w:rsidRPr="0069030E" w:rsidRDefault="00644213"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Проведение  инвентаризации недостач и потерь от порчи ценностей (</w:t>
            </w:r>
            <w:hyperlink r:id="rId9" w:history="1">
              <w:r w:rsidRPr="0069030E">
                <w:rPr>
                  <w:rFonts w:ascii="Times New Roman" w:eastAsia="Times New Roman" w:hAnsi="Times New Roman"/>
                  <w:sz w:val="24"/>
                  <w:szCs w:val="24"/>
                  <w:lang w:eastAsia="ru-RU"/>
                </w:rPr>
                <w:t>счет 94</w:t>
              </w:r>
            </w:hyperlink>
            <w:r w:rsidRPr="0069030E">
              <w:rPr>
                <w:rFonts w:ascii="Times New Roman" w:eastAsia="Times New Roman" w:hAnsi="Times New Roman"/>
                <w:sz w:val="24"/>
                <w:szCs w:val="24"/>
                <w:lang w:eastAsia="ru-RU"/>
              </w:rPr>
              <w:t>).</w:t>
            </w:r>
          </w:p>
          <w:p w:rsidR="00644213" w:rsidRPr="0069030E" w:rsidRDefault="00784581"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Проведение  инвентаризации недостач и потерь от порчи ценностей (</w:t>
            </w:r>
            <w:hyperlink r:id="rId10" w:history="1">
              <w:r w:rsidRPr="0069030E">
                <w:rPr>
                  <w:rFonts w:ascii="Times New Roman" w:eastAsia="Times New Roman" w:hAnsi="Times New Roman"/>
                  <w:sz w:val="24"/>
                  <w:szCs w:val="24"/>
                  <w:lang w:eastAsia="ru-RU"/>
                </w:rPr>
                <w:t>счет 94</w:t>
              </w:r>
            </w:hyperlink>
            <w:r w:rsidRPr="0069030E">
              <w:rPr>
                <w:rFonts w:ascii="Times New Roman" w:eastAsia="Times New Roman" w:hAnsi="Times New Roman"/>
                <w:sz w:val="24"/>
                <w:szCs w:val="24"/>
                <w:lang w:eastAsia="ru-RU"/>
              </w:rPr>
              <w:t>).</w:t>
            </w:r>
          </w:p>
          <w:p w:rsidR="00784581" w:rsidRPr="0069030E" w:rsidRDefault="00784581" w:rsidP="0069030E">
            <w:pPr>
              <w:spacing w:line="276" w:lineRule="auto"/>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Проведение  инвентаризации целевого финансирования (</w:t>
            </w:r>
            <w:hyperlink r:id="rId11" w:history="1">
              <w:r w:rsidRPr="0069030E">
                <w:rPr>
                  <w:rFonts w:ascii="Times New Roman" w:eastAsia="Times New Roman" w:hAnsi="Times New Roman"/>
                  <w:sz w:val="24"/>
                  <w:szCs w:val="24"/>
                  <w:lang w:eastAsia="ru-RU"/>
                </w:rPr>
                <w:t>счет 86</w:t>
              </w:r>
            </w:hyperlink>
            <w:r w:rsidRPr="0069030E">
              <w:rPr>
                <w:rFonts w:ascii="Times New Roman" w:eastAsia="Times New Roman" w:hAnsi="Times New Roman"/>
                <w:sz w:val="24"/>
                <w:szCs w:val="24"/>
                <w:lang w:eastAsia="ru-RU"/>
              </w:rPr>
              <w:t>).</w:t>
            </w:r>
          </w:p>
          <w:p w:rsidR="00784581" w:rsidRPr="0069030E" w:rsidRDefault="00784581" w:rsidP="0069030E">
            <w:pPr>
              <w:spacing w:line="276" w:lineRule="auto"/>
              <w:rPr>
                <w:rFonts w:ascii="Times New Roman" w:hAnsi="Times New Roman"/>
                <w:sz w:val="24"/>
                <w:szCs w:val="24"/>
              </w:rPr>
            </w:pPr>
            <w:r w:rsidRPr="0069030E">
              <w:rPr>
                <w:rFonts w:ascii="Times New Roman" w:eastAsia="Times New Roman" w:hAnsi="Times New Roman"/>
                <w:sz w:val="24"/>
                <w:szCs w:val="24"/>
                <w:lang w:eastAsia="ru-RU"/>
              </w:rPr>
              <w:t>Проведение  инвентаризации доходов будущих периодов (</w:t>
            </w:r>
            <w:hyperlink r:id="rId12" w:history="1">
              <w:r w:rsidRPr="0069030E">
                <w:rPr>
                  <w:rFonts w:ascii="Times New Roman" w:eastAsia="Times New Roman" w:hAnsi="Times New Roman"/>
                  <w:sz w:val="24"/>
                  <w:szCs w:val="24"/>
                  <w:lang w:eastAsia="ru-RU"/>
                </w:rPr>
                <w:t>счет 98</w:t>
              </w:r>
            </w:hyperlink>
            <w:r w:rsidRPr="0069030E">
              <w:rPr>
                <w:rFonts w:ascii="Times New Roman" w:eastAsia="Times New Roman" w:hAnsi="Times New Roman"/>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tcPr>
          <w:p w:rsidR="000F524B"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p w:rsidR="00784581" w:rsidRPr="0069030E" w:rsidRDefault="00784581" w:rsidP="0069030E">
            <w:pPr>
              <w:spacing w:line="276" w:lineRule="auto"/>
              <w:jc w:val="center"/>
              <w:rPr>
                <w:rFonts w:ascii="Times New Roman" w:eastAsia="Times New Roman" w:hAnsi="Times New Roman"/>
                <w:sz w:val="24"/>
                <w:szCs w:val="24"/>
                <w:lang w:eastAsia="ru-RU"/>
              </w:rPr>
            </w:pPr>
          </w:p>
          <w:p w:rsidR="00784581" w:rsidRPr="0069030E" w:rsidRDefault="00784581" w:rsidP="0069030E">
            <w:pPr>
              <w:spacing w:line="276" w:lineRule="auto"/>
              <w:jc w:val="center"/>
              <w:rPr>
                <w:rFonts w:ascii="Times New Roman" w:eastAsia="Times New Roman" w:hAnsi="Times New Roman"/>
                <w:sz w:val="24"/>
                <w:szCs w:val="24"/>
                <w:lang w:eastAsia="ru-RU"/>
              </w:rPr>
            </w:pPr>
            <w:r w:rsidRPr="0069030E">
              <w:rPr>
                <w:rFonts w:ascii="Times New Roman" w:eastAsia="Times New Roman" w:hAnsi="Times New Roman"/>
                <w:sz w:val="24"/>
                <w:szCs w:val="24"/>
                <w:lang w:eastAsia="ru-RU"/>
              </w:rPr>
              <w:t>2</w:t>
            </w:r>
          </w:p>
        </w:tc>
      </w:tr>
    </w:tbl>
    <w:p w:rsidR="00C90F09" w:rsidRPr="0069030E" w:rsidRDefault="00C90F09" w:rsidP="0069030E">
      <w:pPr>
        <w:spacing w:after="0"/>
        <w:jc w:val="center"/>
        <w:rPr>
          <w:rFonts w:ascii="Times New Roman" w:eastAsia="Times New Roman" w:hAnsi="Times New Roman" w:cs="Times New Roman"/>
          <w:b/>
          <w:bCs/>
          <w:sz w:val="24"/>
          <w:szCs w:val="24"/>
          <w:lang w:eastAsia="ru-RU"/>
        </w:rPr>
      </w:pPr>
    </w:p>
    <w:p w:rsidR="00271180" w:rsidRPr="0069030E" w:rsidRDefault="00271180" w:rsidP="0069030E">
      <w:pPr>
        <w:spacing w:after="0"/>
        <w:jc w:val="center"/>
        <w:rPr>
          <w:rFonts w:ascii="Times New Roman" w:eastAsia="Times New Roman" w:hAnsi="Times New Roman" w:cs="Times New Roman"/>
          <w:b/>
          <w:bCs/>
          <w:sz w:val="24"/>
          <w:szCs w:val="24"/>
          <w:lang w:eastAsia="ru-RU"/>
        </w:rPr>
      </w:pPr>
    </w:p>
    <w:p w:rsidR="00271180" w:rsidRPr="0069030E" w:rsidRDefault="00271180" w:rsidP="0069030E">
      <w:pPr>
        <w:spacing w:after="0"/>
        <w:jc w:val="center"/>
        <w:rPr>
          <w:rFonts w:ascii="Times New Roman" w:eastAsia="Times New Roman" w:hAnsi="Times New Roman" w:cs="Times New Roman"/>
          <w:b/>
          <w:bCs/>
          <w:sz w:val="24"/>
          <w:szCs w:val="24"/>
          <w:lang w:eastAsia="ru-RU"/>
        </w:rPr>
      </w:pPr>
    </w:p>
    <w:p w:rsidR="00C90F09" w:rsidRPr="0069030E" w:rsidRDefault="00C90F09" w:rsidP="0069030E">
      <w:pPr>
        <w:spacing w:after="0"/>
        <w:jc w:val="center"/>
        <w:rPr>
          <w:rFonts w:ascii="Times New Roman" w:eastAsia="Times New Roman" w:hAnsi="Times New Roman" w:cs="Times New Roman"/>
          <w:b/>
          <w:color w:val="000000"/>
          <w:sz w:val="24"/>
          <w:szCs w:val="24"/>
          <w:lang w:eastAsia="ru-RU"/>
        </w:rPr>
      </w:pPr>
      <w:r w:rsidRPr="0069030E">
        <w:rPr>
          <w:rFonts w:ascii="Times New Roman" w:eastAsia="Times New Roman" w:hAnsi="Times New Roman" w:cs="Times New Roman"/>
          <w:b/>
          <w:bCs/>
          <w:sz w:val="24"/>
          <w:szCs w:val="24"/>
          <w:lang w:eastAsia="ru-RU"/>
        </w:rPr>
        <w:lastRenderedPageBreak/>
        <w:t xml:space="preserve">4. УСЛОВИЯ РЕАЛИЗАЦИИ РАБОЧЕЙ ПРОГРАММЫ ПРОИЗВОДСТВЕННОЙ ПРАКТИКИ </w:t>
      </w:r>
      <w:r w:rsidRPr="0069030E">
        <w:rPr>
          <w:rFonts w:ascii="Times New Roman" w:eastAsia="Times New Roman" w:hAnsi="Times New Roman" w:cs="Times New Roman"/>
          <w:b/>
          <w:color w:val="000000"/>
          <w:sz w:val="24"/>
          <w:szCs w:val="24"/>
          <w:lang w:eastAsia="ru-RU"/>
        </w:rPr>
        <w:t>(ПО ПРОФИЛЮ СПЕЦИАЛЬНОСТИ)</w:t>
      </w:r>
    </w:p>
    <w:p w:rsidR="00C90F09" w:rsidRPr="0069030E" w:rsidRDefault="00C90F09" w:rsidP="0069030E">
      <w:pPr>
        <w:spacing w:after="0"/>
        <w:jc w:val="center"/>
        <w:rPr>
          <w:rFonts w:ascii="Times New Roman" w:eastAsia="Times New Roman" w:hAnsi="Times New Roman" w:cs="Times New Roman"/>
          <w:sz w:val="24"/>
          <w:szCs w:val="24"/>
          <w:lang w:eastAsia="ru-RU"/>
        </w:rPr>
      </w:pPr>
    </w:p>
    <w:p w:rsidR="00C90F09" w:rsidRPr="0069030E" w:rsidRDefault="00C90F09" w:rsidP="0069030E">
      <w:pPr>
        <w:spacing w:after="0"/>
        <w:ind w:right="-284"/>
        <w:jc w:val="both"/>
        <w:rPr>
          <w:rFonts w:ascii="Times New Roman" w:eastAsia="Times New Roman" w:hAnsi="Times New Roman" w:cs="Times New Roman"/>
          <w:b/>
          <w:bCs/>
          <w:sz w:val="24"/>
          <w:szCs w:val="24"/>
          <w:lang w:eastAsia="ru-RU"/>
        </w:rPr>
      </w:pPr>
      <w:r w:rsidRPr="0069030E">
        <w:rPr>
          <w:rFonts w:ascii="Arial" w:eastAsia="Times New Roman" w:hAnsi="Arial" w:cs="Arial"/>
          <w:color w:val="555555"/>
          <w:sz w:val="24"/>
          <w:szCs w:val="24"/>
          <w:lang w:eastAsia="ru-RU"/>
        </w:rPr>
        <w:br/>
      </w:r>
      <w:r w:rsidRPr="0069030E">
        <w:rPr>
          <w:rFonts w:ascii="Times New Roman" w:eastAsia="Times New Roman" w:hAnsi="Times New Roman" w:cs="Times New Roman"/>
          <w:b/>
          <w:bCs/>
          <w:sz w:val="24"/>
          <w:szCs w:val="24"/>
          <w:lang w:eastAsia="ru-RU"/>
        </w:rPr>
        <w:t xml:space="preserve">4.1. Требования к </w:t>
      </w:r>
      <w:proofErr w:type="gramStart"/>
      <w:r w:rsidRPr="0069030E">
        <w:rPr>
          <w:rFonts w:ascii="Times New Roman" w:eastAsia="Times New Roman" w:hAnsi="Times New Roman" w:cs="Times New Roman"/>
          <w:b/>
          <w:bCs/>
          <w:sz w:val="24"/>
          <w:szCs w:val="24"/>
          <w:lang w:eastAsia="ru-RU"/>
        </w:rPr>
        <w:t>минимальному</w:t>
      </w:r>
      <w:proofErr w:type="gramEnd"/>
      <w:r w:rsidRPr="0069030E">
        <w:rPr>
          <w:rFonts w:ascii="Times New Roman" w:eastAsia="Times New Roman" w:hAnsi="Times New Roman" w:cs="Times New Roman"/>
          <w:b/>
          <w:bCs/>
          <w:sz w:val="24"/>
          <w:szCs w:val="24"/>
          <w:lang w:eastAsia="ru-RU"/>
        </w:rPr>
        <w:t xml:space="preserve"> материально-техническому</w:t>
      </w:r>
    </w:p>
    <w:p w:rsidR="00C90F09" w:rsidRPr="0069030E" w:rsidRDefault="00C90F09" w:rsidP="0069030E">
      <w:pPr>
        <w:spacing w:after="0"/>
        <w:ind w:right="-284"/>
        <w:jc w:val="center"/>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bCs/>
          <w:sz w:val="24"/>
          <w:szCs w:val="24"/>
          <w:lang w:eastAsia="ru-RU"/>
        </w:rPr>
        <w:t>обеспечению</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Реализация рабочей программы производственной практики (по профилю специальности) предполагает проведение производственной практики (по профилю специальности) на предприятиях с применением компьютерных технологий, на основе прямых договоров заключенных между филиалом и предприятием, куда направляются студенты. Возможно наличие на предприятии кабинетов, имеющих:</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-компьютеры с выходом в интернет;</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-СПС «Консультант плюс»;</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-СПС «ГАРАНТ».</w:t>
      </w:r>
    </w:p>
    <w:p w:rsidR="00C90F09" w:rsidRPr="0069030E" w:rsidRDefault="00C90F09" w:rsidP="0069030E">
      <w:pPr>
        <w:spacing w:after="0"/>
        <w:ind w:right="-284" w:firstLine="709"/>
        <w:jc w:val="both"/>
        <w:rPr>
          <w:rFonts w:ascii="Times New Roman" w:eastAsia="Times New Roman" w:hAnsi="Times New Roman" w:cs="Times New Roman"/>
          <w:color w:val="4A442A" w:themeColor="background2" w:themeShade="40"/>
          <w:sz w:val="24"/>
          <w:szCs w:val="24"/>
          <w:lang w:eastAsia="ru-RU"/>
        </w:rPr>
      </w:pPr>
    </w:p>
    <w:p w:rsidR="00C90F09" w:rsidRPr="0069030E" w:rsidRDefault="00C90F09" w:rsidP="0069030E">
      <w:pPr>
        <w:spacing w:after="0"/>
        <w:ind w:right="-284"/>
        <w:jc w:val="both"/>
        <w:rPr>
          <w:rFonts w:ascii="Times New Roman" w:eastAsia="Times New Roman" w:hAnsi="Times New Roman" w:cs="Times New Roman"/>
          <w:b/>
          <w:sz w:val="24"/>
          <w:szCs w:val="24"/>
          <w:lang w:eastAsia="ru-RU"/>
        </w:rPr>
      </w:pPr>
      <w:r w:rsidRPr="0069030E">
        <w:rPr>
          <w:rFonts w:ascii="Times New Roman" w:eastAsia="Times New Roman" w:hAnsi="Times New Roman" w:cs="Times New Roman"/>
          <w:b/>
          <w:sz w:val="24"/>
          <w:szCs w:val="24"/>
          <w:lang w:eastAsia="ru-RU"/>
        </w:rPr>
        <w:t>4.2. Информационное обеспечение обучения</w:t>
      </w:r>
    </w:p>
    <w:p w:rsidR="00C90F09" w:rsidRPr="0069030E" w:rsidRDefault="00C90F09" w:rsidP="0069030E">
      <w:pPr>
        <w:spacing w:after="0"/>
        <w:ind w:right="-284"/>
        <w:rPr>
          <w:rFonts w:ascii="Times New Roman" w:eastAsia="Times New Roman" w:hAnsi="Times New Roman" w:cs="Times New Roman"/>
          <w:b/>
          <w:sz w:val="24"/>
          <w:szCs w:val="24"/>
          <w:lang w:eastAsia="ru-RU"/>
        </w:rPr>
      </w:pPr>
      <w:r w:rsidRPr="0069030E">
        <w:rPr>
          <w:rFonts w:ascii="Times New Roman" w:eastAsia="Times New Roman" w:hAnsi="Times New Roman" w:cs="Times New Roman"/>
          <w:b/>
          <w:bCs/>
          <w:sz w:val="24"/>
          <w:szCs w:val="24"/>
          <w:lang w:eastAsia="ru-RU"/>
        </w:rPr>
        <w:t xml:space="preserve"> Основные источники:</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 xml:space="preserve">1.Гражданский кодекс РФ, Ч.1. (с изм. и  дополнениями </w:t>
      </w:r>
      <w:r w:rsidRPr="0069030E">
        <w:rPr>
          <w:rFonts w:ascii="Times New Roman" w:eastAsia="Calibri" w:hAnsi="Times New Roman" w:cs="Times New Roman"/>
          <w:bCs/>
          <w:sz w:val="24"/>
          <w:szCs w:val="24"/>
          <w:shd w:val="clear" w:color="auto" w:fill="FFFFFF"/>
        </w:rPr>
        <w:t>от 20.01.2015). </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2.Закон РФ О введении в действие части  первой Налогового кодекса РФ  (с изм.</w:t>
      </w:r>
      <w:r w:rsidRPr="0069030E">
        <w:rPr>
          <w:rFonts w:ascii="Times New Roman" w:eastAsia="Calibri" w:hAnsi="Times New Roman" w:cs="Times New Roman"/>
          <w:sz w:val="24"/>
          <w:szCs w:val="24"/>
        </w:rPr>
        <w:t xml:space="preserve">, внесенными Постановлением Конституционного Суда РФ от 28.05.2010 N 12-П) </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 xml:space="preserve">3.Налоговый кодекс РФ. Ч. 1, 2. (с изм. и доп. </w:t>
      </w:r>
      <w:r w:rsidRPr="0069030E">
        <w:rPr>
          <w:rFonts w:ascii="Times New Roman" w:eastAsia="Calibri" w:hAnsi="Times New Roman" w:cs="Times New Roman"/>
          <w:bCs/>
          <w:kern w:val="32"/>
          <w:sz w:val="24"/>
          <w:szCs w:val="24"/>
          <w:shd w:val="clear" w:color="auto" w:fill="FFFFFF"/>
          <w:lang w:eastAsia="ru-RU"/>
        </w:rPr>
        <w:t xml:space="preserve">От </w:t>
      </w:r>
      <w:r w:rsidRPr="0069030E">
        <w:rPr>
          <w:rFonts w:ascii="Times New Roman" w:eastAsia="Calibri" w:hAnsi="Times New Roman" w:cs="Times New Roman"/>
          <w:sz w:val="24"/>
          <w:szCs w:val="24"/>
          <w:shd w:val="clear" w:color="auto" w:fill="FFFFFF"/>
        </w:rPr>
        <w:t>21 февраля; 2, 20 апреля; 5 мая; 4, 23, 28 июня; 21 июля 2014 г.; 15.09.2015г.</w:t>
      </w:r>
      <w:r w:rsidRPr="0069030E">
        <w:rPr>
          <w:rFonts w:ascii="Times New Roman" w:eastAsia="Times New Roman" w:hAnsi="Times New Roman" w:cs="Times New Roman"/>
          <w:bCs/>
          <w:sz w:val="24"/>
          <w:szCs w:val="24"/>
          <w:lang w:eastAsia="ru-RU"/>
        </w:rPr>
        <w:t>)</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Cs/>
          <w:sz w:val="24"/>
          <w:szCs w:val="24"/>
          <w:lang w:eastAsia="ru-RU"/>
        </w:rPr>
        <w:t xml:space="preserve">4.Бюджетный кодекс РФ (с изм. и дополнениями </w:t>
      </w:r>
      <w:r w:rsidRPr="0069030E">
        <w:rPr>
          <w:rFonts w:ascii="Times New Roman" w:eastAsia="Calibri" w:hAnsi="Times New Roman" w:cs="Times New Roman"/>
          <w:bCs/>
          <w:sz w:val="24"/>
          <w:szCs w:val="24"/>
          <w:shd w:val="clear" w:color="auto" w:fill="FFFFFF"/>
        </w:rPr>
        <w:t>от 22.10.2014</w:t>
      </w:r>
      <w:r w:rsidRPr="0069030E">
        <w:rPr>
          <w:rFonts w:ascii="Times New Roman" w:eastAsia="Times New Roman" w:hAnsi="Times New Roman" w:cs="Times New Roman"/>
          <w:b/>
          <w:bCs/>
          <w:sz w:val="24"/>
          <w:szCs w:val="24"/>
          <w:lang w:eastAsia="ru-RU"/>
        </w:rPr>
        <w:t>).</w:t>
      </w:r>
    </w:p>
    <w:p w:rsidR="00C90F09" w:rsidRPr="0069030E" w:rsidRDefault="00C90F09" w:rsidP="0069030E">
      <w:pPr>
        <w:keepNext/>
        <w:spacing w:after="0"/>
        <w:ind w:right="-284"/>
        <w:jc w:val="both"/>
        <w:outlineLvl w:val="2"/>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5.Трудовой кодекс РФ от 30.12.2001 № 197-ФЗ (принят ГД ФС РФ 21.12.2001) (ред. от 23.07.2013) (с изм. и доп., вступившими в силу с 02.05.2015 №122-ФЗ).</w:t>
      </w:r>
    </w:p>
    <w:p w:rsidR="00C90F09" w:rsidRPr="0069030E" w:rsidRDefault="00C90F09" w:rsidP="0069030E">
      <w:pPr>
        <w:autoSpaceDE w:val="0"/>
        <w:autoSpaceDN w:val="0"/>
        <w:adjustRightInd w:val="0"/>
        <w:spacing w:after="0"/>
        <w:ind w:right="-284"/>
        <w:jc w:val="both"/>
        <w:rPr>
          <w:rFonts w:ascii="Times New Roman" w:eastAsia="Calibri" w:hAnsi="Times New Roman" w:cs="Times New Roman"/>
          <w:bCs/>
          <w:sz w:val="24"/>
          <w:szCs w:val="24"/>
          <w:shd w:val="clear" w:color="auto" w:fill="FFFFFF"/>
        </w:rPr>
      </w:pPr>
      <w:r w:rsidRPr="0069030E">
        <w:rPr>
          <w:rFonts w:ascii="Times New Roman" w:eastAsia="TimesNewRoman" w:hAnsi="Times New Roman" w:cs="Times New Roman"/>
          <w:sz w:val="24"/>
          <w:szCs w:val="24"/>
          <w:lang w:eastAsia="ru-RU"/>
        </w:rPr>
        <w:t>6.Федеральный закон</w:t>
      </w:r>
      <w:proofErr w:type="gramStart"/>
      <w:r w:rsidRPr="0069030E">
        <w:rPr>
          <w:rFonts w:ascii="Times New Roman" w:eastAsia="TimesNewRoman" w:hAnsi="Times New Roman" w:cs="Times New Roman"/>
          <w:sz w:val="24"/>
          <w:szCs w:val="24"/>
          <w:lang w:eastAsia="ru-RU"/>
        </w:rPr>
        <w:t xml:space="preserve"> О</w:t>
      </w:r>
      <w:proofErr w:type="gramEnd"/>
      <w:r w:rsidRPr="0069030E">
        <w:rPr>
          <w:rFonts w:ascii="Times New Roman" w:eastAsia="TimesNewRoman" w:hAnsi="Times New Roman" w:cs="Times New Roman"/>
          <w:sz w:val="24"/>
          <w:szCs w:val="24"/>
          <w:lang w:eastAsia="ru-RU"/>
        </w:rPr>
        <w:t xml:space="preserve"> бухгалтерском учете от </w:t>
      </w:r>
      <w:r w:rsidRPr="0069030E">
        <w:rPr>
          <w:rFonts w:ascii="Times New Roman" w:eastAsia="Calibri" w:hAnsi="Times New Roman" w:cs="Times New Roman"/>
          <w:sz w:val="24"/>
          <w:szCs w:val="24"/>
          <w:shd w:val="clear" w:color="auto" w:fill="FFFFFF"/>
        </w:rPr>
        <w:t>06.12.2011 N 402-</w:t>
      </w:r>
      <w:r w:rsidRPr="0069030E">
        <w:rPr>
          <w:rFonts w:ascii="Times New Roman" w:eastAsia="Calibri" w:hAnsi="Times New Roman" w:cs="Times New Roman"/>
          <w:bCs/>
          <w:sz w:val="24"/>
          <w:szCs w:val="24"/>
          <w:shd w:val="clear" w:color="auto" w:fill="FFFFFF"/>
        </w:rPr>
        <w:t>ФЗ (в ред. от 16.11.2014г).</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7.Федеральный закон</w:t>
      </w:r>
      <w:proofErr w:type="gramStart"/>
      <w:r w:rsidRPr="0069030E">
        <w:rPr>
          <w:rFonts w:ascii="Times New Roman" w:eastAsia="Times New Roman" w:hAnsi="Times New Roman" w:cs="Times New Roman"/>
          <w:bCs/>
          <w:sz w:val="24"/>
          <w:szCs w:val="24"/>
          <w:lang w:eastAsia="ru-RU"/>
        </w:rPr>
        <w:t xml:space="preserve"> О</w:t>
      </w:r>
      <w:proofErr w:type="gramEnd"/>
      <w:r w:rsidRPr="0069030E">
        <w:rPr>
          <w:rFonts w:ascii="Times New Roman" w:eastAsia="Times New Roman" w:hAnsi="Times New Roman" w:cs="Times New Roman"/>
          <w:bCs/>
          <w:sz w:val="24"/>
          <w:szCs w:val="24"/>
          <w:lang w:eastAsia="ru-RU"/>
        </w:rPr>
        <w:t xml:space="preserve">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 от 24.07.2009г. (с изменениями и дополнениями от   01.01.2015г.)</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proofErr w:type="gramStart"/>
      <w:r w:rsidRPr="0069030E">
        <w:rPr>
          <w:rFonts w:ascii="Times New Roman" w:eastAsia="Times New Roman" w:hAnsi="Times New Roman" w:cs="Times New Roman"/>
          <w:bCs/>
          <w:sz w:val="24"/>
          <w:szCs w:val="24"/>
          <w:lang w:eastAsia="ru-RU"/>
        </w:rPr>
        <w:t>8.Федеральный закон от 26 октября 2002 г. N 127-ФЗ О несостоятельности (банкротстве)</w:t>
      </w:r>
      <w:r w:rsidRPr="0069030E">
        <w:rPr>
          <w:rFonts w:ascii="Times New Roman" w:eastAsia="Calibri" w:hAnsi="Times New Roman" w:cs="Times New Roman"/>
          <w:sz w:val="24"/>
          <w:szCs w:val="24"/>
        </w:rPr>
        <w:t xml:space="preserve">  (с изм. и </w:t>
      </w:r>
      <w:proofErr w:type="spellStart"/>
      <w:r w:rsidRPr="0069030E">
        <w:rPr>
          <w:rFonts w:ascii="Times New Roman" w:eastAsia="Calibri" w:hAnsi="Times New Roman" w:cs="Times New Roman"/>
          <w:sz w:val="24"/>
          <w:szCs w:val="24"/>
        </w:rPr>
        <w:t>дополн</w:t>
      </w:r>
      <w:proofErr w:type="spellEnd"/>
      <w:r w:rsidRPr="0069030E">
        <w:rPr>
          <w:rFonts w:ascii="Times New Roman" w:eastAsia="Calibri" w:hAnsi="Times New Roman" w:cs="Times New Roman"/>
          <w:sz w:val="24"/>
          <w:szCs w:val="24"/>
        </w:rPr>
        <w:t>.</w:t>
      </w:r>
      <w:proofErr w:type="gramEnd"/>
      <w:r w:rsidRPr="0069030E">
        <w:rPr>
          <w:rFonts w:ascii="Times New Roman" w:eastAsia="Calibri" w:hAnsi="Times New Roman" w:cs="Times New Roman"/>
          <w:sz w:val="24"/>
          <w:szCs w:val="24"/>
        </w:rPr>
        <w:t xml:space="preserve"> От 29.01.2015г</w:t>
      </w:r>
      <w:r w:rsidRPr="0069030E">
        <w:rPr>
          <w:rFonts w:ascii="Times New Roman" w:eastAsia="Times New Roman" w:hAnsi="Times New Roman" w:cs="Times New Roman"/>
          <w:bCs/>
          <w:sz w:val="24"/>
          <w:szCs w:val="24"/>
          <w:lang w:eastAsia="ru-RU"/>
        </w:rPr>
        <w:t>).</w:t>
      </w:r>
    </w:p>
    <w:p w:rsidR="00C90F09" w:rsidRPr="0069030E" w:rsidRDefault="00C90F09" w:rsidP="0069030E">
      <w:pPr>
        <w:autoSpaceDE w:val="0"/>
        <w:autoSpaceDN w:val="0"/>
        <w:adjustRightInd w:val="0"/>
        <w:spacing w:after="0"/>
        <w:ind w:right="-284"/>
        <w:jc w:val="both"/>
        <w:rPr>
          <w:rFonts w:ascii="Times New Roman" w:eastAsia="Calibri" w:hAnsi="Times New Roman" w:cs="Times New Roman"/>
          <w:sz w:val="24"/>
          <w:szCs w:val="24"/>
          <w:shd w:val="clear" w:color="auto" w:fill="FFFFFF"/>
        </w:rPr>
      </w:pPr>
      <w:r w:rsidRPr="0069030E">
        <w:rPr>
          <w:rFonts w:ascii="Times New Roman" w:eastAsia="TimesNewRoman" w:hAnsi="Times New Roman" w:cs="Times New Roman"/>
          <w:sz w:val="24"/>
          <w:szCs w:val="24"/>
          <w:lang w:eastAsia="ru-RU"/>
        </w:rPr>
        <w:t xml:space="preserve">9.Положение по ведению бухгалтерского учета  и бухгалтерской отчетности №34н, утвержденное приказом Минфина РФ от 29.07.98г. </w:t>
      </w:r>
      <w:r w:rsidRPr="0069030E">
        <w:rPr>
          <w:rFonts w:ascii="Times New Roman" w:eastAsia="Calibri" w:hAnsi="Times New Roman" w:cs="Times New Roman"/>
          <w:sz w:val="24"/>
          <w:szCs w:val="24"/>
          <w:shd w:val="clear" w:color="auto" w:fill="FFFFFF"/>
        </w:rPr>
        <w:t>(в редакции от 24.12.2010 № 186н.).</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10.Положение по бухгалтерскому учет</w:t>
      </w:r>
      <w:proofErr w:type="gramStart"/>
      <w:r w:rsidRPr="0069030E">
        <w:rPr>
          <w:rFonts w:ascii="Times New Roman" w:eastAsia="Times New Roman" w:hAnsi="Times New Roman" w:cs="Times New Roman"/>
          <w:bCs/>
          <w:sz w:val="24"/>
          <w:szCs w:val="24"/>
          <w:lang w:eastAsia="ru-RU"/>
        </w:rPr>
        <w:t>у-</w:t>
      </w:r>
      <w:proofErr w:type="gramEnd"/>
      <w:r w:rsidRPr="0069030E">
        <w:rPr>
          <w:rFonts w:ascii="Times New Roman" w:eastAsia="Times New Roman" w:hAnsi="Times New Roman" w:cs="Times New Roman"/>
          <w:bCs/>
          <w:sz w:val="24"/>
          <w:szCs w:val="24"/>
          <w:lang w:eastAsia="ru-RU"/>
        </w:rPr>
        <w:t xml:space="preserve"> Бухгалтерская отчётность организации ПБУ 4/99. Утверждено приказом Министерства финансов РФ от 06.07.1999г. №43н (в ред. Приказов Минфина РФ от 18.09.2006 № 115н, от 08.11.2010 № 142н; </w:t>
      </w:r>
      <w:r w:rsidRPr="0069030E">
        <w:rPr>
          <w:rFonts w:ascii="Arial" w:eastAsia="Calibri" w:hAnsi="Arial" w:cs="Arial"/>
          <w:color w:val="333333"/>
          <w:sz w:val="24"/>
          <w:szCs w:val="24"/>
        </w:rPr>
        <w:t xml:space="preserve"> </w:t>
      </w:r>
      <w:r w:rsidRPr="0069030E">
        <w:rPr>
          <w:rFonts w:ascii="Times New Roman" w:eastAsia="Calibri" w:hAnsi="Times New Roman" w:cs="Times New Roman"/>
          <w:color w:val="333333"/>
          <w:sz w:val="24"/>
          <w:szCs w:val="24"/>
        </w:rPr>
        <w:t xml:space="preserve">от 30 ноября </w:t>
      </w:r>
      <w:r w:rsidRPr="0069030E">
        <w:rPr>
          <w:rFonts w:ascii="Times New Roman" w:eastAsia="Calibri" w:hAnsi="Times New Roman" w:cs="Times New Roman"/>
          <w:bCs/>
          <w:color w:val="333333"/>
          <w:sz w:val="24"/>
          <w:szCs w:val="24"/>
        </w:rPr>
        <w:t>2015</w:t>
      </w:r>
      <w:r w:rsidRPr="0069030E">
        <w:rPr>
          <w:rFonts w:ascii="Times New Roman" w:eastAsia="Calibri" w:hAnsi="Times New Roman" w:cs="Times New Roman"/>
          <w:color w:val="333333"/>
          <w:sz w:val="24"/>
          <w:szCs w:val="24"/>
        </w:rPr>
        <w:t xml:space="preserve"> года № СД-4-3/20847</w:t>
      </w:r>
      <w:r w:rsidRPr="0069030E">
        <w:rPr>
          <w:rFonts w:ascii="Times New Roman" w:eastAsia="Times New Roman" w:hAnsi="Times New Roman" w:cs="Times New Roman"/>
          <w:bCs/>
          <w:sz w:val="24"/>
          <w:szCs w:val="24"/>
          <w:lang w:eastAsia="ru-RU"/>
        </w:rPr>
        <w:t>).</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11.Положение по бухгалтерскому учету - Учёт материально-производственных запасов -  ПБУ 5/01. Утверждено приказом Министерства финансов РФ от 09.06.2001г. №44н (в ред. Приказа Минфина РФ от 25.10.2010 № 132н;</w:t>
      </w:r>
      <w:r w:rsidRPr="0069030E">
        <w:rPr>
          <w:rFonts w:ascii="Arial" w:eastAsia="Calibri" w:hAnsi="Arial" w:cs="Arial"/>
          <w:color w:val="333333"/>
          <w:sz w:val="24"/>
          <w:szCs w:val="24"/>
        </w:rPr>
        <w:t xml:space="preserve"> </w:t>
      </w:r>
      <w:r w:rsidRPr="0069030E">
        <w:rPr>
          <w:rFonts w:ascii="Times New Roman" w:eastAsia="Calibri" w:hAnsi="Times New Roman" w:cs="Times New Roman"/>
          <w:color w:val="333333"/>
          <w:sz w:val="24"/>
          <w:szCs w:val="24"/>
        </w:rPr>
        <w:t xml:space="preserve">Письма Минфина 16 марта </w:t>
      </w:r>
      <w:r w:rsidRPr="0069030E">
        <w:rPr>
          <w:rFonts w:ascii="Times New Roman" w:eastAsia="Calibri" w:hAnsi="Times New Roman" w:cs="Times New Roman"/>
          <w:bCs/>
          <w:color w:val="333333"/>
          <w:sz w:val="24"/>
          <w:szCs w:val="24"/>
        </w:rPr>
        <w:t>2015</w:t>
      </w:r>
      <w:r w:rsidRPr="0069030E">
        <w:rPr>
          <w:rFonts w:ascii="Times New Roman" w:eastAsia="Calibri" w:hAnsi="Times New Roman" w:cs="Times New Roman"/>
          <w:color w:val="333333"/>
          <w:sz w:val="24"/>
          <w:szCs w:val="24"/>
        </w:rPr>
        <w:t xml:space="preserve"> </w:t>
      </w:r>
      <w:r w:rsidRPr="0069030E">
        <w:rPr>
          <w:rFonts w:ascii="Times New Roman" w:eastAsia="Calibri" w:hAnsi="Times New Roman" w:cs="Times New Roman"/>
          <w:bCs/>
          <w:color w:val="333333"/>
          <w:sz w:val="24"/>
          <w:szCs w:val="24"/>
        </w:rPr>
        <w:t>г</w:t>
      </w:r>
      <w:r w:rsidRPr="0069030E">
        <w:rPr>
          <w:rFonts w:ascii="Times New Roman" w:eastAsia="Calibri" w:hAnsi="Times New Roman" w:cs="Times New Roman"/>
          <w:color w:val="333333"/>
          <w:sz w:val="24"/>
          <w:szCs w:val="24"/>
        </w:rPr>
        <w:t>. N 03-05-05-</w:t>
      </w:r>
      <w:r w:rsidRPr="0069030E">
        <w:rPr>
          <w:rFonts w:ascii="Times New Roman" w:eastAsia="Calibri" w:hAnsi="Times New Roman" w:cs="Times New Roman"/>
          <w:bCs/>
          <w:color w:val="333333"/>
          <w:sz w:val="24"/>
          <w:szCs w:val="24"/>
        </w:rPr>
        <w:t>01</w:t>
      </w:r>
      <w:r w:rsidRPr="0069030E">
        <w:rPr>
          <w:rFonts w:ascii="Times New Roman" w:eastAsia="Calibri" w:hAnsi="Times New Roman" w:cs="Times New Roman"/>
          <w:color w:val="333333"/>
          <w:sz w:val="24"/>
          <w:szCs w:val="24"/>
        </w:rPr>
        <w:t>/13717</w:t>
      </w:r>
      <w:r w:rsidRPr="0069030E">
        <w:rPr>
          <w:rFonts w:ascii="Times New Roman" w:eastAsia="Times New Roman" w:hAnsi="Times New Roman" w:cs="Times New Roman"/>
          <w:bCs/>
          <w:sz w:val="24"/>
          <w:szCs w:val="24"/>
          <w:lang w:eastAsia="ru-RU"/>
        </w:rPr>
        <w:t>).</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12.Положение по бухгалтерскому учету - Учёт основных средств - ПБУ 6/01. Утверждено приказом Министерства финансов РФ от 30.03.2001г. №26н. (в ред. Приказа Минфина РФ от 24.12.2010 № 186н).</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lastRenderedPageBreak/>
        <w:t>13.Положение по бухгалтерскому учету - Доходы организации - ПБУ 9/99. Утверждено приказом Министерства финансов РФ от 06.05.1999г. №32н (в ред. Приказов Минфина РФ  от 08.11.2010 № 144н).</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14.Положение по бухгалтерскому учету - Расходы организации - ПБУ 10/99. Утверждено приказом Министерства финансов РФ от 06.05.1999г. №3н (в ред. Приказа Минфина РФ  от  08.11.2010 № 144н).</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15.Положение по бухгалтерскому учету - Учёт государственной помощи - ПБУ 13/2000. Утверждено приказом Министерства финансов РФ от 16.10.2000г. №92н. (в ред. Приказа Минфина РФ от 18.09.2006 № 115н).</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16.Положение по бухгалтерскому учету - Учёт нематериальных активов - ПБУ 14/2007. Утверждено приказом Министерства финансов РФ от 27.12.2007г. №153н. (в ред. Приказов Минфина РФ от 25.10.2010 № 132н, от 24.12.2010 № 186н).</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 xml:space="preserve">17.Положение по бухгалтерскому учету </w:t>
      </w:r>
      <w:proofErr w:type="gramStart"/>
      <w:r w:rsidRPr="0069030E">
        <w:rPr>
          <w:rFonts w:ascii="Times New Roman" w:eastAsia="Times New Roman" w:hAnsi="Times New Roman" w:cs="Times New Roman"/>
          <w:bCs/>
          <w:sz w:val="24"/>
          <w:szCs w:val="24"/>
          <w:lang w:eastAsia="ru-RU"/>
        </w:rPr>
        <w:t>-У</w:t>
      </w:r>
      <w:proofErr w:type="gramEnd"/>
      <w:r w:rsidRPr="0069030E">
        <w:rPr>
          <w:rFonts w:ascii="Times New Roman" w:eastAsia="Times New Roman" w:hAnsi="Times New Roman" w:cs="Times New Roman"/>
          <w:bCs/>
          <w:sz w:val="24"/>
          <w:szCs w:val="24"/>
          <w:lang w:eastAsia="ru-RU"/>
        </w:rPr>
        <w:t>чет расходов по займам и кредитам - ПБУ 15/2008. Утверждено приказом Министерства финансов РФ от 06.10.2008г. №107н (в ред. Приказов Минфина России от 25.10.2010 № 132 н, от 08.11.2010 № 144 н, от 27.04.2012 № 55 н; 06.04.2015г).</w:t>
      </w:r>
    </w:p>
    <w:p w:rsidR="00C90F09" w:rsidRPr="0069030E" w:rsidRDefault="00C90F09" w:rsidP="0069030E">
      <w:pPr>
        <w:autoSpaceDE w:val="0"/>
        <w:autoSpaceDN w:val="0"/>
        <w:adjustRightInd w:val="0"/>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18.Положение по бухгалтерскому учету Изменения оценочных значений - ПБУ 21/2008.Утверждено приказом Министерства финансов РФ от 06.10.2008г. №106н (в ред. Приказа Минфина РФ от 25.10.2010 № 132н).</w:t>
      </w:r>
    </w:p>
    <w:p w:rsidR="00C90F09" w:rsidRPr="0069030E" w:rsidRDefault="00C90F09" w:rsidP="0069030E">
      <w:pPr>
        <w:autoSpaceDE w:val="0"/>
        <w:autoSpaceDN w:val="0"/>
        <w:adjustRightInd w:val="0"/>
        <w:spacing w:after="0"/>
        <w:ind w:right="-284"/>
        <w:jc w:val="both"/>
        <w:rPr>
          <w:rFonts w:ascii="Times New Roman" w:eastAsia="TimesNewRoman" w:hAnsi="Times New Roman" w:cs="Times New Roman"/>
          <w:sz w:val="24"/>
          <w:szCs w:val="24"/>
          <w:lang w:eastAsia="ru-RU"/>
        </w:rPr>
      </w:pPr>
      <w:r w:rsidRPr="0069030E">
        <w:rPr>
          <w:rFonts w:ascii="Times New Roman" w:eastAsia="TimesNewRoman" w:hAnsi="Times New Roman" w:cs="Times New Roman"/>
          <w:sz w:val="24"/>
          <w:szCs w:val="24"/>
          <w:lang w:eastAsia="ru-RU"/>
        </w:rPr>
        <w:t xml:space="preserve">19.План счетов бухгалтерского учета  и инструкция по его применению, </w:t>
      </w:r>
      <w:proofErr w:type="gramStart"/>
      <w:r w:rsidRPr="0069030E">
        <w:rPr>
          <w:rFonts w:ascii="Times New Roman" w:eastAsia="TimesNewRoman" w:hAnsi="Times New Roman" w:cs="Times New Roman"/>
          <w:sz w:val="24"/>
          <w:szCs w:val="24"/>
          <w:lang w:eastAsia="ru-RU"/>
        </w:rPr>
        <w:t>утвержденное</w:t>
      </w:r>
      <w:proofErr w:type="gramEnd"/>
      <w:r w:rsidRPr="0069030E">
        <w:rPr>
          <w:rFonts w:ascii="Times New Roman" w:eastAsia="TimesNewRoman" w:hAnsi="Times New Roman" w:cs="Times New Roman"/>
          <w:sz w:val="24"/>
          <w:szCs w:val="24"/>
          <w:lang w:eastAsia="ru-RU"/>
        </w:rPr>
        <w:t xml:space="preserve"> приказом Минфина РФ №94н от 31.10.2000г. (в ред. от 25.10.2010г.)</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20.Положение о порядке проведения инвентаризации имущества налогоплательщиков при налоговой проверке, утвержденное приказом Минфина РФ и МНС РФ от 10.03.1999г. № 20н, ГБ-3-04/39.</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Calibri" w:eastAsia="Calibri" w:hAnsi="Calibri" w:cs="Times New Roman"/>
          <w:sz w:val="24"/>
          <w:szCs w:val="24"/>
          <w:shd w:val="clear" w:color="auto" w:fill="FFFFFF"/>
        </w:rPr>
      </w:pPr>
      <w:r w:rsidRPr="0069030E">
        <w:rPr>
          <w:rFonts w:ascii="Times New Roman" w:eastAsia="Calibri" w:hAnsi="Times New Roman" w:cs="Times New Roman"/>
          <w:sz w:val="24"/>
          <w:szCs w:val="24"/>
        </w:rPr>
        <w:t xml:space="preserve">21. </w:t>
      </w:r>
      <w:r w:rsidRPr="0069030E">
        <w:rPr>
          <w:rFonts w:ascii="Times New Roman" w:eastAsia="Calibri" w:hAnsi="Times New Roman" w:cs="Times New Roman"/>
          <w:sz w:val="24"/>
          <w:szCs w:val="24"/>
          <w:shd w:val="clear" w:color="auto" w:fill="FFFFFF"/>
        </w:rPr>
        <w:t>Приказ Минфина РФ от 13.06.95 N 49</w:t>
      </w:r>
      <w:proofErr w:type="gramStart"/>
      <w:r w:rsidRPr="0069030E">
        <w:rPr>
          <w:rFonts w:ascii="Times New Roman" w:eastAsia="Calibri" w:hAnsi="Times New Roman" w:cs="Times New Roman"/>
          <w:sz w:val="24"/>
          <w:szCs w:val="24"/>
          <w:shd w:val="clear" w:color="auto" w:fill="FFFFFF"/>
        </w:rPr>
        <w:t xml:space="preserve"> </w:t>
      </w:r>
      <w:r w:rsidRPr="0069030E">
        <w:rPr>
          <w:rFonts w:ascii="Times New Roman" w:eastAsia="Calibri" w:hAnsi="Times New Roman" w:cs="Times New Roman"/>
          <w:sz w:val="24"/>
          <w:szCs w:val="24"/>
        </w:rPr>
        <w:t>О</w:t>
      </w:r>
      <w:proofErr w:type="gramEnd"/>
      <w:r w:rsidRPr="0069030E">
        <w:rPr>
          <w:rFonts w:ascii="Times New Roman" w:eastAsia="Calibri" w:hAnsi="Times New Roman" w:cs="Times New Roman"/>
          <w:sz w:val="24"/>
          <w:szCs w:val="24"/>
        </w:rPr>
        <w:t xml:space="preserve">б утверждении методических указаний по инвентаризации имущества и финансовых обязательств организации </w:t>
      </w:r>
      <w:r w:rsidRPr="0069030E">
        <w:rPr>
          <w:rFonts w:ascii="Times New Roman" w:eastAsia="Calibri" w:hAnsi="Times New Roman" w:cs="Times New Roman"/>
          <w:sz w:val="24"/>
          <w:szCs w:val="24"/>
          <w:shd w:val="clear" w:color="auto" w:fill="FFFFFF"/>
        </w:rPr>
        <w:t>(ред. от 08.11.2010).</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Calibri" w:eastAsia="Times New Roman" w:hAnsi="Calibri" w:cs="Times New Roman"/>
          <w:bCs/>
          <w:sz w:val="24"/>
          <w:szCs w:val="24"/>
          <w:lang w:eastAsia="ru-RU"/>
        </w:rPr>
      </w:pPr>
      <w:proofErr w:type="gramStart"/>
      <w:r w:rsidRPr="0069030E">
        <w:rPr>
          <w:rFonts w:ascii="Times New Roman" w:eastAsia="Times New Roman" w:hAnsi="Times New Roman" w:cs="Times New Roman"/>
          <w:bCs/>
          <w:sz w:val="24"/>
          <w:szCs w:val="24"/>
          <w:lang w:eastAsia="ru-RU"/>
        </w:rPr>
        <w:t xml:space="preserve">22.Приказ </w:t>
      </w:r>
      <w:proofErr w:type="spellStart"/>
      <w:r w:rsidRPr="0069030E">
        <w:rPr>
          <w:rFonts w:ascii="Times New Roman" w:eastAsia="Times New Roman" w:hAnsi="Times New Roman" w:cs="Times New Roman"/>
          <w:bCs/>
          <w:sz w:val="24"/>
          <w:szCs w:val="24"/>
          <w:lang w:eastAsia="ru-RU"/>
        </w:rPr>
        <w:t>Минздравсоцразвития</w:t>
      </w:r>
      <w:proofErr w:type="spellEnd"/>
      <w:r w:rsidRPr="0069030E">
        <w:rPr>
          <w:rFonts w:ascii="Times New Roman" w:eastAsia="Times New Roman" w:hAnsi="Times New Roman" w:cs="Times New Roman"/>
          <w:bCs/>
          <w:sz w:val="24"/>
          <w:szCs w:val="24"/>
          <w:lang w:eastAsia="ru-RU"/>
        </w:rPr>
        <w:t xml:space="preserve"> России №894н от 12.11.2009г. «Об утверждении формы расчета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производящих выплаты и иные вознаграждения физическим лицам» (в ред. от 31.01.2011).</w:t>
      </w:r>
      <w:proofErr w:type="gramEnd"/>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23.Приказ Минфина РФ от 2 июля 2010 г. N 66н</w:t>
      </w:r>
      <w:proofErr w:type="gramStart"/>
      <w:r w:rsidRPr="0069030E">
        <w:rPr>
          <w:rFonts w:ascii="Times New Roman" w:eastAsia="Times New Roman" w:hAnsi="Times New Roman" w:cs="Times New Roman"/>
          <w:bCs/>
          <w:sz w:val="24"/>
          <w:szCs w:val="24"/>
          <w:lang w:eastAsia="ru-RU"/>
        </w:rPr>
        <w:t xml:space="preserve"> О</w:t>
      </w:r>
      <w:proofErr w:type="gramEnd"/>
      <w:r w:rsidRPr="0069030E">
        <w:rPr>
          <w:rFonts w:ascii="Times New Roman" w:eastAsia="Times New Roman" w:hAnsi="Times New Roman" w:cs="Times New Roman"/>
          <w:bCs/>
          <w:sz w:val="24"/>
          <w:szCs w:val="24"/>
          <w:lang w:eastAsia="ru-RU"/>
        </w:rPr>
        <w:t xml:space="preserve"> формах бухгалтерской отчетности организаций.</w:t>
      </w:r>
    </w:p>
    <w:p w:rsidR="00C90F09" w:rsidRPr="0069030E" w:rsidRDefault="00C90F09" w:rsidP="0069030E">
      <w:pPr>
        <w:keepNext/>
        <w:spacing w:after="0"/>
        <w:ind w:right="-284"/>
        <w:jc w:val="both"/>
        <w:outlineLvl w:val="2"/>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Учебная и методическая литература:</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1.Богаченко В.М., Кириллова Н.А. Бухгалтерский учет: учебник/ред. Богаченко В.М.- Ростов-на-Дону.: Феникс. – 2014.- 510с.</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2. Богаченко В.М., Кириллова Н.А. Бухгалтерский учет: практикум/ред. Богаченко В.М.- Ростов-на-Дону.: Феникс. – 2014.- 398с.</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Calibri" w:eastAsia="Times New Roman" w:hAnsi="Calibri" w:cs="Times New Roman"/>
          <w:b/>
          <w:bCs/>
          <w:sz w:val="24"/>
          <w:szCs w:val="24"/>
          <w:lang w:eastAsia="ru-RU"/>
        </w:rPr>
      </w:pPr>
      <w:r w:rsidRPr="0069030E">
        <w:rPr>
          <w:rFonts w:ascii="Times New Roman" w:eastAsia="Times New Roman" w:hAnsi="Times New Roman" w:cs="Times New Roman"/>
          <w:b/>
          <w:bCs/>
          <w:sz w:val="24"/>
          <w:szCs w:val="24"/>
          <w:lang w:eastAsia="ru-RU"/>
        </w:rPr>
        <w:t>Периодические издания:</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1.Журналы: Бухгалтерский учет, Главбух, Актуальные вопросы бухгалтерского учета и налогообложения, Международный бухгалтерский учет, Консультант бухгалтера, Бухгалтерский учет и налоги.</w:t>
      </w:r>
    </w:p>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Интернет-ресурсы:</w:t>
      </w:r>
    </w:p>
    <w:p w:rsidR="00C90F09" w:rsidRPr="0069030E" w:rsidRDefault="00C90F09" w:rsidP="0069030E">
      <w:pPr>
        <w:spacing w:after="0"/>
        <w:ind w:right="-284"/>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bCs/>
          <w:sz w:val="24"/>
          <w:szCs w:val="24"/>
          <w:lang w:eastAsia="ru-RU"/>
        </w:rPr>
        <w:lastRenderedPageBreak/>
        <w:t>1</w:t>
      </w:r>
      <w:r w:rsidRPr="0069030E">
        <w:rPr>
          <w:rFonts w:ascii="Times New Roman" w:eastAsia="Times New Roman" w:hAnsi="Times New Roman" w:cs="Times New Roman"/>
          <w:b/>
          <w:bCs/>
          <w:sz w:val="24"/>
          <w:szCs w:val="24"/>
          <w:lang w:eastAsia="ru-RU"/>
        </w:rPr>
        <w:t>.</w:t>
      </w:r>
      <w:r w:rsidRPr="0069030E">
        <w:rPr>
          <w:rFonts w:ascii="Times New Roman" w:eastAsia="Times New Roman" w:hAnsi="Times New Roman" w:cs="Times New Roman"/>
          <w:sz w:val="24"/>
          <w:szCs w:val="24"/>
          <w:lang w:eastAsia="ru-RU"/>
        </w:rPr>
        <w:t xml:space="preserve">Агентство консультаций и деловой информации «Экономика и жизнь» [Электронный ресурс]. - Режим доступа: </w:t>
      </w:r>
      <w:hyperlink r:id="rId13" w:history="1">
        <w:r w:rsidRPr="0069030E">
          <w:rPr>
            <w:rFonts w:ascii="Times New Roman" w:eastAsia="Times New Roman" w:hAnsi="Times New Roman" w:cs="Times New Roman"/>
            <w:sz w:val="24"/>
            <w:szCs w:val="24"/>
            <w:lang w:eastAsia="ru-RU"/>
          </w:rPr>
          <w:t>www.akdi.ru</w:t>
        </w:r>
      </w:hyperlink>
    </w:p>
    <w:p w:rsidR="00C90F09" w:rsidRPr="0069030E" w:rsidRDefault="00C90F09" w:rsidP="0069030E">
      <w:pPr>
        <w:spacing w:after="0"/>
        <w:ind w:right="-284"/>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2.Официальный сайт Министерства финансов РФ [Электронный ресурс]. - Режим доступа: </w:t>
      </w:r>
      <w:hyperlink r:id="rId14" w:history="1">
        <w:r w:rsidRPr="0069030E">
          <w:rPr>
            <w:rFonts w:ascii="Times New Roman" w:eastAsia="Times New Roman" w:hAnsi="Times New Roman" w:cs="Times New Roman"/>
            <w:sz w:val="24"/>
            <w:szCs w:val="24"/>
            <w:lang w:eastAsia="ru-RU"/>
          </w:rPr>
          <w:t>www.minfin.ru</w:t>
        </w:r>
      </w:hyperlink>
    </w:p>
    <w:p w:rsidR="00C90F09" w:rsidRPr="0069030E" w:rsidRDefault="00C90F09" w:rsidP="0069030E">
      <w:pPr>
        <w:spacing w:after="0"/>
        <w:ind w:right="-284"/>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3.Все о бухгалтерском учете, менеджменте, налоговом праве, банках, 1С и программах автоматизации [Электронный ресурс]. - Режим доступа: </w:t>
      </w:r>
      <w:hyperlink r:id="rId15" w:history="1">
        <w:r w:rsidRPr="0069030E">
          <w:rPr>
            <w:rFonts w:ascii="Times New Roman" w:eastAsia="Times New Roman" w:hAnsi="Times New Roman" w:cs="Times New Roman"/>
            <w:sz w:val="24"/>
            <w:szCs w:val="24"/>
            <w:lang w:eastAsia="ru-RU"/>
          </w:rPr>
          <w:t>www.klerk.ru</w:t>
        </w:r>
      </w:hyperlink>
    </w:p>
    <w:p w:rsidR="00C90F09" w:rsidRPr="0069030E" w:rsidRDefault="00C90F09" w:rsidP="0069030E">
      <w:pPr>
        <w:spacing w:after="0"/>
        <w:ind w:right="-284"/>
        <w:textAlignment w:val="top"/>
        <w:rPr>
          <w:rFonts w:ascii="Times New Roman" w:eastAsia="Times New Roman" w:hAnsi="Times New Roman" w:cs="Times New Roman"/>
          <w:sz w:val="24"/>
          <w:szCs w:val="24"/>
          <w:lang w:eastAsia="ru-RU"/>
        </w:rPr>
      </w:pPr>
      <w:r w:rsidRPr="0069030E">
        <w:rPr>
          <w:rFonts w:ascii="Times New Roman" w:eastAsia="Times New Roman" w:hAnsi="Times New Roman" w:cs="Times New Roman"/>
          <w:bCs/>
          <w:sz w:val="24"/>
          <w:szCs w:val="24"/>
          <w:lang w:eastAsia="ru-RU"/>
        </w:rPr>
        <w:t>4.Система Главбух</w:t>
      </w:r>
      <w:proofErr w:type="gramStart"/>
      <w:r w:rsidRPr="0069030E">
        <w:rPr>
          <w:rFonts w:ascii="Times New Roman" w:eastAsia="Times New Roman" w:hAnsi="Times New Roman" w:cs="Times New Roman"/>
          <w:bCs/>
          <w:sz w:val="24"/>
          <w:szCs w:val="24"/>
          <w:lang w:eastAsia="ru-RU"/>
        </w:rPr>
        <w:t xml:space="preserve"> :</w:t>
      </w:r>
      <w:proofErr w:type="gramEnd"/>
      <w:r w:rsidRPr="0069030E">
        <w:rPr>
          <w:rFonts w:ascii="Times New Roman" w:eastAsia="Times New Roman" w:hAnsi="Times New Roman" w:cs="Times New Roman"/>
          <w:bCs/>
          <w:sz w:val="24"/>
          <w:szCs w:val="24"/>
          <w:lang w:eastAsia="ru-RU"/>
        </w:rPr>
        <w:t xml:space="preserve"> справочная система </w:t>
      </w:r>
      <w:r w:rsidRPr="0069030E">
        <w:rPr>
          <w:rFonts w:ascii="Times New Roman" w:eastAsia="Times New Roman" w:hAnsi="Times New Roman" w:cs="Times New Roman"/>
          <w:sz w:val="24"/>
          <w:szCs w:val="24"/>
          <w:lang w:eastAsia="ru-RU"/>
        </w:rPr>
        <w:t>[Электронный ресурс]. - Режим доступа: www.</w:t>
      </w:r>
      <w:hyperlink r:id="rId16" w:tgtFrame="_blank" w:history="1">
        <w:r w:rsidRPr="0069030E">
          <w:rPr>
            <w:rFonts w:ascii="Times New Roman" w:eastAsia="Times New Roman" w:hAnsi="Times New Roman" w:cs="Times New Roman"/>
            <w:sz w:val="24"/>
            <w:szCs w:val="24"/>
            <w:lang w:eastAsia="ru-RU"/>
          </w:rPr>
          <w:t>1gl.ru</w:t>
        </w:r>
      </w:hyperlink>
    </w:p>
    <w:p w:rsidR="00271180" w:rsidRPr="0069030E" w:rsidRDefault="00271180" w:rsidP="0069030E">
      <w:pPr>
        <w:rPr>
          <w:rFonts w:ascii="Times New Roman" w:eastAsia="Times New Roman" w:hAnsi="Times New Roman" w:cs="Times New Roman"/>
          <w:color w:val="FF0000"/>
          <w:sz w:val="24"/>
          <w:szCs w:val="24"/>
          <w:lang w:eastAsia="ru-RU"/>
        </w:rPr>
      </w:pPr>
    </w:p>
    <w:p w:rsidR="00C90F09" w:rsidRPr="0069030E" w:rsidRDefault="00C90F09" w:rsidP="0069030E">
      <w:pPr>
        <w:spacing w:after="0"/>
        <w:ind w:right="-284"/>
        <w:jc w:val="both"/>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4.3. Общие требования к организации образовательного процесса</w:t>
      </w:r>
    </w:p>
    <w:p w:rsidR="00C90F09" w:rsidRPr="0069030E" w:rsidRDefault="00C90F09" w:rsidP="0069030E">
      <w:pPr>
        <w:spacing w:after="0"/>
        <w:ind w:right="-284"/>
        <w:jc w:val="both"/>
        <w:rPr>
          <w:rFonts w:ascii="Times New Roman" w:eastAsia="Times New Roman" w:hAnsi="Times New Roman" w:cs="Times New Roman"/>
          <w:sz w:val="24"/>
          <w:szCs w:val="24"/>
          <w:lang w:eastAsia="ru-RU"/>
        </w:rPr>
      </w:pP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Производственная практика (по профилю специальности) осуществляется на основе договоров между образовательным учреждением и предприятиями, в соответствии с которыми последние предоставляют места для прохождения производственной практики (по профилю специальности). В договоре оговариваются все вопросы, касающиеся проведения производственной практики (по профилю специальности). Консультирование по выполнению заданий, контроль посещения мест производственной практики (по профилю специальности), проверка отчетов по итогам производственной практики (по профилю специальности) и выставление оценок осуществляется руководителем производственной практики (по профилю специальности) от ОУ.</w:t>
      </w:r>
    </w:p>
    <w:p w:rsidR="00C90F09" w:rsidRPr="0069030E" w:rsidRDefault="00C90F09" w:rsidP="0069030E">
      <w:pPr>
        <w:spacing w:after="0"/>
        <w:ind w:right="-284"/>
        <w:jc w:val="both"/>
        <w:rPr>
          <w:rFonts w:ascii="Times New Roman" w:eastAsia="Times New Roman" w:hAnsi="Times New Roman" w:cs="Times New Roman"/>
          <w:sz w:val="24"/>
          <w:szCs w:val="24"/>
          <w:lang w:eastAsia="ru-RU"/>
        </w:rPr>
      </w:pPr>
    </w:p>
    <w:p w:rsidR="00C90F09" w:rsidRPr="0069030E" w:rsidRDefault="00C90F09" w:rsidP="0069030E">
      <w:pPr>
        <w:spacing w:after="0"/>
        <w:ind w:right="-284"/>
        <w:jc w:val="both"/>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4.4. Кадровое обеспечение образовательного процесса</w:t>
      </w:r>
    </w:p>
    <w:p w:rsidR="00C90F09" w:rsidRPr="0069030E" w:rsidRDefault="00C90F09" w:rsidP="0069030E">
      <w:pPr>
        <w:spacing w:after="0"/>
        <w:ind w:right="-284"/>
        <w:jc w:val="center"/>
        <w:rPr>
          <w:rFonts w:ascii="Arial" w:eastAsia="Times New Roman" w:hAnsi="Arial" w:cs="Arial"/>
          <w:b/>
          <w:bCs/>
          <w:color w:val="993300"/>
          <w:sz w:val="24"/>
          <w:szCs w:val="24"/>
          <w:lang w:eastAsia="ru-RU"/>
        </w:rPr>
      </w:pPr>
    </w:p>
    <w:p w:rsidR="00C90F09" w:rsidRPr="0069030E" w:rsidRDefault="00C90F09" w:rsidP="0069030E">
      <w:pPr>
        <w:spacing w:after="0"/>
        <w:ind w:right="-284" w:firstLine="709"/>
        <w:jc w:val="both"/>
        <w:rPr>
          <w:rFonts w:ascii="Times New Roman" w:eastAsia="Times New Roman" w:hAnsi="Times New Roman" w:cs="Times New Roman"/>
          <w:bCs/>
          <w:sz w:val="24"/>
          <w:szCs w:val="24"/>
          <w:lang w:eastAsia="ru-RU"/>
        </w:rPr>
      </w:pPr>
      <w:r w:rsidRPr="0069030E">
        <w:rPr>
          <w:rFonts w:ascii="Times New Roman" w:eastAsia="Times New Roman" w:hAnsi="Times New Roman" w:cs="Times New Roman"/>
          <w:bCs/>
          <w:sz w:val="24"/>
          <w:szCs w:val="24"/>
          <w:lang w:eastAsia="ru-RU"/>
        </w:rPr>
        <w:t xml:space="preserve">На предприятии за студентом закрепляется руководитель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который помогает освоить темы </w:t>
      </w:r>
      <w:r w:rsidRPr="0069030E">
        <w:rPr>
          <w:rFonts w:ascii="Times New Roman" w:eastAsia="Times New Roman" w:hAnsi="Times New Roman" w:cs="Times New Roman"/>
          <w:sz w:val="24"/>
          <w:szCs w:val="24"/>
          <w:lang w:eastAsia="ru-RU"/>
        </w:rPr>
        <w:t xml:space="preserve">производственной практики (по профилю специальности) </w:t>
      </w:r>
      <w:r w:rsidRPr="0069030E">
        <w:rPr>
          <w:rFonts w:ascii="Times New Roman" w:eastAsia="Times New Roman" w:hAnsi="Times New Roman" w:cs="Times New Roman"/>
          <w:bCs/>
          <w:sz w:val="24"/>
          <w:szCs w:val="24"/>
          <w:lang w:eastAsia="ru-RU"/>
        </w:rPr>
        <w:t xml:space="preserve">и осуществляет контроль. От филиала назначается руководитель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который контролирует выход студента на </w:t>
      </w:r>
      <w:r w:rsidRPr="0069030E">
        <w:rPr>
          <w:rFonts w:ascii="Times New Roman" w:eastAsia="Times New Roman" w:hAnsi="Times New Roman" w:cs="Times New Roman"/>
          <w:sz w:val="24"/>
          <w:szCs w:val="24"/>
          <w:lang w:eastAsia="ru-RU"/>
        </w:rPr>
        <w:t>производственную практику (по профилю специальности)</w:t>
      </w:r>
      <w:r w:rsidRPr="0069030E">
        <w:rPr>
          <w:rFonts w:ascii="Times New Roman" w:eastAsia="Times New Roman" w:hAnsi="Times New Roman" w:cs="Times New Roman"/>
          <w:bCs/>
          <w:sz w:val="24"/>
          <w:szCs w:val="24"/>
          <w:lang w:eastAsia="ru-RU"/>
        </w:rPr>
        <w:t xml:space="preserve">, дает консультации по вопросам прохождения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В течение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студент ведет дневник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в котором руководитель от предприятия делает замечания, выставляет оценки. В конце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студент оформляет отчет по производственной практике (по профилю специальности) с приложением документов, расчетов по темам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Руководитель </w:t>
      </w:r>
      <w:r w:rsidRPr="0069030E">
        <w:rPr>
          <w:rFonts w:ascii="Times New Roman" w:eastAsia="Times New Roman" w:hAnsi="Times New Roman" w:cs="Times New Roman"/>
          <w:sz w:val="24"/>
          <w:szCs w:val="24"/>
          <w:lang w:eastAsia="ru-RU"/>
        </w:rPr>
        <w:t>производственной практики (по профилю специальности)</w:t>
      </w:r>
      <w:r w:rsidRPr="0069030E">
        <w:rPr>
          <w:rFonts w:ascii="Times New Roman" w:eastAsia="Times New Roman" w:hAnsi="Times New Roman" w:cs="Times New Roman"/>
          <w:bCs/>
          <w:sz w:val="24"/>
          <w:szCs w:val="24"/>
          <w:lang w:eastAsia="ru-RU"/>
        </w:rPr>
        <w:t xml:space="preserve"> от предприятия дает отзыв-характеристику о сформировавшихся общих и профессиональных компетенциях у практиканта, что служит критерием выставления оценки по </w:t>
      </w:r>
      <w:r w:rsidRPr="0069030E">
        <w:rPr>
          <w:rFonts w:ascii="Times New Roman" w:eastAsia="Times New Roman" w:hAnsi="Times New Roman" w:cs="Times New Roman"/>
          <w:sz w:val="24"/>
          <w:szCs w:val="24"/>
          <w:lang w:eastAsia="ru-RU"/>
        </w:rPr>
        <w:t>производственной практике (по профилю специальности)</w:t>
      </w:r>
      <w:r w:rsidRPr="0069030E">
        <w:rPr>
          <w:rFonts w:ascii="Times New Roman" w:eastAsia="Times New Roman" w:hAnsi="Times New Roman" w:cs="Times New Roman"/>
          <w:bCs/>
          <w:sz w:val="24"/>
          <w:szCs w:val="24"/>
          <w:lang w:eastAsia="ru-RU"/>
        </w:rPr>
        <w:t>.</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Руководители производственной практики (по профилю специальности) от образовательной организации - преподаватели междисциплинарных курсов с высшим образованием, по профилю модуля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p>
    <w:p w:rsidR="00271180" w:rsidRPr="0069030E" w:rsidRDefault="00271180" w:rsidP="0069030E">
      <w:pPr>
        <w:spacing w:after="0"/>
        <w:ind w:right="-284" w:firstLine="709"/>
        <w:jc w:val="both"/>
        <w:rPr>
          <w:rFonts w:ascii="Times New Roman" w:eastAsia="Times New Roman" w:hAnsi="Times New Roman" w:cs="Times New Roman"/>
          <w:sz w:val="24"/>
          <w:szCs w:val="24"/>
          <w:lang w:eastAsia="ru-RU"/>
        </w:rPr>
      </w:pPr>
    </w:p>
    <w:p w:rsidR="00C90F09" w:rsidRPr="0069030E" w:rsidRDefault="00C90F09" w:rsidP="0069030E">
      <w:pPr>
        <w:spacing w:after="0"/>
        <w:ind w:right="-284"/>
        <w:jc w:val="cente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lastRenderedPageBreak/>
        <w:t>5. КОНТРОЛЬ И ОЦЕНКА РЕЗУЛЬТАТОВ ОСВОЕНИЯ</w:t>
      </w:r>
    </w:p>
    <w:p w:rsidR="00C90F09" w:rsidRPr="0069030E" w:rsidRDefault="00C90F09" w:rsidP="0069030E">
      <w:pPr>
        <w:spacing w:after="0"/>
        <w:ind w:right="-284"/>
        <w:jc w:val="cente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t xml:space="preserve"> ПРОГРАММЫ ПРОИЗВОДСТВЕННОЙ ПРАКТИКИ</w:t>
      </w:r>
    </w:p>
    <w:p w:rsidR="00C90F09" w:rsidRPr="0069030E" w:rsidRDefault="00C90F09" w:rsidP="0069030E">
      <w:pPr>
        <w:spacing w:after="0"/>
        <w:ind w:right="-284"/>
        <w:jc w:val="center"/>
        <w:rPr>
          <w:rFonts w:ascii="Times New Roman" w:eastAsia="Times New Roman" w:hAnsi="Times New Roman" w:cs="Times New Roman"/>
          <w:sz w:val="24"/>
          <w:szCs w:val="24"/>
          <w:lang w:eastAsia="ru-RU"/>
        </w:rPr>
      </w:pPr>
      <w:r w:rsidRPr="0069030E">
        <w:rPr>
          <w:rFonts w:ascii="Times New Roman" w:eastAsia="Times New Roman" w:hAnsi="Times New Roman" w:cs="Times New Roman"/>
          <w:b/>
          <w:bCs/>
          <w:sz w:val="24"/>
          <w:szCs w:val="24"/>
          <w:lang w:eastAsia="ru-RU"/>
        </w:rPr>
        <w:t>(ПО ПРОФИЛЮ СПЕЦИАЛЬНОСТИ)</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Контроль и оценка результатов освоения производственной практики (по профилю специальности) осуществляется руководителем производственной практики (по профилю специальности) в процессе проведения производственной практики (по профилю специальности), самостоятельного выполнения </w:t>
      </w:r>
      <w:proofErr w:type="gramStart"/>
      <w:r w:rsidRPr="0069030E">
        <w:rPr>
          <w:rFonts w:ascii="Times New Roman" w:eastAsia="Times New Roman" w:hAnsi="Times New Roman" w:cs="Times New Roman"/>
          <w:sz w:val="24"/>
          <w:szCs w:val="24"/>
          <w:lang w:eastAsia="ru-RU"/>
        </w:rPr>
        <w:t>обучающимися</w:t>
      </w:r>
      <w:proofErr w:type="gramEnd"/>
      <w:r w:rsidRPr="0069030E">
        <w:rPr>
          <w:rFonts w:ascii="Times New Roman" w:eastAsia="Times New Roman" w:hAnsi="Times New Roman" w:cs="Times New Roman"/>
          <w:sz w:val="24"/>
          <w:szCs w:val="24"/>
          <w:lang w:eastAsia="ru-RU"/>
        </w:rPr>
        <w:t xml:space="preserve"> заданий, выполнения практических проверочных работ.</w:t>
      </w:r>
    </w:p>
    <w:p w:rsidR="00C90F09" w:rsidRPr="0069030E" w:rsidRDefault="00C90F09" w:rsidP="0069030E">
      <w:pPr>
        <w:spacing w:after="0"/>
        <w:ind w:right="-284" w:firstLine="709"/>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В результате освоения производственной практики (по профилю специальности)  в рамках профессионального модуля обучающиеся проходят промежуточную аттестацию в форме дифференцированного зачета.</w:t>
      </w:r>
    </w:p>
    <w:p w:rsidR="00C90F09" w:rsidRPr="0069030E" w:rsidRDefault="00C90F09" w:rsidP="0069030E">
      <w:pPr>
        <w:spacing w:after="0"/>
        <w:ind w:right="-284"/>
        <w:jc w:val="both"/>
        <w:rPr>
          <w:rFonts w:ascii="Arial" w:eastAsia="Times New Roman" w:hAnsi="Arial" w:cs="Arial"/>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4"/>
      </w:tblGrid>
      <w:tr w:rsidR="00C90F09" w:rsidRPr="0069030E" w:rsidTr="003F329B">
        <w:tc>
          <w:tcPr>
            <w:tcW w:w="4503" w:type="dxa"/>
            <w:tcBorders>
              <w:top w:val="single" w:sz="4" w:space="0" w:color="000000"/>
              <w:left w:val="single" w:sz="4" w:space="0" w:color="000000"/>
              <w:bottom w:val="single" w:sz="4" w:space="0" w:color="auto"/>
              <w:right w:val="single" w:sz="4" w:space="0" w:color="000000"/>
            </w:tcBorders>
            <w:hideMark/>
          </w:tcPr>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imes New Roman" w:eastAsia="Calibri" w:hAnsi="Times New Roman" w:cs="Times New Roman"/>
                <w:b/>
                <w:sz w:val="24"/>
                <w:szCs w:val="24"/>
              </w:rPr>
            </w:pPr>
            <w:r w:rsidRPr="0069030E">
              <w:rPr>
                <w:rFonts w:ascii="Times New Roman" w:eastAsia="Calibri" w:hAnsi="Times New Roman" w:cs="Times New Roman"/>
                <w:b/>
                <w:sz w:val="24"/>
                <w:szCs w:val="24"/>
              </w:rPr>
              <w:t xml:space="preserve">Результаты обучения </w:t>
            </w:r>
          </w:p>
        </w:tc>
        <w:tc>
          <w:tcPr>
            <w:tcW w:w="5244" w:type="dxa"/>
            <w:tcBorders>
              <w:top w:val="single" w:sz="4" w:space="0" w:color="000000"/>
              <w:left w:val="single" w:sz="4" w:space="0" w:color="000000"/>
              <w:bottom w:val="single" w:sz="4" w:space="0" w:color="auto"/>
              <w:right w:val="single" w:sz="4" w:space="0" w:color="000000"/>
            </w:tcBorders>
            <w:hideMark/>
          </w:tcPr>
          <w:p w:rsidR="00C90F09" w:rsidRPr="0069030E" w:rsidRDefault="00C90F09" w:rsidP="0069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imes New Roman" w:eastAsia="Calibri" w:hAnsi="Times New Roman" w:cs="Times New Roman"/>
                <w:b/>
                <w:sz w:val="24"/>
                <w:szCs w:val="24"/>
              </w:rPr>
            </w:pPr>
            <w:r w:rsidRPr="0069030E">
              <w:rPr>
                <w:rFonts w:ascii="Times New Roman" w:eastAsia="Calibri" w:hAnsi="Times New Roman" w:cs="Times New Roman"/>
                <w:b/>
                <w:sz w:val="24"/>
                <w:szCs w:val="24"/>
              </w:rPr>
              <w:t>Формы и методы контроля и оценки результатов обучения</w:t>
            </w:r>
          </w:p>
        </w:tc>
      </w:tr>
      <w:tr w:rsidR="00C90F09" w:rsidRPr="0069030E" w:rsidTr="003F329B">
        <w:tc>
          <w:tcPr>
            <w:tcW w:w="4503" w:type="dxa"/>
            <w:tcBorders>
              <w:top w:val="single" w:sz="4" w:space="0" w:color="000000"/>
              <w:left w:val="single" w:sz="4" w:space="0" w:color="000000"/>
              <w:bottom w:val="single" w:sz="4" w:space="0" w:color="auto"/>
              <w:right w:val="single" w:sz="4" w:space="0" w:color="000000"/>
            </w:tcBorders>
            <w:hideMark/>
          </w:tcPr>
          <w:p w:rsidR="00E749BB" w:rsidRPr="0069030E" w:rsidRDefault="00271180" w:rsidP="0069030E">
            <w:pPr>
              <w:spacing w:after="0"/>
              <w:jc w:val="both"/>
              <w:rPr>
                <w:rFonts w:ascii="Times New Roman" w:eastAsiaTheme="minorEastAsia" w:hAnsi="Times New Roman" w:cs="Times New Roman"/>
                <w:sz w:val="24"/>
                <w:szCs w:val="24"/>
                <w:lang w:eastAsia="ru-RU"/>
              </w:rPr>
            </w:pPr>
            <w:r w:rsidRPr="0069030E">
              <w:rPr>
                <w:rFonts w:ascii="Times New Roman" w:eastAsia="Calibri" w:hAnsi="Times New Roman" w:cs="Times New Roman"/>
                <w:sz w:val="24"/>
                <w:szCs w:val="24"/>
                <w:lang w:eastAsia="ru-RU"/>
              </w:rPr>
              <w:t>ПК 2</w:t>
            </w:r>
            <w:r w:rsidR="00C90F09" w:rsidRPr="0069030E">
              <w:rPr>
                <w:rFonts w:ascii="Times New Roman" w:eastAsia="Calibri" w:hAnsi="Times New Roman" w:cs="Times New Roman"/>
                <w:sz w:val="24"/>
                <w:szCs w:val="24"/>
                <w:lang w:eastAsia="ru-RU"/>
              </w:rPr>
              <w:t xml:space="preserve">.1. </w:t>
            </w:r>
            <w:r w:rsidR="00E749BB" w:rsidRPr="0069030E">
              <w:rPr>
                <w:rFonts w:ascii="Times New Roman" w:eastAsiaTheme="minorEastAsia" w:hAnsi="Times New Roman" w:cs="Times New Roman"/>
                <w:sz w:val="24"/>
                <w:szCs w:val="24"/>
                <w:lang w:eastAsia="ru-RU"/>
              </w:rPr>
              <w:t>Формировать</w:t>
            </w:r>
          </w:p>
          <w:p w:rsidR="00E749BB" w:rsidRPr="0069030E" w:rsidRDefault="00E749BB" w:rsidP="0069030E">
            <w:pPr>
              <w:spacing w:after="0"/>
              <w:jc w:val="both"/>
              <w:rPr>
                <w:rFonts w:ascii="Times New Roman" w:eastAsiaTheme="minorEastAsia" w:hAnsi="Times New Roman" w:cs="Times New Roman"/>
                <w:sz w:val="24"/>
                <w:szCs w:val="24"/>
                <w:lang w:eastAsia="ru-RU"/>
              </w:rPr>
            </w:pPr>
            <w:r w:rsidRPr="0069030E">
              <w:rPr>
                <w:rFonts w:ascii="Times New Roman" w:eastAsiaTheme="minorEastAsia" w:hAnsi="Times New Roman" w:cs="Times New Roman"/>
                <w:sz w:val="24"/>
                <w:szCs w:val="24"/>
                <w:lang w:eastAsia="ru-RU"/>
              </w:rPr>
              <w:t xml:space="preserve"> бухгалтерские проводки по учету источников имущества</w:t>
            </w:r>
          </w:p>
          <w:p w:rsidR="00C90F09" w:rsidRPr="0069030E" w:rsidRDefault="00E749BB" w:rsidP="0069030E">
            <w:pPr>
              <w:spacing w:after="0"/>
              <w:jc w:val="both"/>
              <w:rPr>
                <w:rFonts w:ascii="Times New Roman" w:eastAsia="Calibri" w:hAnsi="Times New Roman" w:cs="Times New Roman"/>
                <w:b/>
                <w:sz w:val="24"/>
                <w:szCs w:val="24"/>
              </w:rPr>
            </w:pPr>
            <w:r w:rsidRPr="0069030E">
              <w:rPr>
                <w:rFonts w:ascii="Times New Roman" w:eastAsiaTheme="minorEastAsia" w:hAnsi="Times New Roman" w:cs="Times New Roman"/>
                <w:sz w:val="24"/>
                <w:szCs w:val="24"/>
                <w:lang w:eastAsia="ru-RU"/>
              </w:rPr>
              <w:t>организации на основе рабочего плана счетов бухгалтерского учета.</w:t>
            </w:r>
          </w:p>
        </w:tc>
        <w:tc>
          <w:tcPr>
            <w:tcW w:w="5244" w:type="dxa"/>
            <w:vMerge w:val="restart"/>
            <w:tcBorders>
              <w:top w:val="single" w:sz="4" w:space="0" w:color="000000"/>
              <w:left w:val="single" w:sz="4" w:space="0" w:color="000000"/>
              <w:right w:val="single" w:sz="4" w:space="0" w:color="000000"/>
            </w:tcBorders>
          </w:tcPr>
          <w:p w:rsidR="00C90F09" w:rsidRPr="0069030E" w:rsidRDefault="00C90F09" w:rsidP="0069030E">
            <w:pPr>
              <w:spacing w:after="0"/>
              <w:rPr>
                <w:rFonts w:ascii="Times New Roman" w:eastAsia="Calibri" w:hAnsi="Times New Roman" w:cs="Times New Roman"/>
                <w:sz w:val="24"/>
                <w:szCs w:val="24"/>
              </w:rPr>
            </w:pPr>
          </w:p>
          <w:p w:rsidR="00C90F09" w:rsidRPr="0069030E" w:rsidRDefault="00C90F09" w:rsidP="0069030E">
            <w:pPr>
              <w:spacing w:after="0"/>
              <w:rPr>
                <w:rFonts w:ascii="Times New Roman" w:eastAsia="Calibri" w:hAnsi="Times New Roman" w:cs="Times New Roman"/>
                <w:sz w:val="24"/>
                <w:szCs w:val="24"/>
              </w:rPr>
            </w:pPr>
            <w:r w:rsidRPr="0069030E">
              <w:rPr>
                <w:rFonts w:ascii="Times New Roman" w:eastAsia="Calibri" w:hAnsi="Times New Roman" w:cs="Times New Roman"/>
                <w:sz w:val="24"/>
                <w:szCs w:val="24"/>
              </w:rPr>
              <w:t>Текущий контроль в форме:</w:t>
            </w:r>
          </w:p>
          <w:p w:rsidR="00C90F09" w:rsidRPr="0069030E" w:rsidRDefault="00C90F09" w:rsidP="0069030E">
            <w:pPr>
              <w:spacing w:after="0"/>
              <w:rPr>
                <w:rFonts w:ascii="Times New Roman" w:eastAsia="Calibri" w:hAnsi="Times New Roman" w:cs="Times New Roman"/>
                <w:bCs/>
                <w:sz w:val="24"/>
                <w:szCs w:val="24"/>
              </w:rPr>
            </w:pPr>
            <w:r w:rsidRPr="0069030E">
              <w:rPr>
                <w:rFonts w:ascii="Times New Roman" w:eastAsia="Calibri" w:hAnsi="Times New Roman" w:cs="Times New Roman"/>
                <w:sz w:val="24"/>
                <w:szCs w:val="24"/>
              </w:rPr>
              <w:t>- наблюдения за ходом выполнения практических заданий и оценка их результатов;</w:t>
            </w:r>
          </w:p>
          <w:p w:rsidR="00C90F09" w:rsidRPr="0069030E" w:rsidRDefault="00C90F09" w:rsidP="0069030E">
            <w:pPr>
              <w:spacing w:after="0"/>
              <w:rPr>
                <w:rFonts w:ascii="Times New Roman" w:eastAsia="Calibri" w:hAnsi="Times New Roman" w:cs="Times New Roman"/>
                <w:bCs/>
                <w:sz w:val="24"/>
                <w:szCs w:val="24"/>
              </w:rPr>
            </w:pPr>
            <w:r w:rsidRPr="0069030E">
              <w:rPr>
                <w:rFonts w:ascii="Times New Roman" w:eastAsia="Calibri" w:hAnsi="Times New Roman" w:cs="Times New Roman"/>
                <w:bCs/>
                <w:sz w:val="24"/>
                <w:szCs w:val="24"/>
              </w:rPr>
              <w:t>- наблюдение за выполнением заданий в ходе производственной практики;</w:t>
            </w:r>
          </w:p>
          <w:p w:rsidR="00C90F09" w:rsidRPr="0069030E" w:rsidRDefault="00C90F09" w:rsidP="0069030E">
            <w:pPr>
              <w:spacing w:after="0"/>
              <w:rPr>
                <w:rFonts w:ascii="Times New Roman" w:eastAsia="Calibri" w:hAnsi="Times New Roman" w:cs="Times New Roman"/>
                <w:sz w:val="24"/>
                <w:szCs w:val="24"/>
              </w:rPr>
            </w:pPr>
            <w:r w:rsidRPr="0069030E">
              <w:rPr>
                <w:rFonts w:ascii="Times New Roman" w:eastAsia="Calibri" w:hAnsi="Times New Roman" w:cs="Times New Roman"/>
                <w:sz w:val="24"/>
                <w:szCs w:val="24"/>
              </w:rPr>
              <w:t xml:space="preserve">- отчет по завершению </w:t>
            </w:r>
            <w:r w:rsidRPr="0069030E">
              <w:rPr>
                <w:rFonts w:ascii="Times New Roman" w:eastAsia="Calibri" w:hAnsi="Times New Roman" w:cs="Times New Roman"/>
                <w:bCs/>
                <w:sz w:val="24"/>
                <w:szCs w:val="24"/>
              </w:rPr>
              <w:t>производственной</w:t>
            </w:r>
            <w:r w:rsidRPr="0069030E">
              <w:rPr>
                <w:rFonts w:ascii="Times New Roman" w:eastAsia="Calibri" w:hAnsi="Times New Roman" w:cs="Times New Roman"/>
                <w:sz w:val="24"/>
                <w:szCs w:val="24"/>
              </w:rPr>
              <w:t xml:space="preserve"> практики на итоговой конференции.</w:t>
            </w:r>
          </w:p>
        </w:tc>
      </w:tr>
      <w:tr w:rsidR="00C90F09" w:rsidRPr="0069030E" w:rsidTr="00271180">
        <w:trPr>
          <w:trHeight w:val="1260"/>
        </w:trPr>
        <w:tc>
          <w:tcPr>
            <w:tcW w:w="4503" w:type="dxa"/>
            <w:tcBorders>
              <w:top w:val="single" w:sz="4" w:space="0" w:color="000000"/>
              <w:left w:val="single" w:sz="4" w:space="0" w:color="000000"/>
              <w:bottom w:val="single" w:sz="4" w:space="0" w:color="auto"/>
              <w:right w:val="single" w:sz="4" w:space="0" w:color="000000"/>
            </w:tcBorders>
            <w:hideMark/>
          </w:tcPr>
          <w:p w:rsidR="00271180" w:rsidRPr="0069030E" w:rsidRDefault="00271180" w:rsidP="0069030E">
            <w:pPr>
              <w:spacing w:after="0"/>
              <w:jc w:val="both"/>
              <w:rPr>
                <w:rFonts w:ascii="Times New Roman" w:eastAsia="Calibri" w:hAnsi="Times New Roman" w:cs="Times New Roman"/>
                <w:b/>
                <w:sz w:val="24"/>
                <w:szCs w:val="24"/>
              </w:rPr>
            </w:pPr>
            <w:r w:rsidRPr="0069030E">
              <w:rPr>
                <w:rFonts w:ascii="Times New Roman" w:eastAsia="Calibri" w:hAnsi="Times New Roman" w:cs="Times New Roman"/>
                <w:sz w:val="24"/>
                <w:szCs w:val="24"/>
                <w:lang w:eastAsia="ru-RU"/>
              </w:rPr>
              <w:t>ПК 2</w:t>
            </w:r>
            <w:r w:rsidR="00C90F09" w:rsidRPr="0069030E">
              <w:rPr>
                <w:rFonts w:ascii="Times New Roman" w:eastAsia="Calibri" w:hAnsi="Times New Roman" w:cs="Times New Roman"/>
                <w:sz w:val="24"/>
                <w:szCs w:val="24"/>
                <w:lang w:eastAsia="ru-RU"/>
              </w:rPr>
              <w:t xml:space="preserve">.2. </w:t>
            </w:r>
            <w:r w:rsidRPr="0069030E">
              <w:rPr>
                <w:rFonts w:ascii="Times New Roman" w:hAnsi="Times New Roman" w:cs="Times New Roman"/>
                <w:sz w:val="24"/>
                <w:szCs w:val="24"/>
              </w:rPr>
              <w:t>Выполнять поручения руководства в составе комиссии по инвентаризации имущества в местах его хранения.</w:t>
            </w:r>
          </w:p>
        </w:tc>
        <w:tc>
          <w:tcPr>
            <w:tcW w:w="5244" w:type="dxa"/>
            <w:vMerge/>
            <w:tcBorders>
              <w:left w:val="single" w:sz="4" w:space="0" w:color="000000"/>
              <w:right w:val="single" w:sz="4" w:space="0" w:color="000000"/>
            </w:tcBorders>
            <w:vAlign w:val="center"/>
          </w:tcPr>
          <w:p w:rsidR="00C90F09" w:rsidRPr="0069030E" w:rsidRDefault="00C90F09" w:rsidP="0069030E">
            <w:pPr>
              <w:spacing w:after="0"/>
              <w:rPr>
                <w:rFonts w:ascii="Times New Roman" w:eastAsia="Calibri" w:hAnsi="Times New Roman" w:cs="Times New Roman"/>
                <w:sz w:val="24"/>
                <w:szCs w:val="24"/>
              </w:rPr>
            </w:pPr>
          </w:p>
        </w:tc>
      </w:tr>
      <w:tr w:rsidR="00271180" w:rsidRPr="0069030E" w:rsidTr="00271180">
        <w:trPr>
          <w:trHeight w:val="345"/>
        </w:trPr>
        <w:tc>
          <w:tcPr>
            <w:tcW w:w="4503" w:type="dxa"/>
            <w:tcBorders>
              <w:top w:val="single" w:sz="4" w:space="0" w:color="auto"/>
              <w:left w:val="single" w:sz="4" w:space="0" w:color="000000"/>
              <w:bottom w:val="single" w:sz="4" w:space="0" w:color="000000"/>
              <w:right w:val="single" w:sz="4" w:space="0" w:color="000000"/>
            </w:tcBorders>
          </w:tcPr>
          <w:p w:rsidR="00271180" w:rsidRPr="0069030E" w:rsidRDefault="00271180" w:rsidP="0069030E">
            <w:pPr>
              <w:spacing w:after="0"/>
              <w:jc w:val="both"/>
              <w:rPr>
                <w:rFonts w:ascii="Times New Roman" w:eastAsia="Calibri" w:hAnsi="Times New Roman" w:cs="Times New Roman"/>
                <w:sz w:val="24"/>
                <w:szCs w:val="24"/>
                <w:lang w:eastAsia="ru-RU"/>
              </w:rPr>
            </w:pPr>
            <w:r w:rsidRPr="0069030E">
              <w:rPr>
                <w:rFonts w:ascii="Times New Roman" w:eastAsia="Calibri" w:hAnsi="Times New Roman" w:cs="Times New Roman"/>
                <w:sz w:val="24"/>
                <w:szCs w:val="24"/>
                <w:lang w:eastAsia="ru-RU"/>
              </w:rPr>
              <w:t xml:space="preserve">ПК 2.2. </w:t>
            </w:r>
            <w:r w:rsidRPr="0069030E">
              <w:rPr>
                <w:rFonts w:ascii="Times New Roman" w:hAnsi="Times New Roman"/>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c>
          <w:tcPr>
            <w:tcW w:w="5244" w:type="dxa"/>
            <w:vMerge/>
            <w:tcBorders>
              <w:left w:val="single" w:sz="4" w:space="0" w:color="000000"/>
              <w:right w:val="single" w:sz="4" w:space="0" w:color="000000"/>
            </w:tcBorders>
            <w:vAlign w:val="center"/>
          </w:tcPr>
          <w:p w:rsidR="00271180" w:rsidRPr="0069030E" w:rsidRDefault="00271180" w:rsidP="0069030E">
            <w:pPr>
              <w:spacing w:after="0"/>
              <w:rPr>
                <w:rFonts w:ascii="Times New Roman" w:eastAsia="Calibri" w:hAnsi="Times New Roman" w:cs="Times New Roman"/>
                <w:sz w:val="24"/>
                <w:szCs w:val="24"/>
              </w:rPr>
            </w:pPr>
          </w:p>
        </w:tc>
      </w:tr>
      <w:tr w:rsidR="00C90F09" w:rsidRPr="0069030E" w:rsidTr="003F329B">
        <w:trPr>
          <w:trHeight w:val="286"/>
        </w:trPr>
        <w:tc>
          <w:tcPr>
            <w:tcW w:w="4503" w:type="dxa"/>
            <w:tcBorders>
              <w:top w:val="single" w:sz="4" w:space="0" w:color="000000"/>
              <w:left w:val="single" w:sz="4" w:space="0" w:color="000000"/>
              <w:bottom w:val="single" w:sz="4" w:space="0" w:color="000000"/>
              <w:right w:val="single" w:sz="4" w:space="0" w:color="000000"/>
            </w:tcBorders>
            <w:hideMark/>
          </w:tcPr>
          <w:p w:rsidR="00C90F09" w:rsidRPr="0069030E" w:rsidRDefault="00271180" w:rsidP="0069030E">
            <w:pPr>
              <w:spacing w:after="0"/>
              <w:jc w:val="both"/>
              <w:rPr>
                <w:rFonts w:ascii="Times New Roman" w:eastAsia="Calibri" w:hAnsi="Times New Roman" w:cs="Times New Roman"/>
                <w:b/>
                <w:sz w:val="24"/>
                <w:szCs w:val="24"/>
              </w:rPr>
            </w:pPr>
            <w:r w:rsidRPr="0069030E">
              <w:rPr>
                <w:rFonts w:ascii="Times New Roman" w:eastAsia="Calibri" w:hAnsi="Times New Roman" w:cs="Times New Roman"/>
                <w:sz w:val="24"/>
                <w:szCs w:val="24"/>
                <w:lang w:eastAsia="ru-RU"/>
              </w:rPr>
              <w:t>ПК 2</w:t>
            </w:r>
            <w:r w:rsidR="00C90F09" w:rsidRPr="0069030E">
              <w:rPr>
                <w:rFonts w:ascii="Times New Roman" w:eastAsia="Calibri" w:hAnsi="Times New Roman" w:cs="Times New Roman"/>
                <w:sz w:val="24"/>
                <w:szCs w:val="24"/>
                <w:lang w:eastAsia="ru-RU"/>
              </w:rPr>
              <w:t>.3.</w:t>
            </w:r>
            <w:r w:rsidR="00C90F09" w:rsidRPr="0069030E">
              <w:rPr>
                <w:rFonts w:ascii="Times New Roman" w:eastAsia="Calibri" w:hAnsi="Times New Roman" w:cs="Times New Roman"/>
                <w:sz w:val="24"/>
                <w:szCs w:val="24"/>
              </w:rPr>
              <w:t xml:space="preserve"> </w:t>
            </w:r>
            <w:r w:rsidR="00285747" w:rsidRPr="0069030E">
              <w:rPr>
                <w:rFonts w:ascii="Times New Roman" w:hAnsi="Times New Roman"/>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5244" w:type="dxa"/>
            <w:vMerge/>
            <w:tcBorders>
              <w:left w:val="single" w:sz="4" w:space="0" w:color="000000"/>
              <w:right w:val="single" w:sz="4" w:space="0" w:color="000000"/>
            </w:tcBorders>
            <w:vAlign w:val="center"/>
          </w:tcPr>
          <w:p w:rsidR="00C90F09" w:rsidRPr="0069030E" w:rsidRDefault="00C90F09" w:rsidP="0069030E">
            <w:pPr>
              <w:spacing w:after="0"/>
              <w:rPr>
                <w:rFonts w:ascii="Times New Roman" w:eastAsia="Calibri" w:hAnsi="Times New Roman" w:cs="Times New Roman"/>
                <w:sz w:val="24"/>
                <w:szCs w:val="24"/>
              </w:rPr>
            </w:pPr>
          </w:p>
        </w:tc>
      </w:tr>
      <w:tr w:rsidR="00C90F09" w:rsidRPr="0069030E" w:rsidTr="003F329B">
        <w:trPr>
          <w:trHeight w:val="286"/>
        </w:trPr>
        <w:tc>
          <w:tcPr>
            <w:tcW w:w="4503" w:type="dxa"/>
            <w:tcBorders>
              <w:top w:val="single" w:sz="4" w:space="0" w:color="000000"/>
              <w:left w:val="single" w:sz="4" w:space="0" w:color="000000"/>
              <w:right w:val="single" w:sz="4" w:space="0" w:color="000000"/>
            </w:tcBorders>
          </w:tcPr>
          <w:p w:rsidR="00271180" w:rsidRPr="0069030E" w:rsidRDefault="00271180" w:rsidP="0069030E">
            <w:pPr>
              <w:spacing w:after="0"/>
              <w:jc w:val="both"/>
              <w:rPr>
                <w:rFonts w:ascii="Times New Roman" w:eastAsia="Calibri" w:hAnsi="Times New Roman" w:cs="Times New Roman"/>
                <w:sz w:val="24"/>
                <w:szCs w:val="24"/>
                <w:lang w:eastAsia="ru-RU"/>
              </w:rPr>
            </w:pPr>
            <w:r w:rsidRPr="0069030E">
              <w:rPr>
                <w:rFonts w:ascii="Times New Roman" w:eastAsia="Calibri" w:hAnsi="Times New Roman" w:cs="Times New Roman"/>
                <w:sz w:val="24"/>
                <w:szCs w:val="24"/>
                <w:lang w:eastAsia="ru-RU"/>
              </w:rPr>
              <w:t>ПК 2</w:t>
            </w:r>
            <w:r w:rsidR="00C90F09" w:rsidRPr="0069030E">
              <w:rPr>
                <w:rFonts w:ascii="Times New Roman" w:eastAsia="Calibri" w:hAnsi="Times New Roman" w:cs="Times New Roman"/>
                <w:sz w:val="24"/>
                <w:szCs w:val="24"/>
                <w:lang w:eastAsia="ru-RU"/>
              </w:rPr>
              <w:t>.4.</w:t>
            </w:r>
            <w:r w:rsidR="00C90F09" w:rsidRPr="0069030E">
              <w:rPr>
                <w:rFonts w:ascii="Times New Roman" w:eastAsia="Calibri" w:hAnsi="Times New Roman" w:cs="Times New Roman"/>
                <w:sz w:val="24"/>
                <w:szCs w:val="24"/>
              </w:rPr>
              <w:t xml:space="preserve"> </w:t>
            </w:r>
            <w:r w:rsidR="001214AD" w:rsidRPr="0069030E">
              <w:rPr>
                <w:rFonts w:ascii="Times New Roman" w:hAnsi="Times New Roman"/>
                <w:sz w:val="24"/>
                <w:szCs w:val="24"/>
              </w:rPr>
              <w:t>Проводить процедуры инвентаризации финансовых обязательств организации</w:t>
            </w:r>
          </w:p>
          <w:p w:rsidR="00C90F09" w:rsidRPr="0069030E" w:rsidRDefault="00C90F09" w:rsidP="0069030E">
            <w:pPr>
              <w:spacing w:after="0"/>
              <w:jc w:val="both"/>
              <w:rPr>
                <w:rFonts w:ascii="Times New Roman" w:eastAsia="Calibri" w:hAnsi="Times New Roman" w:cs="Times New Roman"/>
                <w:sz w:val="24"/>
                <w:szCs w:val="24"/>
                <w:lang w:eastAsia="ru-RU"/>
              </w:rPr>
            </w:pPr>
          </w:p>
        </w:tc>
        <w:tc>
          <w:tcPr>
            <w:tcW w:w="5244" w:type="dxa"/>
            <w:vMerge/>
            <w:tcBorders>
              <w:left w:val="single" w:sz="4" w:space="0" w:color="000000"/>
              <w:bottom w:val="single" w:sz="4" w:space="0" w:color="000000"/>
              <w:right w:val="single" w:sz="4" w:space="0" w:color="000000"/>
            </w:tcBorders>
            <w:vAlign w:val="center"/>
          </w:tcPr>
          <w:p w:rsidR="00C90F09" w:rsidRPr="0069030E" w:rsidRDefault="00C90F09" w:rsidP="0069030E">
            <w:pPr>
              <w:spacing w:after="0"/>
              <w:rPr>
                <w:rFonts w:ascii="Times New Roman" w:eastAsia="Calibri" w:hAnsi="Times New Roman" w:cs="Times New Roman"/>
                <w:sz w:val="24"/>
                <w:szCs w:val="24"/>
              </w:rPr>
            </w:pPr>
          </w:p>
        </w:tc>
      </w:tr>
    </w:tbl>
    <w:p w:rsidR="00C90F09" w:rsidRPr="0069030E" w:rsidRDefault="00C90F09" w:rsidP="0069030E">
      <w:pPr>
        <w:spacing w:after="0"/>
        <w:ind w:right="-143"/>
        <w:jc w:val="both"/>
        <w:rPr>
          <w:rFonts w:ascii="Times New Roman" w:eastAsia="Times New Roman" w:hAnsi="Times New Roman" w:cs="Times New Roman"/>
          <w:sz w:val="24"/>
          <w:szCs w:val="24"/>
          <w:lang w:eastAsia="ru-RU"/>
        </w:rPr>
      </w:pPr>
    </w:p>
    <w:p w:rsidR="00C90F09" w:rsidRPr="0069030E" w:rsidRDefault="00C90F09" w:rsidP="0069030E">
      <w:pPr>
        <w:spacing w:after="0"/>
        <w:ind w:right="-143"/>
        <w:jc w:val="both"/>
        <w:rPr>
          <w:rFonts w:ascii="Times New Roman" w:eastAsia="Times New Roman" w:hAnsi="Times New Roman" w:cs="Times New Roman"/>
          <w:sz w:val="24"/>
          <w:szCs w:val="24"/>
          <w:lang w:eastAsia="ru-RU"/>
        </w:rPr>
      </w:pPr>
      <w:r w:rsidRPr="0069030E">
        <w:rPr>
          <w:rFonts w:ascii="Times New Roman" w:eastAsia="Times New Roman" w:hAnsi="Times New Roman" w:cs="Times New Roman"/>
          <w:sz w:val="24"/>
          <w:szCs w:val="24"/>
          <w:lang w:eastAsia="ru-RU"/>
        </w:rPr>
        <w:t xml:space="preserve">     </w:t>
      </w:r>
    </w:p>
    <w:p w:rsidR="00A75919" w:rsidRDefault="00A75919" w:rsidP="0069030E">
      <w:pPr>
        <w:spacing w:after="0"/>
        <w:ind w:right="-143"/>
        <w:jc w:val="both"/>
        <w:rPr>
          <w:rFonts w:ascii="Times New Roman" w:eastAsia="Times New Roman" w:hAnsi="Times New Roman" w:cs="Times New Roman"/>
          <w:sz w:val="24"/>
          <w:szCs w:val="24"/>
          <w:lang w:eastAsia="ru-RU"/>
        </w:rPr>
      </w:pPr>
    </w:p>
    <w:p w:rsidR="00BA0EEF" w:rsidRDefault="00BA0EEF" w:rsidP="0069030E">
      <w:pPr>
        <w:spacing w:after="0"/>
        <w:ind w:right="-143"/>
        <w:jc w:val="both"/>
        <w:rPr>
          <w:rFonts w:ascii="Times New Roman" w:eastAsia="Times New Roman" w:hAnsi="Times New Roman" w:cs="Times New Roman"/>
          <w:sz w:val="24"/>
          <w:szCs w:val="24"/>
          <w:lang w:eastAsia="ru-RU"/>
        </w:rPr>
      </w:pPr>
    </w:p>
    <w:p w:rsidR="00BA0EEF" w:rsidRDefault="00BA0EEF" w:rsidP="0069030E">
      <w:pPr>
        <w:spacing w:after="0"/>
        <w:ind w:right="-143"/>
        <w:jc w:val="both"/>
        <w:rPr>
          <w:rFonts w:ascii="Times New Roman" w:eastAsia="Times New Roman" w:hAnsi="Times New Roman" w:cs="Times New Roman"/>
          <w:sz w:val="24"/>
          <w:szCs w:val="24"/>
          <w:lang w:eastAsia="ru-RU"/>
        </w:rPr>
      </w:pPr>
    </w:p>
    <w:p w:rsidR="00BA0EEF" w:rsidRPr="0069030E" w:rsidRDefault="00BA0EEF" w:rsidP="0069030E">
      <w:pPr>
        <w:spacing w:after="0"/>
        <w:ind w:right="-143"/>
        <w:jc w:val="both"/>
        <w:rPr>
          <w:rFonts w:ascii="Times New Roman" w:eastAsia="Times New Roman" w:hAnsi="Times New Roman" w:cs="Times New Roman"/>
          <w:sz w:val="24"/>
          <w:szCs w:val="24"/>
          <w:lang w:eastAsia="ru-RU"/>
        </w:rPr>
      </w:pPr>
    </w:p>
    <w:p w:rsidR="00A75919" w:rsidRPr="0069030E" w:rsidRDefault="00A75919" w:rsidP="0069030E">
      <w:pPr>
        <w:spacing w:after="0"/>
        <w:ind w:right="-143"/>
        <w:jc w:val="both"/>
        <w:rPr>
          <w:rFonts w:ascii="Times New Roman" w:eastAsia="Times New Roman" w:hAnsi="Times New Roman" w:cs="Times New Roman"/>
          <w:sz w:val="24"/>
          <w:szCs w:val="24"/>
          <w:lang w:eastAsia="ru-RU"/>
        </w:rPr>
      </w:pPr>
    </w:p>
    <w:p w:rsidR="00A75919" w:rsidRPr="0069030E" w:rsidRDefault="00A75919" w:rsidP="0069030E">
      <w:pPr>
        <w:spacing w:after="0"/>
        <w:ind w:right="-143"/>
        <w:jc w:val="both"/>
        <w:rPr>
          <w:rFonts w:ascii="Times New Roman" w:eastAsia="Times New Roman" w:hAnsi="Times New Roman" w:cs="Times New Roman"/>
          <w:sz w:val="24"/>
          <w:szCs w:val="24"/>
          <w:lang w:eastAsia="ru-RU"/>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7"/>
        <w:gridCol w:w="3969"/>
        <w:gridCol w:w="2551"/>
      </w:tblGrid>
      <w:tr w:rsidR="00C90F09" w:rsidRPr="0069030E" w:rsidTr="003F329B">
        <w:tc>
          <w:tcPr>
            <w:tcW w:w="3227" w:type="dxa"/>
          </w:tcPr>
          <w:p w:rsidR="00C90F09" w:rsidRPr="0069030E" w:rsidRDefault="00C90F09" w:rsidP="0069030E">
            <w:pPr>
              <w:spacing w:after="0"/>
              <w:jc w:val="both"/>
              <w:rPr>
                <w:rFonts w:ascii="Times New Roman" w:eastAsia="Calibri" w:hAnsi="Times New Roman" w:cs="Times New Roman"/>
                <w:b/>
                <w:bCs/>
                <w:color w:val="000000"/>
                <w:sz w:val="24"/>
                <w:szCs w:val="24"/>
              </w:rPr>
            </w:pPr>
            <w:r w:rsidRPr="0069030E">
              <w:rPr>
                <w:rFonts w:ascii="Times New Roman" w:eastAsia="Calibri" w:hAnsi="Times New Roman" w:cs="Times New Roman"/>
                <w:b/>
                <w:bCs/>
                <w:color w:val="000000"/>
                <w:sz w:val="24"/>
                <w:szCs w:val="24"/>
              </w:rPr>
              <w:lastRenderedPageBreak/>
              <w:t>Результаты</w:t>
            </w:r>
          </w:p>
          <w:p w:rsidR="00C90F09" w:rsidRPr="0069030E" w:rsidRDefault="00C90F09" w:rsidP="0069030E">
            <w:pPr>
              <w:spacing w:after="0"/>
              <w:jc w:val="both"/>
              <w:rPr>
                <w:rFonts w:ascii="Times New Roman" w:eastAsia="Calibri" w:hAnsi="Times New Roman" w:cs="Times New Roman"/>
                <w:b/>
                <w:bCs/>
                <w:color w:val="000000"/>
                <w:sz w:val="24"/>
                <w:szCs w:val="24"/>
              </w:rPr>
            </w:pPr>
            <w:r w:rsidRPr="0069030E">
              <w:rPr>
                <w:rFonts w:ascii="Times New Roman" w:eastAsia="Calibri" w:hAnsi="Times New Roman" w:cs="Times New Roman"/>
                <w:b/>
                <w:bCs/>
                <w:color w:val="000000"/>
                <w:sz w:val="24"/>
                <w:szCs w:val="24"/>
              </w:rPr>
              <w:t>(освоенные общие компетенции)</w:t>
            </w:r>
          </w:p>
        </w:tc>
        <w:tc>
          <w:tcPr>
            <w:tcW w:w="3969"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
                <w:color w:val="000000"/>
                <w:sz w:val="24"/>
                <w:szCs w:val="24"/>
              </w:rPr>
              <w:t>Основные показатели оценки результата</w:t>
            </w:r>
          </w:p>
        </w:tc>
        <w:tc>
          <w:tcPr>
            <w:tcW w:w="2551" w:type="dxa"/>
          </w:tcPr>
          <w:p w:rsidR="00C90F09" w:rsidRPr="0069030E" w:rsidRDefault="00C90F09" w:rsidP="0069030E">
            <w:pPr>
              <w:spacing w:after="0"/>
              <w:jc w:val="both"/>
              <w:rPr>
                <w:rFonts w:ascii="Times New Roman" w:eastAsia="Calibri" w:hAnsi="Times New Roman" w:cs="Times New Roman"/>
                <w:b/>
                <w:bCs/>
                <w:i/>
                <w:iCs/>
                <w:color w:val="000000"/>
                <w:sz w:val="24"/>
                <w:szCs w:val="24"/>
              </w:rPr>
            </w:pPr>
            <w:r w:rsidRPr="0069030E">
              <w:rPr>
                <w:rFonts w:ascii="Times New Roman" w:eastAsia="Calibri" w:hAnsi="Times New Roman" w:cs="Times New Roman"/>
                <w:b/>
                <w:iCs/>
                <w:color w:val="000000"/>
                <w:sz w:val="24"/>
                <w:szCs w:val="24"/>
              </w:rPr>
              <w:t>Формы и методы контроля и оценки</w:t>
            </w:r>
          </w:p>
        </w:tc>
      </w:tr>
      <w:tr w:rsidR="00C90F09" w:rsidRPr="0069030E" w:rsidTr="003F329B">
        <w:trPr>
          <w:trHeight w:val="637"/>
        </w:trPr>
        <w:tc>
          <w:tcPr>
            <w:tcW w:w="3227" w:type="dxa"/>
          </w:tcPr>
          <w:p w:rsidR="00C90F09" w:rsidRPr="0069030E" w:rsidRDefault="00C90F09" w:rsidP="0069030E">
            <w:pPr>
              <w:spacing w:after="0"/>
              <w:jc w:val="both"/>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t>ОК</w:t>
            </w:r>
            <w:proofErr w:type="gramEnd"/>
            <w:r w:rsidRPr="0069030E">
              <w:rPr>
                <w:rFonts w:ascii="Times New Roman" w:eastAsia="Calibri" w:hAnsi="Times New Roman" w:cs="Times New Roman"/>
                <w:bCs/>
                <w:color w:val="000000"/>
                <w:sz w:val="24"/>
                <w:szCs w:val="24"/>
              </w:rPr>
              <w:t xml:space="preserve"> 1. Понимать сущность и социальную значимость своей будущей профессии, проявлять к ней устойчивый интерес.</w:t>
            </w:r>
          </w:p>
        </w:tc>
        <w:tc>
          <w:tcPr>
            <w:tcW w:w="3969" w:type="dxa"/>
          </w:tcPr>
          <w:p w:rsidR="00C90F09" w:rsidRPr="0069030E" w:rsidRDefault="00C90F09" w:rsidP="0069030E">
            <w:pPr>
              <w:spacing w:after="0"/>
              <w:jc w:val="both"/>
              <w:rPr>
                <w:rFonts w:ascii="Times New Roman" w:eastAsia="Calibri" w:hAnsi="Times New Roman" w:cs="Times New Roman"/>
                <w:color w:val="000000"/>
                <w:sz w:val="24"/>
                <w:szCs w:val="24"/>
              </w:rPr>
            </w:pPr>
            <w:r w:rsidRPr="0069030E">
              <w:rPr>
                <w:rFonts w:ascii="Times New Roman" w:eastAsia="Calibri" w:hAnsi="Times New Roman" w:cs="Times New Roman"/>
                <w:color w:val="000000"/>
                <w:sz w:val="24"/>
                <w:szCs w:val="24"/>
              </w:rPr>
              <w:t>Демонстрация и проявление устойчивого интереса к будущей профессии.</w:t>
            </w:r>
          </w:p>
          <w:p w:rsidR="00C90F09" w:rsidRPr="0069030E" w:rsidRDefault="00C90F09" w:rsidP="0069030E">
            <w:pPr>
              <w:spacing w:after="0"/>
              <w:jc w:val="both"/>
              <w:rPr>
                <w:rFonts w:ascii="Times New Roman" w:eastAsia="Calibri" w:hAnsi="Times New Roman" w:cs="Times New Roman"/>
                <w:bCs/>
                <w:color w:val="000000"/>
                <w:sz w:val="24"/>
                <w:szCs w:val="24"/>
              </w:rPr>
            </w:pPr>
          </w:p>
        </w:tc>
        <w:tc>
          <w:tcPr>
            <w:tcW w:w="2551" w:type="dxa"/>
          </w:tcPr>
          <w:p w:rsidR="00C90F09" w:rsidRPr="0069030E" w:rsidRDefault="00C90F09" w:rsidP="0069030E">
            <w:pPr>
              <w:spacing w:after="0"/>
              <w:jc w:val="both"/>
              <w:rPr>
                <w:rFonts w:ascii="Times New Roman" w:eastAsia="Calibri" w:hAnsi="Times New Roman" w:cs="Times New Roman"/>
                <w:bCs/>
                <w:sz w:val="24"/>
                <w:szCs w:val="24"/>
              </w:rPr>
            </w:pPr>
            <w:r w:rsidRPr="0069030E">
              <w:rPr>
                <w:rFonts w:ascii="Times New Roman" w:eastAsia="Calibri" w:hAnsi="Times New Roman" w:cs="Times New Roman"/>
                <w:bCs/>
                <w:color w:val="000000"/>
                <w:sz w:val="24"/>
                <w:szCs w:val="24"/>
              </w:rPr>
              <w:t xml:space="preserve">Оценка на защите отчета по </w:t>
            </w:r>
            <w:proofErr w:type="spellStart"/>
            <w:proofErr w:type="gramStart"/>
            <w:r w:rsidRPr="0069030E">
              <w:rPr>
                <w:rFonts w:ascii="Times New Roman" w:eastAsia="Calibri" w:hAnsi="Times New Roman" w:cs="Times New Roman"/>
                <w:bCs/>
                <w:sz w:val="24"/>
                <w:szCs w:val="24"/>
              </w:rPr>
              <w:t>производствен</w:t>
            </w:r>
            <w:proofErr w:type="spellEnd"/>
            <w:proofErr w:type="gramEnd"/>
          </w:p>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sz w:val="24"/>
                <w:szCs w:val="24"/>
              </w:rPr>
              <w:t xml:space="preserve">ной практике (по профилю специальности). </w:t>
            </w:r>
          </w:p>
        </w:tc>
      </w:tr>
      <w:tr w:rsidR="00C90F09" w:rsidRPr="0069030E" w:rsidTr="003F329B">
        <w:trPr>
          <w:trHeight w:val="637"/>
        </w:trPr>
        <w:tc>
          <w:tcPr>
            <w:tcW w:w="3227" w:type="dxa"/>
          </w:tcPr>
          <w:p w:rsidR="00C90F09" w:rsidRPr="0069030E" w:rsidRDefault="00C90F09" w:rsidP="0069030E">
            <w:pPr>
              <w:rPr>
                <w:rFonts w:ascii="Times New Roman" w:eastAsia="Calibri" w:hAnsi="Times New Roman" w:cs="Times New Roman"/>
                <w:bCs/>
                <w:sz w:val="24"/>
                <w:szCs w:val="24"/>
              </w:rPr>
            </w:pPr>
            <w:proofErr w:type="gramStart"/>
            <w:r w:rsidRPr="0069030E">
              <w:rPr>
                <w:rFonts w:ascii="Times New Roman" w:eastAsia="Calibri" w:hAnsi="Times New Roman" w:cs="Times New Roman"/>
                <w:sz w:val="24"/>
                <w:szCs w:val="24"/>
              </w:rPr>
              <w:t>ОК</w:t>
            </w:r>
            <w:proofErr w:type="gramEnd"/>
            <w:r w:rsidRPr="0069030E">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9" w:type="dxa"/>
          </w:tcPr>
          <w:p w:rsidR="00C90F09" w:rsidRPr="0069030E" w:rsidRDefault="00C90F09" w:rsidP="0069030E">
            <w:pPr>
              <w:widowControl w:val="0"/>
              <w:tabs>
                <w:tab w:val="left" w:pos="252"/>
              </w:tabs>
              <w:spacing w:after="0"/>
              <w:jc w:val="both"/>
              <w:rPr>
                <w:rFonts w:ascii="Times New Roman" w:eastAsia="Calibri" w:hAnsi="Times New Roman" w:cs="Times New Roman"/>
                <w:sz w:val="24"/>
                <w:szCs w:val="24"/>
              </w:rPr>
            </w:pPr>
            <w:r w:rsidRPr="0069030E">
              <w:rPr>
                <w:rFonts w:ascii="Times New Roman" w:eastAsia="Calibri" w:hAnsi="Times New Roman" w:cs="Times New Roman"/>
                <w:sz w:val="24"/>
                <w:szCs w:val="24"/>
              </w:rPr>
              <w:t>Выбор и применение методов и способов решения профессиональных задач в области экономики;</w:t>
            </w:r>
          </w:p>
          <w:p w:rsidR="00C90F09" w:rsidRPr="0069030E" w:rsidRDefault="00C90F09" w:rsidP="0069030E">
            <w:pPr>
              <w:widowControl w:val="0"/>
              <w:tabs>
                <w:tab w:val="left" w:pos="252"/>
              </w:tabs>
              <w:spacing w:after="0"/>
              <w:rPr>
                <w:rFonts w:ascii="Times New Roman" w:eastAsia="Calibri" w:hAnsi="Times New Roman" w:cs="Times New Roman"/>
                <w:bCs/>
                <w:sz w:val="24"/>
                <w:szCs w:val="24"/>
              </w:rPr>
            </w:pPr>
            <w:r w:rsidRPr="0069030E">
              <w:rPr>
                <w:rFonts w:ascii="Times New Roman" w:eastAsia="Calibri" w:hAnsi="Times New Roman" w:cs="Times New Roman"/>
                <w:sz w:val="24"/>
                <w:szCs w:val="24"/>
              </w:rPr>
              <w:t>- оценка эффективности и качества выполнения.</w:t>
            </w:r>
          </w:p>
        </w:tc>
        <w:tc>
          <w:tcPr>
            <w:tcW w:w="2551" w:type="dxa"/>
            <w:vAlign w:val="center"/>
          </w:tcPr>
          <w:p w:rsidR="00C90F09" w:rsidRPr="0069030E" w:rsidRDefault="00C90F09" w:rsidP="0069030E">
            <w:pPr>
              <w:widowControl w:val="0"/>
              <w:spacing w:after="0"/>
              <w:rPr>
                <w:rFonts w:ascii="Times New Roman" w:eastAsia="Calibri" w:hAnsi="Times New Roman" w:cs="Times New Roman"/>
                <w:bCs/>
                <w:i/>
                <w:iCs/>
                <w:sz w:val="24"/>
                <w:szCs w:val="24"/>
              </w:rPr>
            </w:pPr>
            <w:r w:rsidRPr="0069030E">
              <w:rPr>
                <w:rFonts w:ascii="Times New Roman" w:eastAsia="Calibri" w:hAnsi="Times New Roman" w:cs="Times New Roman"/>
                <w:bCs/>
                <w:iCs/>
                <w:sz w:val="24"/>
                <w:szCs w:val="24"/>
              </w:rPr>
              <w:t xml:space="preserve">Интерпретация результатов наблюдений за деятельностью обучающихся в процессе освоения образовательной программы; мониторинг и оценка эффективной организации </w:t>
            </w:r>
            <w:proofErr w:type="spellStart"/>
            <w:proofErr w:type="gramStart"/>
            <w:r w:rsidRPr="0069030E">
              <w:rPr>
                <w:rFonts w:ascii="Times New Roman" w:eastAsia="Calibri" w:hAnsi="Times New Roman" w:cs="Times New Roman"/>
                <w:bCs/>
                <w:iCs/>
                <w:sz w:val="24"/>
                <w:szCs w:val="24"/>
              </w:rPr>
              <w:t>профессиональ</w:t>
            </w:r>
            <w:proofErr w:type="spellEnd"/>
            <w:r w:rsidRPr="0069030E">
              <w:rPr>
                <w:rFonts w:ascii="Times New Roman" w:eastAsia="Calibri" w:hAnsi="Times New Roman" w:cs="Times New Roman"/>
                <w:bCs/>
                <w:iCs/>
                <w:sz w:val="24"/>
                <w:szCs w:val="24"/>
              </w:rPr>
              <w:t xml:space="preserve"> ной</w:t>
            </w:r>
            <w:proofErr w:type="gramEnd"/>
            <w:r w:rsidRPr="0069030E">
              <w:rPr>
                <w:rFonts w:ascii="Times New Roman" w:eastAsia="Calibri" w:hAnsi="Times New Roman" w:cs="Times New Roman"/>
                <w:bCs/>
                <w:iCs/>
                <w:sz w:val="24"/>
                <w:szCs w:val="24"/>
              </w:rPr>
              <w:t xml:space="preserve"> деятельности.</w:t>
            </w:r>
          </w:p>
        </w:tc>
      </w:tr>
      <w:tr w:rsidR="00C90F09" w:rsidRPr="0069030E" w:rsidTr="003F329B">
        <w:trPr>
          <w:trHeight w:val="637"/>
        </w:trPr>
        <w:tc>
          <w:tcPr>
            <w:tcW w:w="3227" w:type="dxa"/>
          </w:tcPr>
          <w:p w:rsidR="00C90F09" w:rsidRPr="0069030E" w:rsidRDefault="00C90F09" w:rsidP="0069030E">
            <w:pPr>
              <w:spacing w:after="0"/>
              <w:jc w:val="both"/>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t>ОК</w:t>
            </w:r>
            <w:proofErr w:type="gramEnd"/>
            <w:r w:rsidRPr="0069030E">
              <w:rPr>
                <w:rFonts w:ascii="Times New Roman" w:eastAsia="Calibri" w:hAnsi="Times New Roman" w:cs="Times New Roman"/>
                <w:bCs/>
                <w:color w:val="000000"/>
                <w:sz w:val="24"/>
                <w:szCs w:val="24"/>
              </w:rPr>
              <w:t xml:space="preserve"> 3. Принимать</w:t>
            </w:r>
          </w:p>
          <w:p w:rsidR="00C90F09" w:rsidRPr="0069030E" w:rsidRDefault="00C90F09" w:rsidP="0069030E">
            <w:pPr>
              <w:spacing w:after="0"/>
              <w:jc w:val="both"/>
              <w:rPr>
                <w:rFonts w:ascii="Times New Roman" w:eastAsia="Calibri" w:hAnsi="Times New Roman" w:cs="Times New Roman"/>
                <w:bCs/>
                <w:i/>
                <w:color w:val="000000"/>
                <w:sz w:val="24"/>
                <w:szCs w:val="24"/>
              </w:rPr>
            </w:pPr>
            <w:r w:rsidRPr="0069030E">
              <w:rPr>
                <w:rFonts w:ascii="Times New Roman" w:eastAsia="Calibri" w:hAnsi="Times New Roman" w:cs="Times New Roman"/>
                <w:bCs/>
                <w:color w:val="000000"/>
                <w:sz w:val="24"/>
                <w:szCs w:val="24"/>
              </w:rPr>
              <w:t xml:space="preserve"> решения в стандартных и нестандартных ситуациях и нести за них ответственность</w:t>
            </w:r>
            <w:r w:rsidRPr="0069030E">
              <w:rPr>
                <w:rFonts w:ascii="Times New Roman" w:eastAsia="Calibri" w:hAnsi="Times New Roman" w:cs="Times New Roman"/>
                <w:bCs/>
                <w:i/>
                <w:color w:val="000000"/>
                <w:sz w:val="24"/>
                <w:szCs w:val="24"/>
              </w:rPr>
              <w:t>.</w:t>
            </w:r>
          </w:p>
          <w:p w:rsidR="00C90F09" w:rsidRPr="0069030E" w:rsidRDefault="00C90F09" w:rsidP="0069030E">
            <w:pPr>
              <w:spacing w:after="0"/>
              <w:jc w:val="both"/>
              <w:rPr>
                <w:rFonts w:ascii="Times New Roman" w:eastAsia="Calibri" w:hAnsi="Times New Roman" w:cs="Times New Roman"/>
                <w:bCs/>
                <w:i/>
                <w:color w:val="000000"/>
                <w:sz w:val="24"/>
                <w:szCs w:val="24"/>
              </w:rPr>
            </w:pPr>
          </w:p>
        </w:tc>
        <w:tc>
          <w:tcPr>
            <w:tcW w:w="3969"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Обоснование и демонстрация принятых решений в стандартных и нестандартных ситуациях.</w:t>
            </w:r>
          </w:p>
        </w:tc>
        <w:tc>
          <w:tcPr>
            <w:tcW w:w="2551" w:type="dxa"/>
            <w:vAlign w:val="center"/>
          </w:tcPr>
          <w:p w:rsidR="00C90F09" w:rsidRPr="0069030E" w:rsidRDefault="00C90F09" w:rsidP="0069030E">
            <w:pPr>
              <w:spacing w:after="0"/>
              <w:jc w:val="both"/>
              <w:rPr>
                <w:rFonts w:ascii="Times New Roman" w:eastAsia="Calibri" w:hAnsi="Times New Roman" w:cs="Times New Roman"/>
                <w:bCs/>
                <w:i/>
                <w:iCs/>
                <w:color w:val="000000"/>
                <w:sz w:val="24"/>
                <w:szCs w:val="24"/>
              </w:rPr>
            </w:pPr>
            <w:r w:rsidRPr="0069030E">
              <w:rPr>
                <w:rFonts w:ascii="Times New Roman" w:eastAsia="Calibri" w:hAnsi="Times New Roman" w:cs="Times New Roman"/>
                <w:bCs/>
                <w:iCs/>
                <w:color w:val="000000"/>
                <w:sz w:val="24"/>
                <w:szCs w:val="24"/>
              </w:rPr>
              <w:t>Интерпретация результатов наблюдений за деятельностью студентов в процессе освоения образовательной программы; мониторинг и оценка эффективной организации профессиональной деятельности.</w:t>
            </w:r>
          </w:p>
        </w:tc>
      </w:tr>
      <w:tr w:rsidR="00C90F09" w:rsidRPr="0069030E" w:rsidTr="003F329B">
        <w:trPr>
          <w:trHeight w:val="637"/>
        </w:trPr>
        <w:tc>
          <w:tcPr>
            <w:tcW w:w="3227" w:type="dxa"/>
          </w:tcPr>
          <w:p w:rsidR="00C90F09" w:rsidRPr="0069030E" w:rsidRDefault="00C90F09" w:rsidP="0069030E">
            <w:pPr>
              <w:spacing w:after="0"/>
              <w:jc w:val="both"/>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t>ОК</w:t>
            </w:r>
            <w:proofErr w:type="gramEnd"/>
            <w:r w:rsidRPr="0069030E">
              <w:rPr>
                <w:rFonts w:ascii="Times New Roman" w:eastAsia="Calibri" w:hAnsi="Times New Roman" w:cs="Times New Roman"/>
                <w:bCs/>
                <w:color w:val="000000"/>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 xml:space="preserve">Нахождение и использование необходимых нормативных источников для решения профессиональных задач. </w:t>
            </w:r>
          </w:p>
          <w:p w:rsidR="00C90F09" w:rsidRPr="0069030E" w:rsidRDefault="00C90F09" w:rsidP="0069030E">
            <w:pPr>
              <w:spacing w:after="0"/>
              <w:jc w:val="both"/>
              <w:rPr>
                <w:rFonts w:ascii="Times New Roman" w:eastAsia="Calibri" w:hAnsi="Times New Roman" w:cs="Times New Roman"/>
                <w:bCs/>
                <w:color w:val="000000"/>
                <w:sz w:val="24"/>
                <w:szCs w:val="24"/>
              </w:rPr>
            </w:pPr>
          </w:p>
        </w:tc>
        <w:tc>
          <w:tcPr>
            <w:tcW w:w="2551" w:type="dxa"/>
          </w:tcPr>
          <w:p w:rsidR="00C90F09" w:rsidRPr="0069030E" w:rsidRDefault="00C90F09" w:rsidP="0069030E">
            <w:pPr>
              <w:spacing w:after="0"/>
              <w:jc w:val="both"/>
              <w:rPr>
                <w:rFonts w:ascii="Times New Roman" w:eastAsia="Calibri" w:hAnsi="Times New Roman" w:cs="Times New Roman"/>
                <w:bCs/>
                <w:sz w:val="24"/>
                <w:szCs w:val="24"/>
              </w:rPr>
            </w:pPr>
            <w:r w:rsidRPr="0069030E">
              <w:rPr>
                <w:rFonts w:ascii="Times New Roman" w:eastAsia="Calibri" w:hAnsi="Times New Roman" w:cs="Times New Roman"/>
                <w:bCs/>
                <w:color w:val="000000"/>
                <w:sz w:val="24"/>
                <w:szCs w:val="24"/>
              </w:rPr>
              <w:t xml:space="preserve">Накопительная оценка за решения нестандартных ситуаций на </w:t>
            </w:r>
            <w:proofErr w:type="spellStart"/>
            <w:proofErr w:type="gramStart"/>
            <w:r w:rsidRPr="0069030E">
              <w:rPr>
                <w:rFonts w:ascii="Times New Roman" w:eastAsia="Calibri" w:hAnsi="Times New Roman" w:cs="Times New Roman"/>
                <w:bCs/>
                <w:sz w:val="24"/>
                <w:szCs w:val="24"/>
              </w:rPr>
              <w:t>производствен</w:t>
            </w:r>
            <w:proofErr w:type="spellEnd"/>
            <w:proofErr w:type="gramEnd"/>
          </w:p>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sz w:val="24"/>
                <w:szCs w:val="24"/>
              </w:rPr>
              <w:t>ной практике (по профилю специальности)</w:t>
            </w:r>
            <w:r w:rsidRPr="0069030E">
              <w:rPr>
                <w:rFonts w:ascii="Times New Roman" w:eastAsia="Calibri" w:hAnsi="Times New Roman" w:cs="Times New Roman"/>
                <w:bCs/>
                <w:color w:val="000000"/>
                <w:sz w:val="24"/>
                <w:szCs w:val="24"/>
              </w:rPr>
              <w:t>.</w:t>
            </w:r>
          </w:p>
        </w:tc>
      </w:tr>
      <w:tr w:rsidR="00C90F09" w:rsidRPr="0069030E" w:rsidTr="003F329B">
        <w:trPr>
          <w:trHeight w:val="637"/>
        </w:trPr>
        <w:tc>
          <w:tcPr>
            <w:tcW w:w="3227" w:type="dxa"/>
          </w:tcPr>
          <w:p w:rsidR="00C90F09" w:rsidRPr="0069030E" w:rsidRDefault="00C90F09" w:rsidP="0069030E">
            <w:pPr>
              <w:spacing w:after="0"/>
              <w:jc w:val="both"/>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t>ОК</w:t>
            </w:r>
            <w:proofErr w:type="gramEnd"/>
            <w:r w:rsidRPr="0069030E">
              <w:rPr>
                <w:rFonts w:ascii="Times New Roman" w:eastAsia="Calibri" w:hAnsi="Times New Roman" w:cs="Times New Roman"/>
                <w:bCs/>
                <w:color w:val="000000"/>
                <w:sz w:val="24"/>
                <w:szCs w:val="24"/>
              </w:rPr>
              <w:t xml:space="preserve"> 5. Использовать информационно</w:t>
            </w:r>
            <w:r w:rsidRPr="0069030E">
              <w:rPr>
                <w:rFonts w:ascii="Times New Roman" w:eastAsia="Calibri" w:hAnsi="Times New Roman" w:cs="Times New Roman"/>
                <w:bCs/>
                <w:color w:val="000000"/>
                <w:sz w:val="24"/>
                <w:szCs w:val="24"/>
              </w:rPr>
              <w:softHyphen/>
              <w:t xml:space="preserve"> </w:t>
            </w:r>
            <w:r w:rsidRPr="0069030E">
              <w:rPr>
                <w:rFonts w:ascii="Times New Roman" w:eastAsia="Calibri" w:hAnsi="Times New Roman" w:cs="Times New Roman"/>
                <w:bCs/>
                <w:color w:val="000000"/>
                <w:sz w:val="24"/>
                <w:szCs w:val="24"/>
              </w:rPr>
              <w:lastRenderedPageBreak/>
              <w:t>коммуникационные технологии профессиональной деятельности.</w:t>
            </w:r>
          </w:p>
        </w:tc>
        <w:tc>
          <w:tcPr>
            <w:tcW w:w="3969" w:type="dxa"/>
          </w:tcPr>
          <w:p w:rsidR="00C90F09" w:rsidRPr="0069030E" w:rsidRDefault="00C90F09" w:rsidP="0069030E">
            <w:pPr>
              <w:spacing w:after="0"/>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lastRenderedPageBreak/>
              <w:t xml:space="preserve">Демонстрация организации нахождения, обработки, хранения и </w:t>
            </w:r>
            <w:r w:rsidRPr="0069030E">
              <w:rPr>
                <w:rFonts w:ascii="Times New Roman" w:eastAsia="Calibri" w:hAnsi="Times New Roman" w:cs="Times New Roman"/>
                <w:bCs/>
                <w:color w:val="000000"/>
                <w:sz w:val="24"/>
                <w:szCs w:val="24"/>
              </w:rPr>
              <w:lastRenderedPageBreak/>
              <w:t>передачи информации с помощью мультимедийных средств информационно-коммуникационных технологий, различных программам, содержащих правовую информацию (Консультант плюс; Гарант), работы на профессиональных форумах и блогах.</w:t>
            </w:r>
          </w:p>
        </w:tc>
        <w:tc>
          <w:tcPr>
            <w:tcW w:w="2551" w:type="dxa"/>
          </w:tcPr>
          <w:p w:rsidR="00C90F09" w:rsidRPr="0069030E" w:rsidRDefault="00C90F09" w:rsidP="0069030E">
            <w:pPr>
              <w:spacing w:after="0"/>
              <w:jc w:val="both"/>
              <w:rPr>
                <w:rFonts w:ascii="Times New Roman" w:eastAsia="Calibri" w:hAnsi="Times New Roman" w:cs="Times New Roman"/>
                <w:bCs/>
                <w:sz w:val="24"/>
                <w:szCs w:val="24"/>
              </w:rPr>
            </w:pPr>
            <w:r w:rsidRPr="0069030E">
              <w:rPr>
                <w:rFonts w:ascii="Times New Roman" w:eastAsia="Calibri" w:hAnsi="Times New Roman" w:cs="Times New Roman"/>
                <w:bCs/>
                <w:sz w:val="24"/>
                <w:szCs w:val="24"/>
              </w:rPr>
              <w:lastRenderedPageBreak/>
              <w:t xml:space="preserve"> Использование электронных </w:t>
            </w:r>
            <w:r w:rsidRPr="0069030E">
              <w:rPr>
                <w:rFonts w:ascii="Times New Roman" w:eastAsia="Calibri" w:hAnsi="Times New Roman" w:cs="Times New Roman"/>
                <w:bCs/>
                <w:sz w:val="24"/>
                <w:szCs w:val="24"/>
              </w:rPr>
              <w:lastRenderedPageBreak/>
              <w:t xml:space="preserve">источников; накопительная оценка за представленную информацию, полученную на </w:t>
            </w:r>
            <w:proofErr w:type="spellStart"/>
            <w:proofErr w:type="gramStart"/>
            <w:r w:rsidRPr="0069030E">
              <w:rPr>
                <w:rFonts w:ascii="Times New Roman" w:eastAsia="Calibri" w:hAnsi="Times New Roman" w:cs="Times New Roman"/>
                <w:bCs/>
                <w:sz w:val="24"/>
                <w:szCs w:val="24"/>
              </w:rPr>
              <w:t>производствен</w:t>
            </w:r>
            <w:proofErr w:type="spellEnd"/>
            <w:proofErr w:type="gramEnd"/>
          </w:p>
          <w:p w:rsidR="00C90F09" w:rsidRPr="0069030E" w:rsidRDefault="00C90F09" w:rsidP="0069030E">
            <w:pPr>
              <w:spacing w:after="0"/>
              <w:jc w:val="both"/>
              <w:rPr>
                <w:rFonts w:ascii="Times New Roman" w:eastAsia="Calibri" w:hAnsi="Times New Roman" w:cs="Times New Roman"/>
                <w:bCs/>
                <w:sz w:val="24"/>
                <w:szCs w:val="24"/>
              </w:rPr>
            </w:pPr>
            <w:r w:rsidRPr="0069030E">
              <w:rPr>
                <w:rFonts w:ascii="Times New Roman" w:eastAsia="Calibri" w:hAnsi="Times New Roman" w:cs="Times New Roman"/>
                <w:bCs/>
                <w:sz w:val="24"/>
                <w:szCs w:val="24"/>
              </w:rPr>
              <w:t>ной практике (по профилю специальности).</w:t>
            </w:r>
          </w:p>
        </w:tc>
      </w:tr>
      <w:tr w:rsidR="00C90F09" w:rsidRPr="0069030E" w:rsidTr="003F329B">
        <w:trPr>
          <w:trHeight w:val="637"/>
        </w:trPr>
        <w:tc>
          <w:tcPr>
            <w:tcW w:w="3227" w:type="dxa"/>
          </w:tcPr>
          <w:p w:rsidR="00C90F09" w:rsidRPr="0069030E" w:rsidRDefault="00C90F09" w:rsidP="0069030E">
            <w:pPr>
              <w:spacing w:after="0"/>
              <w:jc w:val="both"/>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lastRenderedPageBreak/>
              <w:t>ОК</w:t>
            </w:r>
            <w:proofErr w:type="gramEnd"/>
            <w:r w:rsidRPr="0069030E">
              <w:rPr>
                <w:rFonts w:ascii="Times New Roman" w:eastAsia="Calibri" w:hAnsi="Times New Roman" w:cs="Times New Roman"/>
                <w:bCs/>
                <w:color w:val="000000"/>
                <w:sz w:val="24"/>
                <w:szCs w:val="24"/>
              </w:rPr>
              <w:t xml:space="preserve"> 6. Работать</w:t>
            </w:r>
            <w:r w:rsidRPr="0069030E">
              <w:rPr>
                <w:rFonts w:ascii="Times New Roman" w:eastAsia="Calibri" w:hAnsi="Times New Roman" w:cs="Times New Roman"/>
                <w:bCs/>
                <w:color w:val="000000"/>
                <w:sz w:val="24"/>
                <w:szCs w:val="24"/>
              </w:rPr>
              <w:tab/>
              <w:t>в коллективе, эффективно общаться с коллегами, руководством и</w:t>
            </w:r>
          </w:p>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 xml:space="preserve">потребителями </w:t>
            </w:r>
          </w:p>
        </w:tc>
        <w:tc>
          <w:tcPr>
            <w:tcW w:w="3969"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Проявление коммуникативных каче</w:t>
            </w:r>
            <w:proofErr w:type="gramStart"/>
            <w:r w:rsidRPr="0069030E">
              <w:rPr>
                <w:rFonts w:ascii="Times New Roman" w:eastAsia="Calibri" w:hAnsi="Times New Roman" w:cs="Times New Roman"/>
                <w:bCs/>
                <w:color w:val="000000"/>
                <w:sz w:val="24"/>
                <w:szCs w:val="24"/>
              </w:rPr>
              <w:t>ств пр</w:t>
            </w:r>
            <w:proofErr w:type="gramEnd"/>
            <w:r w:rsidRPr="0069030E">
              <w:rPr>
                <w:rFonts w:ascii="Times New Roman" w:eastAsia="Calibri" w:hAnsi="Times New Roman" w:cs="Times New Roman"/>
                <w:bCs/>
                <w:color w:val="000000"/>
                <w:sz w:val="24"/>
                <w:szCs w:val="24"/>
              </w:rPr>
              <w:t>и общении с коллективом и преподавателями, терпимость к другим.</w:t>
            </w:r>
          </w:p>
        </w:tc>
        <w:tc>
          <w:tcPr>
            <w:tcW w:w="2551"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Наблюдение за  навыками работы в коллективе.</w:t>
            </w:r>
          </w:p>
        </w:tc>
      </w:tr>
      <w:tr w:rsidR="00C90F09" w:rsidRPr="0069030E" w:rsidTr="003F329B">
        <w:trPr>
          <w:trHeight w:val="637"/>
        </w:trPr>
        <w:tc>
          <w:tcPr>
            <w:tcW w:w="3227" w:type="dxa"/>
          </w:tcPr>
          <w:p w:rsidR="00C90F09" w:rsidRPr="0069030E" w:rsidRDefault="00C90F09" w:rsidP="0069030E">
            <w:pPr>
              <w:spacing w:after="0"/>
              <w:jc w:val="both"/>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t>ОК</w:t>
            </w:r>
            <w:proofErr w:type="gramEnd"/>
            <w:r w:rsidRPr="0069030E">
              <w:rPr>
                <w:rFonts w:ascii="Times New Roman" w:eastAsia="Calibri" w:hAnsi="Times New Roman" w:cs="Times New Roman"/>
                <w:bCs/>
                <w:color w:val="000000"/>
                <w:sz w:val="24"/>
                <w:szCs w:val="24"/>
              </w:rPr>
              <w:t xml:space="preserve"> 7. Брать на себя ответственность </w:t>
            </w:r>
            <w:proofErr w:type="gramStart"/>
            <w:r w:rsidRPr="0069030E">
              <w:rPr>
                <w:rFonts w:ascii="Times New Roman" w:eastAsia="Calibri" w:hAnsi="Times New Roman" w:cs="Times New Roman"/>
                <w:bCs/>
                <w:color w:val="000000"/>
                <w:sz w:val="24"/>
                <w:szCs w:val="24"/>
              </w:rPr>
              <w:t>за</w:t>
            </w:r>
            <w:proofErr w:type="gramEnd"/>
          </w:p>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 xml:space="preserve"> работу членов команды (подчиненных), </w:t>
            </w:r>
            <w:proofErr w:type="gramStart"/>
            <w:r w:rsidRPr="0069030E">
              <w:rPr>
                <w:rFonts w:ascii="Times New Roman" w:eastAsia="Calibri" w:hAnsi="Times New Roman" w:cs="Times New Roman"/>
                <w:bCs/>
                <w:color w:val="000000"/>
                <w:sz w:val="24"/>
                <w:szCs w:val="24"/>
              </w:rPr>
              <w:t>за</w:t>
            </w:r>
            <w:proofErr w:type="gramEnd"/>
          </w:p>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 xml:space="preserve"> результат выполнения заданий.</w:t>
            </w:r>
          </w:p>
        </w:tc>
        <w:tc>
          <w:tcPr>
            <w:tcW w:w="3969" w:type="dxa"/>
          </w:tcPr>
          <w:p w:rsidR="00C90F09" w:rsidRPr="0069030E" w:rsidRDefault="00C90F09" w:rsidP="0069030E">
            <w:pPr>
              <w:spacing w:after="0"/>
              <w:jc w:val="both"/>
              <w:rPr>
                <w:rFonts w:ascii="Times New Roman" w:eastAsia="Calibri" w:hAnsi="Times New Roman" w:cs="Times New Roman"/>
                <w:color w:val="000000"/>
                <w:sz w:val="24"/>
                <w:szCs w:val="24"/>
              </w:rPr>
            </w:pPr>
            <w:r w:rsidRPr="0069030E">
              <w:rPr>
                <w:rFonts w:ascii="Times New Roman" w:eastAsia="Calibri" w:hAnsi="Times New Roman" w:cs="Times New Roman"/>
                <w:color w:val="000000"/>
                <w:sz w:val="24"/>
                <w:szCs w:val="24"/>
              </w:rPr>
              <w:t>Проведение самоанализа и при необходимости корректировка результатов своей работы.</w:t>
            </w:r>
          </w:p>
          <w:p w:rsidR="00C90F09" w:rsidRPr="0069030E" w:rsidRDefault="00C90F09" w:rsidP="0069030E">
            <w:pPr>
              <w:spacing w:after="0"/>
              <w:jc w:val="both"/>
              <w:rPr>
                <w:rFonts w:ascii="Times New Roman" w:eastAsia="Calibri" w:hAnsi="Times New Roman" w:cs="Times New Roman"/>
                <w:bCs/>
                <w:color w:val="000000"/>
                <w:sz w:val="24"/>
                <w:szCs w:val="24"/>
              </w:rPr>
            </w:pPr>
          </w:p>
        </w:tc>
        <w:tc>
          <w:tcPr>
            <w:tcW w:w="2551" w:type="dxa"/>
          </w:tcPr>
          <w:p w:rsidR="00C90F09" w:rsidRPr="0069030E" w:rsidRDefault="00C90F09" w:rsidP="0069030E">
            <w:pPr>
              <w:spacing w:after="0"/>
              <w:jc w:val="both"/>
              <w:rPr>
                <w:rFonts w:ascii="Times New Roman" w:eastAsia="Calibri" w:hAnsi="Times New Roman" w:cs="Times New Roman"/>
                <w:bCs/>
                <w:sz w:val="24"/>
                <w:szCs w:val="24"/>
              </w:rPr>
            </w:pPr>
            <w:r w:rsidRPr="0069030E">
              <w:rPr>
                <w:rFonts w:ascii="Times New Roman" w:eastAsia="Calibri" w:hAnsi="Times New Roman" w:cs="Times New Roman"/>
                <w:bCs/>
                <w:color w:val="000000"/>
                <w:sz w:val="24"/>
                <w:szCs w:val="24"/>
              </w:rPr>
              <w:t xml:space="preserve">Наблюдение за ролью </w:t>
            </w:r>
            <w:proofErr w:type="gramStart"/>
            <w:r w:rsidRPr="0069030E">
              <w:rPr>
                <w:rFonts w:ascii="Times New Roman" w:eastAsia="Calibri" w:hAnsi="Times New Roman" w:cs="Times New Roman"/>
                <w:bCs/>
                <w:color w:val="000000"/>
                <w:sz w:val="24"/>
                <w:szCs w:val="24"/>
              </w:rPr>
              <w:t>обучающихся</w:t>
            </w:r>
            <w:proofErr w:type="gramEnd"/>
            <w:r w:rsidRPr="0069030E">
              <w:rPr>
                <w:rFonts w:ascii="Times New Roman" w:eastAsia="Calibri" w:hAnsi="Times New Roman" w:cs="Times New Roman"/>
                <w:bCs/>
                <w:color w:val="000000"/>
                <w:sz w:val="24"/>
                <w:szCs w:val="24"/>
              </w:rPr>
              <w:t xml:space="preserve"> на </w:t>
            </w:r>
            <w:r w:rsidRPr="0069030E">
              <w:rPr>
                <w:rFonts w:ascii="Times New Roman" w:eastAsia="Calibri" w:hAnsi="Times New Roman" w:cs="Times New Roman"/>
                <w:bCs/>
                <w:sz w:val="24"/>
                <w:szCs w:val="24"/>
              </w:rPr>
              <w:t>производственной</w:t>
            </w:r>
          </w:p>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sz w:val="24"/>
                <w:szCs w:val="24"/>
              </w:rPr>
              <w:t>практике (по профилю специальности).</w:t>
            </w:r>
          </w:p>
        </w:tc>
      </w:tr>
      <w:tr w:rsidR="00C90F09" w:rsidRPr="0069030E" w:rsidTr="003F329B">
        <w:trPr>
          <w:trHeight w:val="637"/>
        </w:trPr>
        <w:tc>
          <w:tcPr>
            <w:tcW w:w="3227" w:type="dxa"/>
          </w:tcPr>
          <w:p w:rsidR="00C90F09" w:rsidRPr="0069030E" w:rsidRDefault="00C90F09" w:rsidP="0069030E">
            <w:pPr>
              <w:rPr>
                <w:rFonts w:ascii="Times New Roman" w:eastAsia="Calibri" w:hAnsi="Times New Roman" w:cs="Times New Roman"/>
                <w:bCs/>
                <w:sz w:val="24"/>
                <w:szCs w:val="24"/>
              </w:rPr>
            </w:pPr>
            <w:proofErr w:type="gramStart"/>
            <w:r w:rsidRPr="0069030E">
              <w:rPr>
                <w:rFonts w:ascii="Times New Roman" w:eastAsia="Calibri" w:hAnsi="Times New Roman" w:cs="Times New Roman"/>
                <w:sz w:val="24"/>
                <w:szCs w:val="24"/>
              </w:rPr>
              <w:t>ОК</w:t>
            </w:r>
            <w:proofErr w:type="gramEnd"/>
            <w:r w:rsidRPr="0069030E">
              <w:rPr>
                <w:rFonts w:ascii="Times New Roman" w:eastAsia="Calibri" w:hAnsi="Times New Roman" w:cs="Times New Roman"/>
                <w:sz w:val="24"/>
                <w:szCs w:val="24"/>
              </w:rPr>
              <w:t xml:space="preserve">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69" w:type="dxa"/>
          </w:tcPr>
          <w:p w:rsidR="00C90F09" w:rsidRPr="0069030E" w:rsidRDefault="00C90F09" w:rsidP="0069030E">
            <w:pPr>
              <w:widowControl w:val="0"/>
              <w:tabs>
                <w:tab w:val="left" w:pos="252"/>
              </w:tabs>
              <w:spacing w:after="0"/>
              <w:jc w:val="both"/>
              <w:rPr>
                <w:rFonts w:ascii="Times New Roman" w:eastAsia="Calibri" w:hAnsi="Times New Roman" w:cs="Times New Roman"/>
                <w:bCs/>
                <w:sz w:val="24"/>
                <w:szCs w:val="24"/>
              </w:rPr>
            </w:pPr>
            <w:r w:rsidRPr="0069030E">
              <w:rPr>
                <w:rFonts w:ascii="Times New Roman" w:eastAsia="Calibri" w:hAnsi="Times New Roman" w:cs="Times New Roman"/>
                <w:bCs/>
                <w:sz w:val="24"/>
                <w:szCs w:val="24"/>
              </w:rPr>
              <w:t>Организация самостоятельных занятий при изучении профессионального модуля.</w:t>
            </w:r>
          </w:p>
        </w:tc>
        <w:tc>
          <w:tcPr>
            <w:tcW w:w="2551" w:type="dxa"/>
            <w:vAlign w:val="center"/>
          </w:tcPr>
          <w:p w:rsidR="00C90F09" w:rsidRPr="0069030E" w:rsidRDefault="00C90F09" w:rsidP="0069030E">
            <w:pPr>
              <w:widowControl w:val="0"/>
              <w:spacing w:after="0"/>
              <w:rPr>
                <w:rFonts w:ascii="Times New Roman" w:eastAsia="Calibri" w:hAnsi="Times New Roman" w:cs="Times New Roman"/>
                <w:bCs/>
                <w:i/>
                <w:iCs/>
                <w:sz w:val="24"/>
                <w:szCs w:val="24"/>
              </w:rPr>
            </w:pPr>
            <w:r w:rsidRPr="0069030E">
              <w:rPr>
                <w:rFonts w:ascii="Times New Roman" w:eastAsia="Calibri" w:hAnsi="Times New Roman" w:cs="Times New Roman"/>
                <w:bCs/>
                <w:iCs/>
                <w:sz w:val="24"/>
                <w:szCs w:val="24"/>
              </w:rPr>
              <w:t>Мониторинг развития личностно-профессиональных качеств обучающегося; оценка содержания программы самообразования обучающихся, контроль выполнения индивидуальной самостоятельной работы обучающегося.</w:t>
            </w:r>
          </w:p>
        </w:tc>
      </w:tr>
      <w:tr w:rsidR="00C90F09" w:rsidRPr="0069030E" w:rsidTr="003F329B">
        <w:trPr>
          <w:trHeight w:val="637"/>
        </w:trPr>
        <w:tc>
          <w:tcPr>
            <w:tcW w:w="3227" w:type="dxa"/>
          </w:tcPr>
          <w:p w:rsidR="00C90F09" w:rsidRPr="0069030E" w:rsidRDefault="00C90F09" w:rsidP="0069030E">
            <w:pPr>
              <w:spacing w:after="0"/>
              <w:rPr>
                <w:rFonts w:ascii="Times New Roman" w:eastAsia="Calibri" w:hAnsi="Times New Roman" w:cs="Times New Roman"/>
                <w:bCs/>
                <w:color w:val="000000"/>
                <w:sz w:val="24"/>
                <w:szCs w:val="24"/>
              </w:rPr>
            </w:pPr>
            <w:proofErr w:type="gramStart"/>
            <w:r w:rsidRPr="0069030E">
              <w:rPr>
                <w:rFonts w:ascii="Times New Roman" w:eastAsia="Calibri" w:hAnsi="Times New Roman" w:cs="Times New Roman"/>
                <w:bCs/>
                <w:color w:val="000000"/>
                <w:sz w:val="24"/>
                <w:szCs w:val="24"/>
              </w:rPr>
              <w:t>ОК</w:t>
            </w:r>
            <w:proofErr w:type="gramEnd"/>
            <w:r w:rsidRPr="0069030E">
              <w:rPr>
                <w:rFonts w:ascii="Times New Roman" w:eastAsia="Calibri" w:hAnsi="Times New Roman" w:cs="Times New Roman"/>
                <w:bCs/>
                <w:color w:val="000000"/>
                <w:sz w:val="24"/>
                <w:szCs w:val="24"/>
              </w:rPr>
              <w:t xml:space="preserve"> 9. Ориентироваться в условиях частой смены технологий в профессиональной деятельности.</w:t>
            </w:r>
          </w:p>
        </w:tc>
        <w:tc>
          <w:tcPr>
            <w:tcW w:w="3969"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Демонстрация умений и навыков в систематизации новых нормативных документов.</w:t>
            </w:r>
          </w:p>
          <w:p w:rsidR="00C90F09" w:rsidRPr="0069030E" w:rsidRDefault="00C90F09" w:rsidP="0069030E">
            <w:pPr>
              <w:spacing w:after="0"/>
              <w:jc w:val="both"/>
              <w:rPr>
                <w:rFonts w:ascii="Times New Roman" w:eastAsia="Calibri" w:hAnsi="Times New Roman" w:cs="Times New Roman"/>
                <w:bCs/>
                <w:color w:val="000000"/>
                <w:sz w:val="24"/>
                <w:szCs w:val="24"/>
              </w:rPr>
            </w:pPr>
          </w:p>
        </w:tc>
        <w:tc>
          <w:tcPr>
            <w:tcW w:w="2551" w:type="dxa"/>
          </w:tcPr>
          <w:p w:rsidR="00C90F09" w:rsidRPr="0069030E" w:rsidRDefault="00C90F09" w:rsidP="0069030E">
            <w:pPr>
              <w:spacing w:after="0"/>
              <w:jc w:val="both"/>
              <w:rPr>
                <w:rFonts w:ascii="Times New Roman" w:eastAsia="Calibri" w:hAnsi="Times New Roman" w:cs="Times New Roman"/>
                <w:bCs/>
                <w:color w:val="000000"/>
                <w:sz w:val="24"/>
                <w:szCs w:val="24"/>
              </w:rPr>
            </w:pPr>
            <w:r w:rsidRPr="0069030E">
              <w:rPr>
                <w:rFonts w:ascii="Times New Roman" w:eastAsia="Calibri" w:hAnsi="Times New Roman" w:cs="Times New Roman"/>
                <w:bCs/>
                <w:color w:val="000000"/>
                <w:sz w:val="24"/>
                <w:szCs w:val="24"/>
              </w:rPr>
              <w:t>Мониторинг развития личностно-профессиональных качеств обучающегося.</w:t>
            </w:r>
          </w:p>
        </w:tc>
      </w:tr>
    </w:tbl>
    <w:p w:rsidR="00C90F09" w:rsidRPr="0069030E" w:rsidRDefault="00C90F09" w:rsidP="0069030E">
      <w:pPr>
        <w:tabs>
          <w:tab w:val="left" w:pos="1134"/>
        </w:tabs>
        <w:spacing w:after="0"/>
        <w:ind w:right="142"/>
        <w:rPr>
          <w:rFonts w:ascii="Times New Roman" w:eastAsia="Times New Roman" w:hAnsi="Times New Roman" w:cs="Times New Roman"/>
          <w:sz w:val="24"/>
          <w:szCs w:val="24"/>
          <w:lang w:eastAsia="ru-RU"/>
        </w:rPr>
      </w:pPr>
    </w:p>
    <w:p w:rsidR="00C90F09" w:rsidRPr="0069030E" w:rsidRDefault="00C90F09" w:rsidP="0069030E">
      <w:pPr>
        <w:spacing w:after="0"/>
        <w:ind w:firstLine="709"/>
        <w:jc w:val="both"/>
        <w:rPr>
          <w:rFonts w:ascii="Times New Roman" w:eastAsia="Times New Roman" w:hAnsi="Times New Roman" w:cs="Times New Roman"/>
          <w:sz w:val="24"/>
          <w:szCs w:val="24"/>
          <w:lang w:eastAsia="ru-RU"/>
        </w:rPr>
      </w:pPr>
    </w:p>
    <w:p w:rsidR="00C90F09" w:rsidRPr="0069030E" w:rsidRDefault="00C90F09" w:rsidP="0069030E">
      <w:pPr>
        <w:rPr>
          <w:rFonts w:ascii="Times New Roman" w:eastAsia="Times New Roman" w:hAnsi="Times New Roman" w:cs="Times New Roman"/>
          <w:b/>
          <w:bCs/>
          <w:sz w:val="24"/>
          <w:szCs w:val="24"/>
          <w:lang w:eastAsia="ru-RU"/>
        </w:rPr>
      </w:pPr>
      <w:r w:rsidRPr="0069030E">
        <w:rPr>
          <w:rFonts w:ascii="Times New Roman" w:eastAsia="Times New Roman" w:hAnsi="Times New Roman" w:cs="Times New Roman"/>
          <w:b/>
          <w:bCs/>
          <w:sz w:val="24"/>
          <w:szCs w:val="24"/>
          <w:lang w:eastAsia="ru-RU"/>
        </w:rPr>
        <w:br w:type="page"/>
      </w:r>
    </w:p>
    <w:p w:rsidR="00C90F09" w:rsidRPr="0069030E" w:rsidRDefault="00C90F09" w:rsidP="0069030E">
      <w:pPr>
        <w:spacing w:after="0"/>
        <w:rPr>
          <w:rFonts w:ascii="Times New Roman" w:eastAsia="Calibri" w:hAnsi="Times New Roman" w:cs="Times New Roman"/>
          <w:sz w:val="24"/>
          <w:szCs w:val="24"/>
        </w:rPr>
      </w:pPr>
    </w:p>
    <w:sectPr w:rsidR="00C90F09" w:rsidRPr="0069030E" w:rsidSect="003F329B">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2C" w:rsidRDefault="008B4A2C">
      <w:pPr>
        <w:spacing w:after="0" w:line="240" w:lineRule="auto"/>
      </w:pPr>
      <w:r>
        <w:separator/>
      </w:r>
    </w:p>
  </w:endnote>
  <w:endnote w:type="continuationSeparator" w:id="0">
    <w:p w:rsidR="008B4A2C" w:rsidRDefault="008B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19755"/>
      <w:docPartObj>
        <w:docPartGallery w:val="Page Numbers (Bottom of Page)"/>
        <w:docPartUnique/>
      </w:docPartObj>
    </w:sdtPr>
    <w:sdtEndPr/>
    <w:sdtContent>
      <w:p w:rsidR="0069030E" w:rsidRDefault="0069030E">
        <w:pPr>
          <w:pStyle w:val="a4"/>
          <w:jc w:val="right"/>
        </w:pPr>
        <w:r>
          <w:fldChar w:fldCharType="begin"/>
        </w:r>
        <w:r>
          <w:instrText>PAGE   \* MERGEFORMAT</w:instrText>
        </w:r>
        <w:r>
          <w:fldChar w:fldCharType="separate"/>
        </w:r>
        <w:r w:rsidR="006A4C31">
          <w:rPr>
            <w:noProof/>
          </w:rPr>
          <w:t>4</w:t>
        </w:r>
        <w:r>
          <w:fldChar w:fldCharType="end"/>
        </w:r>
      </w:p>
    </w:sdtContent>
  </w:sdt>
  <w:p w:rsidR="003F329B" w:rsidRDefault="003F3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2C" w:rsidRDefault="008B4A2C">
      <w:pPr>
        <w:spacing w:after="0" w:line="240" w:lineRule="auto"/>
      </w:pPr>
      <w:r>
        <w:separator/>
      </w:r>
    </w:p>
  </w:footnote>
  <w:footnote w:type="continuationSeparator" w:id="0">
    <w:p w:rsidR="008B4A2C" w:rsidRDefault="008B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4782D"/>
    <w:multiLevelType w:val="hybridMultilevel"/>
    <w:tmpl w:val="D86A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BC"/>
    <w:rsid w:val="00064E10"/>
    <w:rsid w:val="000830F2"/>
    <w:rsid w:val="0008633C"/>
    <w:rsid w:val="000F524B"/>
    <w:rsid w:val="001214AD"/>
    <w:rsid w:val="001625F3"/>
    <w:rsid w:val="001750F8"/>
    <w:rsid w:val="001E28BF"/>
    <w:rsid w:val="00271180"/>
    <w:rsid w:val="00285747"/>
    <w:rsid w:val="002A1688"/>
    <w:rsid w:val="002A701C"/>
    <w:rsid w:val="002E49C8"/>
    <w:rsid w:val="003876C6"/>
    <w:rsid w:val="003B0B73"/>
    <w:rsid w:val="003D0F41"/>
    <w:rsid w:val="003F0AEA"/>
    <w:rsid w:val="003F329B"/>
    <w:rsid w:val="00413BC7"/>
    <w:rsid w:val="00471F98"/>
    <w:rsid w:val="004D1B83"/>
    <w:rsid w:val="004D2590"/>
    <w:rsid w:val="0052232B"/>
    <w:rsid w:val="005A5501"/>
    <w:rsid w:val="005D49B5"/>
    <w:rsid w:val="00636A88"/>
    <w:rsid w:val="00644213"/>
    <w:rsid w:val="0069030E"/>
    <w:rsid w:val="006A4C31"/>
    <w:rsid w:val="006B3F7A"/>
    <w:rsid w:val="00784581"/>
    <w:rsid w:val="007D68CA"/>
    <w:rsid w:val="00800430"/>
    <w:rsid w:val="00842387"/>
    <w:rsid w:val="00883A37"/>
    <w:rsid w:val="008B4A2C"/>
    <w:rsid w:val="008B6C06"/>
    <w:rsid w:val="008D7760"/>
    <w:rsid w:val="00911BDF"/>
    <w:rsid w:val="009C2C88"/>
    <w:rsid w:val="00A44877"/>
    <w:rsid w:val="00A75919"/>
    <w:rsid w:val="00B21329"/>
    <w:rsid w:val="00B75ADD"/>
    <w:rsid w:val="00BA0EEF"/>
    <w:rsid w:val="00BA2AE0"/>
    <w:rsid w:val="00C15FB8"/>
    <w:rsid w:val="00C50C2E"/>
    <w:rsid w:val="00C90F09"/>
    <w:rsid w:val="00CA58BC"/>
    <w:rsid w:val="00D40C9C"/>
    <w:rsid w:val="00DB3DF3"/>
    <w:rsid w:val="00DB5892"/>
    <w:rsid w:val="00DC6AF8"/>
    <w:rsid w:val="00DE3302"/>
    <w:rsid w:val="00E47E6F"/>
    <w:rsid w:val="00E749BB"/>
    <w:rsid w:val="00EA0CC5"/>
    <w:rsid w:val="00EF3C09"/>
    <w:rsid w:val="00FB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A58BC"/>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CA58BC"/>
    <w:rPr>
      <w:rFonts w:ascii="Calibri" w:eastAsia="Calibri" w:hAnsi="Calibri" w:cs="Times New Roman"/>
    </w:rPr>
  </w:style>
  <w:style w:type="paragraph" w:customStyle="1" w:styleId="ConsPlusNormal">
    <w:name w:val="ConsPlusNormal"/>
    <w:rsid w:val="002E49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690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30E"/>
    <w:rPr>
      <w:rFonts w:ascii="Tahoma" w:hAnsi="Tahoma" w:cs="Tahoma"/>
      <w:sz w:val="16"/>
      <w:szCs w:val="16"/>
    </w:rPr>
  </w:style>
  <w:style w:type="paragraph" w:styleId="a8">
    <w:name w:val="header"/>
    <w:basedOn w:val="a"/>
    <w:link w:val="a9"/>
    <w:uiPriority w:val="99"/>
    <w:unhideWhenUsed/>
    <w:rsid w:val="006903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030E"/>
  </w:style>
  <w:style w:type="table" w:customStyle="1" w:styleId="1">
    <w:name w:val="Сетка таблицы1"/>
    <w:basedOn w:val="a1"/>
    <w:next w:val="a3"/>
    <w:uiPriority w:val="59"/>
    <w:rsid w:val="001750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750F8"/>
    <w:pPr>
      <w:spacing w:after="0" w:line="240" w:lineRule="auto"/>
    </w:pPr>
  </w:style>
  <w:style w:type="table" w:customStyle="1" w:styleId="2">
    <w:name w:val="Сетка таблицы2"/>
    <w:basedOn w:val="a1"/>
    <w:next w:val="a3"/>
    <w:uiPriority w:val="59"/>
    <w:rsid w:val="001750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A58BC"/>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CA58BC"/>
    <w:rPr>
      <w:rFonts w:ascii="Calibri" w:eastAsia="Calibri" w:hAnsi="Calibri" w:cs="Times New Roman"/>
    </w:rPr>
  </w:style>
  <w:style w:type="paragraph" w:customStyle="1" w:styleId="ConsPlusNormal">
    <w:name w:val="ConsPlusNormal"/>
    <w:rsid w:val="002E49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690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30E"/>
    <w:rPr>
      <w:rFonts w:ascii="Tahoma" w:hAnsi="Tahoma" w:cs="Tahoma"/>
      <w:sz w:val="16"/>
      <w:szCs w:val="16"/>
    </w:rPr>
  </w:style>
  <w:style w:type="paragraph" w:styleId="a8">
    <w:name w:val="header"/>
    <w:basedOn w:val="a"/>
    <w:link w:val="a9"/>
    <w:uiPriority w:val="99"/>
    <w:unhideWhenUsed/>
    <w:rsid w:val="006903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030E"/>
  </w:style>
  <w:style w:type="table" w:customStyle="1" w:styleId="1">
    <w:name w:val="Сетка таблицы1"/>
    <w:basedOn w:val="a1"/>
    <w:next w:val="a3"/>
    <w:uiPriority w:val="59"/>
    <w:rsid w:val="001750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750F8"/>
    <w:pPr>
      <w:spacing w:after="0" w:line="240" w:lineRule="auto"/>
    </w:pPr>
  </w:style>
  <w:style w:type="table" w:customStyle="1" w:styleId="2">
    <w:name w:val="Сетка таблицы2"/>
    <w:basedOn w:val="a1"/>
    <w:next w:val="a3"/>
    <w:uiPriority w:val="59"/>
    <w:rsid w:val="001750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d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1087.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981.AQnlArwSLliHdNuSUYS2B4yMTMagEmW2TJk0VjWcnTj1WIBE_tHej2guclPQb2tV2Wt_DROyLq7Bmn8u7J4IjA.268b24076ed71bee9b6d6c18dbd77c6ceaeff669&amp;uuid=&amp;state=PEtFfuTeVD4jaxywoSUvtNlVVIL6S3yQQqeUxwcU3TQPWOtWLEXSIQlTOVQyk8l1&amp;data=UlNrNmk5WktYejR0eWJFYk1Ldmtxa0lZNWh6dGR4MGhkcURyQVBVQU9fNWxyN2U1NlJxRzdRdmZONHpxalpTdWZqcTRQU0dfc3pJa2dCLUdYUmFmQVFjVFFOcW1GSzUt&amp;b64e=2&amp;sign=8ce5b38cbb6a47e41e1a1d427fb69c9a&amp;keyno=0&amp;cst=AiuY0DBWFJ4EhnbxqmjDhQnH7qlu2rsH0UFEjxnZ_AwRUDxhbHy_uZTds5G1fAXLkC4i1iU5TAtFkAePjASMMZraZ70AxKn8IZuOKuC0q7V-G74gfa4c0YBsg5NuzNvnh8ZBlPBcIQ5hWIQZcBydRcQlCU7xFIoQ4hL-xMDL31UroY1pYg0OQm32DhikA1ZQIgVyTL-PVLhWefXgzyjnTbbecHWr4n68uvNd3MAyox_cnCH7s-Ziv-s3yhFErErCx2PesoA3SD70wV4pdIdUK0yeyoNHeaVS0t5RaPiPZJ6PxRIZ9fRP-VGM-gdWY2ISlpn_PQDRGyVpWjSB2jTFstwfe_xR_4AB9QymLbV1jdca5r08zyfCmp_bb1K3IRAST6QfHkrLm1IKKeLE9eJY-DHoFmmUpSJsFlVzj8qXBbLTQ5O-XEztgTIp7CNIAaMfFOk5QwBiR9Y5fF9WBgd0hHT1sA6OP-mGbyLYnJOGlkX9MAT79BXqrg&amp;ref=orjY4mGPRjk5boDnW0uvlrrd71vZw9kpDqAC80q9n5dOknaxPGqlUxUsG1kZf5d86X2eqGa06RPBVJR7KqsAEwauXcoeBlQw85v4v-lcLyP7pXVGRtsS5ErkA1D-aVE-GWyHDKSBO72t1HqkWZR5obeq_o69-gwR5nnPUA617TarkrBefmCRLByOi6pR6hsCZ8wPurcviufr15Rhn0I_2nLERhLnc9-MY_sR5OCdxB4&amp;l10n=ru&amp;cts=1456932526387&amp;mc=4.7353623703662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1087.86" TargetMode="External"/><Relationship Id="rId5" Type="http://schemas.openxmlformats.org/officeDocument/2006/relationships/settings" Target="settings.xml"/><Relationship Id="rId15" Type="http://schemas.openxmlformats.org/officeDocument/2006/relationships/hyperlink" Target="http://www.klerk.ru" TargetMode="External"/><Relationship Id="rId10" Type="http://schemas.openxmlformats.org/officeDocument/2006/relationships/hyperlink" Target="garantF1://12021087.9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21087.94"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6D2B-30B2-4384-9746-DF909E93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4301</Words>
  <Characters>24517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56</cp:revision>
  <cp:lastPrinted>2016-04-06T04:13:00Z</cp:lastPrinted>
  <dcterms:created xsi:type="dcterms:W3CDTF">2016-03-30T07:16:00Z</dcterms:created>
  <dcterms:modified xsi:type="dcterms:W3CDTF">2017-01-08T08:34:00Z</dcterms:modified>
</cp:coreProperties>
</file>