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4" w:rsidRPr="002F0ECB" w:rsidRDefault="00A43C34" w:rsidP="00A43C34">
      <w:pPr>
        <w:pStyle w:val="a3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2F0ECB">
        <w:rPr>
          <w:b/>
          <w:caps/>
          <w:sz w:val="28"/>
          <w:szCs w:val="28"/>
        </w:rPr>
        <w:t>Методика развития алгоритмического мышления у обучающегося в условиях среднего профессионального образования</w:t>
      </w:r>
    </w:p>
    <w:p w:rsidR="00A43C34" w:rsidRPr="002F0ECB" w:rsidRDefault="00A43C34" w:rsidP="00BA6879">
      <w:pPr>
        <w:pStyle w:val="a3"/>
        <w:ind w:firstLine="709"/>
        <w:jc w:val="right"/>
        <w:rPr>
          <w:b/>
          <w:sz w:val="28"/>
          <w:szCs w:val="28"/>
        </w:rPr>
      </w:pPr>
      <w:r w:rsidRPr="002F0ECB">
        <w:rPr>
          <w:b/>
          <w:sz w:val="28"/>
          <w:szCs w:val="28"/>
        </w:rPr>
        <w:t xml:space="preserve">Саберзанова Олеся Олеговна </w:t>
      </w:r>
    </w:p>
    <w:p w:rsidR="00BA6879" w:rsidRDefault="00A43C34" w:rsidP="00BA6879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информатики </w:t>
      </w:r>
    </w:p>
    <w:p w:rsidR="00BA6879" w:rsidRDefault="00BA6879" w:rsidP="00BA6879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Магнитогорском </w:t>
      </w:r>
    </w:p>
    <w:p w:rsidR="00BA6879" w:rsidRDefault="00BA6879" w:rsidP="00BA6879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технологическом колледже </w:t>
      </w:r>
    </w:p>
    <w:p w:rsidR="00A43C34" w:rsidRPr="002F0ECB" w:rsidRDefault="00BA6879" w:rsidP="00BA6879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 w:rsidRPr="002F0ECB">
        <w:rPr>
          <w:sz w:val="28"/>
          <w:szCs w:val="28"/>
        </w:rPr>
        <w:t xml:space="preserve">город Магнитогорск </w:t>
      </w:r>
    </w:p>
    <w:p w:rsidR="00BA6879" w:rsidRDefault="002F0ECB" w:rsidP="00D92F1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0ECB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в</w:t>
      </w:r>
      <w:r w:rsidR="00BA6879">
        <w:rPr>
          <w:sz w:val="28"/>
          <w:szCs w:val="28"/>
        </w:rPr>
        <w:t xml:space="preserve"> этой статье </w:t>
      </w:r>
      <w:r w:rsidR="00351C88">
        <w:rPr>
          <w:sz w:val="28"/>
          <w:szCs w:val="28"/>
        </w:rPr>
        <w:t>рассматривается развития алгоритмического мышления студентов</w:t>
      </w:r>
      <w:r w:rsidR="00D92F12">
        <w:rPr>
          <w:sz w:val="28"/>
          <w:szCs w:val="28"/>
        </w:rPr>
        <w:t xml:space="preserve"> посредством</w:t>
      </w:r>
      <w:r w:rsidR="00351C88">
        <w:rPr>
          <w:sz w:val="28"/>
          <w:szCs w:val="28"/>
        </w:rPr>
        <w:t xml:space="preserve"> </w:t>
      </w:r>
      <w:r w:rsidR="00D92F12">
        <w:rPr>
          <w:sz w:val="28"/>
          <w:szCs w:val="28"/>
        </w:rPr>
        <w:t xml:space="preserve">изучения </w:t>
      </w:r>
      <w:r w:rsidR="00D92F12" w:rsidRPr="00E36365">
        <w:rPr>
          <w:sz w:val="28"/>
          <w:szCs w:val="28"/>
        </w:rPr>
        <w:t>раздел</w:t>
      </w:r>
      <w:r w:rsidR="00D92F12">
        <w:rPr>
          <w:sz w:val="28"/>
          <w:szCs w:val="28"/>
        </w:rPr>
        <w:t>а</w:t>
      </w:r>
      <w:r w:rsidR="00D92F12" w:rsidRPr="00E36365">
        <w:rPr>
          <w:sz w:val="28"/>
          <w:szCs w:val="28"/>
        </w:rPr>
        <w:t xml:space="preserve"> «Основы алгоритмизации»</w:t>
      </w:r>
      <w:r w:rsidR="00D92F12">
        <w:rPr>
          <w:sz w:val="28"/>
          <w:szCs w:val="28"/>
        </w:rPr>
        <w:t xml:space="preserve"> по </w:t>
      </w:r>
      <w:r w:rsidR="00E36365">
        <w:rPr>
          <w:sz w:val="28"/>
          <w:szCs w:val="28"/>
        </w:rPr>
        <w:t>курс</w:t>
      </w:r>
      <w:r w:rsidR="00D92F12">
        <w:rPr>
          <w:sz w:val="28"/>
          <w:szCs w:val="28"/>
        </w:rPr>
        <w:t>у</w:t>
      </w:r>
      <w:r w:rsidR="00E36365">
        <w:rPr>
          <w:sz w:val="28"/>
          <w:szCs w:val="28"/>
        </w:rPr>
        <w:t xml:space="preserve"> информатики</w:t>
      </w:r>
      <w:r w:rsidR="00E36365" w:rsidRPr="00E36365">
        <w:rPr>
          <w:sz w:val="28"/>
          <w:szCs w:val="28"/>
        </w:rPr>
        <w:t>. Основная цель</w:t>
      </w:r>
      <w:r w:rsidR="00227A4E">
        <w:rPr>
          <w:sz w:val="28"/>
          <w:szCs w:val="28"/>
        </w:rPr>
        <w:t xml:space="preserve">, отмеченная в статье - </w:t>
      </w:r>
      <w:r w:rsidR="00227A4E" w:rsidRPr="0028542B">
        <w:rPr>
          <w:sz w:val="28"/>
          <w:szCs w:val="28"/>
        </w:rPr>
        <w:t>выделени</w:t>
      </w:r>
      <w:r w:rsidR="00227A4E">
        <w:rPr>
          <w:sz w:val="28"/>
          <w:szCs w:val="28"/>
        </w:rPr>
        <w:t>е</w:t>
      </w:r>
      <w:r w:rsidR="00227A4E" w:rsidRPr="0028542B">
        <w:rPr>
          <w:sz w:val="28"/>
          <w:szCs w:val="28"/>
        </w:rPr>
        <w:t xml:space="preserve"> взаимосвязей, </w:t>
      </w:r>
      <w:r w:rsidR="00227A4E">
        <w:rPr>
          <w:sz w:val="28"/>
          <w:szCs w:val="28"/>
        </w:rPr>
        <w:t xml:space="preserve">принципы </w:t>
      </w:r>
      <w:r w:rsidR="00227A4E" w:rsidRPr="0028542B">
        <w:rPr>
          <w:sz w:val="28"/>
          <w:szCs w:val="28"/>
        </w:rPr>
        <w:t>освоения приемов логического мышления</w:t>
      </w:r>
      <w:r w:rsidR="00D92F12">
        <w:rPr>
          <w:sz w:val="28"/>
          <w:szCs w:val="28"/>
        </w:rPr>
        <w:t xml:space="preserve"> содержани</w:t>
      </w:r>
      <w:r w:rsidR="00227A4E">
        <w:rPr>
          <w:sz w:val="28"/>
          <w:szCs w:val="28"/>
        </w:rPr>
        <w:t>е</w:t>
      </w:r>
      <w:r w:rsidR="00D92F12">
        <w:rPr>
          <w:sz w:val="28"/>
          <w:szCs w:val="28"/>
        </w:rPr>
        <w:t xml:space="preserve"> </w:t>
      </w:r>
      <w:r w:rsidR="00E36365" w:rsidRPr="00E36365">
        <w:rPr>
          <w:sz w:val="28"/>
          <w:szCs w:val="28"/>
        </w:rPr>
        <w:t xml:space="preserve">раздела </w:t>
      </w:r>
      <w:r w:rsidR="00227A4E" w:rsidRPr="00E36365">
        <w:rPr>
          <w:sz w:val="28"/>
          <w:szCs w:val="28"/>
        </w:rPr>
        <w:t>«Основы алгоритмизации»</w:t>
      </w:r>
      <w:r w:rsidR="00227A4E">
        <w:rPr>
          <w:sz w:val="28"/>
          <w:szCs w:val="28"/>
        </w:rPr>
        <w:t xml:space="preserve"> как педагогического инструмента </w:t>
      </w:r>
      <w:r w:rsidR="00E36365" w:rsidRPr="00E36365">
        <w:rPr>
          <w:sz w:val="28"/>
          <w:szCs w:val="28"/>
        </w:rPr>
        <w:t>формировани</w:t>
      </w:r>
      <w:r w:rsidR="00227A4E">
        <w:rPr>
          <w:sz w:val="28"/>
          <w:szCs w:val="28"/>
        </w:rPr>
        <w:t>я</w:t>
      </w:r>
      <w:r w:rsidR="00E36365" w:rsidRPr="00E36365">
        <w:rPr>
          <w:sz w:val="28"/>
          <w:szCs w:val="28"/>
        </w:rPr>
        <w:t xml:space="preserve"> основ алгоритмического мышления</w:t>
      </w:r>
      <w:r w:rsidR="00227A4E">
        <w:rPr>
          <w:sz w:val="28"/>
          <w:szCs w:val="28"/>
        </w:rPr>
        <w:t>.</w:t>
      </w:r>
    </w:p>
    <w:p w:rsidR="002F0ECB" w:rsidRDefault="002F0ECB" w:rsidP="00D92F1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0ECB">
        <w:rPr>
          <w:b/>
          <w:sz w:val="28"/>
          <w:szCs w:val="28"/>
        </w:rPr>
        <w:t xml:space="preserve">Ключевые слова: </w:t>
      </w:r>
      <w:r w:rsidR="00D27DF0">
        <w:rPr>
          <w:sz w:val="28"/>
          <w:szCs w:val="28"/>
        </w:rPr>
        <w:t xml:space="preserve">информатика; алгоритм; </w:t>
      </w:r>
      <w:r w:rsidR="009169BC">
        <w:rPr>
          <w:sz w:val="28"/>
          <w:szCs w:val="28"/>
        </w:rPr>
        <w:t>мышлени</w:t>
      </w:r>
      <w:r w:rsidR="00FA7372">
        <w:rPr>
          <w:sz w:val="28"/>
          <w:szCs w:val="28"/>
        </w:rPr>
        <w:t>е</w:t>
      </w:r>
      <w:r w:rsidR="009169BC">
        <w:rPr>
          <w:sz w:val="28"/>
          <w:szCs w:val="28"/>
        </w:rPr>
        <w:t xml:space="preserve">; </w:t>
      </w:r>
      <w:r w:rsidR="00D27DF0">
        <w:rPr>
          <w:sz w:val="28"/>
          <w:szCs w:val="28"/>
        </w:rPr>
        <w:t>алгоритмическое мышлени</w:t>
      </w:r>
      <w:r w:rsidR="00FA7372">
        <w:rPr>
          <w:sz w:val="28"/>
          <w:szCs w:val="28"/>
        </w:rPr>
        <w:t>е</w:t>
      </w:r>
      <w:r w:rsidR="00D27DF0">
        <w:rPr>
          <w:sz w:val="28"/>
          <w:szCs w:val="28"/>
        </w:rPr>
        <w:t>;</w:t>
      </w:r>
      <w:r w:rsidR="009169BC">
        <w:rPr>
          <w:sz w:val="28"/>
          <w:szCs w:val="28"/>
        </w:rPr>
        <w:t xml:space="preserve"> </w:t>
      </w:r>
      <w:r w:rsidR="00F07ADB" w:rsidRPr="00572466">
        <w:rPr>
          <w:sz w:val="28"/>
          <w:szCs w:val="28"/>
        </w:rPr>
        <w:t>методика обучения</w:t>
      </w:r>
      <w:r w:rsidR="00F07ADB">
        <w:rPr>
          <w:sz w:val="28"/>
          <w:szCs w:val="28"/>
        </w:rPr>
        <w:t xml:space="preserve">; </w:t>
      </w:r>
      <w:r w:rsidR="009169BC">
        <w:rPr>
          <w:sz w:val="28"/>
          <w:szCs w:val="28"/>
        </w:rPr>
        <w:t>игровой к</w:t>
      </w:r>
      <w:r w:rsidR="00F07ADB">
        <w:rPr>
          <w:sz w:val="28"/>
          <w:szCs w:val="28"/>
        </w:rPr>
        <w:t>омпонент.</w:t>
      </w:r>
    </w:p>
    <w:p w:rsidR="00F07ADB" w:rsidRDefault="00F07ADB" w:rsidP="00572466">
      <w:pPr>
        <w:pStyle w:val="a3"/>
        <w:spacing w:line="360" w:lineRule="auto"/>
        <w:ind w:firstLine="709"/>
        <w:rPr>
          <w:sz w:val="28"/>
          <w:szCs w:val="28"/>
        </w:rPr>
      </w:pPr>
    </w:p>
    <w:p w:rsidR="0028542B" w:rsidRPr="0028542B" w:rsidRDefault="0028542B" w:rsidP="00BA687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Любая дисциплина, рассматривая определенную узкоспециальную область знаний, использует одни и те же приемы их приобретения и систематизации: наблюдение, анализ, сравнение, классификацию, умозаключения и другие. Но, ни одна из них не разъясняет </w:t>
      </w:r>
      <w:r w:rsidR="00C63BB8">
        <w:rPr>
          <w:sz w:val="28"/>
          <w:szCs w:val="28"/>
        </w:rPr>
        <w:t xml:space="preserve">значение терминов: </w:t>
      </w:r>
      <w:r w:rsidRPr="0028542B">
        <w:rPr>
          <w:sz w:val="28"/>
          <w:szCs w:val="28"/>
        </w:rPr>
        <w:t>анализировать, правила классификации, провер</w:t>
      </w:r>
      <w:r w:rsidR="00C63BB8">
        <w:rPr>
          <w:sz w:val="28"/>
          <w:szCs w:val="28"/>
        </w:rPr>
        <w:t>ка</w:t>
      </w:r>
      <w:r w:rsidRPr="0028542B">
        <w:rPr>
          <w:sz w:val="28"/>
          <w:szCs w:val="28"/>
        </w:rPr>
        <w:t xml:space="preserve"> истинност</w:t>
      </w:r>
      <w:r w:rsidR="00227A4E">
        <w:rPr>
          <w:sz w:val="28"/>
          <w:szCs w:val="28"/>
        </w:rPr>
        <w:t>и</w:t>
      </w:r>
      <w:r w:rsidRPr="0028542B">
        <w:rPr>
          <w:sz w:val="28"/>
          <w:szCs w:val="28"/>
        </w:rPr>
        <w:t xml:space="preserve"> умозаключения. Именно информатика – та дисциплина, которая должна способствовать формированию общих, </w:t>
      </w:r>
      <w:proofErr w:type="spellStart"/>
      <w:r w:rsidRPr="0028542B">
        <w:rPr>
          <w:sz w:val="28"/>
          <w:szCs w:val="28"/>
        </w:rPr>
        <w:t>надпредметных</w:t>
      </w:r>
      <w:proofErr w:type="spellEnd"/>
      <w:r w:rsidRPr="0028542B">
        <w:rPr>
          <w:sz w:val="28"/>
          <w:szCs w:val="28"/>
        </w:rPr>
        <w:t xml:space="preserve"> навыков работы с информацией, начиная с младшего школьного возраста, а также раскрыть возможности компьютера как проводника в море информации и мощного инструмента для ее обработки. </w:t>
      </w:r>
    </w:p>
    <w:p w:rsidR="0028542B" w:rsidRPr="0028542B" w:rsidRDefault="0028542B" w:rsidP="00A43C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lastRenderedPageBreak/>
        <w:t xml:space="preserve">Информатика вместе с другими предметами составляет основу современного образования, т.к. играет значительную роль в формировании целостного мировоззрения, учебных и коммуникативных навыков, и также способствуют всестороннему развитию личности ученика. Курс информатики вносит значительный вклад в формирование информационной компетентности, обще учебных умений и навыков, что является одним из приоритетов   образования в государстве.  </w:t>
      </w:r>
    </w:p>
    <w:p w:rsidR="0028542B" w:rsidRPr="0028542B" w:rsidRDefault="0028542B" w:rsidP="00A43C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>Однако этот предмет невозможно выучить, запомнить без осознания и выделения взаимосвязей, без освоения приемов логического мышления. На уроках информатики у учащихся формируются умения рассуждать, логически мыслить, давать ответы на поставленные вопросы.</w:t>
      </w:r>
    </w:p>
    <w:p w:rsidR="00955AE2" w:rsidRDefault="0028542B" w:rsidP="00955A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kern w:val="27"/>
          <w:sz w:val="28"/>
          <w:szCs w:val="28"/>
        </w:rPr>
        <w:t xml:space="preserve"> </w:t>
      </w:r>
      <w:r w:rsidRPr="0028542B">
        <w:rPr>
          <w:sz w:val="28"/>
          <w:szCs w:val="28"/>
        </w:rPr>
        <w:t>Изучение курса информатики предполагает выработку у учащихся логического мышления и решению задачи с использованием алгоритмического и эвристического подходов, с применением вычислительной техники в качестве средства автоматизации работы с информацией.</w:t>
      </w:r>
    </w:p>
    <w:p w:rsidR="0028542B" w:rsidRPr="00955AE2" w:rsidRDefault="0028542B" w:rsidP="00955A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5AE2">
        <w:rPr>
          <w:sz w:val="28"/>
          <w:szCs w:val="28"/>
        </w:rPr>
        <w:t>Психологи по-разному определяют понятие "мышление".</w:t>
      </w:r>
      <w:r w:rsidR="00955AE2">
        <w:rPr>
          <w:sz w:val="28"/>
          <w:szCs w:val="28"/>
        </w:rPr>
        <w:t xml:space="preserve"> </w:t>
      </w:r>
      <w:r w:rsidRPr="0028542B">
        <w:rPr>
          <w:rFonts w:eastAsia="Calibri"/>
          <w:lang w:eastAsia="en-US"/>
        </w:rPr>
        <w:tab/>
      </w:r>
      <w:r w:rsidRPr="00955AE2">
        <w:rPr>
          <w:sz w:val="28"/>
          <w:szCs w:val="28"/>
        </w:rPr>
        <w:t xml:space="preserve">Мышление - это социально-обусловленный, неразрывно связанный с речью психический процесс поисков и открытий </w:t>
      </w:r>
      <w:proofErr w:type="gramStart"/>
      <w:r w:rsidRPr="00955AE2">
        <w:rPr>
          <w:sz w:val="28"/>
          <w:szCs w:val="28"/>
        </w:rPr>
        <w:t>существенно нового</w:t>
      </w:r>
      <w:proofErr w:type="gramEnd"/>
      <w:r w:rsidRPr="00955AE2">
        <w:rPr>
          <w:sz w:val="28"/>
          <w:szCs w:val="28"/>
        </w:rPr>
        <w:t>, процесса опосредованного и обобщенного отражения действительности в ходе ее анализа и синтеза. Мышление возникает на основе практической деятельности из чувственного познания и далеко выходит за его пределы.</w:t>
      </w:r>
    </w:p>
    <w:p w:rsidR="0028542B" w:rsidRPr="0028542B" w:rsidRDefault="0028542B" w:rsidP="00A43C34">
      <w:pPr>
        <w:pStyle w:val="2"/>
        <w:tabs>
          <w:tab w:val="num" w:pos="0"/>
        </w:tabs>
        <w:ind w:firstLine="709"/>
        <w:jc w:val="both"/>
        <w:rPr>
          <w:rFonts w:eastAsia="Calibri"/>
          <w:b w:val="0"/>
          <w:i/>
          <w:lang w:eastAsia="en-US"/>
        </w:rPr>
      </w:pPr>
      <w:r w:rsidRPr="0028542B">
        <w:rPr>
          <w:rFonts w:eastAsia="Calibri"/>
          <w:b w:val="0"/>
          <w:lang w:eastAsia="en-US"/>
        </w:rPr>
        <w:lastRenderedPageBreak/>
        <w:t xml:space="preserve"> А.В. Петровский </w:t>
      </w:r>
    </w:p>
    <w:p w:rsidR="0028542B" w:rsidRPr="0028542B" w:rsidRDefault="0028542B" w:rsidP="00A43C34">
      <w:pPr>
        <w:pStyle w:val="2"/>
        <w:tabs>
          <w:tab w:val="num" w:pos="0"/>
        </w:tabs>
        <w:ind w:firstLine="709"/>
        <w:jc w:val="both"/>
        <w:rPr>
          <w:rFonts w:eastAsia="Calibri"/>
          <w:b w:val="0"/>
          <w:i/>
          <w:lang w:eastAsia="en-US"/>
        </w:rPr>
      </w:pPr>
      <w:r w:rsidRPr="0028542B">
        <w:rPr>
          <w:rFonts w:eastAsia="Calibri"/>
          <w:b w:val="0"/>
          <w:lang w:eastAsia="en-US"/>
        </w:rPr>
        <w:tab/>
        <w:t>Мышление - это психический процесс познания, связанный с открытием субъективно нового знания, с решением задач, с творческим преобразованием действительности.</w:t>
      </w:r>
    </w:p>
    <w:p w:rsidR="0028542B" w:rsidRPr="0028542B" w:rsidRDefault="0028542B" w:rsidP="00E36365">
      <w:pPr>
        <w:pStyle w:val="2"/>
        <w:tabs>
          <w:tab w:val="num" w:pos="0"/>
        </w:tabs>
        <w:ind w:firstLine="709"/>
        <w:jc w:val="both"/>
      </w:pPr>
      <w:r w:rsidRPr="0028542B">
        <w:rPr>
          <w:rFonts w:eastAsia="Calibri"/>
          <w:b w:val="0"/>
          <w:lang w:eastAsia="en-US"/>
        </w:rPr>
        <w:t xml:space="preserve">Р.С. </w:t>
      </w:r>
      <w:proofErr w:type="spellStart"/>
      <w:r w:rsidRPr="0028542B">
        <w:rPr>
          <w:rFonts w:eastAsia="Calibri"/>
          <w:b w:val="0"/>
          <w:lang w:eastAsia="en-US"/>
        </w:rPr>
        <w:t>Немов</w:t>
      </w:r>
      <w:proofErr w:type="spellEnd"/>
      <w:r w:rsidRPr="0028542B">
        <w:rPr>
          <w:rFonts w:eastAsia="Calibri"/>
          <w:b w:val="0"/>
          <w:lang w:eastAsia="en-US"/>
        </w:rPr>
        <w:t xml:space="preserve"> </w:t>
      </w:r>
    </w:p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object w:dxaOrig="5750" w:dyaOrig="1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53.75pt" o:ole="" fillcolor="window">
            <v:imagedata r:id="rId5" o:title=""/>
          </v:shape>
          <o:OLEObject Type="Embed" ProgID="OrgPlusWOPX.4" ShapeID="_x0000_i1025" DrawAspect="Content" ObjectID="_1543767008" r:id="rId6"/>
        </w:object>
      </w:r>
    </w:p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>Рисунок 1. Виды мышления</w:t>
      </w:r>
    </w:p>
    <w:p w:rsidR="0028542B" w:rsidRPr="0028542B" w:rsidRDefault="0028542B" w:rsidP="002854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542B" w:rsidRPr="0028542B" w:rsidRDefault="0028542B" w:rsidP="002854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Развитию логического мышления способствует формирование навыков построения алгоритмов. Поэтому в курс информатики включен раздел «Основы алгоритмизации». Основная цель раздела – формирование основ алгоритмического мышления </w:t>
      </w: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 Каждый человек постоянно выполняет алгоритмы. Обычно нет необходимости думать о том, какие действия и в каком порядке при этом совершаются. Если же алгоритм требуется объяснить человеку, ранее с ним незнакомому (или, скажем, ЭВМ), то алгоритм необходимо представить в виде четкой последовательности простейших действий.</w:t>
      </w: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 Любой формальный исполнитель (в том числе и ЭВМ) рассчитан на выполнение ограниченного набора действий (операций). При работе с ним учащиеся сталкиваются с необходимостью построения алгоритмов с использованием фиксированного набора операций (системы команд).</w:t>
      </w: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 Понимается совокупность специфических представлений об автоматической обработке умений и навыков ЭВМ, связанных с понятием алгоритма и средствами его записи, является основой алгоритмической культурой учащихся или культуры личности</w:t>
      </w: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 Таким образом, понятие алгоритма является первым этапом формирования у учащихся представлений об автоматической обработке информации на ЭВМ.</w:t>
      </w: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 Алгоритмы используются при решении не только вычислительных задач, но и для решения большинства практических задач.</w:t>
      </w:r>
    </w:p>
    <w:p w:rsidR="0028542B" w:rsidRPr="0028542B" w:rsidRDefault="0028542B" w:rsidP="0028542B">
      <w:pPr>
        <w:pStyle w:val="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42B">
        <w:rPr>
          <w:rFonts w:eastAsia="Calibri"/>
          <w:sz w:val="28"/>
          <w:szCs w:val="28"/>
          <w:lang w:eastAsia="en-US"/>
        </w:rPr>
        <w:t xml:space="preserve"> При построении алгоритмов учащиеся учатся анализировать, сравнивать, описывать планы действий, делать выводы; у них вырабатываются навыки излагать свои мысли в строгой логической последовательности. </w:t>
      </w:r>
    </w:p>
    <w:p w:rsidR="0028542B" w:rsidRPr="0028542B" w:rsidRDefault="0028542B" w:rsidP="002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>Одним из эффективных способов формирования алгоритмического мышления   позволяет такая форма занятия как игры. Организовать поэтапную отработку в процессе игрового взаимодействия новых способов алгоритмического мышления взаимодействие, сложнейшие отношения участников игры, которые анализируются учащимися и преобразуются в различную информацию, обеспечивающую нахождения решения поставленной педагогом задачи.</w:t>
      </w:r>
    </w:p>
    <w:p w:rsidR="0028542B" w:rsidRPr="0028542B" w:rsidRDefault="0028542B" w:rsidP="002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     Игра стимулирует наряду с партнерскими отношениями, чувством внутренней свободы, ощущение дружеской поддержки и возможностью оказать в случае необходимость помощь своему партнеру, алгоритмическое мышление что способствует, углубляет их взаимоотношения. Игра позволяет снять авторитарную позицию педагога, </w:t>
      </w:r>
      <w:r w:rsidRPr="0028542B">
        <w:rPr>
          <w:sz w:val="28"/>
          <w:szCs w:val="28"/>
        </w:rPr>
        <w:lastRenderedPageBreak/>
        <w:t>уравнивает в правах всех участников. Это очень важно для получения социального опыта, в том числе взаимоотношений с взрослыми людьми.</w:t>
      </w:r>
    </w:p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Рассматривая формирования алгоритмического мышления как начала реализации игровых компонентов, то есть совокупность приёмов и методов подачи учебного материала, облечённого в занимательную форму, мы можем говорить о результативности игровых форм преподавания информатики в СПО. </w:t>
      </w:r>
    </w:p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      Структура игрового компонента   представлена в виде схемы. </w:t>
      </w:r>
    </w:p>
    <w:tbl>
      <w:tblPr>
        <w:tblpPr w:leftFromText="180" w:rightFromText="180" w:vertAnchor="text" w:horzAnchor="margin" w:tblpY="134"/>
        <w:tblW w:w="516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7"/>
        <w:gridCol w:w="2014"/>
        <w:gridCol w:w="2578"/>
        <w:gridCol w:w="2972"/>
      </w:tblGrid>
      <w:tr w:rsidR="0028542B" w:rsidRPr="0028542B" w:rsidTr="0028542B">
        <w:trPr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b/>
                <w:bCs/>
                <w:sz w:val="28"/>
                <w:szCs w:val="28"/>
              </w:rPr>
              <w:t>Игровой</w:t>
            </w:r>
            <w:r w:rsidRPr="0028542B">
              <w:rPr>
                <w:sz w:val="28"/>
                <w:szCs w:val="28"/>
              </w:rPr>
              <w:t xml:space="preserve"> </w:t>
            </w:r>
            <w:r w:rsidRPr="0028542B">
              <w:rPr>
                <w:b/>
                <w:bCs/>
                <w:sz w:val="28"/>
                <w:szCs w:val="28"/>
              </w:rPr>
              <w:t>компонент</w:t>
            </w:r>
          </w:p>
        </w:tc>
      </w:tr>
      <w:tr w:rsidR="0028542B" w:rsidRPr="0028542B" w:rsidTr="0028542B">
        <w:trPr>
          <w:tblCellSpacing w:w="7" w:type="dxa"/>
        </w:trPr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i/>
                <w:iCs/>
                <w:sz w:val="28"/>
                <w:szCs w:val="28"/>
                <w:u w:val="single"/>
              </w:rPr>
              <w:t>Собственно, игры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i/>
                <w:iCs/>
                <w:sz w:val="28"/>
                <w:szCs w:val="28"/>
                <w:u w:val="single"/>
              </w:rPr>
              <w:t>головоломки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i/>
                <w:iCs/>
                <w:sz w:val="28"/>
                <w:szCs w:val="28"/>
                <w:u w:val="single"/>
              </w:rPr>
              <w:t>викторины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8542B">
              <w:rPr>
                <w:i/>
                <w:iCs/>
                <w:sz w:val="28"/>
                <w:szCs w:val="28"/>
                <w:u w:val="single"/>
              </w:rPr>
              <w:t>Логические задачи</w:t>
            </w:r>
          </w:p>
        </w:tc>
      </w:tr>
      <w:tr w:rsidR="0028542B" w:rsidRPr="0028542B" w:rsidTr="0028542B">
        <w:trPr>
          <w:tblCellSpacing w:w="7" w:type="dxa"/>
        </w:trPr>
        <w:tc>
          <w:tcPr>
            <w:tcW w:w="1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Сюжетно-ролевые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криптограммы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иллюстрированные</w:t>
            </w:r>
          </w:p>
        </w:tc>
        <w:tc>
          <w:tcPr>
            <w:tcW w:w="1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занимательные</w:t>
            </w:r>
          </w:p>
        </w:tc>
      </w:tr>
      <w:tr w:rsidR="0028542B" w:rsidRPr="0028542B" w:rsidTr="0028542B">
        <w:trPr>
          <w:tblCellSpacing w:w="7" w:type="dxa"/>
        </w:trPr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анаграммы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исторические</w:t>
            </w:r>
          </w:p>
        </w:tc>
        <w:tc>
          <w:tcPr>
            <w:tcW w:w="1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42B" w:rsidRPr="0028542B" w:rsidRDefault="0028542B" w:rsidP="0028542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8542B" w:rsidRPr="0028542B" w:rsidTr="0028542B">
        <w:trPr>
          <w:tblCellSpacing w:w="7" w:type="dxa"/>
        </w:trPr>
        <w:tc>
          <w:tcPr>
            <w:tcW w:w="1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Подвижные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сковороды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хронологические</w:t>
            </w:r>
          </w:p>
        </w:tc>
        <w:tc>
          <w:tcPr>
            <w:tcW w:w="1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Задачи-шутки</w:t>
            </w:r>
          </w:p>
        </w:tc>
      </w:tr>
      <w:tr w:rsidR="0028542B" w:rsidRPr="0028542B" w:rsidTr="0028542B">
        <w:trPr>
          <w:tblCellSpacing w:w="7" w:type="dxa"/>
        </w:trPr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кроссворды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устные</w:t>
            </w:r>
          </w:p>
        </w:tc>
        <w:tc>
          <w:tcPr>
            <w:tcW w:w="1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42B" w:rsidRPr="0028542B" w:rsidRDefault="0028542B" w:rsidP="0028542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542B" w:rsidRPr="0028542B" w:rsidTr="0028542B">
        <w:trPr>
          <w:tblCellSpacing w:w="7" w:type="dxa"/>
        </w:trPr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Дидактические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2B">
              <w:rPr>
                <w:sz w:val="28"/>
                <w:szCs w:val="28"/>
              </w:rPr>
              <w:t>ребусы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42B" w:rsidRPr="0028542B" w:rsidRDefault="0028542B" w:rsidP="002854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42B" w:rsidRPr="0028542B" w:rsidRDefault="0028542B" w:rsidP="0028542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</w:p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Формирования алгоритмического мышления в ходе игровой формы обучения информатики выражается в том, что элементы игры можно применять в урочное и во внеурочное время, дидактический материал может готовиться как учителем, так и учеником. </w:t>
      </w:r>
    </w:p>
    <w:p w:rsidR="0028542B" w:rsidRPr="0028542B" w:rsidRDefault="0028542B" w:rsidP="0028542B">
      <w:pPr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В преподавании информатики и формировании алгоритмического мышления в частности, возможно использовать следующие виды игр: </w:t>
      </w:r>
    </w:p>
    <w:p w:rsidR="0028542B" w:rsidRPr="0028542B" w:rsidRDefault="0028542B" w:rsidP="0028542B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на развитие внимания и закрепления терминологии; </w:t>
      </w:r>
    </w:p>
    <w:p w:rsidR="0028542B" w:rsidRPr="0028542B" w:rsidRDefault="0028542B" w:rsidP="0028542B">
      <w:pPr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игры-тренинги; </w:t>
      </w:r>
    </w:p>
    <w:p w:rsidR="0028542B" w:rsidRPr="0028542B" w:rsidRDefault="0028542B" w:rsidP="0028542B">
      <w:pPr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lastRenderedPageBreak/>
        <w:t xml:space="preserve">игры-конкурсы (с делением на команды); </w:t>
      </w:r>
    </w:p>
    <w:p w:rsidR="0028542B" w:rsidRPr="0028542B" w:rsidRDefault="0028542B" w:rsidP="0028542B">
      <w:pPr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сюжетные игры на закрепление пройденного материала; </w:t>
      </w:r>
    </w:p>
    <w:p w:rsidR="0028542B" w:rsidRPr="0028542B" w:rsidRDefault="0028542B" w:rsidP="0028542B">
      <w:pPr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>интеллектуально-познавательные игры;</w:t>
      </w:r>
    </w:p>
    <w:p w:rsidR="0028542B" w:rsidRPr="0028542B" w:rsidRDefault="0028542B" w:rsidP="0028542B">
      <w:pPr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>интеллектуально-творческие игры.</w:t>
      </w:r>
    </w:p>
    <w:p w:rsidR="0028542B" w:rsidRDefault="0028542B" w:rsidP="0028542B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28542B">
        <w:rPr>
          <w:sz w:val="28"/>
          <w:szCs w:val="28"/>
        </w:rPr>
        <w:t xml:space="preserve">Таким образом, методика развития алгоритмического мышления у обучающегося в условиях среднего профессионального образования заключается в реализации игровых форм обучения информатики, что обеспечивает высокую мотивационную включенность в данную виды деятельность высокую познавательную активность что способствует формированию </w:t>
      </w:r>
      <w:r>
        <w:rPr>
          <w:sz w:val="28"/>
          <w:szCs w:val="28"/>
        </w:rPr>
        <w:t xml:space="preserve">общей компетенции и профессиональной компетенции </w:t>
      </w:r>
    </w:p>
    <w:p w:rsidR="009169BC" w:rsidRDefault="009169BC" w:rsidP="0028542B">
      <w:pPr>
        <w:pStyle w:val="21"/>
        <w:spacing w:line="360" w:lineRule="auto"/>
        <w:ind w:firstLine="709"/>
        <w:jc w:val="both"/>
        <w:rPr>
          <w:sz w:val="28"/>
          <w:szCs w:val="28"/>
        </w:rPr>
      </w:pPr>
    </w:p>
    <w:p w:rsidR="009169BC" w:rsidRDefault="009169BC" w:rsidP="0044559D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BE2A1A" w:rsidRDefault="00BE2A1A" w:rsidP="0044559D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1B4727">
        <w:rPr>
          <w:sz w:val="28"/>
          <w:szCs w:val="28"/>
        </w:rPr>
        <w:t>Акулова, О.В., Ключевые компетенции как цель и результат современного образования. // Академические чтения СПб РГПУ им. А.И.Гер</w:t>
      </w:r>
      <w:r>
        <w:rPr>
          <w:sz w:val="28"/>
          <w:szCs w:val="28"/>
        </w:rPr>
        <w:t xml:space="preserve">цена,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№3, 2002. стр. 35-37</w:t>
      </w:r>
    </w:p>
    <w:p w:rsidR="00F07ADB" w:rsidRDefault="00F07ADB" w:rsidP="0044559D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07ADB">
        <w:rPr>
          <w:sz w:val="28"/>
          <w:szCs w:val="28"/>
        </w:rPr>
        <w:t>Первин</w:t>
      </w:r>
      <w:proofErr w:type="spellEnd"/>
      <w:r w:rsidR="00BE2A1A">
        <w:rPr>
          <w:sz w:val="28"/>
          <w:szCs w:val="28"/>
        </w:rPr>
        <w:t>,</w:t>
      </w:r>
      <w:r w:rsidRPr="00F07ADB">
        <w:rPr>
          <w:sz w:val="28"/>
          <w:szCs w:val="28"/>
        </w:rPr>
        <w:t xml:space="preserve"> Ю. А. Дидактическое обоснование школьного курса информатики. Энциклопедия учителя информатики «Информатика», (540), 2007.</w:t>
      </w:r>
    </w:p>
    <w:p w:rsidR="00575306" w:rsidRDefault="00575306" w:rsidP="0044559D">
      <w:pPr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003D7">
        <w:rPr>
          <w:sz w:val="28"/>
          <w:szCs w:val="28"/>
        </w:rPr>
        <w:t xml:space="preserve">Давыдов, В.В. Учебная деятельность, состояния и проблемы исследования [Текст]/В.В. Давыдов; // </w:t>
      </w:r>
      <w:proofErr w:type="spellStart"/>
      <w:r w:rsidRPr="007003D7">
        <w:rPr>
          <w:sz w:val="28"/>
          <w:szCs w:val="28"/>
        </w:rPr>
        <w:t>Вопр</w:t>
      </w:r>
      <w:proofErr w:type="spellEnd"/>
      <w:r w:rsidRPr="007003D7">
        <w:rPr>
          <w:sz w:val="28"/>
          <w:szCs w:val="28"/>
        </w:rPr>
        <w:t>. психологии. -1991. №2 - с.6.</w:t>
      </w:r>
    </w:p>
    <w:p w:rsidR="00575306" w:rsidRDefault="0044559D" w:rsidP="0044559D">
      <w:pPr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4559D">
        <w:rPr>
          <w:sz w:val="28"/>
          <w:szCs w:val="28"/>
          <w:lang w:val="en-US"/>
        </w:rPr>
        <w:t>Alfaeducation</w:t>
      </w:r>
      <w:proofErr w:type="spellEnd"/>
      <w:r w:rsidRPr="0044559D">
        <w:rPr>
          <w:sz w:val="28"/>
          <w:szCs w:val="28"/>
        </w:rPr>
        <w:t xml:space="preserve"> образования в деталях  [электронный ресурс] Мировые дидактические концепции </w:t>
      </w:r>
      <w:hyperlink r:id="rId7" w:history="1">
        <w:r w:rsidRPr="00A162FC">
          <w:rPr>
            <w:rStyle w:val="a6"/>
            <w:sz w:val="28"/>
            <w:szCs w:val="28"/>
          </w:rPr>
          <w:t>http://www.alfaeducation.ru/sieds-531-2.html</w:t>
        </w:r>
      </w:hyperlink>
      <w:r w:rsidRPr="0044559D">
        <w:rPr>
          <w:sz w:val="28"/>
          <w:szCs w:val="28"/>
        </w:rPr>
        <w:t xml:space="preserve"> (20.12.2013)</w:t>
      </w:r>
    </w:p>
    <w:p w:rsidR="00F07ADB" w:rsidRPr="0044559D" w:rsidRDefault="0044559D" w:rsidP="00753D76">
      <w:pPr>
        <w:pStyle w:val="a5"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4559D">
        <w:rPr>
          <w:sz w:val="28"/>
          <w:szCs w:val="28"/>
        </w:rPr>
        <w:t>Alfaeducation</w:t>
      </w:r>
      <w:proofErr w:type="spellEnd"/>
      <w:r w:rsidRPr="0044559D">
        <w:rPr>
          <w:sz w:val="28"/>
          <w:szCs w:val="28"/>
        </w:rPr>
        <w:t xml:space="preserve"> образования в деталях [электронный ресурс] Алгоритмическое мышление и методы его развития </w:t>
      </w:r>
      <w:hyperlink r:id="rId8" w:history="1">
        <w:r w:rsidRPr="0044559D">
          <w:rPr>
            <w:rStyle w:val="a6"/>
            <w:sz w:val="28"/>
            <w:szCs w:val="28"/>
          </w:rPr>
          <w:t>http://www.alfaeducation.ru/sieds-531-2.html</w:t>
        </w:r>
      </w:hyperlink>
      <w:r w:rsidRPr="0044559D">
        <w:rPr>
          <w:sz w:val="28"/>
          <w:szCs w:val="28"/>
        </w:rPr>
        <w:t xml:space="preserve"> (20.12.2013)</w:t>
      </w:r>
      <w:bookmarkStart w:id="0" w:name="_GoBack"/>
      <w:bookmarkEnd w:id="0"/>
    </w:p>
    <w:sectPr w:rsidR="00F07ADB" w:rsidRPr="0044559D" w:rsidSect="002854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6006"/>
    <w:multiLevelType w:val="hybridMultilevel"/>
    <w:tmpl w:val="03A89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E06159"/>
    <w:multiLevelType w:val="multilevel"/>
    <w:tmpl w:val="E29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83780"/>
    <w:multiLevelType w:val="hybridMultilevel"/>
    <w:tmpl w:val="D30C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C23A0"/>
    <w:multiLevelType w:val="hybridMultilevel"/>
    <w:tmpl w:val="F970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C4"/>
    <w:rsid w:val="00227A4E"/>
    <w:rsid w:val="0028542B"/>
    <w:rsid w:val="002D5CCA"/>
    <w:rsid w:val="002F0ECB"/>
    <w:rsid w:val="002F218C"/>
    <w:rsid w:val="003475C4"/>
    <w:rsid w:val="00351C88"/>
    <w:rsid w:val="0044559D"/>
    <w:rsid w:val="004D43C5"/>
    <w:rsid w:val="00572466"/>
    <w:rsid w:val="00575306"/>
    <w:rsid w:val="00760A7E"/>
    <w:rsid w:val="008762A3"/>
    <w:rsid w:val="009169BC"/>
    <w:rsid w:val="00955AE2"/>
    <w:rsid w:val="00A43C34"/>
    <w:rsid w:val="00BA6879"/>
    <w:rsid w:val="00BE2A1A"/>
    <w:rsid w:val="00C63BB8"/>
    <w:rsid w:val="00D27DF0"/>
    <w:rsid w:val="00D92F12"/>
    <w:rsid w:val="00E36365"/>
    <w:rsid w:val="00E45512"/>
    <w:rsid w:val="00F07ADB"/>
    <w:rsid w:val="00F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5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8542B"/>
    <w:pPr>
      <w:keepNext/>
      <w:suppressAutoHyphens w:val="0"/>
      <w:spacing w:line="360" w:lineRule="auto"/>
      <w:jc w:val="center"/>
      <w:outlineLvl w:val="1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54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54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854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54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28542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5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7A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5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6">
    <w:name w:val="Hyperlink"/>
    <w:basedOn w:val="a0"/>
    <w:uiPriority w:val="99"/>
    <w:unhideWhenUsed/>
    <w:rsid w:val="004455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education.ru/sieds-531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education.ru/sieds-531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2016-12-20T05:11:00Z</dcterms:created>
  <dcterms:modified xsi:type="dcterms:W3CDTF">2016-12-20T14:24:00Z</dcterms:modified>
</cp:coreProperties>
</file>