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E3" w:rsidRDefault="001C3E8A" w:rsidP="00BC40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EA8">
        <w:rPr>
          <w:rFonts w:ascii="Times New Roman" w:hAnsi="Times New Roman" w:cs="Times New Roman"/>
          <w:b/>
          <w:sz w:val="24"/>
          <w:szCs w:val="24"/>
        </w:rPr>
        <w:t>Впечатления от конференции «Инновации для образования»</w:t>
      </w:r>
      <w:r w:rsidR="00460C72" w:rsidRPr="000C4EA8">
        <w:rPr>
          <w:rFonts w:ascii="Times New Roman" w:hAnsi="Times New Roman" w:cs="Times New Roman"/>
          <w:b/>
          <w:sz w:val="24"/>
          <w:szCs w:val="24"/>
        </w:rPr>
        <w:t>.</w:t>
      </w:r>
    </w:p>
    <w:p w:rsidR="009373D0" w:rsidRDefault="009373D0" w:rsidP="00937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3D0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Pr="009373D0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</w:p>
    <w:p w:rsidR="009373D0" w:rsidRPr="009373D0" w:rsidRDefault="009373D0" w:rsidP="009373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</w:t>
      </w:r>
    </w:p>
    <w:p w:rsidR="009373D0" w:rsidRPr="009373D0" w:rsidRDefault="009373D0" w:rsidP="003F2B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D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</w:t>
      </w:r>
      <w:r>
        <w:rPr>
          <w:rFonts w:ascii="Times New Roman" w:hAnsi="Times New Roman" w:cs="Times New Roman"/>
          <w:sz w:val="24"/>
          <w:szCs w:val="24"/>
        </w:rPr>
        <w:t xml:space="preserve">еждение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Самарской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9373D0">
        <w:rPr>
          <w:rFonts w:ascii="Times New Roman" w:hAnsi="Times New Roman" w:cs="Times New Roman"/>
          <w:sz w:val="24"/>
          <w:szCs w:val="24"/>
        </w:rPr>
        <w:t>«Поволжский строительно-энергетический колледж им. П. Мачнева»</w:t>
      </w:r>
    </w:p>
    <w:p w:rsidR="009373D0" w:rsidRPr="000C4EA8" w:rsidRDefault="009373D0" w:rsidP="00BC40E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E8A" w:rsidRPr="000C4EA8" w:rsidRDefault="001C3E8A" w:rsidP="00BC40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140FD" w:rsidRPr="000C4E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4EA8">
        <w:rPr>
          <w:rFonts w:ascii="Times New Roman" w:hAnsi="Times New Roman" w:cs="Times New Roman"/>
          <w:sz w:val="24"/>
          <w:szCs w:val="24"/>
        </w:rPr>
        <w:t xml:space="preserve">  «Технологическ</w:t>
      </w:r>
      <w:r w:rsidR="009373D0">
        <w:rPr>
          <w:rFonts w:ascii="Times New Roman" w:hAnsi="Times New Roman" w:cs="Times New Roman"/>
          <w:sz w:val="24"/>
          <w:szCs w:val="24"/>
        </w:rPr>
        <w:t xml:space="preserve">ие достижения ничего не значат, </w:t>
      </w:r>
      <w:r w:rsidRPr="000C4EA8">
        <w:rPr>
          <w:rFonts w:ascii="Times New Roman" w:hAnsi="Times New Roman" w:cs="Times New Roman"/>
          <w:sz w:val="24"/>
          <w:szCs w:val="24"/>
        </w:rPr>
        <w:t>если учителя не знают, как их эффективно использовать.</w:t>
      </w:r>
      <w:r w:rsidR="00C36289" w:rsidRPr="000C4EA8">
        <w:rPr>
          <w:rFonts w:ascii="Times New Roman" w:hAnsi="Times New Roman" w:cs="Times New Roman"/>
          <w:sz w:val="24"/>
          <w:szCs w:val="24"/>
        </w:rPr>
        <w:t xml:space="preserve"> </w:t>
      </w:r>
      <w:r w:rsidRPr="000C4EA8">
        <w:rPr>
          <w:rFonts w:ascii="Times New Roman" w:hAnsi="Times New Roman" w:cs="Times New Roman"/>
          <w:sz w:val="24"/>
          <w:szCs w:val="24"/>
        </w:rPr>
        <w:t xml:space="preserve">Чудеса творят не компьютеры, а учителя» </w:t>
      </w: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К.Баррет</w:t>
      </w:r>
      <w:proofErr w:type="spellEnd"/>
      <w:r w:rsidRPr="000C4EA8">
        <w:rPr>
          <w:rFonts w:ascii="Times New Roman" w:hAnsi="Times New Roman" w:cs="Times New Roman"/>
          <w:sz w:val="24"/>
          <w:szCs w:val="24"/>
        </w:rPr>
        <w:t>.</w:t>
      </w:r>
    </w:p>
    <w:p w:rsidR="000E7B41" w:rsidRPr="000C4EA8" w:rsidRDefault="001C3E8A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Развитие электронного обучения и повышение уровня профессионализма педагогов, достаточное количество технических средств обучения, в том</w:t>
      </w:r>
      <w:r w:rsidR="00C36289" w:rsidRPr="000C4EA8">
        <w:rPr>
          <w:rFonts w:ascii="Times New Roman" w:hAnsi="Times New Roman" w:cs="Times New Roman"/>
          <w:sz w:val="24"/>
          <w:szCs w:val="24"/>
        </w:rPr>
        <w:t xml:space="preserve"> </w:t>
      </w:r>
      <w:r w:rsidRPr="000C4EA8">
        <w:rPr>
          <w:rFonts w:ascii="Times New Roman" w:hAnsi="Times New Roman" w:cs="Times New Roman"/>
          <w:sz w:val="24"/>
          <w:szCs w:val="24"/>
        </w:rPr>
        <w:t>числе и использование собственных мобильных устройств- планшетов,</w:t>
      </w:r>
      <w:r w:rsidR="00C36289" w:rsidRPr="000C4EA8">
        <w:rPr>
          <w:rFonts w:ascii="Times New Roman" w:hAnsi="Times New Roman" w:cs="Times New Roman"/>
          <w:sz w:val="24"/>
          <w:szCs w:val="24"/>
        </w:rPr>
        <w:t xml:space="preserve"> </w:t>
      </w:r>
      <w:r w:rsidRPr="000C4EA8">
        <w:rPr>
          <w:rFonts w:ascii="Times New Roman" w:hAnsi="Times New Roman" w:cs="Times New Roman"/>
          <w:sz w:val="24"/>
          <w:szCs w:val="24"/>
        </w:rPr>
        <w:t xml:space="preserve">смартфонов позволяет использовать современные формы электронного обучения в профессиональном развитии преподавателя. С 1 января 2015 года платформа «Образовательная галактика </w:t>
      </w:r>
      <w:r w:rsidRPr="000C4EA8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0C4EA8">
        <w:rPr>
          <w:rFonts w:ascii="Times New Roman" w:hAnsi="Times New Roman" w:cs="Times New Roman"/>
          <w:sz w:val="24"/>
          <w:szCs w:val="24"/>
        </w:rPr>
        <w:t xml:space="preserve"> стала площадкой </w:t>
      </w:r>
      <w:r w:rsidR="000E7B41" w:rsidRPr="000C4EA8">
        <w:rPr>
          <w:rFonts w:ascii="Times New Roman" w:hAnsi="Times New Roman" w:cs="Times New Roman"/>
          <w:sz w:val="24"/>
          <w:szCs w:val="24"/>
        </w:rPr>
        <w:t xml:space="preserve">для взаимодействия с участниками программ </w:t>
      </w:r>
      <w:r w:rsidR="000E7B41" w:rsidRPr="000C4EA8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0E7B41" w:rsidRPr="000C4EA8">
        <w:rPr>
          <w:rFonts w:ascii="Times New Roman" w:hAnsi="Times New Roman" w:cs="Times New Roman"/>
          <w:sz w:val="24"/>
          <w:szCs w:val="24"/>
        </w:rPr>
        <w:t xml:space="preserve"> для профессионального развития педагогов и готовности к инновациям в образовании.</w:t>
      </w:r>
    </w:p>
    <w:p w:rsidR="000E7B41" w:rsidRPr="000C4EA8" w:rsidRDefault="000E7B41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Педагоги колледжа принимали активное участие в онлайн-конференции и получили уникальные возможности:</w:t>
      </w:r>
    </w:p>
    <w:p w:rsidR="001C3E8A" w:rsidRPr="000C4EA8" w:rsidRDefault="000E7B41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познакомиться с инновационными решениями в сфере образовательных и информационных технологий;</w:t>
      </w:r>
    </w:p>
    <w:p w:rsidR="000E7B41" w:rsidRPr="000C4EA8" w:rsidRDefault="000E7B41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освоить новые инструменты и технологии для использования в своей педагогической практике на мастер-классах и тренингах</w:t>
      </w:r>
      <w:r w:rsidR="00C36289" w:rsidRPr="000C4EA8">
        <w:rPr>
          <w:rFonts w:ascii="Times New Roman" w:hAnsi="Times New Roman" w:cs="Times New Roman"/>
          <w:sz w:val="24"/>
          <w:szCs w:val="24"/>
        </w:rPr>
        <w:t>;</w:t>
      </w:r>
    </w:p>
    <w:p w:rsidR="00C36289" w:rsidRPr="000C4EA8" w:rsidRDefault="00C36289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обсудить новаторские подходы к обучению инженерно-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технической  направленности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мейкерства</w:t>
      </w:r>
      <w:proofErr w:type="spellEnd"/>
      <w:r w:rsidRPr="000C4EA8">
        <w:rPr>
          <w:rFonts w:ascii="Times New Roman" w:hAnsi="Times New Roman" w:cs="Times New Roman"/>
          <w:sz w:val="24"/>
          <w:szCs w:val="24"/>
        </w:rPr>
        <w:t>: это основы промышленного дизайна, и робототехника, 3D-моделирование,</w:t>
      </w:r>
      <w:r w:rsidRPr="000C4EA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8B0A5D" w:rsidRPr="000C4EA8">
        <w:rPr>
          <w:rFonts w:ascii="Times New Roman" w:hAnsi="Times New Roman" w:cs="Times New Roman"/>
          <w:sz w:val="24"/>
          <w:szCs w:val="24"/>
        </w:rPr>
        <w:t>-</w:t>
      </w:r>
      <w:r w:rsidRPr="000C4EA8">
        <w:rPr>
          <w:rFonts w:ascii="Times New Roman" w:hAnsi="Times New Roman" w:cs="Times New Roman"/>
          <w:sz w:val="24"/>
          <w:szCs w:val="24"/>
        </w:rPr>
        <w:t xml:space="preserve"> </w:t>
      </w:r>
      <w:r w:rsidR="008B0A5D" w:rsidRPr="000C4EA8">
        <w:rPr>
          <w:rFonts w:ascii="Times New Roman" w:hAnsi="Times New Roman" w:cs="Times New Roman"/>
          <w:sz w:val="24"/>
          <w:szCs w:val="24"/>
        </w:rPr>
        <w:t>центры</w:t>
      </w:r>
      <w:r w:rsidR="00C93C6A" w:rsidRPr="000C4EA8">
        <w:rPr>
          <w:rFonts w:ascii="Times New Roman" w:hAnsi="Times New Roman" w:cs="Times New Roman"/>
          <w:sz w:val="24"/>
          <w:szCs w:val="24"/>
        </w:rPr>
        <w:t>;</w:t>
      </w:r>
    </w:p>
    <w:p w:rsidR="008B0A5D" w:rsidRPr="000C4EA8" w:rsidRDefault="008B0A5D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профессиональных компетенций в части построения электронной среды обучения и использования электронных форм учебного контента: например, открытые уроки по различным дисциплинам </w:t>
      </w:r>
      <w:r w:rsidR="00C93C6A" w:rsidRPr="000C4EA8">
        <w:rPr>
          <w:rFonts w:ascii="Times New Roman" w:hAnsi="Times New Roman" w:cs="Times New Roman"/>
          <w:sz w:val="24"/>
          <w:szCs w:val="24"/>
        </w:rPr>
        <w:t>с ЭФУ.</w:t>
      </w:r>
      <w:r w:rsidR="00F1334B" w:rsidRPr="000C4EA8">
        <w:rPr>
          <w:rFonts w:ascii="Times New Roman" w:hAnsi="Times New Roman" w:cs="Times New Roman"/>
          <w:sz w:val="24"/>
          <w:szCs w:val="24"/>
        </w:rPr>
        <w:t xml:space="preserve"> Например, к</w:t>
      </w:r>
      <w:r w:rsidR="00C93C6A" w:rsidRPr="000C4EA8">
        <w:rPr>
          <w:rFonts w:ascii="Times New Roman" w:hAnsi="Times New Roman" w:cs="Times New Roman"/>
          <w:sz w:val="24"/>
          <w:szCs w:val="24"/>
        </w:rPr>
        <w:t>ак подготовить и провести урок с использованием электро</w:t>
      </w:r>
      <w:r w:rsidR="00F1334B" w:rsidRPr="000C4EA8">
        <w:rPr>
          <w:rFonts w:ascii="Times New Roman" w:hAnsi="Times New Roman" w:cs="Times New Roman"/>
          <w:sz w:val="24"/>
          <w:szCs w:val="24"/>
        </w:rPr>
        <w:t>нных образовательных ресурсов,</w:t>
      </w:r>
      <w:r w:rsidR="00460C72" w:rsidRPr="000C4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34B" w:rsidRPr="000C4EA8">
        <w:rPr>
          <w:rFonts w:ascii="Times New Roman" w:hAnsi="Times New Roman" w:cs="Times New Roman"/>
          <w:sz w:val="24"/>
          <w:szCs w:val="24"/>
        </w:rPr>
        <w:t>п</w:t>
      </w:r>
      <w:r w:rsidR="00C93C6A" w:rsidRPr="000C4EA8">
        <w:rPr>
          <w:rFonts w:ascii="Times New Roman" w:hAnsi="Times New Roman" w:cs="Times New Roman"/>
          <w:sz w:val="24"/>
          <w:szCs w:val="24"/>
        </w:rPr>
        <w:t xml:space="preserve">редставила  </w:t>
      </w:r>
      <w:r w:rsidRPr="000C4EA8">
        <w:rPr>
          <w:rFonts w:ascii="Times New Roman" w:hAnsi="Times New Roman" w:cs="Times New Roman"/>
          <w:sz w:val="24"/>
          <w:szCs w:val="24"/>
        </w:rPr>
        <w:t>издатель</w:t>
      </w:r>
      <w:r w:rsidR="00C93C6A" w:rsidRPr="000C4EA8">
        <w:rPr>
          <w:rFonts w:ascii="Times New Roman" w:hAnsi="Times New Roman" w:cs="Times New Roman"/>
          <w:sz w:val="24"/>
          <w:szCs w:val="24"/>
        </w:rPr>
        <w:t>ская</w:t>
      </w:r>
      <w:proofErr w:type="gramEnd"/>
      <w:r w:rsidR="00C93C6A" w:rsidRPr="000C4EA8">
        <w:rPr>
          <w:rFonts w:ascii="Times New Roman" w:hAnsi="Times New Roman" w:cs="Times New Roman"/>
          <w:sz w:val="24"/>
          <w:szCs w:val="24"/>
        </w:rPr>
        <w:t xml:space="preserve">  группа </w:t>
      </w:r>
      <w:r w:rsidRPr="000C4EA8">
        <w:rPr>
          <w:rFonts w:ascii="Times New Roman" w:hAnsi="Times New Roman" w:cs="Times New Roman"/>
          <w:sz w:val="24"/>
          <w:szCs w:val="24"/>
        </w:rPr>
        <w:t xml:space="preserve"> Дрофа-</w:t>
      </w: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C93C6A" w:rsidRPr="000C4EA8">
        <w:rPr>
          <w:rFonts w:ascii="Times New Roman" w:hAnsi="Times New Roman" w:cs="Times New Roman"/>
          <w:sz w:val="24"/>
          <w:szCs w:val="24"/>
        </w:rPr>
        <w:t>-Граф;</w:t>
      </w:r>
    </w:p>
    <w:p w:rsidR="00C93C6A" w:rsidRPr="000C4EA8" w:rsidRDefault="00C93C6A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получить консультации специалистов издательств и разработчиков программного обеспечения;</w:t>
      </w:r>
    </w:p>
    <w:p w:rsidR="00C93C6A" w:rsidRPr="000C4EA8" w:rsidRDefault="00C93C6A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найти единомышленников и обменяться опытом;</w:t>
      </w:r>
    </w:p>
    <w:p w:rsidR="00C93C6A" w:rsidRPr="000C4EA8" w:rsidRDefault="00C93C6A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принять участие в дискуссиях по различным вопросам образования</w:t>
      </w:r>
      <w:r w:rsidR="003140FD" w:rsidRPr="000C4EA8">
        <w:rPr>
          <w:rFonts w:ascii="Times New Roman" w:hAnsi="Times New Roman" w:cs="Times New Roman"/>
          <w:sz w:val="24"/>
          <w:szCs w:val="24"/>
        </w:rPr>
        <w:t>;</w:t>
      </w:r>
    </w:p>
    <w:p w:rsidR="003140FD" w:rsidRPr="000C4EA8" w:rsidRDefault="003140FD" w:rsidP="00BC40ED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получить сертификаты о профессиональном развитии.</w:t>
      </w:r>
    </w:p>
    <w:p w:rsidR="002113C3" w:rsidRDefault="003140FD" w:rsidP="002113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По итогам мероприятия были проведены видеоконференции, где ведущие специалисты из 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ФИРО  и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 xml:space="preserve"> др. познакомили с тенденциями и практиками: виртуальные стажировки, </w:t>
      </w: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0C4EA8">
        <w:rPr>
          <w:rFonts w:ascii="Times New Roman" w:hAnsi="Times New Roman" w:cs="Times New Roman"/>
          <w:sz w:val="24"/>
          <w:szCs w:val="24"/>
        </w:rPr>
        <w:t xml:space="preserve">, дополнительное образование в дистанционном формате. На наших глазах, а иногда и при нашем участии, изменяются способы, методы и формы получения и работы с информацией. </w:t>
      </w:r>
    </w:p>
    <w:p w:rsidR="003140FD" w:rsidRPr="000C4EA8" w:rsidRDefault="003140FD" w:rsidP="002113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Мобильные технологии делают заказ современному образованию в условиях стремительных технологи</w:t>
      </w:r>
      <w:r w:rsidR="00614874" w:rsidRPr="000C4EA8">
        <w:rPr>
          <w:rFonts w:ascii="Times New Roman" w:hAnsi="Times New Roman" w:cs="Times New Roman"/>
          <w:sz w:val="24"/>
          <w:szCs w:val="24"/>
        </w:rPr>
        <w:t>ческих изменений:</w:t>
      </w:r>
    </w:p>
    <w:p w:rsidR="00614874" w:rsidRPr="000C4EA8" w:rsidRDefault="00614874" w:rsidP="00BC40ED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образования с учетом востребованности в будущем, навыков и компетенций </w:t>
      </w:r>
      <w:r w:rsidRPr="000C4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4EA8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614874" w:rsidRPr="000C4EA8" w:rsidRDefault="00614874" w:rsidP="00BC40ED">
      <w:pPr>
        <w:pStyle w:val="a3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изменение требований к образовательным пространствам с учетом формирования навыков </w:t>
      </w:r>
      <w:r w:rsidRPr="000C4EA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C4EA8">
        <w:rPr>
          <w:rFonts w:ascii="Times New Roman" w:hAnsi="Times New Roman" w:cs="Times New Roman"/>
          <w:sz w:val="24"/>
          <w:szCs w:val="24"/>
        </w:rPr>
        <w:t xml:space="preserve"> века, реализация проектов и пр. </w:t>
      </w:r>
    </w:p>
    <w:p w:rsidR="00F1334B" w:rsidRPr="000C4EA8" w:rsidRDefault="00614874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Главный вызов образованию сегодня-скорость технологических изменений и управление ими. 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Отставание  быстро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 xml:space="preserve"> накапливается.</w:t>
      </w:r>
    </w:p>
    <w:p w:rsidR="00614874" w:rsidRPr="000C4EA8" w:rsidRDefault="00614874" w:rsidP="00BC40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На данный момент существует три траектории обучения:</w:t>
      </w:r>
    </w:p>
    <w:p w:rsidR="00F1334B" w:rsidRPr="000C4EA8" w:rsidRDefault="00F1334B" w:rsidP="001A39A6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И</w:t>
      </w:r>
      <w:r w:rsidR="003F2B9E">
        <w:rPr>
          <w:rFonts w:ascii="Times New Roman" w:hAnsi="Times New Roman" w:cs="Times New Roman"/>
          <w:sz w:val="24"/>
          <w:szCs w:val="24"/>
        </w:rPr>
        <w:t>нноваторы</w:t>
      </w:r>
      <w:proofErr w:type="spellEnd"/>
      <w:r w:rsidR="003F2B9E">
        <w:rPr>
          <w:rFonts w:ascii="Times New Roman" w:hAnsi="Times New Roman" w:cs="Times New Roman"/>
          <w:sz w:val="24"/>
          <w:szCs w:val="24"/>
        </w:rPr>
        <w:t xml:space="preserve"> </w:t>
      </w:r>
      <w:r w:rsidRPr="000C4EA8">
        <w:rPr>
          <w:rFonts w:ascii="Times New Roman" w:hAnsi="Times New Roman" w:cs="Times New Roman"/>
          <w:sz w:val="24"/>
          <w:szCs w:val="24"/>
        </w:rPr>
        <w:t>и изобретатели: где дети вовлечены в создание полезных и современных изделий (37%)</w:t>
      </w:r>
    </w:p>
    <w:p w:rsidR="00F1334B" w:rsidRPr="001A39A6" w:rsidRDefault="00F1334B" w:rsidP="001A39A6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A6">
        <w:rPr>
          <w:rFonts w:ascii="Times New Roman" w:hAnsi="Times New Roman" w:cs="Times New Roman"/>
          <w:sz w:val="24"/>
          <w:szCs w:val="24"/>
        </w:rPr>
        <w:t>Электронный образовательный контент (43%)</w:t>
      </w:r>
    </w:p>
    <w:p w:rsidR="00F1334B" w:rsidRPr="001A39A6" w:rsidRDefault="00F1334B" w:rsidP="001A39A6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9A6">
        <w:rPr>
          <w:rFonts w:ascii="Times New Roman" w:hAnsi="Times New Roman" w:cs="Times New Roman"/>
          <w:sz w:val="24"/>
          <w:szCs w:val="24"/>
        </w:rPr>
        <w:t>Мобильное обучение (72%)</w:t>
      </w:r>
    </w:p>
    <w:p w:rsidR="00F1334B" w:rsidRDefault="00F1334B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Например, среднемировые темпы роста мобильного образования -18,2%. Мобильное образование – не отмена традиционных практик, а новые возможности их реализации. В мобильном образовании оцениваются не достижения, а компетенции достижения результатов. Это означает – что можно самим строить свое образование на протяжении всей жизни. Мобильное образование повышает внутреннюю мотивацию учащихся: интерес, увлечённость, возможность выбора. Учебный </w:t>
      </w:r>
      <w:proofErr w:type="gramStart"/>
      <w:r w:rsidRPr="000C4EA8">
        <w:rPr>
          <w:rFonts w:ascii="Times New Roman" w:hAnsi="Times New Roman" w:cs="Times New Roman"/>
          <w:sz w:val="24"/>
          <w:szCs w:val="24"/>
        </w:rPr>
        <w:t>процесс  на</w:t>
      </w:r>
      <w:proofErr w:type="gramEnd"/>
      <w:r w:rsidRPr="000C4EA8">
        <w:rPr>
          <w:rFonts w:ascii="Times New Roman" w:hAnsi="Times New Roman" w:cs="Times New Roman"/>
          <w:sz w:val="24"/>
          <w:szCs w:val="24"/>
        </w:rPr>
        <w:t xml:space="preserve"> данный момент уже выходит за рамки традиционного- он становится смешанным, благодаря организации дистанционного обучения.</w:t>
      </w:r>
    </w:p>
    <w:p w:rsidR="002D664F" w:rsidRDefault="002D664F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Инженерно-техническое направление охватывает широкий спектр деятельности: промышленный дизайн, робототехника, машиностроение,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авиамоделирование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изобретательство, веб-дизайн, интернет вещей, программирование, разработка игр Научные исследования в физике, химии, биологии, энергетике,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Ключевыми компонентами </w:t>
      </w: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2D6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центра являются:</w:t>
      </w:r>
    </w:p>
    <w:p w:rsidR="002D664F" w:rsidRDefault="002D664F" w:rsidP="002D664F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оборудование</w:t>
      </w:r>
      <w:r w:rsidR="002113C3" w:rsidRPr="00211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(станки с ЧПУ,3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-принтеры, робототехнические наборы, паяльные станции)</w:t>
      </w:r>
    </w:p>
    <w:p w:rsidR="002D664F" w:rsidRDefault="002D664F" w:rsidP="002D664F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2D6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образование (инновационные методы: портфолио, обучение в сотрудничестве, проектное обучение, наукоёмкие проекты)</w:t>
      </w:r>
    </w:p>
    <w:p w:rsidR="002D664F" w:rsidRPr="002D664F" w:rsidRDefault="002D664F" w:rsidP="002113C3">
      <w:pPr>
        <w:pStyle w:val="a3"/>
        <w:numPr>
          <w:ilvl w:val="0"/>
          <w:numId w:val="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Мобильная интерактивная платформа</w:t>
      </w:r>
      <w:r w:rsidR="002113C3" w:rsidRPr="002113C3">
        <w:rPr>
          <w:rFonts w:ascii="Times New Roman" w:hAnsi="Times New Roman" w:cs="Times New Roman"/>
          <w:sz w:val="24"/>
          <w:szCs w:val="24"/>
        </w:rPr>
        <w:t xml:space="preserve"> </w:t>
      </w:r>
      <w:r w:rsidR="002113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АРМ учителя: интерактивная доска, компьютерный класс, облачные технологии, система мобильного тестирования)</w:t>
      </w:r>
    </w:p>
    <w:p w:rsidR="002113C3" w:rsidRDefault="002D664F" w:rsidP="002113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основе создания нового продукта лежит проектный метод развития компетентностей. Учащиеся получают не только опыт, полезные знания и навыки, но и некий осязаемый продукт-результат своей деятельности, это может быть научно-исследовательский проект, инженерно-технический проект</w:t>
      </w:r>
      <w:r w:rsidR="002113C3">
        <w:rPr>
          <w:rFonts w:ascii="Times New Roman" w:hAnsi="Times New Roman" w:cs="Times New Roman"/>
          <w:sz w:val="24"/>
          <w:szCs w:val="24"/>
        </w:rPr>
        <w:t xml:space="preserve">, изобретение. </w:t>
      </w:r>
      <w:proofErr w:type="gramStart"/>
      <w:r w:rsidR="002113C3">
        <w:rPr>
          <w:rFonts w:ascii="Times New Roman" w:hAnsi="Times New Roman" w:cs="Times New Roman"/>
          <w:sz w:val="24"/>
          <w:szCs w:val="24"/>
        </w:rPr>
        <w:t>В  результа</w:t>
      </w:r>
      <w:r w:rsidR="0071739C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71739C">
        <w:rPr>
          <w:rFonts w:ascii="Times New Roman" w:hAnsi="Times New Roman" w:cs="Times New Roman"/>
          <w:sz w:val="24"/>
          <w:szCs w:val="24"/>
        </w:rPr>
        <w:t xml:space="preserve"> появляется-</w:t>
      </w:r>
      <w:bookmarkStart w:id="0" w:name="_GoBack"/>
      <w:bookmarkEnd w:id="0"/>
      <w:r w:rsidR="002113C3">
        <w:rPr>
          <w:rFonts w:ascii="Times New Roman" w:hAnsi="Times New Roman" w:cs="Times New Roman"/>
          <w:sz w:val="24"/>
          <w:szCs w:val="24"/>
        </w:rPr>
        <w:t xml:space="preserve"> полезная </w:t>
      </w:r>
      <w:r>
        <w:rPr>
          <w:rFonts w:ascii="Times New Roman" w:hAnsi="Times New Roman" w:cs="Times New Roman"/>
          <w:sz w:val="24"/>
          <w:szCs w:val="24"/>
        </w:rPr>
        <w:t xml:space="preserve">модель, </w:t>
      </w:r>
      <w:r w:rsidR="002113C3">
        <w:rPr>
          <w:rFonts w:ascii="Times New Roman" w:hAnsi="Times New Roman" w:cs="Times New Roman"/>
          <w:sz w:val="24"/>
          <w:szCs w:val="24"/>
        </w:rPr>
        <w:t>программка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13C3">
        <w:rPr>
          <w:rFonts w:ascii="Times New Roman" w:hAnsi="Times New Roman" w:cs="Times New Roman"/>
          <w:sz w:val="24"/>
          <w:szCs w:val="24"/>
        </w:rPr>
        <w:t>игрушка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13C3">
        <w:rPr>
          <w:rFonts w:ascii="Times New Roman" w:hAnsi="Times New Roman" w:cs="Times New Roman"/>
          <w:sz w:val="24"/>
          <w:szCs w:val="24"/>
        </w:rPr>
        <w:t>поделка</w:t>
      </w:r>
      <w:r>
        <w:rPr>
          <w:rFonts w:ascii="Times New Roman" w:hAnsi="Times New Roman" w:cs="Times New Roman"/>
          <w:sz w:val="24"/>
          <w:szCs w:val="24"/>
        </w:rPr>
        <w:t xml:space="preserve">, модель. Из представителей поколения, приученного создавать новое, с большей долей вероятности вырастут блестящие исследователи, смелые учёные-новаторы, которые сделают прорывные для человечества научные открытия.    </w:t>
      </w:r>
    </w:p>
    <w:p w:rsidR="002113C3" w:rsidRPr="002113C3" w:rsidRDefault="002D664F" w:rsidP="002113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электронный образовательный контент, его разнообразие, приемы эффективного использования, индивидуализация, раскрытие творческого потенциала, лучшие практики при использовании электронных форм учебников. Затронуты вопросы организации «перевернутого класса» и смешанного обучения. Рассмотрены платформы и электронные библиотеки для работы с электронными формами учебников.</w:t>
      </w:r>
      <w:r w:rsidR="002113C3">
        <w:rPr>
          <w:rFonts w:ascii="Times New Roman" w:hAnsi="Times New Roman" w:cs="Times New Roman"/>
          <w:sz w:val="24"/>
          <w:szCs w:val="24"/>
        </w:rPr>
        <w:t xml:space="preserve"> «Развитие творческого потенциала учащихся, воспитание «создателя» информации, а не </w:t>
      </w:r>
      <w:proofErr w:type="gramStart"/>
      <w:r w:rsidR="002113C3">
        <w:rPr>
          <w:rFonts w:ascii="Times New Roman" w:hAnsi="Times New Roman" w:cs="Times New Roman"/>
          <w:sz w:val="24"/>
          <w:szCs w:val="24"/>
        </w:rPr>
        <w:t>потребителя»-</w:t>
      </w:r>
      <w:proofErr w:type="gramEnd"/>
      <w:r w:rsidR="002113C3" w:rsidRPr="002113C3">
        <w:rPr>
          <w:rFonts w:ascii="Times New Roman" w:hAnsi="Times New Roman" w:cs="Times New Roman"/>
          <w:sz w:val="24"/>
          <w:szCs w:val="24"/>
        </w:rPr>
        <w:t xml:space="preserve"> </w:t>
      </w:r>
      <w:r w:rsidR="002113C3">
        <w:rPr>
          <w:rFonts w:ascii="Times New Roman" w:hAnsi="Times New Roman" w:cs="Times New Roman"/>
          <w:sz w:val="24"/>
          <w:szCs w:val="24"/>
        </w:rPr>
        <w:t xml:space="preserve">основа образовательной парадигмы </w:t>
      </w:r>
      <w:r w:rsidR="002113C3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="002113C3">
        <w:rPr>
          <w:rFonts w:ascii="Times New Roman" w:hAnsi="Times New Roman" w:cs="Times New Roman"/>
          <w:sz w:val="24"/>
          <w:szCs w:val="24"/>
        </w:rPr>
        <w:t>.</w:t>
      </w:r>
    </w:p>
    <w:p w:rsidR="002113C3" w:rsidRPr="000C4EA8" w:rsidRDefault="002113C3" w:rsidP="002113C3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34B" w:rsidRPr="000C4EA8" w:rsidRDefault="00F1334B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 xml:space="preserve">На конференции происходит активное обучение на мастер-классах и тренингах, в чем нам удалось убедиться. Массовые открытые онлайн курсы позволяют повысить профессиональный рост уровня ИКТ-компетенции в рамках полноценного законченного курса. Обучение на </w:t>
      </w:r>
      <w:proofErr w:type="spellStart"/>
      <w:r w:rsidRPr="000C4EA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C4EA8">
        <w:rPr>
          <w:rFonts w:ascii="Times New Roman" w:hAnsi="Times New Roman" w:cs="Times New Roman"/>
          <w:sz w:val="24"/>
          <w:szCs w:val="24"/>
        </w:rPr>
        <w:t xml:space="preserve"> </w:t>
      </w:r>
      <w:r w:rsidR="002D664F">
        <w:rPr>
          <w:rFonts w:ascii="Times New Roman" w:hAnsi="Times New Roman" w:cs="Times New Roman"/>
          <w:sz w:val="24"/>
          <w:szCs w:val="24"/>
        </w:rPr>
        <w:t xml:space="preserve">  </w:t>
      </w:r>
      <w:r w:rsidRPr="000C4EA8">
        <w:rPr>
          <w:rFonts w:ascii="Times New Roman" w:hAnsi="Times New Roman" w:cs="Times New Roman"/>
          <w:sz w:val="24"/>
          <w:szCs w:val="24"/>
        </w:rPr>
        <w:t>дает новые знания и умения, повышает интерес к мероприятиям инженерной направленности. Общение с людьми, профессионалами,</w:t>
      </w:r>
      <w:r w:rsidR="00C03A21" w:rsidRPr="000C4EA8">
        <w:rPr>
          <w:rFonts w:ascii="Times New Roman" w:hAnsi="Times New Roman" w:cs="Times New Roman"/>
          <w:sz w:val="24"/>
          <w:szCs w:val="24"/>
        </w:rPr>
        <w:t xml:space="preserve"> людьми, </w:t>
      </w:r>
      <w:r w:rsidRPr="000C4EA8">
        <w:rPr>
          <w:rFonts w:ascii="Times New Roman" w:hAnsi="Times New Roman" w:cs="Times New Roman"/>
          <w:sz w:val="24"/>
          <w:szCs w:val="24"/>
        </w:rPr>
        <w:t>увлечёнными своим делом</w:t>
      </w:r>
      <w:r w:rsidR="00C03A21" w:rsidRPr="000C4EA8">
        <w:rPr>
          <w:rFonts w:ascii="Times New Roman" w:hAnsi="Times New Roman" w:cs="Times New Roman"/>
          <w:sz w:val="24"/>
          <w:szCs w:val="24"/>
        </w:rPr>
        <w:t>,</w:t>
      </w:r>
      <w:r w:rsidRPr="000C4EA8">
        <w:rPr>
          <w:rFonts w:ascii="Times New Roman" w:hAnsi="Times New Roman" w:cs="Times New Roman"/>
          <w:sz w:val="24"/>
          <w:szCs w:val="24"/>
        </w:rPr>
        <w:t xml:space="preserve"> даёт много новых идей, дарит уверенность в своих силах. Все мероприятия можно п</w:t>
      </w:r>
      <w:r w:rsidR="002113C3">
        <w:rPr>
          <w:rFonts w:ascii="Times New Roman" w:hAnsi="Times New Roman" w:cs="Times New Roman"/>
          <w:sz w:val="24"/>
          <w:szCs w:val="24"/>
        </w:rPr>
        <w:t xml:space="preserve">осмотреть и сейчас в </w:t>
      </w:r>
      <w:proofErr w:type="spellStart"/>
      <w:r w:rsidR="002113C3">
        <w:rPr>
          <w:rFonts w:ascii="Times New Roman" w:hAnsi="Times New Roman" w:cs="Times New Roman"/>
          <w:sz w:val="24"/>
          <w:szCs w:val="24"/>
        </w:rPr>
        <w:t>медиатеке</w:t>
      </w:r>
      <w:proofErr w:type="spellEnd"/>
      <w:r w:rsidR="002113C3">
        <w:rPr>
          <w:rFonts w:ascii="Times New Roman" w:hAnsi="Times New Roman" w:cs="Times New Roman"/>
          <w:sz w:val="24"/>
          <w:szCs w:val="24"/>
        </w:rPr>
        <w:t xml:space="preserve">, </w:t>
      </w:r>
      <w:r w:rsidRPr="000C4EA8">
        <w:rPr>
          <w:rFonts w:ascii="Times New Roman" w:hAnsi="Times New Roman" w:cs="Times New Roman"/>
          <w:sz w:val="24"/>
          <w:szCs w:val="24"/>
        </w:rPr>
        <w:t>на сайте Галактики Интел.</w:t>
      </w:r>
    </w:p>
    <w:p w:rsidR="00F1334B" w:rsidRPr="000C4EA8" w:rsidRDefault="00F1334B" w:rsidP="00664D2F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EA8">
        <w:rPr>
          <w:rFonts w:ascii="Times New Roman" w:hAnsi="Times New Roman" w:cs="Times New Roman"/>
          <w:sz w:val="24"/>
          <w:szCs w:val="24"/>
        </w:rPr>
        <w:t>Конференция прошла интересно, познавательно, полезно и легкодоступно преподавателю с различным уровнем подготовленности.</w:t>
      </w:r>
      <w:r w:rsidR="002D664F">
        <w:rPr>
          <w:rFonts w:ascii="Times New Roman" w:hAnsi="Times New Roman" w:cs="Times New Roman"/>
          <w:sz w:val="24"/>
          <w:szCs w:val="24"/>
        </w:rPr>
        <w:t xml:space="preserve"> Если мы хотим зажигать, необходимо подпитываться самим, где? Это курсы повышения квалификации, тренинги, углубление собственных знаний по темам, обучение правильному общению с разными детьми, мониторинг работы преподавателя, выявление ошибок</w:t>
      </w:r>
      <w:r w:rsidR="002113C3">
        <w:rPr>
          <w:rFonts w:ascii="Times New Roman" w:hAnsi="Times New Roman" w:cs="Times New Roman"/>
          <w:sz w:val="24"/>
          <w:szCs w:val="24"/>
        </w:rPr>
        <w:t>.</w:t>
      </w:r>
    </w:p>
    <w:p w:rsidR="00614874" w:rsidRPr="000C4EA8" w:rsidRDefault="00614874" w:rsidP="00BC40E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0FD" w:rsidRDefault="003140FD" w:rsidP="00BC40ED">
      <w:pPr>
        <w:pStyle w:val="a3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3140FD" w:rsidRDefault="003140FD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3C3" w:rsidRPr="002113C3" w:rsidRDefault="002113C3" w:rsidP="002113C3">
      <w:pPr>
        <w:rPr>
          <w:rFonts w:ascii="Times New Roman" w:hAnsi="Times New Roman" w:cs="Times New Roman"/>
          <w:sz w:val="24"/>
          <w:szCs w:val="24"/>
        </w:rPr>
      </w:pPr>
      <w:r w:rsidRPr="002113C3">
        <w:rPr>
          <w:rFonts w:ascii="Times New Roman" w:hAnsi="Times New Roman" w:cs="Times New Roman"/>
          <w:sz w:val="24"/>
          <w:szCs w:val="24"/>
        </w:rPr>
        <w:t xml:space="preserve">Сайт Галактики </w:t>
      </w:r>
      <w:proofErr w:type="gramStart"/>
      <w:r w:rsidRPr="002113C3">
        <w:rPr>
          <w:rFonts w:ascii="Times New Roman" w:hAnsi="Times New Roman" w:cs="Times New Roman"/>
          <w:sz w:val="24"/>
          <w:szCs w:val="24"/>
        </w:rPr>
        <w:t xml:space="preserve">Интел  </w:t>
      </w:r>
      <w:hyperlink r:id="rId6" w:history="1"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edugalaxy</w:t>
        </w:r>
        <w:proofErr w:type="spellEnd"/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intel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End"/>
      </w:hyperlink>
    </w:p>
    <w:p w:rsidR="002113C3" w:rsidRPr="002113C3" w:rsidRDefault="002113C3" w:rsidP="002113C3">
      <w:pPr>
        <w:rPr>
          <w:rFonts w:ascii="Times New Roman" w:hAnsi="Times New Roman" w:cs="Times New Roman"/>
          <w:sz w:val="24"/>
          <w:szCs w:val="24"/>
        </w:rPr>
      </w:pPr>
      <w:r w:rsidRPr="002113C3">
        <w:rPr>
          <w:rFonts w:ascii="Times New Roman" w:hAnsi="Times New Roman" w:cs="Times New Roman"/>
          <w:sz w:val="24"/>
          <w:szCs w:val="24"/>
        </w:rPr>
        <w:t xml:space="preserve">Сайт издательства «Просвещение» </w:t>
      </w:r>
      <w:hyperlink r:id="rId7" w:history="1"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13C3" w:rsidRPr="002113C3" w:rsidRDefault="002113C3" w:rsidP="002113C3">
      <w:pPr>
        <w:rPr>
          <w:rFonts w:ascii="Times New Roman" w:hAnsi="Times New Roman" w:cs="Times New Roman"/>
          <w:sz w:val="24"/>
          <w:szCs w:val="24"/>
        </w:rPr>
      </w:pPr>
      <w:r w:rsidRPr="002113C3">
        <w:rPr>
          <w:rFonts w:ascii="Times New Roman" w:hAnsi="Times New Roman" w:cs="Times New Roman"/>
          <w:sz w:val="24"/>
          <w:szCs w:val="24"/>
        </w:rPr>
        <w:t xml:space="preserve">Сайт федеральной системы дистрибуции «Азбука» </w:t>
      </w:r>
      <w:hyperlink r:id="rId8" w:history="1"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azbuka</w:t>
        </w:r>
        <w:proofErr w:type="spellEnd"/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13C3" w:rsidRPr="002113C3" w:rsidRDefault="002113C3" w:rsidP="002113C3">
      <w:pPr>
        <w:rPr>
          <w:rFonts w:ascii="Times New Roman" w:hAnsi="Times New Roman" w:cs="Times New Roman"/>
          <w:sz w:val="24"/>
          <w:szCs w:val="24"/>
        </w:rPr>
      </w:pPr>
      <w:r w:rsidRPr="002113C3">
        <w:rPr>
          <w:rFonts w:ascii="Times New Roman" w:hAnsi="Times New Roman" w:cs="Times New Roman"/>
          <w:sz w:val="24"/>
          <w:szCs w:val="24"/>
        </w:rPr>
        <w:t>Сайт системы дистрибуции «</w:t>
      </w:r>
      <w:r w:rsidRPr="002113C3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Pr="002113C3"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history="1"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lecta</w:t>
        </w:r>
        <w:proofErr w:type="spellEnd"/>
        <w:r w:rsidRPr="002113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113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113C3" w:rsidRPr="002113C3" w:rsidRDefault="002113C3" w:rsidP="00BC40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13C3" w:rsidRPr="002113C3" w:rsidSect="003F2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78F"/>
    <w:multiLevelType w:val="hybridMultilevel"/>
    <w:tmpl w:val="41D8675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4C7A233E"/>
    <w:multiLevelType w:val="hybridMultilevel"/>
    <w:tmpl w:val="20083082"/>
    <w:lvl w:ilvl="0" w:tplc="68840C96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DB9592B"/>
    <w:multiLevelType w:val="hybridMultilevel"/>
    <w:tmpl w:val="26445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05724B6"/>
    <w:multiLevelType w:val="hybridMultilevel"/>
    <w:tmpl w:val="B8148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E37C8A"/>
    <w:multiLevelType w:val="hybridMultilevel"/>
    <w:tmpl w:val="84F06CB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70"/>
    <w:rsid w:val="000C4EA8"/>
    <w:rsid w:val="000E7B41"/>
    <w:rsid w:val="001A39A6"/>
    <w:rsid w:val="001C3E8A"/>
    <w:rsid w:val="002113C3"/>
    <w:rsid w:val="0022430C"/>
    <w:rsid w:val="002D664F"/>
    <w:rsid w:val="003140FD"/>
    <w:rsid w:val="003F2B9E"/>
    <w:rsid w:val="00412815"/>
    <w:rsid w:val="00460C72"/>
    <w:rsid w:val="00614874"/>
    <w:rsid w:val="00664D2F"/>
    <w:rsid w:val="0071739C"/>
    <w:rsid w:val="008B0A5D"/>
    <w:rsid w:val="009373D0"/>
    <w:rsid w:val="00A253E3"/>
    <w:rsid w:val="00AB6D58"/>
    <w:rsid w:val="00BC40ED"/>
    <w:rsid w:val="00C03A21"/>
    <w:rsid w:val="00C36289"/>
    <w:rsid w:val="00C93C6A"/>
    <w:rsid w:val="00F05970"/>
    <w:rsid w:val="00F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7C9A3-CA5F-4EA3-956B-E124659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13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azbuk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ros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galaxy.inte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c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468A1-27E5-46BB-BE39-6B602B39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1</cp:lastModifiedBy>
  <cp:revision>17</cp:revision>
  <dcterms:created xsi:type="dcterms:W3CDTF">2016-11-18T07:25:00Z</dcterms:created>
  <dcterms:modified xsi:type="dcterms:W3CDTF">2016-11-22T09:30:00Z</dcterms:modified>
</cp:coreProperties>
</file>