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1B" w:rsidRPr="00736E30" w:rsidRDefault="00736E30" w:rsidP="00736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E30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736E30" w:rsidRDefault="00736E30" w:rsidP="00736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E30">
        <w:rPr>
          <w:rFonts w:ascii="Times New Roman" w:hAnsi="Times New Roman" w:cs="Times New Roman"/>
          <w:b/>
          <w:sz w:val="24"/>
          <w:szCs w:val="24"/>
        </w:rPr>
        <w:t>«Моя инновация в образовательном менеджменте»</w:t>
      </w:r>
    </w:p>
    <w:p w:rsidR="00736E30" w:rsidRPr="00736E30" w:rsidRDefault="00736E30" w:rsidP="00736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164" w:rsidRPr="00DA4164" w:rsidRDefault="00DA4164" w:rsidP="00DA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 времени  неумолимы,  как  и   само время.   Мы живем  в    21 веке,   который несет на себе бремя политических, экономических  и научно-технических преобразований</w:t>
      </w:r>
      <w:r w:rsidR="00F25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A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Многие из  них ведут   к   серьезным  изменениям  в жизнедеятельности человека  и требуют   от него  уважения и  ответственности за свои действия.  В мире и в стране в  целом происходят   зн</w:t>
      </w:r>
      <w:r w:rsidRPr="00DA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чительные  социальные, политические и экономические  перемены. И они  происходят не сами с</w:t>
      </w:r>
      <w:r w:rsidRPr="00DA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бой.  В большинстве случаев многими явлениями  движет инновация.</w:t>
      </w:r>
    </w:p>
    <w:p w:rsidR="00DA4164" w:rsidRPr="00DA4164" w:rsidRDefault="00DA4164" w:rsidP="00DA4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164">
        <w:rPr>
          <w:rFonts w:ascii="Times New Roman" w:hAnsi="Times New Roman" w:cs="Times New Roman"/>
          <w:sz w:val="24"/>
          <w:szCs w:val="24"/>
        </w:rPr>
        <w:t>Сегодня сама жизнь  требуют соответствующих изменений  в образовательном процессе,  характерной чертой которого   должны быть инновационные преобразования.</w:t>
      </w:r>
      <w:r w:rsidRPr="00DA4164">
        <w:rPr>
          <w:rFonts w:ascii="Times New Roman" w:hAnsi="Times New Roman" w:cs="Times New Roman"/>
          <w:color w:val="404040"/>
          <w:sz w:val="24"/>
          <w:szCs w:val="24"/>
        </w:rPr>
        <w:t xml:space="preserve">  </w:t>
      </w:r>
      <w:r w:rsidRPr="00DA4164">
        <w:rPr>
          <w:rFonts w:ascii="Times New Roman" w:hAnsi="Times New Roman" w:cs="Times New Roman"/>
          <w:bCs/>
          <w:sz w:val="24"/>
          <w:szCs w:val="24"/>
        </w:rPr>
        <w:t xml:space="preserve">Инновационное развитие образовательной организации </w:t>
      </w:r>
      <w:r w:rsidRPr="00DA4164">
        <w:rPr>
          <w:rFonts w:ascii="Times New Roman" w:hAnsi="Times New Roman" w:cs="Times New Roman"/>
          <w:sz w:val="24"/>
          <w:szCs w:val="24"/>
        </w:rPr>
        <w:t>рассматривается мной как процесс качественных измен</w:t>
      </w:r>
      <w:r w:rsidRPr="00DA4164">
        <w:rPr>
          <w:rFonts w:ascii="Times New Roman" w:hAnsi="Times New Roman" w:cs="Times New Roman"/>
          <w:sz w:val="24"/>
          <w:szCs w:val="24"/>
        </w:rPr>
        <w:t>е</w:t>
      </w:r>
      <w:r w:rsidRPr="00DA4164">
        <w:rPr>
          <w:rFonts w:ascii="Times New Roman" w:hAnsi="Times New Roman" w:cs="Times New Roman"/>
          <w:sz w:val="24"/>
          <w:szCs w:val="24"/>
        </w:rPr>
        <w:t>ний системы, предпосылкой, условием и содержанием которых выступают инновации и нововв</w:t>
      </w:r>
      <w:r w:rsidRPr="00DA4164">
        <w:rPr>
          <w:rFonts w:ascii="Times New Roman" w:hAnsi="Times New Roman" w:cs="Times New Roman"/>
          <w:sz w:val="24"/>
          <w:szCs w:val="24"/>
        </w:rPr>
        <w:t>е</w:t>
      </w:r>
      <w:r w:rsidRPr="00DA4164">
        <w:rPr>
          <w:rFonts w:ascii="Times New Roman" w:hAnsi="Times New Roman" w:cs="Times New Roman"/>
          <w:sz w:val="24"/>
          <w:szCs w:val="24"/>
        </w:rPr>
        <w:t xml:space="preserve">дения, обеспечивающие ее оптимальное и устойчивое развитие. </w:t>
      </w:r>
      <w:r w:rsidRPr="00DA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изменениях оказ</w:t>
      </w:r>
      <w:r w:rsidRPr="00DA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A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вает  серьезное  влияние на жизнедеятельность  образовательной организации, но  она настолько актуально сегодня, что не считается  исключительным  явлением.   </w:t>
      </w:r>
      <w:r w:rsidRPr="00DA4164">
        <w:rPr>
          <w:rFonts w:ascii="Times New Roman" w:hAnsi="Times New Roman" w:cs="Times New Roman"/>
          <w:sz w:val="24"/>
          <w:szCs w:val="24"/>
        </w:rPr>
        <w:t>Инновационный тип развития техникума  предполагает не только изменения, но и одновременно сохранение системного качес</w:t>
      </w:r>
      <w:r w:rsidRPr="00DA4164">
        <w:rPr>
          <w:rFonts w:ascii="Times New Roman" w:hAnsi="Times New Roman" w:cs="Times New Roman"/>
          <w:sz w:val="24"/>
          <w:szCs w:val="24"/>
        </w:rPr>
        <w:t>т</w:t>
      </w:r>
      <w:r w:rsidRPr="00DA4164">
        <w:rPr>
          <w:rFonts w:ascii="Times New Roman" w:hAnsi="Times New Roman" w:cs="Times New Roman"/>
          <w:sz w:val="24"/>
          <w:szCs w:val="24"/>
        </w:rPr>
        <w:t xml:space="preserve">ва развивающейся  образовательной организации. </w:t>
      </w:r>
    </w:p>
    <w:p w:rsidR="00DA4164" w:rsidRPr="00DA4164" w:rsidRDefault="00DA4164" w:rsidP="00DA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сегодняшний день выдвинута новая стратегическая направленность - подготовка конк</w:t>
      </w:r>
      <w:r w:rsidRPr="00DA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DA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рентоспособного специалиста, коммуникабельного,  </w:t>
      </w:r>
      <w:proofErr w:type="spellStart"/>
      <w:r w:rsidRPr="00DA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самоорганизованного</w:t>
      </w:r>
      <w:proofErr w:type="spellEnd"/>
      <w:r w:rsidRPr="00DA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умеющего принимать ответственные решения, налаживать деловые и личностные взаимоотношения.  </w:t>
      </w:r>
      <w:r w:rsidRPr="00DA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стратегии    соответствует Программа «Развитие ГПОУ ТО «Тульский</w:t>
      </w:r>
      <w:r w:rsidRPr="00DA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государственный  коммунально-строи</w:t>
      </w:r>
      <w:r w:rsidR="006C7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тельный техникум» на период 2015-2018</w:t>
      </w:r>
      <w:r w:rsidRPr="00DA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гг.».</w:t>
      </w:r>
    </w:p>
    <w:p w:rsidR="00736E30" w:rsidRDefault="00736E30" w:rsidP="00736E30">
      <w:pPr>
        <w:spacing w:after="0" w:line="240" w:lineRule="auto"/>
        <w:ind w:firstLine="686"/>
        <w:jc w:val="both"/>
        <w:rPr>
          <w:sz w:val="28"/>
          <w:szCs w:val="28"/>
        </w:rPr>
      </w:pPr>
      <w:r w:rsidRPr="00736E30">
        <w:rPr>
          <w:rFonts w:ascii="Times New Roman" w:hAnsi="Times New Roman" w:cs="Times New Roman"/>
          <w:sz w:val="24"/>
          <w:szCs w:val="24"/>
        </w:rPr>
        <w:t xml:space="preserve">В настоящее время в образовательном процессе на передний план выходит </w:t>
      </w:r>
      <w:r w:rsidR="000D7443">
        <w:rPr>
          <w:rFonts w:ascii="Times New Roman" w:hAnsi="Times New Roman" w:cs="Times New Roman"/>
          <w:sz w:val="24"/>
          <w:szCs w:val="24"/>
        </w:rPr>
        <w:t>проектно-</w:t>
      </w:r>
      <w:r w:rsidRPr="00736E30">
        <w:rPr>
          <w:rFonts w:ascii="Times New Roman" w:hAnsi="Times New Roman" w:cs="Times New Roman"/>
          <w:sz w:val="24"/>
          <w:szCs w:val="24"/>
        </w:rPr>
        <w:t>исследовательская деятельность студентов</w:t>
      </w:r>
      <w:r w:rsidR="00222F1C">
        <w:rPr>
          <w:rFonts w:ascii="Times New Roman" w:hAnsi="Times New Roman" w:cs="Times New Roman"/>
          <w:sz w:val="24"/>
          <w:szCs w:val="24"/>
        </w:rPr>
        <w:t xml:space="preserve"> и преподавателей</w:t>
      </w:r>
      <w:r w:rsidRPr="00736E30">
        <w:rPr>
          <w:rFonts w:ascii="Times New Roman" w:hAnsi="Times New Roman" w:cs="Times New Roman"/>
          <w:sz w:val="24"/>
          <w:szCs w:val="24"/>
        </w:rPr>
        <w:t>, способствующая саморазвитию творческих сил, самосовершенствованию с целью полной самореализации и как результат общес</w:t>
      </w:r>
      <w:r w:rsidRPr="00736E30">
        <w:rPr>
          <w:rFonts w:ascii="Times New Roman" w:hAnsi="Times New Roman" w:cs="Times New Roman"/>
          <w:sz w:val="24"/>
          <w:szCs w:val="24"/>
        </w:rPr>
        <w:t>т</w:t>
      </w:r>
      <w:r w:rsidRPr="00736E30">
        <w:rPr>
          <w:rFonts w:ascii="Times New Roman" w:hAnsi="Times New Roman" w:cs="Times New Roman"/>
          <w:sz w:val="24"/>
          <w:szCs w:val="24"/>
        </w:rPr>
        <w:t>венному благосостоянию, прогрессу в науке и культ</w:t>
      </w:r>
      <w:r>
        <w:rPr>
          <w:rFonts w:ascii="Times New Roman" w:hAnsi="Times New Roman" w:cs="Times New Roman"/>
          <w:sz w:val="24"/>
          <w:szCs w:val="24"/>
        </w:rPr>
        <w:t>уре.</w:t>
      </w:r>
      <w:r w:rsidRPr="00736E30">
        <w:rPr>
          <w:sz w:val="28"/>
          <w:szCs w:val="28"/>
        </w:rPr>
        <w:t xml:space="preserve"> </w:t>
      </w:r>
    </w:p>
    <w:p w:rsidR="00736E30" w:rsidRDefault="000D7443" w:rsidP="00736E3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Проектно-и</w:t>
      </w:r>
      <w:r w:rsidR="00736E30" w:rsidRPr="00736E30">
        <w:rPr>
          <w:rFonts w:ascii="Times New Roman" w:hAnsi="Times New Roman" w:cs="Times New Roman"/>
          <w:sz w:val="24"/>
          <w:szCs w:val="24"/>
        </w:rPr>
        <w:t xml:space="preserve">сследовательская работа создает условия, при которых </w:t>
      </w:r>
      <w:r w:rsidR="00222F1C">
        <w:rPr>
          <w:rFonts w:ascii="Times New Roman" w:hAnsi="Times New Roman" w:cs="Times New Roman"/>
          <w:sz w:val="24"/>
          <w:szCs w:val="24"/>
        </w:rPr>
        <w:t xml:space="preserve">и </w:t>
      </w:r>
      <w:r w:rsidR="00736E30" w:rsidRPr="00736E30">
        <w:rPr>
          <w:rFonts w:ascii="Times New Roman" w:hAnsi="Times New Roman" w:cs="Times New Roman"/>
          <w:sz w:val="24"/>
          <w:szCs w:val="24"/>
        </w:rPr>
        <w:t>студенты</w:t>
      </w:r>
      <w:r w:rsidR="00222F1C">
        <w:rPr>
          <w:rFonts w:ascii="Times New Roman" w:hAnsi="Times New Roman" w:cs="Times New Roman"/>
          <w:sz w:val="24"/>
          <w:szCs w:val="24"/>
        </w:rPr>
        <w:t>, и преподав</w:t>
      </w:r>
      <w:r w:rsidR="00222F1C">
        <w:rPr>
          <w:rFonts w:ascii="Times New Roman" w:hAnsi="Times New Roman" w:cs="Times New Roman"/>
          <w:sz w:val="24"/>
          <w:szCs w:val="24"/>
        </w:rPr>
        <w:t>а</w:t>
      </w:r>
      <w:r w:rsidR="00222F1C">
        <w:rPr>
          <w:rFonts w:ascii="Times New Roman" w:hAnsi="Times New Roman" w:cs="Times New Roman"/>
          <w:sz w:val="24"/>
          <w:szCs w:val="24"/>
        </w:rPr>
        <w:t xml:space="preserve">тели </w:t>
      </w:r>
      <w:r w:rsidR="00736E30" w:rsidRPr="00736E30">
        <w:rPr>
          <w:rFonts w:ascii="Times New Roman" w:hAnsi="Times New Roman" w:cs="Times New Roman"/>
          <w:sz w:val="24"/>
          <w:szCs w:val="24"/>
        </w:rPr>
        <w:t xml:space="preserve">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</w:t>
      </w:r>
      <w:r w:rsidR="00736E30" w:rsidRPr="00736E30">
        <w:rPr>
          <w:rFonts w:ascii="Times New Roman" w:hAnsi="Times New Roman" w:cs="Times New Roman"/>
          <w:sz w:val="24"/>
          <w:szCs w:val="24"/>
        </w:rPr>
        <w:t>и</w:t>
      </w:r>
      <w:r w:rsidR="00736E30" w:rsidRPr="00736E30">
        <w:rPr>
          <w:rFonts w:ascii="Times New Roman" w:hAnsi="Times New Roman" w:cs="Times New Roman"/>
          <w:sz w:val="24"/>
          <w:szCs w:val="24"/>
        </w:rPr>
        <w:t>обретают коммуникативные умения, работают в различных группах; развивают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  <w:proofErr w:type="gramEnd"/>
      <w:r w:rsidR="00736E30" w:rsidRPr="00736E30">
        <w:rPr>
          <w:rFonts w:ascii="Times New Roman" w:hAnsi="Times New Roman" w:cs="Times New Roman"/>
          <w:sz w:val="24"/>
          <w:szCs w:val="24"/>
        </w:rPr>
        <w:t xml:space="preserve"> развивают системное мышление.</w:t>
      </w:r>
    </w:p>
    <w:p w:rsidR="00857496" w:rsidRDefault="00857496" w:rsidP="0082797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857496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="000E078E">
        <w:rPr>
          <w:rFonts w:ascii="Times New Roman" w:hAnsi="Times New Roman" w:cs="Times New Roman"/>
          <w:sz w:val="24"/>
          <w:szCs w:val="24"/>
        </w:rPr>
        <w:t>проектно-</w:t>
      </w:r>
      <w:r w:rsidRPr="00857496">
        <w:rPr>
          <w:rFonts w:ascii="Times New Roman" w:hAnsi="Times New Roman" w:cs="Times New Roman"/>
          <w:sz w:val="24"/>
          <w:szCs w:val="24"/>
        </w:rPr>
        <w:t xml:space="preserve">исследовательской работы студентов в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57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857496">
        <w:rPr>
          <w:rFonts w:ascii="Times New Roman" w:hAnsi="Times New Roman" w:cs="Times New Roman"/>
          <w:sz w:val="24"/>
          <w:szCs w:val="24"/>
        </w:rPr>
        <w:t xml:space="preserve">мы исходили из того положения, что включение в </w:t>
      </w:r>
      <w:r w:rsidR="000E078E">
        <w:rPr>
          <w:rFonts w:ascii="Times New Roman" w:hAnsi="Times New Roman" w:cs="Times New Roman"/>
          <w:sz w:val="24"/>
          <w:szCs w:val="24"/>
        </w:rPr>
        <w:t>проектно-</w:t>
      </w:r>
      <w:r>
        <w:rPr>
          <w:rFonts w:ascii="Times New Roman" w:hAnsi="Times New Roman" w:cs="Times New Roman"/>
          <w:sz w:val="24"/>
          <w:szCs w:val="24"/>
        </w:rPr>
        <w:t>исследовательскую, конструкто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скую, научно-познавательную </w:t>
      </w:r>
      <w:r w:rsidRPr="00857496">
        <w:rPr>
          <w:rFonts w:ascii="Times New Roman" w:hAnsi="Times New Roman" w:cs="Times New Roman"/>
          <w:sz w:val="24"/>
          <w:szCs w:val="24"/>
        </w:rPr>
        <w:t>деятельность происходит на самых ранних этапах профессионал</w:t>
      </w:r>
      <w:r w:rsidRPr="00857496">
        <w:rPr>
          <w:rFonts w:ascii="Times New Roman" w:hAnsi="Times New Roman" w:cs="Times New Roman"/>
          <w:sz w:val="24"/>
          <w:szCs w:val="24"/>
        </w:rPr>
        <w:t>ь</w:t>
      </w:r>
      <w:r w:rsidRPr="00857496">
        <w:rPr>
          <w:rFonts w:ascii="Times New Roman" w:hAnsi="Times New Roman" w:cs="Times New Roman"/>
          <w:sz w:val="24"/>
          <w:szCs w:val="24"/>
        </w:rPr>
        <w:t xml:space="preserve">ной карьеры. Чтобы включение оказалось наиболее адекватным, педагогическую подготовку к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следовательской, конструкторской, научно-познавательной </w:t>
      </w:r>
      <w:r w:rsidRPr="00857496">
        <w:rPr>
          <w:rFonts w:ascii="Times New Roman" w:hAnsi="Times New Roman" w:cs="Times New Roman"/>
          <w:sz w:val="24"/>
          <w:szCs w:val="24"/>
        </w:rPr>
        <w:t xml:space="preserve">деятельности следует осуществлять уже в ходе получения молодым человеком профессионального образования. Подготовка будущего специалиста к </w:t>
      </w:r>
      <w:r w:rsidR="005E6603">
        <w:rPr>
          <w:rFonts w:ascii="Times New Roman" w:hAnsi="Times New Roman" w:cs="Times New Roman"/>
          <w:sz w:val="24"/>
          <w:szCs w:val="24"/>
        </w:rPr>
        <w:t>проектно-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 </w:t>
      </w:r>
      <w:r w:rsidRPr="00857496">
        <w:rPr>
          <w:rFonts w:ascii="Times New Roman" w:hAnsi="Times New Roman" w:cs="Times New Roman"/>
          <w:sz w:val="24"/>
          <w:szCs w:val="24"/>
        </w:rPr>
        <w:t>в техникуме складывается в определе</w:t>
      </w:r>
      <w:r w:rsidRPr="00857496">
        <w:rPr>
          <w:rFonts w:ascii="Times New Roman" w:hAnsi="Times New Roman" w:cs="Times New Roman"/>
          <w:sz w:val="24"/>
          <w:szCs w:val="24"/>
        </w:rPr>
        <w:t>н</w:t>
      </w:r>
      <w:r w:rsidRPr="00857496">
        <w:rPr>
          <w:rFonts w:ascii="Times New Roman" w:hAnsi="Times New Roman" w:cs="Times New Roman"/>
          <w:sz w:val="24"/>
          <w:szCs w:val="24"/>
        </w:rPr>
        <w:t>ную дидактическую систему, то есть систему обучения, которую мы рассматриваем как педагог</w:t>
      </w:r>
      <w:r w:rsidRPr="00857496">
        <w:rPr>
          <w:rFonts w:ascii="Times New Roman" w:hAnsi="Times New Roman" w:cs="Times New Roman"/>
          <w:sz w:val="24"/>
          <w:szCs w:val="24"/>
        </w:rPr>
        <w:t>и</w:t>
      </w:r>
      <w:r w:rsidRPr="00857496">
        <w:rPr>
          <w:rFonts w:ascii="Times New Roman" w:hAnsi="Times New Roman" w:cs="Times New Roman"/>
          <w:sz w:val="24"/>
          <w:szCs w:val="24"/>
        </w:rPr>
        <w:t>ческую работу по формированию навыков студентов в творческой деятельности.</w:t>
      </w:r>
    </w:p>
    <w:p w:rsidR="00690CB6" w:rsidRPr="00806EF6" w:rsidRDefault="00690CB6" w:rsidP="0082797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06EF6">
        <w:rPr>
          <w:rFonts w:ascii="Times New Roman" w:hAnsi="Times New Roman" w:cs="Times New Roman"/>
          <w:sz w:val="24"/>
          <w:szCs w:val="24"/>
        </w:rPr>
        <w:t xml:space="preserve">Данное направление включено в </w:t>
      </w:r>
      <w:bookmarkStart w:id="0" w:name="_Toc340044146"/>
      <w:r w:rsidR="00806EF6" w:rsidRPr="00806EF6">
        <w:rPr>
          <w:rFonts w:ascii="Times New Roman" w:hAnsi="Times New Roman" w:cs="Times New Roman"/>
          <w:sz w:val="24"/>
          <w:szCs w:val="24"/>
        </w:rPr>
        <w:t>Программу</w:t>
      </w:r>
      <w:r w:rsidRPr="00806EF6">
        <w:rPr>
          <w:rFonts w:ascii="Times New Roman" w:eastAsia="Calibri" w:hAnsi="Times New Roman" w:cs="Times New Roman"/>
          <w:sz w:val="24"/>
          <w:szCs w:val="24"/>
        </w:rPr>
        <w:t xml:space="preserve"> «Развитие</w:t>
      </w:r>
      <w:bookmarkEnd w:id="0"/>
      <w:r w:rsidRPr="00806EF6">
        <w:rPr>
          <w:rFonts w:ascii="Times New Roman" w:eastAsia="Calibri" w:hAnsi="Times New Roman" w:cs="Times New Roman"/>
          <w:sz w:val="24"/>
          <w:szCs w:val="24"/>
        </w:rPr>
        <w:t xml:space="preserve"> ГПОУ ТО «Тульский государстве</w:t>
      </w:r>
      <w:r w:rsidRPr="00806EF6">
        <w:rPr>
          <w:rFonts w:ascii="Times New Roman" w:eastAsia="Calibri" w:hAnsi="Times New Roman" w:cs="Times New Roman"/>
          <w:sz w:val="24"/>
          <w:szCs w:val="24"/>
        </w:rPr>
        <w:t>н</w:t>
      </w:r>
      <w:r w:rsidRPr="00806EF6">
        <w:rPr>
          <w:rFonts w:ascii="Times New Roman" w:eastAsia="Calibri" w:hAnsi="Times New Roman" w:cs="Times New Roman"/>
          <w:sz w:val="24"/>
          <w:szCs w:val="24"/>
        </w:rPr>
        <w:t>ный коммунально-строительный тех</w:t>
      </w:r>
      <w:r w:rsidR="00612450">
        <w:rPr>
          <w:rFonts w:ascii="Times New Roman" w:eastAsia="Calibri" w:hAnsi="Times New Roman" w:cs="Times New Roman"/>
          <w:sz w:val="24"/>
          <w:szCs w:val="24"/>
        </w:rPr>
        <w:t>н</w:t>
      </w:r>
      <w:r w:rsidR="005D6BEC">
        <w:rPr>
          <w:rFonts w:ascii="Times New Roman" w:eastAsia="Calibri" w:hAnsi="Times New Roman" w:cs="Times New Roman"/>
          <w:sz w:val="24"/>
          <w:szCs w:val="24"/>
        </w:rPr>
        <w:t>икум» на период 2015-2018 г.г.» (раздел «Развитие проек</w:t>
      </w:r>
      <w:r w:rsidR="005D6BEC">
        <w:rPr>
          <w:rFonts w:ascii="Times New Roman" w:eastAsia="Calibri" w:hAnsi="Times New Roman" w:cs="Times New Roman"/>
          <w:sz w:val="24"/>
          <w:szCs w:val="24"/>
        </w:rPr>
        <w:t>т</w:t>
      </w:r>
      <w:r w:rsidR="005D6BEC">
        <w:rPr>
          <w:rFonts w:ascii="Times New Roman" w:eastAsia="Calibri" w:hAnsi="Times New Roman" w:cs="Times New Roman"/>
          <w:sz w:val="24"/>
          <w:szCs w:val="24"/>
        </w:rPr>
        <w:t>ной, исследовательской, конструкторской деятельности»).</w:t>
      </w:r>
    </w:p>
    <w:p w:rsidR="00C2763F" w:rsidRDefault="00102028" w:rsidP="00C2763F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102028">
        <w:rPr>
          <w:rFonts w:ascii="Times New Roman" w:hAnsi="Times New Roman" w:cs="Times New Roman"/>
          <w:sz w:val="24"/>
          <w:szCs w:val="24"/>
        </w:rPr>
        <w:t>Элементы исследования вводятся во в</w:t>
      </w:r>
      <w:r w:rsidR="002C7BEC">
        <w:rPr>
          <w:rFonts w:ascii="Times New Roman" w:hAnsi="Times New Roman" w:cs="Times New Roman"/>
          <w:sz w:val="24"/>
          <w:szCs w:val="24"/>
        </w:rPr>
        <w:t xml:space="preserve">се формы и виды учебных занятий, и </w:t>
      </w:r>
      <w:proofErr w:type="spellStart"/>
      <w:r w:rsidR="002C7BEC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="002C7BEC">
        <w:rPr>
          <w:rFonts w:ascii="Times New Roman" w:hAnsi="Times New Roman" w:cs="Times New Roman"/>
          <w:sz w:val="24"/>
          <w:szCs w:val="24"/>
        </w:rPr>
        <w:t xml:space="preserve"> деятельность. </w:t>
      </w:r>
      <w:r w:rsidRPr="00102028">
        <w:rPr>
          <w:rFonts w:ascii="Times New Roman" w:hAnsi="Times New Roman" w:cs="Times New Roman"/>
          <w:sz w:val="24"/>
          <w:szCs w:val="24"/>
        </w:rPr>
        <w:t xml:space="preserve"> Это позволяет эффективно использовать все формы и виды самостоятельной де</w:t>
      </w:r>
      <w:r w:rsidRPr="00102028">
        <w:rPr>
          <w:rFonts w:ascii="Times New Roman" w:hAnsi="Times New Roman" w:cs="Times New Roman"/>
          <w:sz w:val="24"/>
          <w:szCs w:val="24"/>
        </w:rPr>
        <w:t>я</w:t>
      </w:r>
      <w:r w:rsidRPr="00102028">
        <w:rPr>
          <w:rFonts w:ascii="Times New Roman" w:hAnsi="Times New Roman" w:cs="Times New Roman"/>
          <w:sz w:val="24"/>
          <w:szCs w:val="24"/>
        </w:rPr>
        <w:t xml:space="preserve">тельности студентов с широким охватом </w:t>
      </w:r>
      <w:proofErr w:type="spellStart"/>
      <w:r w:rsidRPr="0010202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020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2028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02028">
        <w:rPr>
          <w:rFonts w:ascii="Times New Roman" w:hAnsi="Times New Roman" w:cs="Times New Roman"/>
          <w:sz w:val="24"/>
          <w:szCs w:val="24"/>
        </w:rPr>
        <w:t xml:space="preserve"> связей, а также и</w:t>
      </w:r>
      <w:r w:rsidRPr="00102028">
        <w:rPr>
          <w:rFonts w:ascii="Times New Roman" w:hAnsi="Times New Roman" w:cs="Times New Roman"/>
          <w:sz w:val="24"/>
          <w:szCs w:val="24"/>
        </w:rPr>
        <w:t>н</w:t>
      </w:r>
      <w:r w:rsidRPr="00102028">
        <w:rPr>
          <w:rFonts w:ascii="Times New Roman" w:hAnsi="Times New Roman" w:cs="Times New Roman"/>
          <w:sz w:val="24"/>
          <w:szCs w:val="24"/>
        </w:rPr>
        <w:t xml:space="preserve">дивидуализировать обучение, воспитывать потребность в непрерывном образовании. </w:t>
      </w:r>
    </w:p>
    <w:p w:rsidR="00C2763F" w:rsidRDefault="007A2D19" w:rsidP="00C2763F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техникуме проектно</w:t>
      </w:r>
      <w:r w:rsidR="00C2763F" w:rsidRPr="00C2763F">
        <w:rPr>
          <w:rFonts w:ascii="Times New Roman" w:hAnsi="Times New Roman" w:cs="Times New Roman"/>
          <w:sz w:val="24"/>
          <w:szCs w:val="24"/>
        </w:rPr>
        <w:t>-исследовательская работа студентов осуществляется через деятельность студенческого научного общества (СНО)</w:t>
      </w:r>
      <w:r w:rsidR="00C2763F">
        <w:rPr>
          <w:rFonts w:ascii="Times New Roman" w:hAnsi="Times New Roman" w:cs="Times New Roman"/>
          <w:sz w:val="24"/>
          <w:szCs w:val="24"/>
        </w:rPr>
        <w:t>.</w:t>
      </w:r>
      <w:r w:rsidR="00951B3F" w:rsidRPr="00951B3F">
        <w:rPr>
          <w:sz w:val="28"/>
          <w:szCs w:val="28"/>
        </w:rPr>
        <w:t xml:space="preserve"> </w:t>
      </w:r>
      <w:r w:rsidR="00951B3F" w:rsidRPr="00951B3F">
        <w:rPr>
          <w:rFonts w:ascii="Times New Roman" w:hAnsi="Times New Roman" w:cs="Times New Roman"/>
          <w:sz w:val="24"/>
          <w:szCs w:val="24"/>
        </w:rPr>
        <w:t>Основной структурной единицей исслед</w:t>
      </w:r>
      <w:r w:rsidR="00951B3F" w:rsidRPr="00951B3F">
        <w:rPr>
          <w:rFonts w:ascii="Times New Roman" w:hAnsi="Times New Roman" w:cs="Times New Roman"/>
          <w:sz w:val="24"/>
          <w:szCs w:val="24"/>
        </w:rPr>
        <w:t>о</w:t>
      </w:r>
      <w:r w:rsidR="00951B3F" w:rsidRPr="00951B3F">
        <w:rPr>
          <w:rFonts w:ascii="Times New Roman" w:hAnsi="Times New Roman" w:cs="Times New Roman"/>
          <w:sz w:val="24"/>
          <w:szCs w:val="24"/>
        </w:rPr>
        <w:t>вательской работы мы считаем студенческий научный кружок.</w:t>
      </w:r>
      <w:r w:rsidR="0021199C">
        <w:rPr>
          <w:rFonts w:ascii="Times New Roman" w:hAnsi="Times New Roman" w:cs="Times New Roman"/>
          <w:sz w:val="24"/>
          <w:szCs w:val="24"/>
        </w:rPr>
        <w:t xml:space="preserve"> </w:t>
      </w:r>
      <w:r w:rsidR="00B64D80">
        <w:rPr>
          <w:rFonts w:ascii="Times New Roman" w:hAnsi="Times New Roman" w:cs="Times New Roman"/>
          <w:sz w:val="24"/>
          <w:szCs w:val="24"/>
        </w:rPr>
        <w:t xml:space="preserve">Можно отметить удачный опыт </w:t>
      </w:r>
      <w:r w:rsidR="00B64D80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социального партнерства руководителя физико-технического кружка техникума, </w:t>
      </w:r>
      <w:r w:rsidR="001C04F8">
        <w:rPr>
          <w:rFonts w:ascii="Times New Roman" w:hAnsi="Times New Roman" w:cs="Times New Roman"/>
          <w:sz w:val="24"/>
          <w:szCs w:val="24"/>
        </w:rPr>
        <w:t>с ГУП КБП, с городским клубом НТТМ «Электрон».</w:t>
      </w:r>
      <w:r w:rsidR="00B64D80">
        <w:rPr>
          <w:rFonts w:ascii="Times New Roman" w:hAnsi="Times New Roman" w:cs="Times New Roman"/>
          <w:sz w:val="24"/>
          <w:szCs w:val="24"/>
        </w:rPr>
        <w:t xml:space="preserve"> </w:t>
      </w:r>
      <w:r w:rsidR="0021199C">
        <w:rPr>
          <w:rFonts w:ascii="Times New Roman" w:hAnsi="Times New Roman" w:cs="Times New Roman"/>
          <w:sz w:val="24"/>
          <w:szCs w:val="24"/>
        </w:rPr>
        <w:t xml:space="preserve"> </w:t>
      </w:r>
      <w:r w:rsidR="00B64D80">
        <w:rPr>
          <w:rFonts w:ascii="Times New Roman" w:hAnsi="Times New Roman" w:cs="Times New Roman"/>
          <w:sz w:val="24"/>
          <w:szCs w:val="24"/>
        </w:rPr>
        <w:t>Результатом такого сотрудничества являются победы в конкурсах, выставках: в</w:t>
      </w:r>
      <w:r w:rsidR="0021199C">
        <w:rPr>
          <w:rFonts w:ascii="Times New Roman" w:hAnsi="Times New Roman" w:cs="Times New Roman"/>
          <w:sz w:val="24"/>
          <w:szCs w:val="24"/>
        </w:rPr>
        <w:t xml:space="preserve">сероссийский конкурс «Космос», </w:t>
      </w:r>
      <w:proofErr w:type="gramStart"/>
      <w:r w:rsidR="002119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1199C">
        <w:rPr>
          <w:rFonts w:ascii="Times New Roman" w:hAnsi="Times New Roman" w:cs="Times New Roman"/>
          <w:sz w:val="24"/>
          <w:szCs w:val="24"/>
        </w:rPr>
        <w:t>. Коро</w:t>
      </w:r>
      <w:r w:rsidR="00B64D80">
        <w:rPr>
          <w:rFonts w:ascii="Times New Roman" w:hAnsi="Times New Roman" w:cs="Times New Roman"/>
          <w:sz w:val="24"/>
          <w:szCs w:val="24"/>
        </w:rPr>
        <w:t>лёв</w:t>
      </w:r>
      <w:r w:rsidR="0021199C">
        <w:rPr>
          <w:rFonts w:ascii="Times New Roman" w:hAnsi="Times New Roman" w:cs="Times New Roman"/>
          <w:sz w:val="24"/>
          <w:szCs w:val="24"/>
        </w:rPr>
        <w:t>, городская выставка детского творчества «Наследие Левши», региональная выставка «Изобретатель и рациона</w:t>
      </w:r>
      <w:r w:rsidR="00B64D80">
        <w:rPr>
          <w:rFonts w:ascii="Times New Roman" w:hAnsi="Times New Roman" w:cs="Times New Roman"/>
          <w:sz w:val="24"/>
          <w:szCs w:val="24"/>
        </w:rPr>
        <w:t>лизатор – 2015, 2016»</w:t>
      </w:r>
      <w:r w:rsidR="0021199C">
        <w:rPr>
          <w:rFonts w:ascii="Times New Roman" w:hAnsi="Times New Roman" w:cs="Times New Roman"/>
          <w:sz w:val="24"/>
          <w:szCs w:val="24"/>
        </w:rPr>
        <w:t>.</w:t>
      </w:r>
      <w:r w:rsidR="000B6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A0A" w:rsidRPr="001D2A0A" w:rsidRDefault="001D2A0A" w:rsidP="001D2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самым  сло</w:t>
      </w:r>
      <w:r w:rsidR="0078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жным в  работе  руководителя  образовательной организации</w:t>
      </w:r>
      <w:r w:rsidRPr="001D2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</w:t>
      </w:r>
      <w:r w:rsidRPr="001D2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2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способность  управлять коллективом так,   чтобы,  основываясь на  общих знаниях и  оп</w:t>
      </w:r>
      <w:r w:rsidRPr="001D2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D2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используя стремлении к усовершенствованию процессов, происходящих в зоне твоего вним</w:t>
      </w:r>
      <w:r w:rsidRPr="001D2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2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 и твоей ответственности,   находить   новые методы, формы  деятельности,   и в купе со своим  личным опытом   интенсивно  использовать  уже имеющиеся  возможности и  пытаться  обрести  новые.</w:t>
      </w:r>
      <w:proofErr w:type="gramEnd"/>
    </w:p>
    <w:p w:rsidR="00102028" w:rsidRDefault="00240974" w:rsidP="00673531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в техникуме мы проводим Неделю науки, техники и творчества, в рамках которой </w:t>
      </w:r>
      <w:r w:rsidR="00BF548D">
        <w:rPr>
          <w:rFonts w:ascii="Times New Roman" w:hAnsi="Times New Roman" w:cs="Times New Roman"/>
          <w:sz w:val="24"/>
          <w:szCs w:val="24"/>
        </w:rPr>
        <w:t xml:space="preserve">организуются </w:t>
      </w:r>
      <w:r w:rsidR="00393544">
        <w:rPr>
          <w:rFonts w:ascii="Times New Roman" w:hAnsi="Times New Roman" w:cs="Times New Roman"/>
          <w:sz w:val="24"/>
          <w:szCs w:val="24"/>
        </w:rPr>
        <w:t xml:space="preserve"> научно-технические выставки, областные научно-практические конференции, с</w:t>
      </w:r>
      <w:r w:rsidR="00393544">
        <w:rPr>
          <w:rFonts w:ascii="Times New Roman" w:hAnsi="Times New Roman" w:cs="Times New Roman"/>
          <w:sz w:val="24"/>
          <w:szCs w:val="24"/>
        </w:rPr>
        <w:t>е</w:t>
      </w:r>
      <w:r w:rsidR="00393544">
        <w:rPr>
          <w:rFonts w:ascii="Times New Roman" w:hAnsi="Times New Roman" w:cs="Times New Roman"/>
          <w:sz w:val="24"/>
          <w:szCs w:val="24"/>
        </w:rPr>
        <w:t xml:space="preserve">минары, конкурс методических разработок преподавателей, конкурс </w:t>
      </w:r>
      <w:proofErr w:type="gramStart"/>
      <w:r w:rsidR="00393544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="00393544">
        <w:rPr>
          <w:rFonts w:ascii="Times New Roman" w:hAnsi="Times New Roman" w:cs="Times New Roman"/>
          <w:sz w:val="24"/>
          <w:szCs w:val="24"/>
        </w:rPr>
        <w:t xml:space="preserve"> студен</w:t>
      </w:r>
      <w:r w:rsidR="00BF548D">
        <w:rPr>
          <w:rFonts w:ascii="Times New Roman" w:hAnsi="Times New Roman" w:cs="Times New Roman"/>
          <w:sz w:val="24"/>
          <w:szCs w:val="24"/>
        </w:rPr>
        <w:t>тов и т.д.</w:t>
      </w:r>
    </w:p>
    <w:p w:rsidR="00951B3F" w:rsidRPr="004E2FC4" w:rsidRDefault="00D71BED" w:rsidP="00813F5F">
      <w:pPr>
        <w:pStyle w:val="Default"/>
        <w:ind w:firstLine="686"/>
        <w:jc w:val="both"/>
      </w:pPr>
      <w:r>
        <w:t>Стало традицией к</w:t>
      </w:r>
      <w:r w:rsidR="00947ED1">
        <w:t xml:space="preserve">аждый год в техникуме </w:t>
      </w:r>
      <w:r>
        <w:t>проводить</w:t>
      </w:r>
      <w:r w:rsidR="00947ED1">
        <w:t xml:space="preserve"> областные </w:t>
      </w:r>
      <w:r w:rsidR="00976C53">
        <w:t>с</w:t>
      </w:r>
      <w:r w:rsidR="00947ED1">
        <w:t>туденческие научно-практические</w:t>
      </w:r>
      <w:r w:rsidR="00976C53">
        <w:t xml:space="preserve"> кон</w:t>
      </w:r>
      <w:r w:rsidR="00331B04">
        <w:t>ференции</w:t>
      </w:r>
      <w:r>
        <w:t xml:space="preserve">, областные научные конференции для преподавателей:  </w:t>
      </w:r>
      <w:r w:rsidR="00976C53">
        <w:t xml:space="preserve">«Окружающая среда и здоровье человека», посвященная Году охраны окружающей среды, </w:t>
      </w:r>
      <w:r w:rsidR="00DD00CD">
        <w:t xml:space="preserve"> </w:t>
      </w:r>
      <w:r w:rsidR="00976C53">
        <w:t>«Культура. Духо</w:t>
      </w:r>
      <w:r w:rsidR="00976C53">
        <w:t>в</w:t>
      </w:r>
      <w:r w:rsidR="00976C53">
        <w:t xml:space="preserve">ность. Общество», посвящённая Году культуры в России, </w:t>
      </w:r>
      <w:r w:rsidR="00976C53" w:rsidRPr="003732A0">
        <w:rPr>
          <w:iCs/>
          <w:spacing w:val="-3"/>
        </w:rPr>
        <w:t xml:space="preserve">«Проблемы </w:t>
      </w:r>
      <w:r w:rsidR="00976C53" w:rsidRPr="003732A0">
        <w:rPr>
          <w:bCs/>
        </w:rPr>
        <w:t>этнической и межконфе</w:t>
      </w:r>
      <w:r w:rsidR="00976C53" w:rsidRPr="003732A0">
        <w:rPr>
          <w:bCs/>
        </w:rPr>
        <w:t>с</w:t>
      </w:r>
      <w:r w:rsidR="00976C53" w:rsidRPr="003732A0">
        <w:rPr>
          <w:bCs/>
        </w:rPr>
        <w:t>сиональной толерантности в современном обществе»</w:t>
      </w:r>
      <w:r>
        <w:rPr>
          <w:bCs/>
        </w:rPr>
        <w:t xml:space="preserve">, </w:t>
      </w:r>
      <w:r w:rsidR="00DD00CD">
        <w:rPr>
          <w:bCs/>
        </w:rPr>
        <w:t xml:space="preserve">областной научно-практический семинар </w:t>
      </w:r>
      <w:r w:rsidR="004E2FC4">
        <w:t xml:space="preserve">«Проектная деятельность обучающихся в условиях апробации регионального стандарта кадрового обеспечения промышленного роста», </w:t>
      </w:r>
      <w:r w:rsidR="00DD00CD">
        <w:t>о</w:t>
      </w:r>
      <w:r w:rsidR="004E2FC4" w:rsidRPr="003A7B34">
        <w:t xml:space="preserve">бластной мастер-класс </w:t>
      </w:r>
      <w:r w:rsidR="004E2FC4" w:rsidRPr="003A7B34">
        <w:rPr>
          <w:bCs/>
        </w:rPr>
        <w:t>«Нескучные уроки: современные педагогические технологии в системе подготовки высококвалифицированных специа</w:t>
      </w:r>
      <w:r w:rsidR="004E2FC4">
        <w:rPr>
          <w:bCs/>
        </w:rPr>
        <w:t>листов</w:t>
      </w:r>
      <w:r w:rsidR="00BF548D">
        <w:rPr>
          <w:bCs/>
        </w:rPr>
        <w:t>».</w:t>
      </w:r>
    </w:p>
    <w:p w:rsidR="00FD2620" w:rsidRPr="00A653F5" w:rsidRDefault="00947ED1" w:rsidP="00A653F5">
      <w:pPr>
        <w:spacing w:after="0" w:line="240" w:lineRule="auto"/>
        <w:ind w:firstLine="68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7ED1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инициативы преподавателей и студентов находят свое отражение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проведении</w:t>
      </w:r>
      <w:r w:rsidR="00976C53">
        <w:rPr>
          <w:rFonts w:ascii="Times New Roman" w:hAnsi="Times New Roman"/>
          <w:bCs/>
          <w:color w:val="000000"/>
          <w:sz w:val="24"/>
          <w:szCs w:val="24"/>
        </w:rPr>
        <w:t xml:space="preserve"> ежегодной выставки научно-технической творчества</w:t>
      </w:r>
      <w:r w:rsidR="00997BCF">
        <w:rPr>
          <w:rFonts w:ascii="Times New Roman" w:hAnsi="Times New Roman"/>
          <w:bCs/>
          <w:color w:val="000000"/>
          <w:sz w:val="24"/>
          <w:szCs w:val="24"/>
        </w:rPr>
        <w:t xml:space="preserve">, которая </w:t>
      </w:r>
      <w:r w:rsidR="00976C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97BCF">
        <w:rPr>
          <w:rFonts w:ascii="Times New Roman" w:hAnsi="Times New Roman"/>
          <w:bCs/>
          <w:color w:val="000000"/>
          <w:sz w:val="24"/>
          <w:szCs w:val="24"/>
        </w:rPr>
        <w:t>формирует</w:t>
      </w:r>
      <w:r w:rsidR="00976C53">
        <w:rPr>
          <w:rFonts w:ascii="Times New Roman" w:hAnsi="Times New Roman"/>
          <w:bCs/>
          <w:color w:val="000000"/>
          <w:sz w:val="24"/>
          <w:szCs w:val="24"/>
        </w:rPr>
        <w:t xml:space="preserve"> у студентов познав</w:t>
      </w:r>
      <w:r w:rsidR="00976C53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976C53">
        <w:rPr>
          <w:rFonts w:ascii="Times New Roman" w:hAnsi="Times New Roman"/>
          <w:bCs/>
          <w:color w:val="000000"/>
          <w:sz w:val="24"/>
          <w:szCs w:val="24"/>
        </w:rPr>
        <w:t>тель</w:t>
      </w:r>
      <w:r w:rsidR="00997BCF">
        <w:rPr>
          <w:rFonts w:ascii="Times New Roman" w:hAnsi="Times New Roman"/>
          <w:bCs/>
          <w:color w:val="000000"/>
          <w:sz w:val="24"/>
          <w:szCs w:val="24"/>
        </w:rPr>
        <w:t>ный интерес</w:t>
      </w:r>
      <w:r w:rsidR="00976C53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997BCF">
        <w:rPr>
          <w:rFonts w:ascii="Times New Roman" w:hAnsi="Times New Roman"/>
          <w:bCs/>
          <w:color w:val="000000"/>
          <w:sz w:val="24"/>
          <w:szCs w:val="24"/>
        </w:rPr>
        <w:t>навыки, самостоятельную творческую деятельность, стремление</w:t>
      </w:r>
      <w:r w:rsidR="000B6167">
        <w:rPr>
          <w:rFonts w:ascii="Times New Roman" w:hAnsi="Times New Roman"/>
          <w:bCs/>
          <w:color w:val="000000"/>
          <w:sz w:val="24"/>
          <w:szCs w:val="24"/>
        </w:rPr>
        <w:t xml:space="preserve"> к новаторств</w:t>
      </w:r>
      <w:r w:rsidR="00997BCF">
        <w:rPr>
          <w:rFonts w:ascii="Times New Roman" w:hAnsi="Times New Roman"/>
          <w:bCs/>
          <w:color w:val="000000"/>
          <w:sz w:val="24"/>
          <w:szCs w:val="24"/>
        </w:rPr>
        <w:t>у, любовь к будущей профессии, карьерное трудоустройству, расширение</w:t>
      </w:r>
      <w:r w:rsidR="000B6167">
        <w:rPr>
          <w:rFonts w:ascii="Times New Roman" w:hAnsi="Times New Roman"/>
          <w:bCs/>
          <w:color w:val="000000"/>
          <w:sz w:val="24"/>
          <w:szCs w:val="24"/>
        </w:rPr>
        <w:t xml:space="preserve"> научно-технического кр</w:t>
      </w:r>
      <w:r w:rsidR="000B6167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0B6167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997BCF">
        <w:rPr>
          <w:rFonts w:ascii="Times New Roman" w:hAnsi="Times New Roman"/>
          <w:bCs/>
          <w:color w:val="000000"/>
          <w:sz w:val="24"/>
          <w:szCs w:val="24"/>
        </w:rPr>
        <w:t>зора и повышение</w:t>
      </w:r>
      <w:r w:rsidR="000B6167">
        <w:rPr>
          <w:rFonts w:ascii="Times New Roman" w:hAnsi="Times New Roman"/>
          <w:bCs/>
          <w:color w:val="000000"/>
          <w:sz w:val="24"/>
          <w:szCs w:val="24"/>
        </w:rPr>
        <w:t xml:space="preserve"> культурного уровня. </w:t>
      </w:r>
      <w:proofErr w:type="gramStart"/>
      <w:r w:rsidR="000B6167">
        <w:rPr>
          <w:rFonts w:ascii="Times New Roman" w:hAnsi="Times New Roman"/>
          <w:bCs/>
          <w:color w:val="000000"/>
          <w:sz w:val="24"/>
          <w:szCs w:val="24"/>
        </w:rPr>
        <w:t>Макеты, приборы, представленные на выставке научно-технического творчества</w:t>
      </w:r>
      <w:r w:rsidR="00E43EEE">
        <w:rPr>
          <w:rFonts w:ascii="Times New Roman" w:hAnsi="Times New Roman"/>
          <w:bCs/>
          <w:color w:val="000000"/>
          <w:sz w:val="24"/>
          <w:szCs w:val="24"/>
        </w:rPr>
        <w:t xml:space="preserve"> в техникуме</w:t>
      </w:r>
      <w:r w:rsidR="000B6167">
        <w:rPr>
          <w:rFonts w:ascii="Times New Roman" w:hAnsi="Times New Roman"/>
          <w:bCs/>
          <w:color w:val="000000"/>
          <w:sz w:val="24"/>
          <w:szCs w:val="24"/>
        </w:rPr>
        <w:t xml:space="preserve">, находят применение </w:t>
      </w:r>
      <w:r w:rsidR="00DD00CD">
        <w:rPr>
          <w:rFonts w:ascii="Times New Roman" w:hAnsi="Times New Roman"/>
          <w:bCs/>
          <w:color w:val="000000"/>
          <w:sz w:val="24"/>
          <w:szCs w:val="24"/>
        </w:rPr>
        <w:t xml:space="preserve">в учебном процессе, </w:t>
      </w:r>
      <w:r w:rsidR="000B6167">
        <w:rPr>
          <w:rFonts w:ascii="Times New Roman" w:hAnsi="Times New Roman"/>
          <w:bCs/>
          <w:color w:val="000000"/>
          <w:sz w:val="24"/>
          <w:szCs w:val="24"/>
        </w:rPr>
        <w:t>на областных, р</w:t>
      </w:r>
      <w:r w:rsidR="000B6167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0B6167">
        <w:rPr>
          <w:rFonts w:ascii="Times New Roman" w:hAnsi="Times New Roman"/>
          <w:bCs/>
          <w:color w:val="000000"/>
          <w:sz w:val="24"/>
          <w:szCs w:val="24"/>
        </w:rPr>
        <w:t>гиональ</w:t>
      </w:r>
      <w:r w:rsidR="00DD00CD">
        <w:rPr>
          <w:rFonts w:ascii="Times New Roman" w:hAnsi="Times New Roman"/>
          <w:bCs/>
          <w:color w:val="000000"/>
          <w:sz w:val="24"/>
          <w:szCs w:val="24"/>
        </w:rPr>
        <w:t>ных, в</w:t>
      </w:r>
      <w:r w:rsidR="000B6167">
        <w:rPr>
          <w:rFonts w:ascii="Times New Roman" w:hAnsi="Times New Roman"/>
          <w:bCs/>
          <w:color w:val="000000"/>
          <w:sz w:val="24"/>
          <w:szCs w:val="24"/>
        </w:rPr>
        <w:t>сероссийских выставках</w:t>
      </w:r>
      <w:r w:rsidR="00DD00CD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0B616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04562" w:rsidRPr="007821D6">
        <w:rPr>
          <w:rFonts w:ascii="Times New Roman" w:hAnsi="Times New Roman" w:cs="Times New Roman"/>
          <w:sz w:val="24"/>
          <w:szCs w:val="24"/>
        </w:rPr>
        <w:t>областная выставка-конкурс творческих работ обуча</w:t>
      </w:r>
      <w:r w:rsidR="00604562" w:rsidRPr="007821D6">
        <w:rPr>
          <w:rFonts w:ascii="Times New Roman" w:hAnsi="Times New Roman" w:cs="Times New Roman"/>
          <w:sz w:val="24"/>
          <w:szCs w:val="24"/>
        </w:rPr>
        <w:t>ю</w:t>
      </w:r>
      <w:r w:rsidR="00604562" w:rsidRPr="007821D6">
        <w:rPr>
          <w:rFonts w:ascii="Times New Roman" w:hAnsi="Times New Roman" w:cs="Times New Roman"/>
          <w:sz w:val="24"/>
          <w:szCs w:val="24"/>
        </w:rPr>
        <w:t xml:space="preserve">щихся, посвящённая государственному празднику </w:t>
      </w:r>
      <w:r w:rsidR="005909B2">
        <w:rPr>
          <w:rFonts w:ascii="Times New Roman" w:hAnsi="Times New Roman" w:cs="Times New Roman"/>
          <w:sz w:val="24"/>
          <w:szCs w:val="24"/>
        </w:rPr>
        <w:t xml:space="preserve">Дню народного единства, </w:t>
      </w:r>
      <w:r w:rsidR="00604562" w:rsidRPr="007821D6">
        <w:rPr>
          <w:rFonts w:ascii="Times New Roman" w:hAnsi="Times New Roman" w:cs="Times New Roman"/>
          <w:sz w:val="24"/>
          <w:szCs w:val="24"/>
        </w:rPr>
        <w:t xml:space="preserve">  областная выставка-конкурс творческих работ обучающихся «Тула веками оружие ковала», посвящённая Дню ор</w:t>
      </w:r>
      <w:r w:rsidR="00604562" w:rsidRPr="007821D6">
        <w:rPr>
          <w:rFonts w:ascii="Times New Roman" w:hAnsi="Times New Roman" w:cs="Times New Roman"/>
          <w:sz w:val="24"/>
          <w:szCs w:val="24"/>
        </w:rPr>
        <w:t>у</w:t>
      </w:r>
      <w:r w:rsidR="005909B2">
        <w:rPr>
          <w:rFonts w:ascii="Times New Roman" w:hAnsi="Times New Roman" w:cs="Times New Roman"/>
          <w:sz w:val="24"/>
          <w:szCs w:val="24"/>
        </w:rPr>
        <w:t xml:space="preserve">жейника, </w:t>
      </w:r>
      <w:r w:rsidR="00604562" w:rsidRPr="007821D6">
        <w:rPr>
          <w:rFonts w:ascii="Times New Roman" w:hAnsi="Times New Roman" w:cs="Times New Roman"/>
          <w:sz w:val="24"/>
          <w:szCs w:val="24"/>
        </w:rPr>
        <w:t xml:space="preserve">региональная выставка «Изобретатель и рационализатор – 2015, 2016», </w:t>
      </w:r>
      <w:r w:rsidR="00802CE8" w:rsidRPr="007821D6">
        <w:rPr>
          <w:rFonts w:ascii="Times New Roman" w:hAnsi="Times New Roman" w:cs="Times New Roman"/>
          <w:sz w:val="24"/>
          <w:szCs w:val="24"/>
        </w:rPr>
        <w:t>региональная выставка научно-практических достижений, разработок, инноваций «Инновационные технологии в образовательной деятельност</w:t>
      </w:r>
      <w:r w:rsidR="005909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909B2">
        <w:rPr>
          <w:rFonts w:ascii="Times New Roman" w:hAnsi="Times New Roman" w:cs="Times New Roman"/>
          <w:sz w:val="24"/>
          <w:szCs w:val="24"/>
        </w:rPr>
        <w:t xml:space="preserve"> экономического вуза», </w:t>
      </w:r>
      <w:r w:rsidR="003358DB">
        <w:rPr>
          <w:rFonts w:ascii="Times New Roman" w:eastAsia="Calibri" w:hAnsi="Times New Roman" w:cs="Times New Roman"/>
          <w:sz w:val="24"/>
          <w:szCs w:val="24"/>
        </w:rPr>
        <w:t>о</w:t>
      </w:r>
      <w:r w:rsidR="007821D6" w:rsidRPr="007821D6">
        <w:rPr>
          <w:rFonts w:ascii="Times New Roman" w:eastAsia="Calibri" w:hAnsi="Times New Roman" w:cs="Times New Roman"/>
          <w:sz w:val="24"/>
          <w:szCs w:val="24"/>
        </w:rPr>
        <w:t>бластная выставка-конкурс творческих работ обучающихся «Наследники тульских мастеров»</w:t>
      </w:r>
      <w:r w:rsidR="005909B2">
        <w:rPr>
          <w:rFonts w:ascii="Times New Roman" w:hAnsi="Times New Roman" w:cs="Times New Roman"/>
          <w:sz w:val="24"/>
          <w:szCs w:val="24"/>
        </w:rPr>
        <w:t xml:space="preserve">, </w:t>
      </w:r>
      <w:r w:rsidR="007821D6" w:rsidRPr="007821D6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7821D6" w:rsidRPr="007821D6">
        <w:rPr>
          <w:rFonts w:ascii="Times New Roman" w:eastAsia="Calibri" w:hAnsi="Times New Roman" w:cs="Times New Roman"/>
          <w:sz w:val="24"/>
          <w:szCs w:val="24"/>
        </w:rPr>
        <w:t>Энергоэффективные</w:t>
      </w:r>
      <w:proofErr w:type="spellEnd"/>
      <w:r w:rsidR="007821D6" w:rsidRPr="007821D6">
        <w:rPr>
          <w:rFonts w:ascii="Times New Roman" w:eastAsia="Calibri" w:hAnsi="Times New Roman" w:cs="Times New Roman"/>
          <w:sz w:val="24"/>
          <w:szCs w:val="24"/>
        </w:rPr>
        <w:t xml:space="preserve"> материалы, технол</w:t>
      </w:r>
      <w:r w:rsidR="007821D6" w:rsidRPr="007821D6">
        <w:rPr>
          <w:rFonts w:ascii="Times New Roman" w:eastAsia="Calibri" w:hAnsi="Times New Roman" w:cs="Times New Roman"/>
          <w:sz w:val="24"/>
          <w:szCs w:val="24"/>
        </w:rPr>
        <w:t>о</w:t>
      </w:r>
      <w:r w:rsidR="007821D6" w:rsidRPr="007821D6">
        <w:rPr>
          <w:rFonts w:ascii="Times New Roman" w:eastAsia="Calibri" w:hAnsi="Times New Roman" w:cs="Times New Roman"/>
          <w:sz w:val="24"/>
          <w:szCs w:val="24"/>
        </w:rPr>
        <w:t>гии и оборудование в области строительства и ЖКХ»</w:t>
      </w:r>
      <w:r w:rsidR="005909B2">
        <w:rPr>
          <w:rFonts w:ascii="Times New Roman" w:hAnsi="Times New Roman" w:cs="Times New Roman"/>
          <w:sz w:val="24"/>
          <w:szCs w:val="24"/>
        </w:rPr>
        <w:t>.</w:t>
      </w:r>
    </w:p>
    <w:p w:rsidR="00F6279B" w:rsidRDefault="00FD2620" w:rsidP="00F62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620">
        <w:rPr>
          <w:rFonts w:ascii="Times New Roman" w:hAnsi="Times New Roman" w:cs="Times New Roman"/>
          <w:sz w:val="24"/>
          <w:szCs w:val="24"/>
        </w:rPr>
        <w:t xml:space="preserve">Еще одной формой </w:t>
      </w:r>
      <w:r w:rsidR="004C1594">
        <w:rPr>
          <w:rFonts w:ascii="Times New Roman" w:hAnsi="Times New Roman" w:cs="Times New Roman"/>
          <w:sz w:val="24"/>
          <w:szCs w:val="24"/>
        </w:rPr>
        <w:t>проектно-</w:t>
      </w:r>
      <w:r w:rsidRPr="00FD2620">
        <w:rPr>
          <w:rFonts w:ascii="Times New Roman" w:hAnsi="Times New Roman" w:cs="Times New Roman"/>
          <w:sz w:val="24"/>
          <w:szCs w:val="24"/>
        </w:rPr>
        <w:t>исследовательской работы является написание и защита и</w:t>
      </w:r>
      <w:r w:rsidRPr="00FD2620">
        <w:rPr>
          <w:rFonts w:ascii="Times New Roman" w:hAnsi="Times New Roman" w:cs="Times New Roman"/>
          <w:sz w:val="24"/>
          <w:szCs w:val="24"/>
        </w:rPr>
        <w:t>н</w:t>
      </w:r>
      <w:r w:rsidRPr="00FD2620">
        <w:rPr>
          <w:rFonts w:ascii="Times New Roman" w:hAnsi="Times New Roman" w:cs="Times New Roman"/>
          <w:sz w:val="24"/>
          <w:szCs w:val="24"/>
        </w:rPr>
        <w:t xml:space="preserve">дивидуальных студенческих проектов. </w:t>
      </w:r>
      <w:r w:rsidR="00F6279B" w:rsidRPr="0001681C">
        <w:rPr>
          <w:rFonts w:ascii="Times New Roman" w:hAnsi="Times New Roman" w:cs="Times New Roman"/>
          <w:sz w:val="24"/>
          <w:szCs w:val="24"/>
        </w:rPr>
        <w:t xml:space="preserve">Техникум является </w:t>
      </w:r>
      <w:proofErr w:type="spellStart"/>
      <w:r w:rsidR="004C1594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="004C1594">
        <w:rPr>
          <w:rFonts w:ascii="Times New Roman" w:hAnsi="Times New Roman" w:cs="Times New Roman"/>
          <w:sz w:val="24"/>
          <w:szCs w:val="24"/>
        </w:rPr>
        <w:t xml:space="preserve"> </w:t>
      </w:r>
      <w:r w:rsidR="00F6279B" w:rsidRPr="0001681C">
        <w:rPr>
          <w:rFonts w:ascii="Times New Roman" w:hAnsi="Times New Roman" w:cs="Times New Roman"/>
          <w:sz w:val="24"/>
          <w:szCs w:val="24"/>
        </w:rPr>
        <w:t xml:space="preserve">площадкой по </w:t>
      </w:r>
      <w:r w:rsidR="004C1594">
        <w:rPr>
          <w:rFonts w:ascii="Times New Roman" w:hAnsi="Times New Roman" w:cs="Times New Roman"/>
          <w:sz w:val="24"/>
          <w:szCs w:val="24"/>
        </w:rPr>
        <w:t>реализации ФГОС СОО в части индивидуальных студенческих проектов в Тульской области.</w:t>
      </w:r>
    </w:p>
    <w:p w:rsidR="0001681C" w:rsidRPr="007C5F42" w:rsidRDefault="00175BDB" w:rsidP="00A1532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Опыт</w:t>
      </w:r>
      <w:r w:rsidR="007C5F42">
        <w:rPr>
          <w:rFonts w:ascii="Times New Roman" w:hAnsi="Times New Roman" w:cs="Times New Roman"/>
          <w:spacing w:val="-4"/>
          <w:sz w:val="24"/>
          <w:szCs w:val="24"/>
        </w:rPr>
        <w:t xml:space="preserve"> работы нашел свое отражение в проведении </w:t>
      </w:r>
      <w:r w:rsidR="007C5F42" w:rsidRPr="007C5F42">
        <w:rPr>
          <w:rFonts w:ascii="Times New Roman" w:hAnsi="Times New Roman" w:cs="Times New Roman"/>
          <w:bCs/>
          <w:sz w:val="24"/>
          <w:szCs w:val="24"/>
        </w:rPr>
        <w:t>областного научно-практического семин</w:t>
      </w:r>
      <w:r w:rsidR="007C5F42" w:rsidRPr="007C5F42">
        <w:rPr>
          <w:rFonts w:ascii="Times New Roman" w:hAnsi="Times New Roman" w:cs="Times New Roman"/>
          <w:bCs/>
          <w:sz w:val="24"/>
          <w:szCs w:val="24"/>
        </w:rPr>
        <w:t>а</w:t>
      </w:r>
      <w:r w:rsidR="007C5F42" w:rsidRPr="007C5F42">
        <w:rPr>
          <w:rFonts w:ascii="Times New Roman" w:hAnsi="Times New Roman" w:cs="Times New Roman"/>
          <w:bCs/>
          <w:sz w:val="24"/>
          <w:szCs w:val="24"/>
        </w:rPr>
        <w:t xml:space="preserve">ра </w:t>
      </w:r>
      <w:r w:rsidR="007C5F42" w:rsidRPr="007C5F42">
        <w:rPr>
          <w:rFonts w:ascii="Times New Roman" w:hAnsi="Times New Roman" w:cs="Times New Roman"/>
          <w:sz w:val="24"/>
          <w:szCs w:val="24"/>
        </w:rPr>
        <w:t>«Проектная деятельность обучающихся в условиях апробации регионального стандарта кадр</w:t>
      </w:r>
      <w:r w:rsidR="007C5F42" w:rsidRPr="007C5F42">
        <w:rPr>
          <w:rFonts w:ascii="Times New Roman" w:hAnsi="Times New Roman" w:cs="Times New Roman"/>
          <w:sz w:val="24"/>
          <w:szCs w:val="24"/>
        </w:rPr>
        <w:t>о</w:t>
      </w:r>
      <w:r w:rsidR="007C5F42" w:rsidRPr="007C5F42">
        <w:rPr>
          <w:rFonts w:ascii="Times New Roman" w:hAnsi="Times New Roman" w:cs="Times New Roman"/>
          <w:sz w:val="24"/>
          <w:szCs w:val="24"/>
        </w:rPr>
        <w:t>вого обеспечения промышленного роста»</w:t>
      </w:r>
      <w:r w:rsidR="00061146">
        <w:rPr>
          <w:rFonts w:ascii="Times New Roman" w:hAnsi="Times New Roman" w:cs="Times New Roman"/>
          <w:sz w:val="24"/>
          <w:szCs w:val="24"/>
        </w:rPr>
        <w:t xml:space="preserve"> </w:t>
      </w:r>
      <w:r w:rsidR="007C5F42" w:rsidRPr="007C5F42">
        <w:rPr>
          <w:rFonts w:ascii="Times New Roman" w:hAnsi="Times New Roman" w:cs="Times New Roman"/>
          <w:sz w:val="24"/>
          <w:szCs w:val="24"/>
        </w:rPr>
        <w:t>совместно с ГОУ ДПО ТО «Институт повышения кв</w:t>
      </w:r>
      <w:r w:rsidR="007C5F42" w:rsidRPr="007C5F42">
        <w:rPr>
          <w:rFonts w:ascii="Times New Roman" w:hAnsi="Times New Roman" w:cs="Times New Roman"/>
          <w:sz w:val="24"/>
          <w:szCs w:val="24"/>
        </w:rPr>
        <w:t>а</w:t>
      </w:r>
      <w:r w:rsidR="007C5F42" w:rsidRPr="007C5F42">
        <w:rPr>
          <w:rFonts w:ascii="Times New Roman" w:hAnsi="Times New Roman" w:cs="Times New Roman"/>
          <w:sz w:val="24"/>
          <w:szCs w:val="24"/>
        </w:rPr>
        <w:t>лификации и профессиональной переподготовки работников образования Тульской области»</w:t>
      </w:r>
      <w:r w:rsidR="00BF23BE">
        <w:rPr>
          <w:rFonts w:ascii="Times New Roman" w:hAnsi="Times New Roman" w:cs="Times New Roman"/>
          <w:sz w:val="24"/>
          <w:szCs w:val="24"/>
        </w:rPr>
        <w:t>.</w:t>
      </w:r>
    </w:p>
    <w:p w:rsidR="00142ECE" w:rsidRDefault="00142ECE" w:rsidP="00142E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для педагога - это каждый  его урок,  это – глаза и души наших студентов, кот</w:t>
      </w:r>
      <w:r w:rsidRPr="0014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впитывают   предложенные  им  знания.  Открытие для руководителя – это  инновации, сп</w:t>
      </w:r>
      <w:r w:rsidRPr="0014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собствующие    продвижению вперед  твоих подчиненных,  гарантирующие каченный  образов</w:t>
      </w:r>
      <w:r w:rsidRPr="0014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5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тельный процесс.   Для того</w:t>
      </w:r>
      <w:proofErr w:type="gramStart"/>
      <w:r w:rsidRPr="0014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4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 этих маленьких или больших открытий   сегодня было бол</w:t>
      </w:r>
      <w:r w:rsidRPr="0014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4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ше, чем вчера,  в жизни педагога  и его коллег должны  происходить  позитивные   события,  во</w:t>
      </w:r>
      <w:r w:rsidRPr="0014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4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можные  при  соблюдении    принятых коллективом  обычаев,  правил,  традиций,   но и  преумн</w:t>
      </w:r>
      <w:r w:rsidRPr="0014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4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жении   новыми.  Так формируется  уклад жизни коллектива.   Педагогическому  коллективу   должна быть свойственна  гибкость  и   лабильность  в   работе, в  исполнении требований врем</w:t>
      </w:r>
      <w:r w:rsidRPr="0014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ни,  в видении  перспектив и результатов.   Ведь  будущее страны в  руках педагогов, именно они взр</w:t>
      </w:r>
      <w:r w:rsidRPr="0014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4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щивают   молодежь - людей  нового времени.</w:t>
      </w:r>
      <w:r w:rsidRPr="00142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179C7" w:rsidRPr="00325EB0" w:rsidRDefault="00325EB0" w:rsidP="00325E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Творческие инициативы преподавателей и студентов находят свое отражение в </w:t>
      </w:r>
      <w:r>
        <w:rPr>
          <w:rFonts w:ascii="Times New Roman" w:hAnsi="Times New Roman" w:cs="Times New Roman"/>
          <w:sz w:val="24"/>
          <w:szCs w:val="24"/>
        </w:rPr>
        <w:t>участии</w:t>
      </w:r>
      <w:r w:rsidR="00901A4C">
        <w:rPr>
          <w:rFonts w:ascii="Times New Roman" w:hAnsi="Times New Roman" w:cs="Times New Roman"/>
          <w:sz w:val="24"/>
          <w:szCs w:val="24"/>
        </w:rPr>
        <w:t xml:space="preserve"> студен</w:t>
      </w:r>
      <w:r w:rsidR="005E3C33">
        <w:rPr>
          <w:rFonts w:ascii="Times New Roman" w:hAnsi="Times New Roman" w:cs="Times New Roman"/>
          <w:sz w:val="24"/>
          <w:szCs w:val="24"/>
        </w:rPr>
        <w:t>тов в региональных, областных, всероссийских, м</w:t>
      </w:r>
      <w:r w:rsidR="00901A4C">
        <w:rPr>
          <w:rFonts w:ascii="Times New Roman" w:hAnsi="Times New Roman" w:cs="Times New Roman"/>
          <w:sz w:val="24"/>
          <w:szCs w:val="24"/>
        </w:rPr>
        <w:t xml:space="preserve">еждународных </w:t>
      </w:r>
      <w:r w:rsidR="00901A4C" w:rsidRPr="00506277">
        <w:rPr>
          <w:rFonts w:ascii="Times New Roman" w:hAnsi="Times New Roman" w:cs="Times New Roman"/>
          <w:sz w:val="24"/>
          <w:szCs w:val="24"/>
        </w:rPr>
        <w:t>конкур</w:t>
      </w:r>
      <w:r w:rsidR="00EC7C41" w:rsidRPr="00506277">
        <w:rPr>
          <w:rFonts w:ascii="Times New Roman" w:hAnsi="Times New Roman" w:cs="Times New Roman"/>
          <w:sz w:val="24"/>
          <w:szCs w:val="24"/>
        </w:rPr>
        <w:t>сах</w:t>
      </w:r>
      <w:r w:rsidR="005E3C33">
        <w:rPr>
          <w:rFonts w:ascii="Times New Roman" w:hAnsi="Times New Roman" w:cs="Times New Roman"/>
          <w:sz w:val="24"/>
          <w:szCs w:val="24"/>
        </w:rPr>
        <w:t>:</w:t>
      </w:r>
      <w:r w:rsidR="00EC7C41" w:rsidRPr="00506277">
        <w:rPr>
          <w:rFonts w:ascii="Times New Roman" w:hAnsi="Times New Roman" w:cs="Times New Roman"/>
          <w:sz w:val="24"/>
          <w:szCs w:val="24"/>
        </w:rPr>
        <w:t xml:space="preserve"> м</w:t>
      </w:r>
      <w:r w:rsidR="00EC7C41" w:rsidRPr="00506277">
        <w:rPr>
          <w:rFonts w:ascii="Times New Roman" w:eastAsia="Calibri" w:hAnsi="Times New Roman" w:cs="Times New Roman"/>
          <w:sz w:val="24"/>
          <w:szCs w:val="24"/>
        </w:rPr>
        <w:t>ежрегионал</w:t>
      </w:r>
      <w:r w:rsidR="00EC7C41" w:rsidRPr="00506277">
        <w:rPr>
          <w:rFonts w:ascii="Times New Roman" w:eastAsia="Calibri" w:hAnsi="Times New Roman" w:cs="Times New Roman"/>
          <w:sz w:val="24"/>
          <w:szCs w:val="24"/>
        </w:rPr>
        <w:t>ь</w:t>
      </w:r>
      <w:r w:rsidR="00EC7C41" w:rsidRPr="00506277">
        <w:rPr>
          <w:rFonts w:ascii="Times New Roman" w:eastAsia="Calibri" w:hAnsi="Times New Roman" w:cs="Times New Roman"/>
          <w:sz w:val="24"/>
          <w:szCs w:val="24"/>
        </w:rPr>
        <w:t>ный историко-просветительский конкурс исследовательских и творческих работ студентов и школьников «Служение Отече</w:t>
      </w:r>
      <w:r w:rsidR="008A7BBC">
        <w:rPr>
          <w:rFonts w:ascii="Times New Roman" w:eastAsia="Calibri" w:hAnsi="Times New Roman" w:cs="Times New Roman"/>
          <w:sz w:val="24"/>
          <w:szCs w:val="24"/>
        </w:rPr>
        <w:t>ству: события и имена</w:t>
      </w:r>
      <w:r w:rsidR="00EC7C41" w:rsidRPr="00506277">
        <w:rPr>
          <w:rFonts w:ascii="Times New Roman" w:eastAsia="Calibri" w:hAnsi="Times New Roman" w:cs="Times New Roman"/>
          <w:sz w:val="24"/>
          <w:szCs w:val="24"/>
        </w:rPr>
        <w:t>»</w:t>
      </w:r>
      <w:r w:rsidR="00EC7C41" w:rsidRPr="00506277">
        <w:rPr>
          <w:rFonts w:ascii="Times New Roman" w:hAnsi="Times New Roman" w:cs="Times New Roman"/>
          <w:sz w:val="24"/>
          <w:szCs w:val="24"/>
        </w:rPr>
        <w:t>, о</w:t>
      </w:r>
      <w:r w:rsidR="00EC7C41" w:rsidRPr="00506277">
        <w:rPr>
          <w:rFonts w:ascii="Times New Roman" w:eastAsia="Calibri" w:hAnsi="Times New Roman" w:cs="Times New Roman"/>
          <w:sz w:val="24"/>
          <w:szCs w:val="24"/>
        </w:rPr>
        <w:t>бластной конкурс исследовательских р</w:t>
      </w:r>
      <w:r w:rsidR="00EC7C41" w:rsidRPr="00506277">
        <w:rPr>
          <w:rFonts w:ascii="Times New Roman" w:eastAsia="Calibri" w:hAnsi="Times New Roman" w:cs="Times New Roman"/>
          <w:sz w:val="24"/>
          <w:szCs w:val="24"/>
        </w:rPr>
        <w:t>а</w:t>
      </w:r>
      <w:r w:rsidR="00EC7C41" w:rsidRPr="00506277">
        <w:rPr>
          <w:rFonts w:ascii="Times New Roman" w:eastAsia="Calibri" w:hAnsi="Times New Roman" w:cs="Times New Roman"/>
          <w:sz w:val="24"/>
          <w:szCs w:val="24"/>
        </w:rPr>
        <w:t>бот по химии «Химия вокруг нас»</w:t>
      </w:r>
      <w:r w:rsidR="008A7BBC">
        <w:rPr>
          <w:rFonts w:ascii="Times New Roman" w:hAnsi="Times New Roman" w:cs="Times New Roman"/>
          <w:sz w:val="24"/>
          <w:szCs w:val="24"/>
        </w:rPr>
        <w:t>,</w:t>
      </w:r>
      <w:r w:rsidR="00EC7C41" w:rsidRPr="00506277">
        <w:rPr>
          <w:rFonts w:ascii="Times New Roman" w:hAnsi="Times New Roman" w:cs="Times New Roman"/>
          <w:sz w:val="24"/>
          <w:szCs w:val="24"/>
        </w:rPr>
        <w:t xml:space="preserve"> о</w:t>
      </w:r>
      <w:r w:rsidR="00EC7C41" w:rsidRPr="00506277">
        <w:rPr>
          <w:rFonts w:ascii="Times New Roman" w:eastAsia="Calibri" w:hAnsi="Times New Roman" w:cs="Times New Roman"/>
          <w:sz w:val="24"/>
          <w:szCs w:val="24"/>
        </w:rPr>
        <w:t>бластной конкурс творческих работ «…нам нужна одна поб</w:t>
      </w:r>
      <w:r w:rsidR="00EC7C41" w:rsidRPr="00506277">
        <w:rPr>
          <w:rFonts w:ascii="Times New Roman" w:eastAsia="Calibri" w:hAnsi="Times New Roman" w:cs="Times New Roman"/>
          <w:sz w:val="24"/>
          <w:szCs w:val="24"/>
        </w:rPr>
        <w:t>е</w:t>
      </w:r>
      <w:r w:rsidR="00EC7C41" w:rsidRPr="00506277">
        <w:rPr>
          <w:rFonts w:ascii="Times New Roman" w:eastAsia="Calibri" w:hAnsi="Times New Roman" w:cs="Times New Roman"/>
          <w:sz w:val="24"/>
          <w:szCs w:val="24"/>
        </w:rPr>
        <w:t xml:space="preserve">да. </w:t>
      </w:r>
      <w:proofErr w:type="gramStart"/>
      <w:r w:rsidR="00EC7C41" w:rsidRPr="00506277">
        <w:rPr>
          <w:rFonts w:ascii="Times New Roman" w:eastAsia="Calibri" w:hAnsi="Times New Roman" w:cs="Times New Roman"/>
          <w:sz w:val="24"/>
          <w:szCs w:val="24"/>
        </w:rPr>
        <w:t>Одна на всех…»</w:t>
      </w:r>
      <w:r w:rsidR="008A7BBC">
        <w:rPr>
          <w:rFonts w:ascii="Times New Roman" w:hAnsi="Times New Roman" w:cs="Times New Roman"/>
          <w:sz w:val="24"/>
          <w:szCs w:val="24"/>
        </w:rPr>
        <w:t xml:space="preserve">, </w:t>
      </w:r>
      <w:r w:rsidR="00EC7C41" w:rsidRPr="00506277">
        <w:rPr>
          <w:rFonts w:ascii="Times New Roman" w:hAnsi="Times New Roman" w:cs="Times New Roman"/>
          <w:sz w:val="24"/>
          <w:szCs w:val="24"/>
        </w:rPr>
        <w:t>о</w:t>
      </w:r>
      <w:r w:rsidR="00EC7C41" w:rsidRPr="00506277">
        <w:rPr>
          <w:rFonts w:ascii="Times New Roman" w:eastAsia="Calibri" w:hAnsi="Times New Roman" w:cs="Times New Roman"/>
          <w:sz w:val="24"/>
          <w:szCs w:val="24"/>
        </w:rPr>
        <w:t>бластной конкурс творческих работ «Наследники Великой Победы»</w:t>
      </w:r>
      <w:r w:rsidR="008A7BBC">
        <w:rPr>
          <w:rFonts w:ascii="Times New Roman" w:hAnsi="Times New Roman" w:cs="Times New Roman"/>
          <w:sz w:val="24"/>
          <w:szCs w:val="24"/>
        </w:rPr>
        <w:t>,</w:t>
      </w:r>
      <w:r w:rsidR="00EC7C41" w:rsidRPr="00506277">
        <w:rPr>
          <w:rFonts w:ascii="Times New Roman" w:hAnsi="Times New Roman" w:cs="Times New Roman"/>
          <w:sz w:val="24"/>
          <w:szCs w:val="24"/>
        </w:rPr>
        <w:t xml:space="preserve"> о</w:t>
      </w:r>
      <w:r w:rsidR="00EC7C41" w:rsidRPr="00506277">
        <w:rPr>
          <w:rFonts w:ascii="Times New Roman" w:eastAsia="Calibri" w:hAnsi="Times New Roman" w:cs="Times New Roman"/>
          <w:sz w:val="24"/>
          <w:szCs w:val="24"/>
        </w:rPr>
        <w:t>бл</w:t>
      </w:r>
      <w:r w:rsidR="00EC7C41" w:rsidRPr="00506277">
        <w:rPr>
          <w:rFonts w:ascii="Times New Roman" w:eastAsia="Calibri" w:hAnsi="Times New Roman" w:cs="Times New Roman"/>
          <w:sz w:val="24"/>
          <w:szCs w:val="24"/>
        </w:rPr>
        <w:t>а</w:t>
      </w:r>
      <w:r w:rsidR="00EC7C41" w:rsidRPr="00506277">
        <w:rPr>
          <w:rFonts w:ascii="Times New Roman" w:eastAsia="Calibri" w:hAnsi="Times New Roman" w:cs="Times New Roman"/>
          <w:sz w:val="24"/>
          <w:szCs w:val="24"/>
        </w:rPr>
        <w:t>стной конкурс проектов и исследовательских работ обучающихся «Пусть расцветают старинные усадьбы литературных классиков и просветителей Тульского края», посвящённый Году литерат</w:t>
      </w:r>
      <w:r w:rsidR="00EC7C41" w:rsidRPr="00506277">
        <w:rPr>
          <w:rFonts w:ascii="Times New Roman" w:eastAsia="Calibri" w:hAnsi="Times New Roman" w:cs="Times New Roman"/>
          <w:sz w:val="24"/>
          <w:szCs w:val="24"/>
        </w:rPr>
        <w:t>у</w:t>
      </w:r>
      <w:r w:rsidR="00EC7C41" w:rsidRPr="00506277">
        <w:rPr>
          <w:rFonts w:ascii="Times New Roman" w:eastAsia="Calibri" w:hAnsi="Times New Roman" w:cs="Times New Roman"/>
          <w:sz w:val="24"/>
          <w:szCs w:val="24"/>
        </w:rPr>
        <w:t>ры</w:t>
      </w:r>
      <w:r w:rsidR="00DC7C66">
        <w:rPr>
          <w:rFonts w:ascii="Times New Roman" w:hAnsi="Times New Roman" w:cs="Times New Roman"/>
          <w:sz w:val="24"/>
          <w:szCs w:val="24"/>
        </w:rPr>
        <w:t xml:space="preserve">, </w:t>
      </w:r>
      <w:r w:rsidR="00EC7C41" w:rsidRPr="00506277">
        <w:rPr>
          <w:rFonts w:ascii="Times New Roman" w:hAnsi="Times New Roman" w:cs="Times New Roman"/>
          <w:sz w:val="24"/>
          <w:szCs w:val="24"/>
        </w:rPr>
        <w:t xml:space="preserve">областной конкурс исследовательских и творческих работ «Молодёжь против коррупции», </w:t>
      </w:r>
      <w:r w:rsidR="00EC7C41" w:rsidRPr="00506277">
        <w:rPr>
          <w:rFonts w:ascii="Times New Roman" w:hAnsi="Times New Roman" w:cs="Times New Roman"/>
          <w:spacing w:val="-20"/>
          <w:sz w:val="24"/>
          <w:szCs w:val="24"/>
        </w:rPr>
        <w:t>о</w:t>
      </w:r>
      <w:r w:rsidR="00EC7C41" w:rsidRPr="00506277">
        <w:rPr>
          <w:rFonts w:ascii="Times New Roman" w:hAnsi="Times New Roman" w:cs="Times New Roman"/>
          <w:spacing w:val="-20"/>
          <w:sz w:val="24"/>
          <w:szCs w:val="24"/>
        </w:rPr>
        <w:t>б</w:t>
      </w:r>
      <w:r w:rsidR="00EC7C41" w:rsidRPr="00506277">
        <w:rPr>
          <w:rFonts w:ascii="Times New Roman" w:hAnsi="Times New Roman" w:cs="Times New Roman"/>
          <w:spacing w:val="-20"/>
          <w:sz w:val="24"/>
          <w:szCs w:val="24"/>
        </w:rPr>
        <w:t xml:space="preserve">ластной конкурс исследовательских работ по химии «Химия вокруг нас», </w:t>
      </w:r>
      <w:r w:rsidR="00DC7C6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EC7C41" w:rsidRPr="00506277">
        <w:rPr>
          <w:rFonts w:ascii="Times New Roman" w:hAnsi="Times New Roman" w:cs="Times New Roman"/>
          <w:sz w:val="24"/>
          <w:szCs w:val="24"/>
        </w:rPr>
        <w:t>областной конкурс исследовател</w:t>
      </w:r>
      <w:r w:rsidR="00EC7C41" w:rsidRPr="00506277">
        <w:rPr>
          <w:rFonts w:ascii="Times New Roman" w:hAnsi="Times New Roman" w:cs="Times New Roman"/>
          <w:sz w:val="24"/>
          <w:szCs w:val="24"/>
        </w:rPr>
        <w:t>ь</w:t>
      </w:r>
      <w:r w:rsidR="00EC7C41" w:rsidRPr="00506277">
        <w:rPr>
          <w:rFonts w:ascii="Times New Roman" w:hAnsi="Times New Roman" w:cs="Times New Roman"/>
          <w:sz w:val="24"/>
          <w:szCs w:val="24"/>
        </w:rPr>
        <w:t>ских и творческих работ «Молодёжь против коррупции»,</w:t>
      </w:r>
      <w:r w:rsidR="00DC7C66">
        <w:rPr>
          <w:rFonts w:ascii="Times New Roman" w:hAnsi="Times New Roman" w:cs="Times New Roman"/>
          <w:sz w:val="24"/>
          <w:szCs w:val="24"/>
        </w:rPr>
        <w:t xml:space="preserve"> </w:t>
      </w:r>
      <w:r w:rsidR="004D4D2C" w:rsidRPr="004D4D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D4D2C" w:rsidRPr="004D4D2C">
        <w:rPr>
          <w:rFonts w:ascii="Times New Roman" w:hAnsi="Times New Roman" w:cs="Times New Roman"/>
          <w:sz w:val="24"/>
          <w:szCs w:val="24"/>
        </w:rPr>
        <w:t xml:space="preserve"> Международный дистанционный</w:t>
      </w:r>
      <w:proofErr w:type="gramEnd"/>
      <w:r w:rsidR="004D4D2C" w:rsidRPr="004D4D2C">
        <w:rPr>
          <w:rFonts w:ascii="Times New Roman" w:hAnsi="Times New Roman" w:cs="Times New Roman"/>
          <w:sz w:val="24"/>
          <w:szCs w:val="24"/>
        </w:rPr>
        <w:t xml:space="preserve"> летний марафон творческих конкурсов художественных работ</w:t>
      </w:r>
      <w:r w:rsidR="00DC7C66">
        <w:rPr>
          <w:rFonts w:ascii="Times New Roman" w:hAnsi="Times New Roman" w:cs="Times New Roman"/>
          <w:sz w:val="24"/>
          <w:szCs w:val="24"/>
        </w:rPr>
        <w:t>.</w:t>
      </w:r>
    </w:p>
    <w:p w:rsidR="00F87CDE" w:rsidRDefault="00AD3452" w:rsidP="00A23B9B">
      <w:pPr>
        <w:pStyle w:val="a3"/>
        <w:tabs>
          <w:tab w:val="left" w:pos="1080"/>
        </w:tabs>
        <w:rPr>
          <w:spacing w:val="-20"/>
          <w:szCs w:val="24"/>
        </w:rPr>
      </w:pPr>
      <w:r>
        <w:rPr>
          <w:szCs w:val="24"/>
        </w:rPr>
        <w:tab/>
      </w:r>
      <w:proofErr w:type="gramStart"/>
      <w:r w:rsidR="00F87CDE" w:rsidRPr="00DD0065">
        <w:rPr>
          <w:szCs w:val="24"/>
        </w:rPr>
        <w:t>В целях повышения качества обучения, подготовки конкурентоспособного специалиста, для формирования и раскрытия творческого потенциала студентов в рамках Недель специальн</w:t>
      </w:r>
      <w:r w:rsidR="00F87CDE" w:rsidRPr="00DD0065">
        <w:rPr>
          <w:szCs w:val="24"/>
        </w:rPr>
        <w:t>о</w:t>
      </w:r>
      <w:r w:rsidR="00F87CDE" w:rsidRPr="00DD0065">
        <w:rPr>
          <w:szCs w:val="24"/>
        </w:rPr>
        <w:t>стей проводятся олимпиады, победители которых в дальнейшем принимают участие в олимпиадах различного уровня</w:t>
      </w:r>
      <w:r w:rsidR="00F41B02">
        <w:rPr>
          <w:szCs w:val="24"/>
        </w:rPr>
        <w:t xml:space="preserve">: </w:t>
      </w:r>
      <w:r w:rsidR="00F87CDE" w:rsidRPr="00DD0065">
        <w:rPr>
          <w:szCs w:val="24"/>
        </w:rPr>
        <w:t>международная Интернет-олимпиада по информатике «Компьютер как ун</w:t>
      </w:r>
      <w:r w:rsidR="00F87CDE" w:rsidRPr="00DD0065">
        <w:rPr>
          <w:szCs w:val="24"/>
        </w:rPr>
        <w:t>и</w:t>
      </w:r>
      <w:r w:rsidR="00F87CDE" w:rsidRPr="00DD0065">
        <w:rPr>
          <w:szCs w:val="24"/>
        </w:rPr>
        <w:t>версальное</w:t>
      </w:r>
      <w:r w:rsidR="000778BF">
        <w:rPr>
          <w:szCs w:val="24"/>
        </w:rPr>
        <w:t xml:space="preserve"> устройство», </w:t>
      </w:r>
      <w:r w:rsidR="00F87CDE" w:rsidRPr="00DD0065">
        <w:rPr>
          <w:szCs w:val="24"/>
        </w:rPr>
        <w:t>международная Интернет-олимпиада по информатике «История развития вычислител</w:t>
      </w:r>
      <w:r w:rsidR="000778BF">
        <w:rPr>
          <w:szCs w:val="24"/>
        </w:rPr>
        <w:t xml:space="preserve">ьной техники», </w:t>
      </w:r>
      <w:r w:rsidR="00F87CDE" w:rsidRPr="00DD0065">
        <w:rPr>
          <w:spacing w:val="-20"/>
          <w:szCs w:val="24"/>
        </w:rPr>
        <w:t xml:space="preserve">всероссийская Интернет-олимпиада по дисциплине «Информатика», всероссийская Интернет-олимпиада по дисциплине «Основы программирования», </w:t>
      </w:r>
      <w:r w:rsidR="000778BF">
        <w:rPr>
          <w:szCs w:val="24"/>
        </w:rPr>
        <w:t xml:space="preserve"> </w:t>
      </w:r>
      <w:r w:rsidR="00DD0065" w:rsidRPr="00DD0065">
        <w:rPr>
          <w:spacing w:val="-20"/>
          <w:szCs w:val="24"/>
        </w:rPr>
        <w:t>региональный чемпионат</w:t>
      </w:r>
      <w:proofErr w:type="gramEnd"/>
      <w:r w:rsidR="00DD0065" w:rsidRPr="00DD0065">
        <w:rPr>
          <w:spacing w:val="-20"/>
          <w:szCs w:val="24"/>
        </w:rPr>
        <w:t xml:space="preserve"> «</w:t>
      </w:r>
      <w:proofErr w:type="gramStart"/>
      <w:r w:rsidR="00DD0065" w:rsidRPr="00DD0065">
        <w:rPr>
          <w:spacing w:val="-20"/>
          <w:szCs w:val="24"/>
        </w:rPr>
        <w:t>Молодые професси</w:t>
      </w:r>
      <w:r w:rsidR="00DD0065" w:rsidRPr="00DD0065">
        <w:rPr>
          <w:spacing w:val="-20"/>
          <w:szCs w:val="24"/>
        </w:rPr>
        <w:t>о</w:t>
      </w:r>
      <w:r w:rsidR="00DD0065" w:rsidRPr="00DD0065">
        <w:rPr>
          <w:spacing w:val="-20"/>
          <w:szCs w:val="24"/>
        </w:rPr>
        <w:t>налы» (</w:t>
      </w:r>
      <w:proofErr w:type="spellStart"/>
      <w:r w:rsidR="00DD0065" w:rsidRPr="00DD0065">
        <w:rPr>
          <w:color w:val="000000"/>
          <w:szCs w:val="24"/>
          <w:shd w:val="clear" w:color="auto" w:fill="FFFFFF"/>
        </w:rPr>
        <w:t>WorldSkills</w:t>
      </w:r>
      <w:proofErr w:type="spellEnd"/>
      <w:r w:rsidR="00DD0065" w:rsidRPr="00DD0065">
        <w:rPr>
          <w:color w:val="000000"/>
          <w:szCs w:val="24"/>
          <w:shd w:val="clear" w:color="auto" w:fill="FFFFFF"/>
        </w:rPr>
        <w:t xml:space="preserve"> </w:t>
      </w:r>
      <w:r w:rsidR="00DD0065" w:rsidRPr="00DD0065">
        <w:rPr>
          <w:color w:val="000000"/>
          <w:szCs w:val="24"/>
          <w:shd w:val="clear" w:color="auto" w:fill="FFFFFF"/>
          <w:lang w:val="en-US"/>
        </w:rPr>
        <w:t>Russia</w:t>
      </w:r>
      <w:r w:rsidR="00DD0065" w:rsidRPr="00DD0065">
        <w:rPr>
          <w:color w:val="000000"/>
          <w:szCs w:val="24"/>
          <w:shd w:val="clear" w:color="auto" w:fill="FFFFFF"/>
        </w:rPr>
        <w:t xml:space="preserve">), </w:t>
      </w:r>
      <w:r w:rsidR="00F41B02">
        <w:rPr>
          <w:spacing w:val="-20"/>
        </w:rPr>
        <w:t>региональный этап в</w:t>
      </w:r>
      <w:r w:rsidR="00AF55CF" w:rsidRPr="00AF55CF">
        <w:rPr>
          <w:spacing w:val="-20"/>
        </w:rPr>
        <w:t>сероссийской олимпиады профессионального мастерства обуча</w:t>
      </w:r>
      <w:r w:rsidR="00AF55CF" w:rsidRPr="00AF55CF">
        <w:rPr>
          <w:spacing w:val="-20"/>
        </w:rPr>
        <w:t>ю</w:t>
      </w:r>
      <w:r w:rsidR="00AF55CF" w:rsidRPr="00AF55CF">
        <w:rPr>
          <w:spacing w:val="-20"/>
        </w:rPr>
        <w:t xml:space="preserve">щихся по </w:t>
      </w:r>
      <w:r w:rsidR="00AF55CF" w:rsidRPr="00AF55CF">
        <w:rPr>
          <w:spacing w:val="-20"/>
          <w:szCs w:val="24"/>
        </w:rPr>
        <w:t>специальности 08.02.01 «Строительство и эксплуатация зданий и сооружений» среди обучающихся профе</w:t>
      </w:r>
      <w:r w:rsidR="00AF55CF" w:rsidRPr="00AF55CF">
        <w:rPr>
          <w:spacing w:val="-20"/>
          <w:szCs w:val="24"/>
        </w:rPr>
        <w:t>с</w:t>
      </w:r>
      <w:r w:rsidR="00AF55CF" w:rsidRPr="00AF55CF">
        <w:rPr>
          <w:spacing w:val="-20"/>
          <w:szCs w:val="24"/>
        </w:rPr>
        <w:t>сиональных образовательных организаций Тульской об</w:t>
      </w:r>
      <w:r w:rsidR="000778BF">
        <w:rPr>
          <w:spacing w:val="-20"/>
          <w:szCs w:val="24"/>
        </w:rPr>
        <w:t xml:space="preserve">ласти в </w:t>
      </w:r>
      <w:r w:rsidR="00AF55CF" w:rsidRPr="00AF55CF">
        <w:rPr>
          <w:spacing w:val="-20"/>
          <w:szCs w:val="24"/>
        </w:rPr>
        <w:t>номинация</w:t>
      </w:r>
      <w:r w:rsidR="00AF55CF">
        <w:rPr>
          <w:spacing w:val="-20"/>
          <w:szCs w:val="24"/>
        </w:rPr>
        <w:t xml:space="preserve"> </w:t>
      </w:r>
      <w:r w:rsidR="00AF55CF" w:rsidRPr="00AF55CF">
        <w:rPr>
          <w:color w:val="000000"/>
          <w:szCs w:val="24"/>
          <w:shd w:val="clear" w:color="auto" w:fill="FFFFFF"/>
        </w:rPr>
        <w:t>«Лучший в технологическом прое</w:t>
      </w:r>
      <w:r w:rsidR="00AF55CF" w:rsidRPr="00AF55CF">
        <w:rPr>
          <w:color w:val="000000"/>
          <w:szCs w:val="24"/>
          <w:shd w:val="clear" w:color="auto" w:fill="FFFFFF"/>
        </w:rPr>
        <w:t>к</w:t>
      </w:r>
      <w:r w:rsidR="00AF55CF" w:rsidRPr="00AF55CF">
        <w:rPr>
          <w:color w:val="000000"/>
          <w:szCs w:val="24"/>
          <w:shd w:val="clear" w:color="auto" w:fill="FFFFFF"/>
        </w:rPr>
        <w:t xml:space="preserve">тировании», </w:t>
      </w:r>
      <w:r w:rsidR="00AF55CF">
        <w:rPr>
          <w:spacing w:val="-20"/>
          <w:szCs w:val="24"/>
        </w:rPr>
        <w:t xml:space="preserve"> </w:t>
      </w:r>
      <w:r w:rsidR="00AF55CF" w:rsidRPr="00AF55CF">
        <w:rPr>
          <w:color w:val="000000"/>
          <w:szCs w:val="24"/>
        </w:rPr>
        <w:t>региональный этап Всероссийской олимпиады профессионального мастерства по н</w:t>
      </w:r>
      <w:r w:rsidR="00AF55CF" w:rsidRPr="00AF55CF">
        <w:rPr>
          <w:color w:val="000000"/>
          <w:szCs w:val="24"/>
        </w:rPr>
        <w:t>а</w:t>
      </w:r>
      <w:r w:rsidR="00AF55CF" w:rsidRPr="00AF55CF">
        <w:rPr>
          <w:color w:val="000000"/>
          <w:szCs w:val="24"/>
        </w:rPr>
        <w:t>правлению «Информатика и вычислительная техника» среди студентов профессиональных обр</w:t>
      </w:r>
      <w:r w:rsidR="00AF55CF" w:rsidRPr="00AF55CF">
        <w:rPr>
          <w:color w:val="000000"/>
          <w:szCs w:val="24"/>
        </w:rPr>
        <w:t>а</w:t>
      </w:r>
      <w:r w:rsidR="00AF55CF" w:rsidRPr="00AF55CF">
        <w:rPr>
          <w:color w:val="000000"/>
          <w:szCs w:val="24"/>
        </w:rPr>
        <w:t>зовательных организаций Тульской области,</w:t>
      </w:r>
      <w:r w:rsidR="00F41B02">
        <w:rPr>
          <w:spacing w:val="-20"/>
        </w:rPr>
        <w:t xml:space="preserve"> </w:t>
      </w:r>
      <w:r w:rsidR="000778BF">
        <w:rPr>
          <w:spacing w:val="-20"/>
        </w:rPr>
        <w:t xml:space="preserve"> </w:t>
      </w:r>
      <w:r w:rsidR="00AD74DC">
        <w:rPr>
          <w:spacing w:val="-20"/>
        </w:rPr>
        <w:t>региональная олимпиада профессионального мастерства по сп</w:t>
      </w:r>
      <w:r w:rsidR="00AD74DC">
        <w:rPr>
          <w:spacing w:val="-20"/>
        </w:rPr>
        <w:t>е</w:t>
      </w:r>
      <w:r w:rsidR="00AD74DC">
        <w:rPr>
          <w:spacing w:val="-20"/>
        </w:rPr>
        <w:t>циальности «Экономика и</w:t>
      </w:r>
      <w:proofErr w:type="gramEnd"/>
      <w:r w:rsidR="00AD74DC">
        <w:rPr>
          <w:spacing w:val="-20"/>
        </w:rPr>
        <w:t xml:space="preserve"> бухга</w:t>
      </w:r>
      <w:r w:rsidR="000778BF">
        <w:rPr>
          <w:spacing w:val="-20"/>
        </w:rPr>
        <w:t xml:space="preserve">лтерский учёт»,  </w:t>
      </w:r>
      <w:r w:rsidR="00A23B9B">
        <w:rPr>
          <w:spacing w:val="-20"/>
        </w:rPr>
        <w:t>региональная олимпиада профессионального мастерства по специал</w:t>
      </w:r>
      <w:r w:rsidR="00A23B9B">
        <w:rPr>
          <w:spacing w:val="-20"/>
        </w:rPr>
        <w:t>ь</w:t>
      </w:r>
      <w:r w:rsidR="00A23B9B">
        <w:rPr>
          <w:spacing w:val="-20"/>
        </w:rPr>
        <w:t>ности 270103 «Строительство и эксплуатация зданий и сооруже</w:t>
      </w:r>
      <w:r w:rsidR="00535C58">
        <w:rPr>
          <w:spacing w:val="-20"/>
        </w:rPr>
        <w:t>ний».</w:t>
      </w:r>
    </w:p>
    <w:p w:rsidR="00314EE3" w:rsidRPr="00220054" w:rsidRDefault="00220054" w:rsidP="00220054">
      <w:pPr>
        <w:pStyle w:val="a3"/>
        <w:tabs>
          <w:tab w:val="left" w:pos="1080"/>
        </w:tabs>
        <w:rPr>
          <w:spacing w:val="-20"/>
        </w:rPr>
      </w:pPr>
      <w:r>
        <w:rPr>
          <w:spacing w:val="-20"/>
        </w:rPr>
        <w:t xml:space="preserve">                В дипломные проекты выпускников вводится исследовательская часть: </w:t>
      </w:r>
      <w:r w:rsidR="00507ED1" w:rsidRPr="00B34FFA">
        <w:rPr>
          <w:rFonts w:eastAsia="Calibri"/>
          <w:szCs w:val="24"/>
        </w:rPr>
        <w:t xml:space="preserve"> </w:t>
      </w:r>
      <w:r w:rsidR="00507ED1" w:rsidRPr="00B34FFA">
        <w:rPr>
          <w:szCs w:val="24"/>
        </w:rPr>
        <w:t>«</w:t>
      </w:r>
      <w:r w:rsidR="00507ED1" w:rsidRPr="00B34FFA">
        <w:rPr>
          <w:rFonts w:eastAsia="Calibri"/>
          <w:szCs w:val="24"/>
        </w:rPr>
        <w:t>Современный материал для п</w:t>
      </w:r>
      <w:r w:rsidR="00507ED1" w:rsidRPr="00B34FFA">
        <w:rPr>
          <w:rFonts w:eastAsia="Calibri"/>
          <w:szCs w:val="24"/>
        </w:rPr>
        <w:t>о</w:t>
      </w:r>
      <w:r w:rsidR="00507ED1" w:rsidRPr="00B34FFA">
        <w:rPr>
          <w:rFonts w:eastAsia="Calibri"/>
          <w:szCs w:val="24"/>
        </w:rPr>
        <w:t>крытия совмещенных кровель</w:t>
      </w:r>
      <w:r w:rsidR="00507ED1" w:rsidRPr="00B34FFA">
        <w:rPr>
          <w:szCs w:val="24"/>
        </w:rPr>
        <w:t xml:space="preserve">», </w:t>
      </w:r>
      <w:r w:rsidR="00507ED1" w:rsidRPr="00B34FFA">
        <w:rPr>
          <w:rFonts w:eastAsia="Calibri"/>
          <w:spacing w:val="-8"/>
          <w:szCs w:val="24"/>
        </w:rPr>
        <w:t xml:space="preserve"> </w:t>
      </w:r>
      <w:r w:rsidR="00507ED1" w:rsidRPr="00B34FFA">
        <w:rPr>
          <w:spacing w:val="-6"/>
          <w:szCs w:val="24"/>
        </w:rPr>
        <w:t>«Э</w:t>
      </w:r>
      <w:r w:rsidR="00507ED1" w:rsidRPr="00B34FFA">
        <w:rPr>
          <w:rFonts w:eastAsia="Calibri"/>
          <w:spacing w:val="-6"/>
          <w:szCs w:val="24"/>
        </w:rPr>
        <w:t>ффективность применения стенового утеплителя</w:t>
      </w:r>
      <w:r w:rsidR="00507ED1" w:rsidRPr="00B34FFA">
        <w:rPr>
          <w:spacing w:val="-6"/>
          <w:szCs w:val="24"/>
        </w:rPr>
        <w:t>»</w:t>
      </w:r>
      <w:r>
        <w:rPr>
          <w:spacing w:val="-6"/>
          <w:szCs w:val="24"/>
        </w:rPr>
        <w:t>.</w:t>
      </w:r>
      <w:r w:rsidR="00953E62">
        <w:rPr>
          <w:spacing w:val="-6"/>
          <w:szCs w:val="24"/>
        </w:rPr>
        <w:t xml:space="preserve"> </w:t>
      </w:r>
      <w:r w:rsidR="00A065F0">
        <w:rPr>
          <w:spacing w:val="-6"/>
          <w:szCs w:val="24"/>
        </w:rPr>
        <w:t xml:space="preserve">Такая работа ведет к </w:t>
      </w:r>
      <w:r w:rsidR="00953E62">
        <w:rPr>
          <w:spacing w:val="-6"/>
          <w:szCs w:val="24"/>
        </w:rPr>
        <w:t xml:space="preserve"> повышению профессионального роста студентов.</w:t>
      </w:r>
    </w:p>
    <w:p w:rsidR="00982050" w:rsidRDefault="00314EE3" w:rsidP="00340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Слияние учебно-воспитательной и </w:t>
      </w:r>
      <w:r w:rsidR="0098205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исследовательской,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конструкторской, познавательной 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тельности приводит к эвристическому резонансно-синергетическому эффекту, рождающему педагога-исследователя. Исследовательское начало поднимает педагога на высший уровень его професси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6A6B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нального мастерства, формирует исследовательский стиль деятельности. В этом заключается функция профессионально-педагогического самосовершенствования педагога.</w:t>
      </w:r>
    </w:p>
    <w:p w:rsidR="008478B8" w:rsidRDefault="008478B8" w:rsidP="0095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8B8">
        <w:rPr>
          <w:rFonts w:ascii="Times New Roman" w:hAnsi="Times New Roman" w:cs="Times New Roman"/>
          <w:sz w:val="24"/>
          <w:szCs w:val="24"/>
        </w:rPr>
        <w:t xml:space="preserve">На основе всего вышеизложенного </w:t>
      </w:r>
      <w:r>
        <w:rPr>
          <w:rFonts w:ascii="Times New Roman" w:hAnsi="Times New Roman" w:cs="Times New Roman"/>
          <w:sz w:val="24"/>
          <w:szCs w:val="24"/>
        </w:rPr>
        <w:t xml:space="preserve">я могу </w:t>
      </w:r>
      <w:r w:rsidRPr="008478B8">
        <w:rPr>
          <w:rFonts w:ascii="Times New Roman" w:hAnsi="Times New Roman" w:cs="Times New Roman"/>
          <w:sz w:val="24"/>
          <w:szCs w:val="24"/>
        </w:rPr>
        <w:t>с</w:t>
      </w:r>
      <w:r w:rsidR="00952366">
        <w:rPr>
          <w:rFonts w:ascii="Times New Roman" w:hAnsi="Times New Roman" w:cs="Times New Roman"/>
          <w:sz w:val="24"/>
          <w:szCs w:val="24"/>
        </w:rPr>
        <w:t>делать вывод о том, что научно-</w:t>
      </w:r>
      <w:r w:rsidRPr="008478B8">
        <w:rPr>
          <w:rFonts w:ascii="Times New Roman" w:hAnsi="Times New Roman" w:cs="Times New Roman"/>
          <w:sz w:val="24"/>
          <w:szCs w:val="24"/>
        </w:rPr>
        <w:t>исследовательская деятельность - это сложный компонент учебной работы, который включает в себя совокупность мотивационной сферы студента, обеспечение</w:t>
      </w:r>
      <w:r w:rsidR="001418A4">
        <w:rPr>
          <w:rFonts w:ascii="Times New Roman" w:hAnsi="Times New Roman" w:cs="Times New Roman"/>
          <w:sz w:val="24"/>
          <w:szCs w:val="24"/>
        </w:rPr>
        <w:t xml:space="preserve"> которой берет на себя преподав</w:t>
      </w:r>
      <w:r w:rsidR="001418A4">
        <w:rPr>
          <w:rFonts w:ascii="Times New Roman" w:hAnsi="Times New Roman" w:cs="Times New Roman"/>
          <w:sz w:val="24"/>
          <w:szCs w:val="24"/>
        </w:rPr>
        <w:t>а</w:t>
      </w:r>
      <w:r w:rsidR="001418A4">
        <w:rPr>
          <w:rFonts w:ascii="Times New Roman" w:hAnsi="Times New Roman" w:cs="Times New Roman"/>
          <w:sz w:val="24"/>
          <w:szCs w:val="24"/>
        </w:rPr>
        <w:t>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8B8" w:rsidRPr="00952366" w:rsidRDefault="00AE5DDA" w:rsidP="0095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A035E9">
        <w:rPr>
          <w:rFonts w:ascii="Times New Roman" w:hAnsi="Times New Roman" w:cs="Times New Roman"/>
          <w:sz w:val="24"/>
          <w:szCs w:val="24"/>
        </w:rPr>
        <w:t>проектно-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исследовательская, научная, конструкторская работа студентов повышает учебную мотивацию, создает условия для социального и профессионального роста, </w:t>
      </w:r>
      <w:r w:rsidR="00952366">
        <w:rPr>
          <w:rFonts w:ascii="Times New Roman" w:hAnsi="Times New Roman" w:cs="Times New Roman"/>
          <w:sz w:val="24"/>
          <w:szCs w:val="24"/>
        </w:rPr>
        <w:t>формирования научного и логического мышления, развития интереса к выбранной специальности.</w:t>
      </w:r>
    </w:p>
    <w:p w:rsidR="00E62CC1" w:rsidRPr="00E62CC1" w:rsidRDefault="00E62CC1" w:rsidP="00952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Работая  директором  образовательной организации,  мне необходимо  быть уверенным в том, что </w:t>
      </w:r>
      <w:proofErr w:type="gramStart"/>
      <w:r w:rsidRPr="00E62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E62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вверенной мне образовательной организации  созданы все  зависящие от  меня  условия труда,  учебы, научно-исследовательской работы и  совместного  социального партнерства.  И  сколько  событий не ожидает меня, сколько вопросов не придется решать еще в своей работе, п</w:t>
      </w:r>
      <w:r w:rsidRPr="00E62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62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пытаюсь ответить на тему моего эссе: «Инновацией  в образовательном   менеджменте  всегда был,  есть и будет   мой опыт и  мое отношение к  любимому делу, к людям, к тому, что  еще пре</w:t>
      </w:r>
      <w:r w:rsidRPr="00E62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E62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стоит сделать».</w:t>
      </w:r>
    </w:p>
    <w:p w:rsidR="00314EE3" w:rsidRPr="00B34FFA" w:rsidRDefault="00314EE3" w:rsidP="00CD472A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F87CDE" w:rsidRPr="00507ED1" w:rsidRDefault="00F87CDE" w:rsidP="00982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620" w:rsidRPr="00FD2620" w:rsidRDefault="00FD2620" w:rsidP="0098205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</w:p>
    <w:p w:rsidR="00C2763F" w:rsidRPr="00FD2620" w:rsidRDefault="00C2763F" w:rsidP="0098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CB6" w:rsidRPr="00857496" w:rsidRDefault="00690CB6" w:rsidP="0098205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857496" w:rsidRPr="00736E30" w:rsidRDefault="00857496" w:rsidP="0082797C">
      <w:pPr>
        <w:spacing w:after="0" w:line="240" w:lineRule="auto"/>
        <w:ind w:firstLine="686"/>
        <w:jc w:val="both"/>
        <w:rPr>
          <w:sz w:val="28"/>
          <w:szCs w:val="28"/>
        </w:rPr>
      </w:pPr>
    </w:p>
    <w:p w:rsidR="00736E30" w:rsidRPr="00736E30" w:rsidRDefault="00736E30" w:rsidP="0073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6E30" w:rsidRPr="00736E30" w:rsidSect="00736E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BD9"/>
    <w:multiLevelType w:val="hybridMultilevel"/>
    <w:tmpl w:val="6E1483E4"/>
    <w:lvl w:ilvl="0" w:tplc="225445C6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1E060BFA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hint="default"/>
      </w:rPr>
    </w:lvl>
    <w:lvl w:ilvl="2" w:tplc="DB4A2F60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hint="default"/>
      </w:rPr>
    </w:lvl>
    <w:lvl w:ilvl="3" w:tplc="04603B0C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hint="default"/>
      </w:rPr>
    </w:lvl>
    <w:lvl w:ilvl="4" w:tplc="A6582F1A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hint="default"/>
      </w:rPr>
    </w:lvl>
    <w:lvl w:ilvl="5" w:tplc="88828208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hint="default"/>
      </w:rPr>
    </w:lvl>
    <w:lvl w:ilvl="6" w:tplc="E01AC45E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hint="default"/>
      </w:rPr>
    </w:lvl>
    <w:lvl w:ilvl="7" w:tplc="BEDEF026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hint="default"/>
      </w:rPr>
    </w:lvl>
    <w:lvl w:ilvl="8" w:tplc="64F47D80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hint="default"/>
      </w:rPr>
    </w:lvl>
  </w:abstractNum>
  <w:abstractNum w:abstractNumId="1">
    <w:nsid w:val="03B6197B"/>
    <w:multiLevelType w:val="hybridMultilevel"/>
    <w:tmpl w:val="7BB08C02"/>
    <w:lvl w:ilvl="0" w:tplc="9D52D6CC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D2D27FBA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hint="default"/>
      </w:rPr>
    </w:lvl>
    <w:lvl w:ilvl="2" w:tplc="6576F122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hint="default"/>
      </w:rPr>
    </w:lvl>
    <w:lvl w:ilvl="3" w:tplc="2C74D962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hint="default"/>
      </w:rPr>
    </w:lvl>
    <w:lvl w:ilvl="4" w:tplc="1F6E318A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hint="default"/>
      </w:rPr>
    </w:lvl>
    <w:lvl w:ilvl="5" w:tplc="072EDF52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hint="default"/>
      </w:rPr>
    </w:lvl>
    <w:lvl w:ilvl="6" w:tplc="E44A76EC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hint="default"/>
      </w:rPr>
    </w:lvl>
    <w:lvl w:ilvl="7" w:tplc="C3FE825E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hint="default"/>
      </w:rPr>
    </w:lvl>
    <w:lvl w:ilvl="8" w:tplc="C1A4305A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hint="default"/>
      </w:rPr>
    </w:lvl>
  </w:abstractNum>
  <w:abstractNum w:abstractNumId="2">
    <w:nsid w:val="042C2DBD"/>
    <w:multiLevelType w:val="hybridMultilevel"/>
    <w:tmpl w:val="B9E4D3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94722AD"/>
    <w:multiLevelType w:val="hybridMultilevel"/>
    <w:tmpl w:val="CA965B22"/>
    <w:lvl w:ilvl="0" w:tplc="84B0D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E26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F68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AAC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5C5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106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32F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327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7E2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36E30"/>
    <w:rsid w:val="0001681C"/>
    <w:rsid w:val="00061146"/>
    <w:rsid w:val="000778BF"/>
    <w:rsid w:val="000B4C94"/>
    <w:rsid w:val="000B6167"/>
    <w:rsid w:val="000D7443"/>
    <w:rsid w:val="000D7F96"/>
    <w:rsid w:val="000E078E"/>
    <w:rsid w:val="000F0C5F"/>
    <w:rsid w:val="00102028"/>
    <w:rsid w:val="001418A4"/>
    <w:rsid w:val="00142D8D"/>
    <w:rsid w:val="00142ECE"/>
    <w:rsid w:val="0017479A"/>
    <w:rsid w:val="00175BDB"/>
    <w:rsid w:val="001C04F8"/>
    <w:rsid w:val="001C1AC7"/>
    <w:rsid w:val="001D2A0A"/>
    <w:rsid w:val="001F4D8C"/>
    <w:rsid w:val="0021199C"/>
    <w:rsid w:val="002163A2"/>
    <w:rsid w:val="00220054"/>
    <w:rsid w:val="00222F1C"/>
    <w:rsid w:val="00240974"/>
    <w:rsid w:val="002C7BEC"/>
    <w:rsid w:val="00314EE3"/>
    <w:rsid w:val="00325988"/>
    <w:rsid w:val="00325EB0"/>
    <w:rsid w:val="00331B04"/>
    <w:rsid w:val="003358DB"/>
    <w:rsid w:val="00340206"/>
    <w:rsid w:val="00361C7E"/>
    <w:rsid w:val="00387997"/>
    <w:rsid w:val="00392393"/>
    <w:rsid w:val="00393544"/>
    <w:rsid w:val="00453154"/>
    <w:rsid w:val="004C1594"/>
    <w:rsid w:val="004D4D2C"/>
    <w:rsid w:val="004E2FC4"/>
    <w:rsid w:val="004E4C86"/>
    <w:rsid w:val="00506277"/>
    <w:rsid w:val="00507ED1"/>
    <w:rsid w:val="00535C58"/>
    <w:rsid w:val="005909B2"/>
    <w:rsid w:val="005D0AE4"/>
    <w:rsid w:val="005D6BEC"/>
    <w:rsid w:val="005E3C33"/>
    <w:rsid w:val="005E6603"/>
    <w:rsid w:val="00604562"/>
    <w:rsid w:val="00612450"/>
    <w:rsid w:val="00612B27"/>
    <w:rsid w:val="006179C7"/>
    <w:rsid w:val="00673531"/>
    <w:rsid w:val="006824D5"/>
    <w:rsid w:val="00690CB6"/>
    <w:rsid w:val="006C7ECE"/>
    <w:rsid w:val="0073128E"/>
    <w:rsid w:val="00736E30"/>
    <w:rsid w:val="007821D6"/>
    <w:rsid w:val="00782245"/>
    <w:rsid w:val="007A2BDD"/>
    <w:rsid w:val="007A2D19"/>
    <w:rsid w:val="007C5F42"/>
    <w:rsid w:val="007D6FA8"/>
    <w:rsid w:val="00802CE8"/>
    <w:rsid w:val="00806EF6"/>
    <w:rsid w:val="00813F5F"/>
    <w:rsid w:val="00814D6A"/>
    <w:rsid w:val="0082797C"/>
    <w:rsid w:val="0083156D"/>
    <w:rsid w:val="008478B8"/>
    <w:rsid w:val="008548C4"/>
    <w:rsid w:val="00857496"/>
    <w:rsid w:val="008A7BBC"/>
    <w:rsid w:val="00901A4C"/>
    <w:rsid w:val="00904150"/>
    <w:rsid w:val="00947ED1"/>
    <w:rsid w:val="00951B3F"/>
    <w:rsid w:val="00952366"/>
    <w:rsid w:val="00953E62"/>
    <w:rsid w:val="00976C53"/>
    <w:rsid w:val="00982050"/>
    <w:rsid w:val="00997BCF"/>
    <w:rsid w:val="009B3B1B"/>
    <w:rsid w:val="00A035E9"/>
    <w:rsid w:val="00A065F0"/>
    <w:rsid w:val="00A1532A"/>
    <w:rsid w:val="00A23B9B"/>
    <w:rsid w:val="00A376D7"/>
    <w:rsid w:val="00A653F5"/>
    <w:rsid w:val="00A875E7"/>
    <w:rsid w:val="00AD3452"/>
    <w:rsid w:val="00AD74DC"/>
    <w:rsid w:val="00AE5DDA"/>
    <w:rsid w:val="00AF55CF"/>
    <w:rsid w:val="00B312A3"/>
    <w:rsid w:val="00B32C20"/>
    <w:rsid w:val="00B34FFA"/>
    <w:rsid w:val="00B477CB"/>
    <w:rsid w:val="00B62C32"/>
    <w:rsid w:val="00B64D80"/>
    <w:rsid w:val="00BE065E"/>
    <w:rsid w:val="00BF23BE"/>
    <w:rsid w:val="00BF548D"/>
    <w:rsid w:val="00C14FBB"/>
    <w:rsid w:val="00C2763F"/>
    <w:rsid w:val="00CD472A"/>
    <w:rsid w:val="00CD595E"/>
    <w:rsid w:val="00D14FEA"/>
    <w:rsid w:val="00D70523"/>
    <w:rsid w:val="00D71BED"/>
    <w:rsid w:val="00DA4164"/>
    <w:rsid w:val="00DB1EAD"/>
    <w:rsid w:val="00DC7C66"/>
    <w:rsid w:val="00DD0065"/>
    <w:rsid w:val="00DD00CD"/>
    <w:rsid w:val="00E43EEE"/>
    <w:rsid w:val="00E62CC1"/>
    <w:rsid w:val="00E76915"/>
    <w:rsid w:val="00E91916"/>
    <w:rsid w:val="00E962A7"/>
    <w:rsid w:val="00EB2C55"/>
    <w:rsid w:val="00EC7C41"/>
    <w:rsid w:val="00F0640B"/>
    <w:rsid w:val="00F25E1F"/>
    <w:rsid w:val="00F41B02"/>
    <w:rsid w:val="00F6279B"/>
    <w:rsid w:val="00F87CDE"/>
    <w:rsid w:val="00F96881"/>
    <w:rsid w:val="00FD2620"/>
    <w:rsid w:val="00F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C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87C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">
    <w:name w:val="p1"/>
    <w:basedOn w:val="a"/>
    <w:rsid w:val="00A2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2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2F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5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CDC01-4636-46AE-942A-6A907A19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Presenter</dc:creator>
  <cp:keywords/>
  <dc:description/>
  <cp:lastModifiedBy>Presenter</cp:lastModifiedBy>
  <cp:revision>131</cp:revision>
  <cp:lastPrinted>2016-11-21T12:56:00Z</cp:lastPrinted>
  <dcterms:created xsi:type="dcterms:W3CDTF">2016-11-02T11:38:00Z</dcterms:created>
  <dcterms:modified xsi:type="dcterms:W3CDTF">2016-11-22T12:43:00Z</dcterms:modified>
</cp:coreProperties>
</file>