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5" w:rsidRDefault="003014B5" w:rsidP="00301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ОБРАЗОВАНИЯ И МОЛОДЕЖНОЙ ПОЛИТИКИ СТАВРОПОЛЬСКОГО КРАЯ </w:t>
      </w:r>
    </w:p>
    <w:p w:rsidR="003014B5" w:rsidRDefault="003014B5" w:rsidP="00301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</w:t>
      </w:r>
    </w:p>
    <w:p w:rsidR="003014B5" w:rsidRDefault="003014B5" w:rsidP="00301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</w:t>
      </w:r>
    </w:p>
    <w:p w:rsidR="003014B5" w:rsidRDefault="003014B5" w:rsidP="00301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«КУРСАВСКИЙ РЕГИОНАЛЬНЫЙ КОЛЛЕДЖ «ИНТЕГРАЛ</w:t>
      </w:r>
      <w:r>
        <w:rPr>
          <w:rFonts w:ascii="Times New Roman" w:hAnsi="Times New Roman"/>
          <w:sz w:val="28"/>
          <w:szCs w:val="28"/>
        </w:rPr>
        <w:t>»</w:t>
      </w:r>
    </w:p>
    <w:p w:rsidR="003014B5" w:rsidRDefault="003014B5" w:rsidP="00301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Реферат на тему:</w:t>
      </w: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«Экологическая безопасность  урбанизированных территорий»</w:t>
      </w: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sz w:val="40"/>
          <w:szCs w:val="40"/>
        </w:rPr>
      </w:pPr>
    </w:p>
    <w:p w:rsidR="003014B5" w:rsidRDefault="003014B5" w:rsidP="003014B5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</w:rPr>
      </w:pPr>
    </w:p>
    <w:p w:rsidR="003014B5" w:rsidRDefault="003014B5" w:rsidP="0030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/>
          <w:sz w:val="28"/>
          <w:szCs w:val="28"/>
        </w:rPr>
        <w:t>Ключко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Таиса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Владимировна, Ларионова Людмила Владимировна, матера производственного обучения </w:t>
      </w:r>
    </w:p>
    <w:p w:rsidR="003014B5" w:rsidRDefault="003014B5"/>
    <w:p w:rsidR="003014B5" w:rsidRDefault="003014B5">
      <w:pPr>
        <w:rPr>
          <w:b/>
          <w:bCs/>
        </w:rPr>
      </w:pPr>
      <w:r>
        <w:rPr>
          <w:b/>
          <w:bCs/>
        </w:rPr>
        <w:br w:type="page"/>
      </w:r>
    </w:p>
    <w:p w:rsidR="00B36310" w:rsidRDefault="00B36310" w:rsidP="00B36310">
      <w:pPr>
        <w:pStyle w:val="20"/>
        <w:framePr w:w="10465" w:h="3596" w:hRule="exact" w:wrap="none" w:vAnchor="page" w:hAnchor="page" w:x="676" w:y="1306"/>
        <w:shd w:val="clear" w:color="auto" w:fill="auto"/>
        <w:spacing w:after="255" w:line="250" w:lineRule="exact"/>
        <w:ind w:left="20"/>
      </w:pPr>
      <w:r>
        <w:lastRenderedPageBreak/>
        <w:t>Содержание</w:t>
      </w:r>
    </w:p>
    <w:p w:rsidR="00B36310" w:rsidRDefault="00B36310" w:rsidP="00B36310">
      <w:pPr>
        <w:pStyle w:val="10"/>
        <w:framePr w:w="10465" w:h="3596" w:hRule="exact" w:wrap="none" w:vAnchor="page" w:hAnchor="page" w:x="676" w:y="1306"/>
        <w:shd w:val="clear" w:color="auto" w:fill="auto"/>
        <w:tabs>
          <w:tab w:val="right" w:leader="underscore" w:pos="10130"/>
        </w:tabs>
        <w:spacing w:before="0" w:after="176" w:line="250" w:lineRule="exact"/>
      </w:pPr>
      <w:hyperlink w:anchor="bookmark0" w:tooltip="Current Document">
        <w:r>
          <w:t>Введение</w:t>
        </w:r>
      </w:hyperlink>
    </w:p>
    <w:p w:rsidR="00B36310" w:rsidRDefault="00B36310" w:rsidP="00B36310">
      <w:pPr>
        <w:pStyle w:val="30"/>
        <w:framePr w:w="10465" w:h="3596" w:hRule="exact" w:wrap="none" w:vAnchor="page" w:hAnchor="page" w:x="676" w:y="1306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0"/>
      </w:pPr>
      <w:r>
        <w:t>СТРАТЕГИЧЕСКИЕ НАПРАВЛЕНИЯ ОБЕСПЕЧЕНИЯ ЭКОЛОГИЧЕСКОЙ БЕЗОПАСНОСТИ</w:t>
      </w:r>
    </w:p>
    <w:p w:rsidR="00B36310" w:rsidRDefault="00B36310" w:rsidP="00B36310">
      <w:pPr>
        <w:pStyle w:val="30"/>
        <w:framePr w:w="10465" w:h="3596" w:hRule="exact" w:wrap="none" w:vAnchor="page" w:hAnchor="page" w:x="676" w:y="1306"/>
        <w:shd w:val="clear" w:color="auto" w:fill="auto"/>
        <w:tabs>
          <w:tab w:val="right" w:leader="underscore" w:pos="10130"/>
        </w:tabs>
        <w:spacing w:before="0" w:after="120"/>
      </w:pPr>
      <w:r>
        <w:t>РЕГИОНА</w:t>
      </w:r>
    </w:p>
    <w:p w:rsidR="00B36310" w:rsidRPr="00BA2BF2" w:rsidRDefault="00B36310" w:rsidP="00B36310">
      <w:pPr>
        <w:pStyle w:val="a5"/>
        <w:framePr w:w="10465" w:h="3596" w:hRule="exact" w:wrap="none" w:vAnchor="page" w:hAnchor="page" w:x="676" w:y="1306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17"/>
        <w:ind w:left="20"/>
        <w:rPr>
          <w:caps/>
          <w:sz w:val="22"/>
          <w:szCs w:val="22"/>
        </w:rPr>
      </w:pPr>
      <w:r w:rsidRPr="00BA2BF2">
        <w:rPr>
          <w:caps/>
          <w:sz w:val="22"/>
          <w:szCs w:val="22"/>
        </w:rPr>
        <w:t>Мероприятия по обеспечению экологической безопасности территории и охране</w:t>
      </w:r>
      <w:r w:rsidR="00BA2BF2" w:rsidRPr="00BA2BF2">
        <w:rPr>
          <w:caps/>
          <w:sz w:val="22"/>
          <w:szCs w:val="22"/>
        </w:rPr>
        <w:t xml:space="preserve"> </w:t>
      </w:r>
      <w:r w:rsidRPr="00BA2BF2">
        <w:rPr>
          <w:caps/>
          <w:sz w:val="22"/>
          <w:szCs w:val="22"/>
        </w:rPr>
        <w:t>окружающей среды</w:t>
      </w:r>
    </w:p>
    <w:p w:rsidR="00B36310" w:rsidRDefault="00B36310" w:rsidP="00B36310">
      <w:pPr>
        <w:pStyle w:val="10"/>
        <w:framePr w:w="10465" w:h="3596" w:hRule="exact" w:wrap="none" w:vAnchor="page" w:hAnchor="page" w:x="676" w:y="1306"/>
        <w:shd w:val="clear" w:color="auto" w:fill="auto"/>
        <w:tabs>
          <w:tab w:val="right" w:leader="underscore" w:pos="10526"/>
        </w:tabs>
        <w:spacing w:before="0" w:after="83" w:line="250" w:lineRule="exact"/>
      </w:pPr>
      <w:hyperlink w:anchor="bookmark3" w:tooltip="Current Document">
        <w:r>
          <w:t>Заключение</w:t>
        </w:r>
      </w:hyperlink>
    </w:p>
    <w:p w:rsidR="00B36310" w:rsidRPr="00BA2BF2" w:rsidRDefault="00B36310" w:rsidP="00B36310">
      <w:pPr>
        <w:pStyle w:val="40"/>
        <w:framePr w:w="10465" w:h="3596" w:hRule="exact" w:wrap="none" w:vAnchor="page" w:hAnchor="page" w:x="676" w:y="1306"/>
        <w:shd w:val="clear" w:color="auto" w:fill="auto"/>
        <w:tabs>
          <w:tab w:val="right" w:leader="underscore" w:pos="10546"/>
        </w:tabs>
        <w:spacing w:before="0" w:line="240" w:lineRule="exact"/>
        <w:ind w:left="20"/>
        <w:rPr>
          <w:sz w:val="22"/>
          <w:szCs w:val="22"/>
        </w:rPr>
      </w:pPr>
      <w:hyperlink w:anchor="bookmark4" w:tooltip="Current Document">
        <w:r w:rsidRPr="00BA2BF2">
          <w:rPr>
            <w:sz w:val="22"/>
            <w:szCs w:val="22"/>
          </w:rPr>
          <w:t xml:space="preserve">СПИСОК ИСПОЛЬЗОВАННЫХ ИСТОЧНИКОВ </w:t>
        </w:r>
      </w:hyperlink>
    </w:p>
    <w:p w:rsidR="00B36310" w:rsidRDefault="00B36310">
      <w:pPr>
        <w:rPr>
          <w:b/>
          <w:bCs/>
        </w:rPr>
      </w:pPr>
    </w:p>
    <w:p w:rsidR="00B36310" w:rsidRDefault="00B36310">
      <w:pPr>
        <w:rPr>
          <w:b/>
          <w:bCs/>
        </w:rPr>
      </w:pPr>
    </w:p>
    <w:p w:rsidR="00B36310" w:rsidRDefault="00B36310">
      <w:pPr>
        <w:rPr>
          <w:b/>
          <w:bCs/>
        </w:rPr>
      </w:pPr>
    </w:p>
    <w:p w:rsidR="00B36310" w:rsidRDefault="00B36310">
      <w:pPr>
        <w:rPr>
          <w:b/>
          <w:bCs/>
        </w:rPr>
      </w:pPr>
    </w:p>
    <w:p w:rsidR="00B36310" w:rsidRDefault="00B36310">
      <w:pPr>
        <w:rPr>
          <w:b/>
          <w:bCs/>
        </w:rPr>
      </w:pPr>
    </w:p>
    <w:p w:rsidR="00B36310" w:rsidRDefault="00B36310"/>
    <w:p w:rsidR="00514099" w:rsidRDefault="00514099">
      <w:pPr>
        <w:rPr>
          <w:sz w:val="2"/>
          <w:szCs w:val="2"/>
        </w:rPr>
        <w:sectPr w:rsidR="00514099" w:rsidSect="003014B5">
          <w:pgSz w:w="11906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A2BF2">
        <w:rPr>
          <w:rFonts w:ascii="Times New Roman" w:hAnsi="Times New Roman" w:cs="Times New Roman"/>
          <w:sz w:val="28"/>
          <w:szCs w:val="28"/>
        </w:rPr>
        <w:lastRenderedPageBreak/>
        <w:t>Введени</w:t>
      </w:r>
      <w:bookmarkStart w:id="1" w:name="_GoBack"/>
      <w:bookmarkEnd w:id="1"/>
      <w:r w:rsidRPr="00BA2BF2">
        <w:rPr>
          <w:rFonts w:ascii="Times New Roman" w:hAnsi="Times New Roman" w:cs="Times New Roman"/>
          <w:sz w:val="28"/>
          <w:szCs w:val="28"/>
        </w:rPr>
        <w:t>е</w:t>
      </w:r>
      <w:bookmarkEnd w:id="0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F2">
        <w:rPr>
          <w:rFonts w:ascii="Times New Roman" w:hAnsi="Times New Roman" w:cs="Times New Roman"/>
          <w:sz w:val="28"/>
          <w:szCs w:val="28"/>
        </w:rPr>
        <w:t>Экологическая безопасность (ЭБ</w:t>
      </w:r>
      <w:r w:rsidR="00BA2BF2">
        <w:rPr>
          <w:rFonts w:ascii="Times New Roman" w:hAnsi="Times New Roman" w:cs="Times New Roman"/>
          <w:sz w:val="28"/>
          <w:szCs w:val="28"/>
        </w:rPr>
        <w:t>-</w:t>
      </w:r>
      <w:r w:rsidRPr="00BA2BF2">
        <w:rPr>
          <w:rFonts w:ascii="Times New Roman" w:hAnsi="Times New Roman" w:cs="Times New Roman"/>
          <w:sz w:val="28"/>
          <w:szCs w:val="28"/>
        </w:rPr>
        <w:t>допустимый уровень негативного воздействия природных и антропогенных факторов экологической опасности на окружающую среду и человека.</w:t>
      </w:r>
      <w:proofErr w:type="gramEnd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Система экологической безопасности - система мер, обеспечивающих с заданной вероятностью допустимое негативное воздействие природных и антропогенных факторов экологической опасности на окружающую среду и самого человека.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На каждом уровне организации система экологической безопасности функционально состоит из трех стандартных модулей, логически дополняющих друг друга и только в своем единстве составляющих саму систему, это: комплексная экологическая оценка территории, экологический мониторинг и управленческие решения (экологическая политика).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Каждый из указанных модулей выполняет следующие функции: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Комплексная экологическая оценка территории: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-Определение и оценка комплекса факторов экологической опасности, проявляющихся на данной территории;</w:t>
      </w:r>
    </w:p>
    <w:p w:rsid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-Районирование территории по устойчивости к проявлению факторов экологической опасности; 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-Составление и ведение кадастра объектов воздействия на окружающую среду;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-Идентификация и оценка экологических рисков; 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-Составление и ведение кадастра природных ресурсов;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-Составление и ведение кадастра загрязненных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территорий;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-Выбор индикаторов устойчивого развития.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Экологический мониторинг: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-Нормирование воздействий на окружающую среду;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-Контроль источников воздействия на окружающую среду (продукция — антропогенный источник, для обозначения экологически безвредной продукции используется термин экологически чистая продукция);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lastRenderedPageBreak/>
        <w:t>-Контроль качества компонентов окружающей среды;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-Мониторинг экологических рисков;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-Мониторинг индикаторов устойчивого развития.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-Управленческие решения: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-Формирование экологической политики;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-Анализ и корректировка индикаторов устойчивого развития;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Управление экологическими рисками: Предупреждение проявления антропогенных факторов экологической опасности; б) Минимизация последствий проявления природных факторов экологической опасности;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Разработка и совершенствование природоохранного законодательства и методов формирования экологического мировоззрения.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Методы контроля качества окружающей среды: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-Методы измерений — строго количественные, результат которых выражается конкретным числовым параметром (физические, химические, оптические и другие).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-Биологические методы — качественные (результат выражается словесно, например, в терминах «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много-мало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>», «часто-редко» и др.) или частично количественные.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-Методы моделирования и прогноза, в том числе методы системного анализа, системной динамики, информатики и др.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-Комбинированные методы, например, эколого-токсикологические методы, включающие различные группы методов (физико-химических, биологических, токсикологических и др.).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Проблемы сохранения природы</w:t>
      </w: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A2BF2">
        <w:rPr>
          <w:rFonts w:ascii="Times New Roman" w:hAnsi="Times New Roman" w:cs="Times New Roman"/>
          <w:sz w:val="28"/>
          <w:szCs w:val="28"/>
        </w:rPr>
        <w:t xml:space="preserve">экологической безопасности различных видов деятельности человека и связанной с ними безопасности его жизнедеятельности и здоровья крайне актуальны в настоящее время. Это не только вопрос сохранения природной среды, но и вопрос сохранения человеческой цивилизации, созданной самим же, человеком. Как заметил известный французский учёный-энтомолог Ж.А. Фабр ещё в 1907г.” Человек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погибнет, убитый непомерным ростом того, что он называет цивилизацией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>Наиболее сильно воздействие техногенных факторов на здоровье людей и качество их жизни проявляется в крупных населённых пунктах, где различные техногенные системы концентрируется в местах проживания людей на компактной территории.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Цель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Вывести Человечество из глобального экологического кризиса на путь устойчивого развития, при котором будет достигнуто удовлетворение жизненных потребностей нынешнего поколения без лишения такой </w:t>
      </w:r>
      <w:r w:rsidR="00BA2BF2" w:rsidRPr="00BA2BF2">
        <w:rPr>
          <w:rFonts w:ascii="Times New Roman" w:hAnsi="Times New Roman" w:cs="Times New Roman"/>
          <w:sz w:val="28"/>
          <w:szCs w:val="28"/>
        </w:rPr>
        <w:t>возможности,</w:t>
      </w:r>
      <w:r w:rsidRPr="00BA2BF2">
        <w:rPr>
          <w:rFonts w:ascii="Times New Roman" w:hAnsi="Times New Roman" w:cs="Times New Roman"/>
          <w:sz w:val="28"/>
          <w:szCs w:val="28"/>
        </w:rPr>
        <w:t xml:space="preserve"> будущих поколении.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Задачи: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разработать теории и методы оценивания устойчивости экологических систем на всех уровнях; исследовать механизмы регуляции численности популяций и биотического разнообразия, роли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(флоры и фауны) как регулятора устойчивости биосферы;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изучить и создать прогнозы изменений биосферы под влиянием естественных и антропогенных факторов;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оценивать состояния и динамики природных ресурсов и экологических последствий их потребления;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разрабатывать методы управления качеством окружающей среды;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формировать понимание проблем биосферы и экологическую культуру общества.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Окружающая нас живая среда не является беспорядочным и случайным сочетанием живых существ. Она представляет собой устойчивую и организованную систему, сложившуюся в процессе эволюции органического мира. Системный подход — основа изучения проблем экологии.</w:t>
      </w:r>
    </w:p>
    <w:p w:rsidR="00B36310" w:rsidRPr="00BA2BF2" w:rsidRDefault="00B36310" w:rsidP="00BA2B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310" w:rsidRPr="00BA2BF2" w:rsidRDefault="00BA2BF2" w:rsidP="00BA2B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>2.</w:t>
      </w:r>
      <w:r w:rsidR="00B36310" w:rsidRPr="00BA2BF2">
        <w:rPr>
          <w:rFonts w:ascii="Times New Roman" w:hAnsi="Times New Roman" w:cs="Times New Roman"/>
          <w:sz w:val="28"/>
          <w:szCs w:val="28"/>
        </w:rPr>
        <w:t xml:space="preserve">СТРАТЕГИЧЕСКИЕ НАПРАВЛЕНИЯ ОБЕСПЕЧЕНИЯ </w:t>
      </w:r>
      <w:proofErr w:type="gramStart"/>
      <w:r w:rsidR="00B36310" w:rsidRPr="00BA2BF2">
        <w:rPr>
          <w:rFonts w:ascii="Times New Roman" w:hAnsi="Times New Roman" w:cs="Times New Roman"/>
          <w:sz w:val="28"/>
          <w:szCs w:val="28"/>
        </w:rPr>
        <w:t>ЭКОЛОГИЧЕСКОЙ</w:t>
      </w:r>
      <w:bookmarkEnd w:id="2"/>
      <w:proofErr w:type="gramEnd"/>
    </w:p>
    <w:p w:rsidR="00B36310" w:rsidRPr="00BA2BF2" w:rsidRDefault="00B36310" w:rsidP="00BA2B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BA2BF2">
        <w:rPr>
          <w:rFonts w:ascii="Times New Roman" w:hAnsi="Times New Roman" w:cs="Times New Roman"/>
          <w:sz w:val="28"/>
          <w:szCs w:val="28"/>
        </w:rPr>
        <w:t>БЕЗОПАСНОСТИ РЕГИОНА</w:t>
      </w:r>
      <w:bookmarkEnd w:id="3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Проблемы экологической безопасности и рационального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комплексное, системное и целенаправленное решение следующих задач:</w:t>
      </w:r>
    </w:p>
    <w:p w:rsidR="00B36310" w:rsidRPr="00BA2BF2" w:rsidRDefault="00BA2BF2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310" w:rsidRPr="00BA2BF2">
        <w:rPr>
          <w:rFonts w:ascii="Times New Roman" w:hAnsi="Times New Roman" w:cs="Times New Roman"/>
          <w:sz w:val="28"/>
          <w:szCs w:val="28"/>
        </w:rPr>
        <w:t xml:space="preserve"> в сфере обеспечения экологической безопасности в регионе, на урбанизированных территориях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-снижение и доведение до безопасных уровней техногенной нагрузки на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человека и окружающую среду на территориях (в зонах) с особо неблагоприятной экологической обстановкой;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-удовлетворение потребностей населения в питьевой воде, качественных продуктах питания за счет местных ресурсов. По мнению автора, экологическая безопасность, особенно такие ее элементы как водная безопасность, продовольственная безопасность 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гарнтию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удовлетворения потребности рассматривая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 xml:space="preserve"> это явление в историческом аспекте, обусловленное генетическими условиями, обстоятельствами. Более подробно это рассмотрено в теоретическом разделе работы.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поэтапная</w:t>
      </w:r>
      <w:proofErr w:type="gramEnd"/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производства, внедрение экологически безопасных технологий;</w:t>
      </w:r>
    </w:p>
    <w:p w:rsidR="00B36310" w:rsidRPr="00BA2BF2" w:rsidRDefault="00BA2BF2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310" w:rsidRPr="00BA2BF2">
        <w:rPr>
          <w:rFonts w:ascii="Times New Roman" w:hAnsi="Times New Roman" w:cs="Times New Roman"/>
          <w:sz w:val="28"/>
          <w:szCs w:val="28"/>
        </w:rPr>
        <w:t>в сфере охраны окружающей природной среды и восстановления природных комплексов: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-создание системы управления качеством окружающей природной среды с учетом сопредельных территорий;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>- и ресурсосбережения, достижение устойчивости экосистем УТ;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lastRenderedPageBreak/>
        <w:t>в сфере реабилитации здоровья населения, подверженного воздействию загрязненной окружающей среды: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-создание системы гигиенической диагностики, популяционной и индивидуальной реабилитации здоровья населения с экологически обусловленными заболеваниями;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-развитие индустрии качественных продуктов питания и пищевых добавок с заданными лечебно</w:t>
      </w:r>
      <w:r w:rsidR="00BA2BF2">
        <w:rPr>
          <w:rFonts w:ascii="Times New Roman" w:hAnsi="Times New Roman" w:cs="Times New Roman"/>
          <w:sz w:val="28"/>
          <w:szCs w:val="28"/>
        </w:rPr>
        <w:t>-</w:t>
      </w:r>
      <w:r w:rsidRPr="00BA2BF2">
        <w:rPr>
          <w:rFonts w:ascii="Times New Roman" w:hAnsi="Times New Roman" w:cs="Times New Roman"/>
          <w:sz w:val="28"/>
          <w:szCs w:val="28"/>
        </w:rPr>
        <w:softHyphen/>
        <w:t>профилактическими свойствами;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-экологическое и санитарно-гигиеническое образование, воспитание и просвещение населения.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F2">
        <w:rPr>
          <w:rFonts w:ascii="Times New Roman" w:hAnsi="Times New Roman" w:cs="Times New Roman"/>
          <w:sz w:val="28"/>
          <w:szCs w:val="28"/>
        </w:rPr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 Л и др.:</w:t>
      </w:r>
      <w:proofErr w:type="gramEnd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 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 реализацию совместных мероприятий по обеспечению экологической безопасности, их финансовое, ресурсное обеспечение;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-приоритетность экологической безопасности при разработке и реализации градостроительных, инженерных, промышленных и других проектов территориального и регионального масштаба;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lastRenderedPageBreak/>
        <w:t>-приоритетность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-сочетание административных, нормативных и 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-приоритетность выявления и решения задач снижения экологического риска на объектах потенциальной экологической опасности (принцип «горячих точек»); 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-предупреждение ухудшения экологической обстановки;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-широкое распространение экологической информации, затрагивающей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интересы населения, и обеспечение участия общественности в принятии решений;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 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В настоящее время экология - это общенаучный подход к изучению различных объектов природы и общества, цель которого заключается в выявлении связи между изучаемым объектом и окружающей средой. 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Крутом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 xml:space="preserve"> задач экологии следует считать изучение антропогенных методов сохранения и улучшения среды, в интересах человеческого общества. Применительно к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области строительного производства это значит: уметь предвидеть нежелательные побочные последствия во всех видах строительных технологических процессов, оценить интенсивность их воздействия на природную среду и точно обозначить технические возможности, которые позволяют сократить нежелательные последствия. При этом важно учитывать, что проблемы охраны окружающей среды, возникающие при промышленном и гражданском строительстве, связаны не только с результатами строительного производства - быстрым ростом промышленности и урбанизированных агломераций. Не менее существенным является и сам проце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 xml:space="preserve">оительного производства, оказывающий техногенное воздействие на все основные составляющие природной среды: атмосферу, гидросферу, биосферу и геосферу. Это воздействие усиливается по мере возрастания масштабов строительства - увеличения мощности строительной техники, интенсификации технологических процессов. В связи с этим возникло новое направление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экологии - строительная экология, наука о создании благоприятной среды обитания человека в условиях города. Во всех случаях строительное производство образует наряду с другими факторами техногенную экосистему, которая изменяется под воздействием строительных технологических процессов, создающих кроме целевого продукта также и механизм разрушения биосферы. Задача состоит в предотвращении или снижении интенсивности этих разрушающих воздействий и в разработке таких принципов и технологий строительного производства, которые бы не вели к деградации среды жизни. Экологическая безопасность строительства означает защищенность природной среды от неустранимых отрицательных последствий. Эта защищенность обеспечивается реальными затратами в природоохранные мероприятия. В свою очередь, экологическая опасность означает возможность отрицательного воздействия на окружающую среду, не устранимого затратами на природоохранные мероприятия.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К мероприятиям, сохраняющим экологическое равновесие в строительной деятельности человека, следует отнести: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градостроительные меры, направленные на экологически рациональное размещение предприятий, населенных пунктов и транспортной сети;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архитектурно-строительные меры, определяющие выбор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объемно-планировочных и конструктивных решений;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выбор экологически чистых материалов при проектировании и строительстве;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применение малоотходных и безотходных технологических процессов и производств добычи и переработки строительных материалов;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строительство и эксплуатация очистных и обезвреживающих сооружений и устройств;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меры по борьбе с эрозией и загрязнением почв;</w:t>
      </w:r>
    </w:p>
    <w:p w:rsidR="00B36310" w:rsidRPr="00BA2BF2" w:rsidRDefault="00B36310" w:rsidP="00BA2BF2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решения по охране вод и недр и рациональному использованию минеральных ресурсов.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обеспечению экологической безопасности территории и охране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"Охрана окружающей среды"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BA2BF2">
        <w:rPr>
          <w:rFonts w:ascii="Times New Roman" w:hAnsi="Times New Roman" w:cs="Times New Roman"/>
          <w:sz w:val="28"/>
          <w:szCs w:val="28"/>
        </w:rPr>
        <w:t xml:space="preserve"> </w:t>
      </w:r>
      <w:r w:rsidRPr="00BA2BF2">
        <w:rPr>
          <w:rFonts w:ascii="Times New Roman" w:hAnsi="Times New Roman" w:cs="Times New Roman"/>
          <w:sz w:val="28"/>
          <w:szCs w:val="28"/>
        </w:rPr>
        <w:t>министерство природных ресурсов и охраны окружающей среды Ставропольского края (далее - Минприроды края)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Цели Программы</w:t>
      </w:r>
      <w:r w:rsidR="00BA2BF2">
        <w:rPr>
          <w:rFonts w:ascii="Times New Roman" w:hAnsi="Times New Roman" w:cs="Times New Roman"/>
          <w:sz w:val="28"/>
          <w:szCs w:val="28"/>
        </w:rPr>
        <w:t>: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-повышение уровня экологической безопасности населения Ставропольского края и сохранение природных систем Ставропольского края (далее - край);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-обеспечение защищенности населения края и объектов экономики края от наводнений и иного негативного воздействия вод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Задачи Программы</w:t>
      </w:r>
      <w:r w:rsidR="00BA2BF2">
        <w:rPr>
          <w:rFonts w:ascii="Times New Roman" w:hAnsi="Times New Roman" w:cs="Times New Roman"/>
          <w:sz w:val="28"/>
          <w:szCs w:val="28"/>
        </w:rPr>
        <w:t>: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-соблюдение режима особой охраны на особо охраняемых природных территориях краевого значения;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-сохранение богатства животного мира на территории края;</w:t>
      </w:r>
    </w:p>
    <w:p w:rsidR="00B36310" w:rsidRPr="00BA2BF2" w:rsidRDefault="00B36310" w:rsidP="00BA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-обеспечение устойчивого управления лесами, расположенными на территории края, сохранение и повышение их ресурсно-экологического потенциала;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-предоставление водных объектов или их частей, находящихся в федеральной собственности и расположенных на территории края, в пользование на основании договоров водопользования и решений о предоставлении водных объектов или их частей в пользование;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-восстановление и экологическая реабилитация водных объектов в крае;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-развитие региональной системы экологического мониторинга в крае;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-повышение качества предоставления государственных услуг, оказываемых Минприроды края;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-повышение эксплуатационной надежности гидротехнических сооружений в крае (в том числе бесхозяйных) путем их приведения в безопасное техническое состояние;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-обеспечение защищенности населения края и объектов экономики края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от негативного воздействия вод посредством строительства сооружений инженерной защиты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BA2BF2">
        <w:rPr>
          <w:rFonts w:ascii="Times New Roman" w:hAnsi="Times New Roman" w:cs="Times New Roman"/>
          <w:sz w:val="28"/>
          <w:szCs w:val="28"/>
        </w:rPr>
        <w:t>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-площадь особо охраняемых природных территорий краевого значения, на которой обеспечивается их функционирование и режим особой охраны;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-увеличение численности видов животных и растений, занесенных в Красную книгу Ставропольского края, в отношении которых осуществляется государственный мониторинг объектов животного и растительного мира;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-общий средний прирост на 1 гектар покрытых лесной растительностью земель лесного фонда края;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-доля водопользователей, осуществляющих использование водных объектов, расположенных на территории края, на основании предоставленных в установленном порядке прав пользования, в общем количестве пользователей,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объектов, расположенных на территории края, в пользование;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-доля водохозяйственных участков в крае, класс качества которых (по индексу загрязнения вод) повысился, в общем количестве водохозяйственных участков в крае;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-количество публикаций в средствах массовой информации о состоянии окружающей среды в крае;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-доля населения края,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 края, проживающего на таких территориях;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-доля гидротехнических сооружений в крае (в том числе бесхозяйных), приведенных в безопасное техническое состояние, в общем количестве гидротехнических сооружений в крае (в том числе бесхозяйных) с неудовлетворительным и опасным уровнем безопасности;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lastRenderedPageBreak/>
        <w:t>-количество гидротехнических сооружений в крае (в том числе бесхозяйных), приведенных в безопасное техническое состояние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2014 - 2016 годы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составит 2969854,23 тыс. рублей, в том числе по годам: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 2014 году - 1005622,28 тыс. рублей;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 2015 году - 1048051,74 тыс. рублей;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 2016 году - 916180,21 тыс. рублей;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по источникам финансового обеспечения: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за счет средств федерального бюджета - 2006149,68 тыс. рублей, в том числе по годам: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F2">
        <w:rPr>
          <w:rFonts w:ascii="Times New Roman" w:hAnsi="Times New Roman" w:cs="Times New Roman"/>
          <w:sz w:val="28"/>
          <w:szCs w:val="28"/>
        </w:rPr>
        <w:t>в 2014 году - 687391,80 тыс. рублей; в 2015 году - 729209,30 тыс. рублей; в 2016 году - 589548,58 тыс. рублей;</w:t>
      </w:r>
      <w:proofErr w:type="gramEnd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(далее - краевой бюджет) - 963704,55 тыс. рублей, в том числе по годам: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 2014 году - 318230,48 тыс. рублей;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 2015 году - 318842,44 тыс. рублей;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в 2016 году - 326631,63 тыс. рублей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F2">
        <w:rPr>
          <w:rFonts w:ascii="Times New Roman" w:hAnsi="Times New Roman" w:cs="Times New Roman"/>
          <w:sz w:val="28"/>
          <w:szCs w:val="28"/>
        </w:rPr>
        <w:t>-сохранение площади особо охраняемых природных территорий краевого значения в размере 106822,0 га, на которой обеспечивается их функционирование и режим особой охраны;</w:t>
      </w:r>
      <w:proofErr w:type="gramEnd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-увеличение численности видов животных и растений, занесенных в Красную книгу Ставропольского края, в отношении которых осуществляется государственный мониторинг объектов животного мира, до 90 видов;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-ежегодный общий средний прирост на 1 га покрытых лесной растительностью земель лесного фонда края на 1,8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>/га;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-увеличение зон санитарной охраны водных объектов в крае и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обеспечение соблюдения режима использования этих зон;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-увеличение доли водохозяйственных участков в крае, класс качества которых (по индексу загрязнения вод) повысился, в общем количестве водохозяйственных участков в крае, до 35,9 процента;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-обеспечение достоверной информацией о состоянии окружающей среды в крае органов государственной власти Ставропольского края и населения края;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-увеличение доли населения края,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 края, проживающего на таких территориях, до 7,6 процента;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-увеличение доли гидротехнических сооружений в крае (в том числе бесхозяйных), приведенных в безопасное техническое состояние, в общем количестве гидротехнических сооружений в крае (в том числе бесхозяйных) с неудовлетворительным и опасным уровнем безопасности, до 4,0 процента;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-повышение защищенности населения края и объектов экономики края от наводнений и другого негативного воздействия вод.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BA2BF2">
        <w:rPr>
          <w:rFonts w:ascii="Times New Roman" w:hAnsi="Times New Roman" w:cs="Times New Roman"/>
          <w:sz w:val="28"/>
          <w:szCs w:val="28"/>
        </w:rPr>
        <w:t>ЗАКЛЮЧЕНИЕ</w:t>
      </w:r>
      <w:bookmarkEnd w:id="4"/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Своевременное изучение и предотвращение экологических поражений так необходимо в настоящее время.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Несмотря на разночтения в понимании предмета экологической безопасности, главным объектом ее обеспечения считается человек, субъектом экологической безопасности являются угрозы его жизни и здоровью, обусловленные негативным изменением окружающей среды.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Наиболее распространенные типы загрязнения - это углеводороды нефти, тяжелые металлы, токсические химические соединения,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ТБиПО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, неочищенные сточные воды, нарушение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ландшафта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>ажнейшим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элементом инфраструктуры для обеспечения экологической безопасности служит система экологического воспитания, обучения и образования. Без ясного понимания существа стоящих перед человечеством и Россией экологических проблем не может быть </w:t>
      </w:r>
      <w:r w:rsidRPr="00BA2BF2">
        <w:rPr>
          <w:rFonts w:ascii="Times New Roman" w:hAnsi="Times New Roman" w:cs="Times New Roman"/>
          <w:sz w:val="28"/>
          <w:szCs w:val="28"/>
        </w:rPr>
        <w:lastRenderedPageBreak/>
        <w:t>сознательного и ответственного отношения к их решению. Поэтому необходимо создать систему программ и учебников для начальной и средней школы и систематических курсов лекций по экологической безопасности для всех специальностей в высшей школе в качестве обязательных, которые было бы разумно сочетать с курсами о здоровом образе жизни.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F2">
        <w:rPr>
          <w:rFonts w:ascii="Times New Roman" w:hAnsi="Times New Roman" w:cs="Times New Roman"/>
          <w:sz w:val="28"/>
          <w:szCs w:val="28"/>
        </w:rPr>
        <w:t>Основной целью таких программ, учебников и курсов лекций должны быть переориентация мышления, изменение системы ценностей - от потребительской к природоохранной, осознание природы как фундамента жизни на земле и здоровья человека.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 xml:space="preserve"> Это принципиально важно, так как в настоящее время во всех областях знаний, в том числе в естествознании, система подготовки направлена на обучение поиску, измерению, использованию и потреблению природных ресурсов. В таком же направлении должна быть переориентирована деятельность средств массовой информации, которые активно формируют сознание людей.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Фундаментальным элементом инфраструктуры обеспечения экологической безопасности служат научные исследования и разработки, в первую очередь исследования взаимодействия человека с биосферой и </w:t>
      </w:r>
      <w:proofErr w:type="gramStart"/>
      <w:r w:rsidRPr="00BA2BF2"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 w:rsidRPr="00BA2BF2">
        <w:rPr>
          <w:rFonts w:ascii="Times New Roman" w:hAnsi="Times New Roman" w:cs="Times New Roman"/>
          <w:sz w:val="28"/>
          <w:szCs w:val="28"/>
        </w:rPr>
        <w:t xml:space="preserve"> требований и ограничений, которые накладывают законы ее развития на деятельность человека с его социальными, экономическими и политическими системами. Научные исследования и разработки должны также служить обоснованием развития всех элементов инфраструктуры.</w:t>
      </w:r>
    </w:p>
    <w:p w:rsidR="00B36310" w:rsidRPr="00BA2BF2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Невозможно решать стратегические задачи обеспечения экологической безопасности без развитой инфраструктуры финансирования. Некоторые источники финансирования следует реализовать в обязательном порядке на основе законодательства, но их круг может быть существенно расширен. Инфраструктура финансирования в первую очередь должна расширяться на местном уровне и уровне субъектов Федерации, где происходят основные нарушения окружающей среды.</w:t>
      </w:r>
    </w:p>
    <w:p w:rsidR="00B36310" w:rsidRDefault="00B36310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F2" w:rsidRPr="00BA2BF2" w:rsidRDefault="00BA2BF2" w:rsidP="00B3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10" w:rsidRPr="00BA2BF2" w:rsidRDefault="00B36310" w:rsidP="00BA2B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BA2BF2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</w:t>
      </w:r>
      <w:r w:rsidRPr="00BA2BF2">
        <w:rPr>
          <w:rFonts w:ascii="Times New Roman" w:hAnsi="Times New Roman" w:cs="Times New Roman"/>
          <w:caps/>
          <w:sz w:val="28"/>
          <w:szCs w:val="28"/>
        </w:rPr>
        <w:t>источников</w:t>
      </w:r>
      <w:bookmarkEnd w:id="5"/>
    </w:p>
    <w:p w:rsidR="00B36310" w:rsidRPr="00BA2BF2" w:rsidRDefault="00B36310" w:rsidP="00BA2BF2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Данилов-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В.И. «Экологические проблемы» М.: МНЭПУ, 1997.</w:t>
      </w:r>
    </w:p>
    <w:p w:rsidR="00B36310" w:rsidRPr="00BA2BF2" w:rsidRDefault="00B36310" w:rsidP="00BA2BF2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>Данилов-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 В.И. «Экология, охрана природы и экологическая безопасность» М.: МНЭПУ, 1997.</w:t>
      </w:r>
    </w:p>
    <w:p w:rsidR="00B36310" w:rsidRPr="00BA2BF2" w:rsidRDefault="00B36310" w:rsidP="00BA2BF2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2">
        <w:rPr>
          <w:rFonts w:ascii="Times New Roman" w:hAnsi="Times New Roman" w:cs="Times New Roman"/>
          <w:sz w:val="28"/>
          <w:szCs w:val="28"/>
        </w:rPr>
        <w:t xml:space="preserve">Экология города: Учебник, Под ред. Ф.В.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Стольберга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BA2BF2">
        <w:rPr>
          <w:rFonts w:ascii="Times New Roman" w:hAnsi="Times New Roman" w:cs="Times New Roman"/>
          <w:sz w:val="28"/>
          <w:szCs w:val="28"/>
        </w:rPr>
        <w:t>Либра</w:t>
      </w:r>
      <w:proofErr w:type="spellEnd"/>
      <w:r w:rsidRPr="00BA2BF2">
        <w:rPr>
          <w:rFonts w:ascii="Times New Roman" w:hAnsi="Times New Roman" w:cs="Times New Roman"/>
          <w:sz w:val="28"/>
          <w:szCs w:val="28"/>
        </w:rPr>
        <w:t>, 2004</w:t>
      </w:r>
    </w:p>
    <w:p w:rsidR="00514099" w:rsidRPr="00BA2BF2" w:rsidRDefault="00B36310" w:rsidP="00BA2BF2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14099" w:rsidRPr="00BA2BF2" w:rsidSect="00B36310">
          <w:pgSz w:w="11906" w:h="16838"/>
          <w:pgMar w:top="1134" w:right="1134" w:bottom="1134" w:left="1134" w:header="0" w:footer="3" w:gutter="0"/>
          <w:cols w:space="720"/>
          <w:noEndnote/>
          <w:docGrid w:linePitch="360"/>
        </w:sectPr>
      </w:pPr>
      <w:hyperlink r:id="rId8" w:history="1">
        <w:r w:rsidRPr="00BA2BF2">
          <w:rPr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BA2BF2">
          <w:rPr>
            <w:rFonts w:ascii="Times New Roman" w:hAnsi="Times New Roman" w:cs="Times New Roman"/>
            <w:sz w:val="28"/>
            <w:szCs w:val="28"/>
          </w:rPr>
          <w:t>openbudsk</w:t>
        </w:r>
        <w:proofErr w:type="spellEnd"/>
        <w:r w:rsidRPr="00BA2BF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2BF2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A2BF2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2BF2">
          <w:rPr>
            <w:rFonts w:ascii="Times New Roman" w:hAnsi="Times New Roman" w:cs="Times New Roman"/>
            <w:sz w:val="28"/>
            <w:szCs w:val="28"/>
          </w:rPr>
          <w:t>gosprogrammy</w:t>
        </w:r>
        <w:proofErr w:type="spellEnd"/>
        <w:r w:rsidRPr="00BA2BF2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2BF2">
          <w:rPr>
            <w:rFonts w:ascii="Times New Roman" w:hAnsi="Times New Roman" w:cs="Times New Roman"/>
            <w:sz w:val="28"/>
            <w:szCs w:val="28"/>
          </w:rPr>
          <w:t>minpriroda</w:t>
        </w:r>
        <w:proofErr w:type="spellEnd"/>
        <w:r w:rsidRPr="00BA2BF2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2BF2">
          <w:rPr>
            <w:rFonts w:ascii="Times New Roman" w:hAnsi="Times New Roman" w:cs="Times New Roman"/>
            <w:sz w:val="28"/>
            <w:szCs w:val="28"/>
          </w:rPr>
          <w:t>minpriroda</w:t>
        </w:r>
        <w:proofErr w:type="spellEnd"/>
        <w:r w:rsidRPr="00BA2BF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2BF2">
          <w:rPr>
            <w:rFonts w:ascii="Times New Roman" w:hAnsi="Times New Roman" w:cs="Times New Roman"/>
            <w:sz w:val="28"/>
            <w:szCs w:val="28"/>
          </w:rPr>
          <w:t>php</w:t>
        </w:r>
        <w:proofErr w:type="spellEnd"/>
      </w:hyperlink>
    </w:p>
    <w:p w:rsidR="00514099" w:rsidRPr="00BA2BF2" w:rsidRDefault="00514099">
      <w:pPr>
        <w:framePr w:wrap="none" w:vAnchor="page" w:hAnchor="page" w:x="257" w:y="8708"/>
        <w:rPr>
          <w:sz w:val="28"/>
          <w:szCs w:val="28"/>
        </w:rPr>
      </w:pPr>
    </w:p>
    <w:p w:rsidR="00514099" w:rsidRPr="00BA2BF2" w:rsidRDefault="00514099" w:rsidP="00BA2BF2">
      <w:pPr>
        <w:rPr>
          <w:sz w:val="28"/>
          <w:szCs w:val="28"/>
        </w:rPr>
      </w:pPr>
    </w:p>
    <w:sectPr w:rsidR="00514099" w:rsidRPr="00BA2BF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0" w:rsidRDefault="00B36310">
      <w:r>
        <w:separator/>
      </w:r>
    </w:p>
  </w:endnote>
  <w:endnote w:type="continuationSeparator" w:id="0">
    <w:p w:rsidR="00B36310" w:rsidRDefault="00B3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0" w:rsidRDefault="00B36310"/>
  </w:footnote>
  <w:footnote w:type="continuationSeparator" w:id="0">
    <w:p w:rsidR="00B36310" w:rsidRDefault="00B363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1C0"/>
    <w:multiLevelType w:val="multilevel"/>
    <w:tmpl w:val="45880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92AC6"/>
    <w:multiLevelType w:val="multilevel"/>
    <w:tmpl w:val="733EA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B4FBD"/>
    <w:multiLevelType w:val="multilevel"/>
    <w:tmpl w:val="9E9E9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A064E"/>
    <w:multiLevelType w:val="multilevel"/>
    <w:tmpl w:val="FA6E16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16C07"/>
    <w:multiLevelType w:val="multilevel"/>
    <w:tmpl w:val="0990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F3B9A"/>
    <w:multiLevelType w:val="hybridMultilevel"/>
    <w:tmpl w:val="F296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579E5"/>
    <w:multiLevelType w:val="multilevel"/>
    <w:tmpl w:val="4C0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D1BC1"/>
    <w:multiLevelType w:val="multilevel"/>
    <w:tmpl w:val="C84EF7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9"/>
    <w:rsid w:val="002144FD"/>
    <w:rsid w:val="003014B5"/>
    <w:rsid w:val="00514099"/>
    <w:rsid w:val="00B36310"/>
    <w:rsid w:val="00B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Колонтитул_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5pt0pt">
    <w:name w:val="Основной текст + 8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85pt">
    <w:name w:val="Основной текст + 8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44">
    <w:name w:val="Основной текст (4) + 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40pt">
    <w:name w:val="Основной текст (4) + 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9pt0pt">
    <w:name w:val="Заголовок №1 + 19 pt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38"/>
      <w:szCs w:val="3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10">
    <w:name w:val="toc 1"/>
    <w:basedOn w:val="a"/>
    <w:link w:val="1"/>
    <w:autoRedefine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300" w:line="37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2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  <w:spacing w:val="-3"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before="300" w:after="180" w:line="313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  <w:jc w:val="right"/>
    </w:pPr>
    <w:rPr>
      <w:rFonts w:ascii="Franklin Gothic Medium Cond" w:eastAsia="Franklin Gothic Medium Cond" w:hAnsi="Franklin Gothic Medium Cond" w:cs="Franklin Gothic Medium Cond"/>
      <w:i/>
      <w:iCs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310" w:lineRule="exac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363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310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A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Колонтитул_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5pt0pt">
    <w:name w:val="Основной текст + 8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85pt">
    <w:name w:val="Основной текст + 8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44">
    <w:name w:val="Основной текст (4) + 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40pt">
    <w:name w:val="Основной текст (4) + 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9pt0pt">
    <w:name w:val="Заголовок №1 + 19 pt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38"/>
      <w:szCs w:val="3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10">
    <w:name w:val="toc 1"/>
    <w:basedOn w:val="a"/>
    <w:link w:val="1"/>
    <w:autoRedefine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300" w:line="37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2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  <w:spacing w:val="-3"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before="300" w:after="180" w:line="313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  <w:jc w:val="right"/>
    </w:pPr>
    <w:rPr>
      <w:rFonts w:ascii="Franklin Gothic Medium Cond" w:eastAsia="Franklin Gothic Medium Cond" w:hAnsi="Franklin Gothic Medium Cond" w:cs="Franklin Gothic Medium Cond"/>
      <w:i/>
      <w:iCs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310" w:lineRule="exac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363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310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A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budsk.ru/gosprogrammy/minpriroda/minprirod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2016-11-23T04:54:00Z</dcterms:created>
  <dcterms:modified xsi:type="dcterms:W3CDTF">2016-11-23T07:40:00Z</dcterms:modified>
</cp:coreProperties>
</file>