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FD" w:rsidRPr="001729C7" w:rsidRDefault="0022104B" w:rsidP="00BA43A4">
      <w:pPr>
        <w:jc w:val="center"/>
        <w:rPr>
          <w:b/>
        </w:rPr>
      </w:pPr>
      <w:proofErr w:type="gramStart"/>
      <w:r>
        <w:rPr>
          <w:b/>
        </w:rPr>
        <w:t>Из опыта а</w:t>
      </w:r>
      <w:r w:rsidR="003103FD" w:rsidRPr="004A1F57">
        <w:rPr>
          <w:b/>
        </w:rPr>
        <w:t>ктуализаци</w:t>
      </w:r>
      <w:r>
        <w:rPr>
          <w:b/>
        </w:rPr>
        <w:t>и</w:t>
      </w:r>
      <w:r w:rsidR="003103FD" w:rsidRPr="004A1F57">
        <w:rPr>
          <w:b/>
        </w:rPr>
        <w:t xml:space="preserve"> саморазвития обучающихся в условиях учреждения среднег</w:t>
      </w:r>
      <w:r w:rsidR="004A1F57" w:rsidRPr="004A1F57">
        <w:rPr>
          <w:b/>
        </w:rPr>
        <w:t>о профессионального образования</w:t>
      </w:r>
      <w:proofErr w:type="gramEnd"/>
    </w:p>
    <w:p w:rsidR="001729C7" w:rsidRPr="001729C7" w:rsidRDefault="001729C7" w:rsidP="00BA43A4">
      <w:pPr>
        <w:jc w:val="center"/>
        <w:rPr>
          <w:b/>
        </w:rPr>
      </w:pPr>
    </w:p>
    <w:p w:rsidR="001729C7" w:rsidRDefault="001729C7" w:rsidP="00BA43A4">
      <w:pPr>
        <w:ind w:left="360"/>
        <w:jc w:val="both"/>
      </w:pPr>
      <w:r>
        <w:t>Черникова Людмила Александровна</w:t>
      </w:r>
      <w:r w:rsidR="00912D00">
        <w:t xml:space="preserve"> – преподаватель информатики и </w:t>
      </w:r>
      <w:r>
        <w:t>ИКТ.</w:t>
      </w:r>
    </w:p>
    <w:p w:rsidR="00B75469" w:rsidRPr="00042A11" w:rsidRDefault="00B75469" w:rsidP="00BA43A4">
      <w:pPr>
        <w:ind w:left="360"/>
        <w:jc w:val="both"/>
      </w:pPr>
    </w:p>
    <w:p w:rsidR="003103FD" w:rsidRDefault="00C77C85" w:rsidP="00BA43A4">
      <w:pPr>
        <w:pStyle w:val="a5"/>
        <w:jc w:val="center"/>
      </w:pPr>
      <w:r>
        <w:t>Г</w:t>
      </w:r>
      <w:r w:rsidR="00B75469" w:rsidRPr="00B75469">
        <w:t>осударственное бюджетное профессиональное образовательное учреждение Новосибирской области «Новосибирский автотранспортный колледж»</w:t>
      </w:r>
    </w:p>
    <w:p w:rsidR="00B75469" w:rsidRPr="00B75469" w:rsidRDefault="00B75469" w:rsidP="00BA43A4">
      <w:pPr>
        <w:pStyle w:val="a5"/>
        <w:ind w:firstLine="709"/>
        <w:jc w:val="center"/>
      </w:pPr>
    </w:p>
    <w:p w:rsidR="0013230C" w:rsidRPr="00042A11" w:rsidRDefault="0013230C" w:rsidP="00BA43A4">
      <w:pPr>
        <w:ind w:firstLine="709"/>
        <w:jc w:val="both"/>
      </w:pPr>
      <w:r w:rsidRPr="00042A11">
        <w:t xml:space="preserve">Проникновение информационно-коммуникационных технологий в нашу жизнь привело к тому, что обучающиеся приходят на урок информатики с уже сформированной мотивацией к изучению предмета.  </w:t>
      </w:r>
    </w:p>
    <w:p w:rsidR="0013230C" w:rsidRPr="00042A11" w:rsidRDefault="0013230C" w:rsidP="00BA43A4">
      <w:pPr>
        <w:tabs>
          <w:tab w:val="left" w:pos="900"/>
        </w:tabs>
        <w:ind w:firstLine="709"/>
        <w:jc w:val="both"/>
      </w:pPr>
      <w:r w:rsidRPr="00042A11">
        <w:t>Но вместе с тем, возникает ряд проблем:</w:t>
      </w:r>
    </w:p>
    <w:p w:rsidR="0013230C" w:rsidRPr="00042A11" w:rsidRDefault="0013230C" w:rsidP="00BA43A4">
      <w:pPr>
        <w:numPr>
          <w:ilvl w:val="0"/>
          <w:numId w:val="3"/>
        </w:numPr>
        <w:tabs>
          <w:tab w:val="clear" w:pos="1699"/>
          <w:tab w:val="left" w:pos="1080"/>
        </w:tabs>
        <w:ind w:left="0" w:firstLine="709"/>
        <w:jc w:val="both"/>
      </w:pPr>
      <w:r w:rsidRPr="00042A11">
        <w:t>Часть обучающихся считают предмет игровым и достаточно легким для изучения. При возникновении затруднений у них снижается интерес к предмету.</w:t>
      </w:r>
    </w:p>
    <w:p w:rsidR="0013230C" w:rsidRPr="00042A11" w:rsidRDefault="0013230C" w:rsidP="00BA43A4">
      <w:pPr>
        <w:numPr>
          <w:ilvl w:val="0"/>
          <w:numId w:val="3"/>
        </w:numPr>
        <w:tabs>
          <w:tab w:val="clear" w:pos="1699"/>
          <w:tab w:val="left" w:pos="1080"/>
        </w:tabs>
        <w:ind w:left="0" w:firstLine="709"/>
        <w:jc w:val="both"/>
      </w:pPr>
      <w:r w:rsidRPr="00042A11">
        <w:t>Разный начальный уровень подготовки обучающихся: от «нулевого» (предмет не изучался) до весьма продвинутого. Это формирует у первых обучающихся ощущение неспособности усвоить материал, а у вторых – завышенную самооценку.</w:t>
      </w:r>
    </w:p>
    <w:p w:rsidR="0013230C" w:rsidRPr="00042A11" w:rsidRDefault="0085639E" w:rsidP="00BA43A4">
      <w:pPr>
        <w:numPr>
          <w:ilvl w:val="0"/>
          <w:numId w:val="3"/>
        </w:numPr>
        <w:tabs>
          <w:tab w:val="clear" w:pos="1699"/>
          <w:tab w:val="left" w:pos="1080"/>
        </w:tabs>
        <w:ind w:left="0" w:firstLine="709"/>
        <w:jc w:val="both"/>
      </w:pPr>
      <w:r>
        <w:t>Не все обучающиеся имеют компьютеры или ПО</w:t>
      </w:r>
      <w:r w:rsidR="00A86752">
        <w:t xml:space="preserve"> дома</w:t>
      </w:r>
      <w:r w:rsidR="0013230C" w:rsidRPr="00042A11">
        <w:t>, что затрудняет выполнение домашних практических заданий.</w:t>
      </w:r>
    </w:p>
    <w:p w:rsidR="00637335" w:rsidRPr="00C63E59" w:rsidRDefault="0013230C" w:rsidP="00BA43A4">
      <w:pPr>
        <w:ind w:firstLine="709"/>
        <w:jc w:val="both"/>
      </w:pPr>
      <w:r w:rsidRPr="00042A11">
        <w:t xml:space="preserve">Для решения этих проблем необходимо найти способы расширения знаний и умений обучающихся, повышения эффективности урока и результативности процесса </w:t>
      </w:r>
      <w:r w:rsidRPr="00C63E59">
        <w:t xml:space="preserve">обучения. Одним из таких способов </w:t>
      </w:r>
      <w:r w:rsidR="00B936DB" w:rsidRPr="00C63E59">
        <w:t xml:space="preserve">является </w:t>
      </w:r>
      <w:r w:rsidRPr="00C63E59">
        <w:t>повышение познавательных интересов обучающихся.</w:t>
      </w:r>
    </w:p>
    <w:p w:rsidR="00763634" w:rsidRPr="00C63E59" w:rsidRDefault="00763634" w:rsidP="00BA43A4">
      <w:pPr>
        <w:ind w:firstLine="709"/>
        <w:jc w:val="both"/>
      </w:pPr>
      <w:r w:rsidRPr="00C63E59">
        <w:t xml:space="preserve">Современная школа должна не только сформировать у </w:t>
      </w:r>
      <w:r w:rsidR="00E51E0E" w:rsidRPr="00C63E59">
        <w:t xml:space="preserve">обучающихся </w:t>
      </w:r>
      <w:r w:rsidRPr="00C63E59">
        <w:t>определенный набор знаний, но и пробудить их стремление к самообразованию, реализации своих способностей. Необходимым условием развития этих процессов является активизация учебно-познавательной деятельности обучающихся. В решении данной задачи важная роль отводится новым информационным технологиям, внедряемым в учебный процесс, начиная с его самых ранних этапов. Поэтому уроки информатики вносят наиболее весомый вклад в развитие познавательной деятельности студентов.</w:t>
      </w:r>
    </w:p>
    <w:p w:rsidR="00763634" w:rsidRPr="00C63E59" w:rsidRDefault="00C77C85" w:rsidP="00BA43A4">
      <w:pPr>
        <w:ind w:firstLine="709"/>
        <w:jc w:val="both"/>
      </w:pPr>
      <w:r w:rsidRPr="00C63E59">
        <w:t xml:space="preserve">Таким образом, для развития познавательной деятельности </w:t>
      </w:r>
      <w:r w:rsidR="00E51E0E" w:rsidRPr="00C63E59">
        <w:t>обучающихся</w:t>
      </w:r>
      <w:r w:rsidR="00763634" w:rsidRPr="00C63E59">
        <w:t xml:space="preserve"> необх</w:t>
      </w:r>
      <w:r w:rsidR="00E51E0E" w:rsidRPr="00C63E59">
        <w:t>одимо ориентировать</w:t>
      </w:r>
      <w:r w:rsidR="00763634" w:rsidRPr="00C63E59">
        <w:t xml:space="preserve"> на самостоятельное или частично-самостоятельное получение новой для них информации.</w:t>
      </w:r>
    </w:p>
    <w:p w:rsidR="00763634" w:rsidRPr="00C63E59" w:rsidRDefault="00763634" w:rsidP="00BA43A4">
      <w:pPr>
        <w:ind w:firstLine="709"/>
        <w:jc w:val="both"/>
      </w:pPr>
      <w:r w:rsidRPr="00C63E59">
        <w:t>Предметом познавательного интереса для обучающихся являются новые знания о мире. Поэтому глубоко продуманный, хорошо отобранный учебный материал, который будет новым, неизвестным, поражающим воображение, заставляющий их удивляться, а также обязательно содержащий новые достижения науки, научные поиски и открытия явится важнейшим звеном формирования интереса к учению.</w:t>
      </w:r>
    </w:p>
    <w:p w:rsidR="00763634" w:rsidRPr="00C63E59" w:rsidRDefault="00763634" w:rsidP="00BA43A4">
      <w:pPr>
        <w:ind w:firstLine="709"/>
        <w:jc w:val="both"/>
      </w:pPr>
      <w:r w:rsidRPr="00C63E59">
        <w:t xml:space="preserve">Но далеко не все в учебном материале может представлять для </w:t>
      </w:r>
      <w:r w:rsidR="00C77C85" w:rsidRPr="00C63E59">
        <w:t xml:space="preserve">студентов </w:t>
      </w:r>
      <w:r w:rsidRPr="00C63E59">
        <w:t xml:space="preserve">какой-либо интерес. Поэтому необходимо уделять внимание процессу деятельности </w:t>
      </w:r>
      <w:r w:rsidR="00E51E0E" w:rsidRPr="00C63E59">
        <w:t>обучающихся</w:t>
      </w:r>
      <w:r w:rsidRPr="00C63E59">
        <w:t>, т.е. требуется таким образом организовывать учебную деятельность, чтобы сам процесс учения</w:t>
      </w:r>
      <w:r w:rsidR="00C77C85" w:rsidRPr="00C63E59">
        <w:t xml:space="preserve"> был увлекательным</w:t>
      </w:r>
      <w:r w:rsidRPr="00C63E59">
        <w:t>.</w:t>
      </w:r>
    </w:p>
    <w:p w:rsidR="0017682C" w:rsidRPr="0017682C" w:rsidRDefault="0017682C" w:rsidP="00BA43A4">
      <w:pPr>
        <w:ind w:firstLine="709"/>
        <w:jc w:val="both"/>
      </w:pPr>
      <w:r w:rsidRPr="00C63E59">
        <w:t xml:space="preserve">В обучении информатики на уроках и внеурочно необходимо создавать атмосферу творческого поиска, помогающую </w:t>
      </w:r>
      <w:r w:rsidR="00E51E0E" w:rsidRPr="00C63E59">
        <w:t>студенту</w:t>
      </w:r>
      <w:r w:rsidRPr="00C63E59">
        <w:t xml:space="preserve"> как можно более полно раскрыть свои способности. Для этого на уроках необходимо использовать элементы развивающего обучения: проблемные ситуации, творчески</w:t>
      </w:r>
      <w:r w:rsidR="00A86752">
        <w:t>е задания, применять проектный</w:t>
      </w:r>
      <w:r w:rsidRPr="00C63E59">
        <w:t xml:space="preserve"> метод, привлекать </w:t>
      </w:r>
      <w:r w:rsidR="00E51E0E" w:rsidRPr="00C63E59">
        <w:t>студентов</w:t>
      </w:r>
      <w:r w:rsidRPr="00C63E59">
        <w:t xml:space="preserve"> к самостоятельной научно-исследовательской деятельности. Сочетание нескольких технологий, применяемых </w:t>
      </w:r>
      <w:r w:rsidR="00E51E0E" w:rsidRPr="00C63E59">
        <w:t>преподавателем</w:t>
      </w:r>
      <w:r w:rsidRPr="00C63E59">
        <w:t xml:space="preserve"> на уроке, позволяет сделать каждый урок увлекательным и неповторимым. Использование данных элементов в обучении существенно повышает</w:t>
      </w:r>
      <w:r w:rsidRPr="0017682C">
        <w:t xml:space="preserve"> уровень знаний по информатике, творческую и познавательную активность </w:t>
      </w:r>
      <w:r w:rsidR="00E51E0E">
        <w:t>студентов</w:t>
      </w:r>
      <w:r w:rsidRPr="0017682C">
        <w:t>.</w:t>
      </w:r>
    </w:p>
    <w:p w:rsidR="0013230C" w:rsidRPr="00042A11" w:rsidRDefault="0013230C" w:rsidP="00BA43A4">
      <w:pPr>
        <w:ind w:firstLine="709"/>
        <w:jc w:val="both"/>
      </w:pPr>
      <w:r w:rsidRPr="00042A11">
        <w:t xml:space="preserve">В процессе реализации </w:t>
      </w:r>
      <w:r w:rsidR="00CA6777">
        <w:t>развития познавательной деятельности</w:t>
      </w:r>
      <w:r w:rsidRPr="00042A11">
        <w:t xml:space="preserve"> </w:t>
      </w:r>
      <w:r w:rsidR="00FD4F43" w:rsidRPr="00042A11">
        <w:t>решаются</w:t>
      </w:r>
      <w:r w:rsidRPr="00042A11">
        <w:t xml:space="preserve"> следующие задачи:</w:t>
      </w:r>
    </w:p>
    <w:p w:rsidR="0013230C" w:rsidRPr="00042A11" w:rsidRDefault="0013230C" w:rsidP="00BA43A4">
      <w:pPr>
        <w:numPr>
          <w:ilvl w:val="0"/>
          <w:numId w:val="1"/>
        </w:numPr>
        <w:tabs>
          <w:tab w:val="left" w:pos="-3420"/>
        </w:tabs>
        <w:ind w:left="0" w:firstLine="709"/>
        <w:jc w:val="both"/>
      </w:pPr>
      <w:r w:rsidRPr="00042A11">
        <w:lastRenderedPageBreak/>
        <w:t xml:space="preserve">структурирование учебного </w:t>
      </w:r>
      <w:r w:rsidR="00C77C85">
        <w:t>материала для учебного процесса;</w:t>
      </w:r>
    </w:p>
    <w:p w:rsidR="0013230C" w:rsidRPr="00042A11" w:rsidRDefault="0013230C" w:rsidP="00BA43A4">
      <w:pPr>
        <w:numPr>
          <w:ilvl w:val="0"/>
          <w:numId w:val="1"/>
        </w:numPr>
        <w:tabs>
          <w:tab w:val="left" w:pos="-3420"/>
        </w:tabs>
        <w:ind w:left="0" w:firstLine="709"/>
        <w:jc w:val="both"/>
      </w:pPr>
      <w:r w:rsidRPr="00042A11">
        <w:t>разработка практических заданий с адаптацией к уровню (степени) подготовленности обучающихся. Задания составляются в контексте будуще</w:t>
      </w:r>
      <w:r w:rsidR="00C77C85">
        <w:t>й профессиональной деятельности;</w:t>
      </w:r>
    </w:p>
    <w:p w:rsidR="0013230C" w:rsidRPr="00042A11" w:rsidRDefault="0013230C" w:rsidP="00BA43A4">
      <w:pPr>
        <w:numPr>
          <w:ilvl w:val="0"/>
          <w:numId w:val="1"/>
        </w:numPr>
        <w:tabs>
          <w:tab w:val="left" w:pos="-3420"/>
        </w:tabs>
        <w:ind w:left="0" w:firstLine="709"/>
        <w:jc w:val="both"/>
      </w:pPr>
      <w:r w:rsidRPr="00042A11">
        <w:t>организация учебного процесса с активным использованием форм самостоятельной работы обучающихся, самоконтроля, взаимоконтрол</w:t>
      </w:r>
      <w:r w:rsidR="00C77C85">
        <w:t>я;</w:t>
      </w:r>
    </w:p>
    <w:p w:rsidR="0013230C" w:rsidRPr="00042A11" w:rsidRDefault="00C77C85" w:rsidP="00BA43A4">
      <w:pPr>
        <w:numPr>
          <w:ilvl w:val="0"/>
          <w:numId w:val="1"/>
        </w:numPr>
        <w:tabs>
          <w:tab w:val="left" w:pos="-3420"/>
        </w:tabs>
        <w:ind w:left="0" w:firstLine="709"/>
        <w:jc w:val="both"/>
      </w:pPr>
      <w:r>
        <w:t>р</w:t>
      </w:r>
      <w:r w:rsidR="0013230C" w:rsidRPr="00042A11">
        <w:t>азработка комплекта контролирующих материалов.</w:t>
      </w:r>
    </w:p>
    <w:p w:rsidR="0013230C" w:rsidRPr="00042A11" w:rsidRDefault="0013230C" w:rsidP="00BA43A4">
      <w:pPr>
        <w:ind w:firstLine="709"/>
        <w:jc w:val="both"/>
      </w:pPr>
      <w:r w:rsidRPr="00042A11">
        <w:t xml:space="preserve">Современные подходы к организации учебного процесса предполагают не только и не столько механическую передачу знаний от педагога к обучающимся, сколько формирование ситуации, в которой обучающиеся самостоятельно добывают знания и учатся применять их на практике. Другими словами, необходимо «научить учиться». </w:t>
      </w:r>
    </w:p>
    <w:p w:rsidR="0013230C" w:rsidRPr="00042A11" w:rsidRDefault="0013230C" w:rsidP="00BA43A4">
      <w:pPr>
        <w:ind w:firstLine="709"/>
        <w:jc w:val="both"/>
      </w:pPr>
      <w:r w:rsidRPr="00042A11">
        <w:t xml:space="preserve">Все это привело меня к поиску новых форм и методов организации учебно-воспитательного процесса, к разработке и апробации дидактической системы, которая способствовала бы развитию познавательной активности учащихся при изучении информатики, а также развивала </w:t>
      </w:r>
      <w:r w:rsidR="00B936DB">
        <w:t xml:space="preserve">бы </w:t>
      </w:r>
      <w:r w:rsidRPr="00042A11">
        <w:t>у учащихся интегративные умения и навыки.</w:t>
      </w:r>
    </w:p>
    <w:p w:rsidR="0013230C" w:rsidRPr="00042A11" w:rsidRDefault="0013230C" w:rsidP="00BA43A4">
      <w:pPr>
        <w:ind w:firstLine="709"/>
        <w:jc w:val="both"/>
      </w:pPr>
      <w:r w:rsidRPr="00042A11">
        <w:t xml:space="preserve">В основу моей деятельности легла работа А. С. </w:t>
      </w:r>
      <w:proofErr w:type="spellStart"/>
      <w:r w:rsidRPr="00042A11">
        <w:t>Границкой</w:t>
      </w:r>
      <w:proofErr w:type="spellEnd"/>
      <w:r w:rsidRPr="00042A11">
        <w:t xml:space="preserve"> «Научить думать и действовать: Адаптивная система обучения в школе».</w:t>
      </w:r>
    </w:p>
    <w:p w:rsidR="0013230C" w:rsidRPr="00042A11" w:rsidRDefault="0013230C" w:rsidP="00BA43A4">
      <w:pPr>
        <w:ind w:firstLine="709"/>
        <w:jc w:val="both"/>
      </w:pPr>
      <w:r w:rsidRPr="00042A11">
        <w:t xml:space="preserve">В </w:t>
      </w:r>
      <w:r w:rsidR="00FD4F43" w:rsidRPr="00042A11">
        <w:t xml:space="preserve">своей работе </w:t>
      </w:r>
      <w:r w:rsidRPr="00042A11">
        <w:t>использую следующие принципы адаптивной системы обучения:</w:t>
      </w:r>
    </w:p>
    <w:p w:rsidR="0013230C" w:rsidRPr="00042A11" w:rsidRDefault="0013230C" w:rsidP="00BA43A4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</w:pPr>
      <w:r w:rsidRPr="00042A11">
        <w:t>увеличение доли самостоятельной работы обучающихся;</w:t>
      </w:r>
    </w:p>
    <w:p w:rsidR="0013230C" w:rsidRPr="00042A11" w:rsidRDefault="0013230C" w:rsidP="00BA43A4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</w:pPr>
      <w:r w:rsidRPr="00042A11">
        <w:t>сочетание индивидуальных и коллективных форм работы;</w:t>
      </w:r>
    </w:p>
    <w:p w:rsidR="0013230C" w:rsidRPr="00042A11" w:rsidRDefault="0013230C" w:rsidP="00BA43A4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</w:pPr>
      <w:r w:rsidRPr="00042A11">
        <w:t xml:space="preserve">применение </w:t>
      </w:r>
      <w:proofErr w:type="spellStart"/>
      <w:r w:rsidRPr="00042A11">
        <w:t>разноуровневых</w:t>
      </w:r>
      <w:proofErr w:type="spellEnd"/>
      <w:r w:rsidRPr="00042A11">
        <w:t xml:space="preserve"> заданий для формирования ситуации успеха;</w:t>
      </w:r>
    </w:p>
    <w:p w:rsidR="0013230C" w:rsidRPr="00042A11" w:rsidRDefault="0013230C" w:rsidP="00BA43A4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</w:pPr>
      <w:r w:rsidRPr="00042A11">
        <w:t>обучающийся яв</w:t>
      </w:r>
      <w:r w:rsidR="00B936DB">
        <w:t xml:space="preserve">ляется полноправным участником </w:t>
      </w:r>
      <w:r w:rsidRPr="00042A11">
        <w:t>учебного процесса;</w:t>
      </w:r>
    </w:p>
    <w:p w:rsidR="0013230C" w:rsidRPr="00042A11" w:rsidRDefault="0013230C" w:rsidP="00BA43A4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</w:pPr>
      <w:r w:rsidRPr="00042A11">
        <w:t>создание демократичной обстановки на уроке, поддержание дружеской атмосферы;</w:t>
      </w:r>
    </w:p>
    <w:p w:rsidR="0013230C" w:rsidRPr="00042A11" w:rsidRDefault="0013230C" w:rsidP="00BA43A4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</w:pPr>
      <w:r w:rsidRPr="00042A11">
        <w:t>оптимальный объем домашнего задания.</w:t>
      </w:r>
    </w:p>
    <w:p w:rsidR="0013230C" w:rsidRPr="00042A11" w:rsidRDefault="0013230C" w:rsidP="00BA43A4">
      <w:pPr>
        <w:ind w:firstLine="709"/>
        <w:jc w:val="both"/>
      </w:pPr>
      <w:r w:rsidRPr="00042A11">
        <w:t>В начале обучения я провожу анкетирование и тестирование с целью определения уровня подготовленности обучающихся. В результате структурирования уче</w:t>
      </w:r>
      <w:r w:rsidR="00B936DB">
        <w:t xml:space="preserve">бного материала по каждой теме </w:t>
      </w:r>
      <w:r w:rsidRPr="00042A11">
        <w:t xml:space="preserve">разрабатывается сетевой план, отражающий комплекс заданий, который необходимо выполнить обучающимся. </w:t>
      </w:r>
      <w:r w:rsidR="00FD4F43" w:rsidRPr="00042A11">
        <w:t>О</w:t>
      </w:r>
      <w:r w:rsidRPr="00042A11">
        <w:t xml:space="preserve">существляется постановка целей и задач темы, определение технологии выполнения заданий. В свою очередь обучающиеся свободны в выборе уровня сложности заданий. Объем и трудности заданий увеличиваются от уровня к уровню. Первый уровень соответствует отметке «3», второй – отметке «4», третий – отметке «5». </w:t>
      </w:r>
    </w:p>
    <w:p w:rsidR="0013230C" w:rsidRPr="00042A11" w:rsidRDefault="0013230C" w:rsidP="00BA43A4">
      <w:pPr>
        <w:ind w:firstLine="709"/>
        <w:jc w:val="both"/>
      </w:pPr>
      <w:r w:rsidRPr="00042A11">
        <w:t>Первый уровень включает задания, предполагающие репродуктивный уро</w:t>
      </w:r>
      <w:r w:rsidR="00B936DB">
        <w:t xml:space="preserve">вень усвоения знаний и умений: </w:t>
      </w:r>
      <w:r w:rsidRPr="00042A11">
        <w:t>распознавание, дополнение и исправление решения, решение типовых задач. Второй уровень – алгоритмический уровень усвоения знаний и умений: решение исследовательских задач, решение задач разными способам</w:t>
      </w:r>
      <w:r w:rsidR="00B936DB">
        <w:t xml:space="preserve">и, решение задач в общем виде. </w:t>
      </w:r>
      <w:r w:rsidRPr="00042A11">
        <w:t>Третий уровень – частично-поисковый уро</w:t>
      </w:r>
      <w:r w:rsidR="00B936DB">
        <w:t xml:space="preserve">вень усвоения знаний и умений: </w:t>
      </w:r>
      <w:r w:rsidRPr="00042A11">
        <w:t xml:space="preserve">составление задач, подбор </w:t>
      </w:r>
      <w:r w:rsidR="00B936DB">
        <w:t xml:space="preserve">примеров, исследования. </w:t>
      </w:r>
    </w:p>
    <w:p w:rsidR="0013230C" w:rsidRPr="00042A11" w:rsidRDefault="0013230C" w:rsidP="00BA43A4">
      <w:pPr>
        <w:ind w:firstLine="709"/>
        <w:jc w:val="both"/>
      </w:pPr>
      <w:r w:rsidRPr="00042A11">
        <w:t xml:space="preserve">Полученные результаты обучающиеся отмечают на графике </w:t>
      </w:r>
      <w:proofErr w:type="spellStart"/>
      <w:r w:rsidRPr="00042A11">
        <w:t>самоучета</w:t>
      </w:r>
      <w:proofErr w:type="spellEnd"/>
      <w:r w:rsidRPr="00042A11">
        <w:t xml:space="preserve">, что, во-первых, позволяет осуществлять сплошной контроль знаний и умений, во-вторых, включает элемент соревновательности в учебный процесс и способствует становлению познавательной активности. </w:t>
      </w:r>
    </w:p>
    <w:p w:rsidR="0013230C" w:rsidRPr="00042A11" w:rsidRDefault="0013230C" w:rsidP="00BA43A4">
      <w:pPr>
        <w:ind w:firstLine="709"/>
        <w:jc w:val="both"/>
      </w:pPr>
      <w:r w:rsidRPr="00042A11">
        <w:t xml:space="preserve">Подведение итогов каждого занятия предусматривает само- и </w:t>
      </w:r>
      <w:proofErr w:type="spellStart"/>
      <w:r w:rsidRPr="00042A11">
        <w:t>взаимооценку</w:t>
      </w:r>
      <w:proofErr w:type="spellEnd"/>
      <w:r w:rsidRPr="00042A11">
        <w:t xml:space="preserve"> обучающимися уровня усвоения знаний и умений. При этом обучающиеся учатся объективно оценивать свои знания, выделяют проблемные моменты, намечают пути и способы самостоятельного поиска знаний.</w:t>
      </w:r>
    </w:p>
    <w:p w:rsidR="0013230C" w:rsidRPr="00042A11" w:rsidRDefault="0013230C" w:rsidP="00BA43A4">
      <w:pPr>
        <w:ind w:firstLine="709"/>
        <w:jc w:val="both"/>
      </w:pPr>
      <w:r w:rsidRPr="00042A11">
        <w:t xml:space="preserve">В ходе проведения учебно-воспитательного процесса </w:t>
      </w:r>
      <w:r w:rsidR="00FD4F43" w:rsidRPr="00042A11">
        <w:t xml:space="preserve">используется </w:t>
      </w:r>
      <w:r w:rsidRPr="00042A11">
        <w:t>учебная литература по информатике и ИКТ;</w:t>
      </w:r>
    </w:p>
    <w:p w:rsidR="0013230C" w:rsidRPr="00042A11" w:rsidRDefault="0013230C" w:rsidP="00BA43A4">
      <w:pPr>
        <w:numPr>
          <w:ilvl w:val="0"/>
          <w:numId w:val="4"/>
        </w:numPr>
        <w:tabs>
          <w:tab w:val="clear" w:pos="2419"/>
        </w:tabs>
        <w:ind w:left="0" w:firstLine="709"/>
        <w:jc w:val="both"/>
      </w:pPr>
      <w:r w:rsidRPr="00042A11">
        <w:t xml:space="preserve">дидактический материал по темам (таблицы, схемы, раздаточный материал, тестовые задания на бумажных и электронных носителях); </w:t>
      </w:r>
    </w:p>
    <w:p w:rsidR="0013230C" w:rsidRPr="00042A11" w:rsidRDefault="0013230C" w:rsidP="00BA43A4">
      <w:pPr>
        <w:numPr>
          <w:ilvl w:val="0"/>
          <w:numId w:val="4"/>
        </w:numPr>
        <w:tabs>
          <w:tab w:val="clear" w:pos="2419"/>
        </w:tabs>
        <w:ind w:left="0" w:firstLine="709"/>
        <w:jc w:val="both"/>
      </w:pPr>
      <w:r w:rsidRPr="00042A11">
        <w:t xml:space="preserve">разработанные технологические карты по </w:t>
      </w:r>
      <w:r w:rsidR="00A86752">
        <w:t>выполнению практических заданий.</w:t>
      </w:r>
    </w:p>
    <w:p w:rsidR="0013230C" w:rsidRPr="00042A11" w:rsidRDefault="0013230C" w:rsidP="00BA43A4">
      <w:pPr>
        <w:ind w:firstLine="709"/>
        <w:jc w:val="both"/>
      </w:pPr>
      <w:r w:rsidRPr="00042A11">
        <w:lastRenderedPageBreak/>
        <w:t>Необходимым элементом адаптивной системы обучения является самостоятельная подготовка ребят к урокам. Каждый обучающийся готовит карточку с вопросами, заданиями по какому-либо блоку материала. На обороте приводятся решения заданий или ответов на вопросы. Подготовленные карточки используются на уроках при работе в парах.</w:t>
      </w:r>
      <w:r w:rsidR="00162F36" w:rsidRPr="00042A11">
        <w:t xml:space="preserve"> </w:t>
      </w:r>
      <w:r w:rsidRPr="00042A11">
        <w:t>Обучающиеся опрашивают друг друга, сверяясь с ответами. После в</w:t>
      </w:r>
      <w:r w:rsidR="0065155B">
        <w:t xml:space="preserve">заимоконтроля и </w:t>
      </w:r>
      <w:proofErr w:type="spellStart"/>
      <w:r w:rsidR="0065155B">
        <w:t>взаимооценки</w:t>
      </w:r>
      <w:proofErr w:type="spellEnd"/>
      <w:r w:rsidRPr="00042A11">
        <w:t xml:space="preserve"> </w:t>
      </w:r>
      <w:r w:rsidR="0065155B">
        <w:t>обучающиеся</w:t>
      </w:r>
      <w:r w:rsidRPr="00042A11">
        <w:t xml:space="preserve"> обмениваются карточками. </w:t>
      </w:r>
    </w:p>
    <w:p w:rsidR="0013230C" w:rsidRPr="00042A11" w:rsidRDefault="0013230C" w:rsidP="00BA43A4">
      <w:pPr>
        <w:pStyle w:val="a3"/>
        <w:ind w:firstLine="709"/>
      </w:pPr>
      <w:r w:rsidRPr="00042A11">
        <w:t>Для решения поставленных задач наиболее часто использую следующие методы обучения:</w:t>
      </w:r>
    </w:p>
    <w:p w:rsidR="0013230C" w:rsidRPr="00042A11" w:rsidRDefault="0013230C" w:rsidP="00BA43A4">
      <w:pPr>
        <w:pStyle w:val="a3"/>
        <w:numPr>
          <w:ilvl w:val="1"/>
          <w:numId w:val="5"/>
        </w:numPr>
        <w:tabs>
          <w:tab w:val="clear" w:pos="2790"/>
        </w:tabs>
        <w:ind w:left="720" w:firstLine="709"/>
      </w:pPr>
      <w:r w:rsidRPr="00042A11">
        <w:t>словесные (эвристическая беседа, работа с книгой)</w:t>
      </w:r>
      <w:r w:rsidR="001161E8">
        <w:t>;</w:t>
      </w:r>
    </w:p>
    <w:p w:rsidR="0013230C" w:rsidRPr="00042A11" w:rsidRDefault="0013230C" w:rsidP="00BA43A4">
      <w:pPr>
        <w:pStyle w:val="a3"/>
        <w:numPr>
          <w:ilvl w:val="1"/>
          <w:numId w:val="5"/>
        </w:numPr>
        <w:tabs>
          <w:tab w:val="clear" w:pos="2790"/>
        </w:tabs>
        <w:ind w:left="720" w:firstLine="709"/>
      </w:pPr>
      <w:r w:rsidRPr="00042A11">
        <w:t>наглядно-демонстративные (демонстрации);</w:t>
      </w:r>
    </w:p>
    <w:p w:rsidR="0013230C" w:rsidRPr="00042A11" w:rsidRDefault="0013230C" w:rsidP="00BA43A4">
      <w:pPr>
        <w:pStyle w:val="a3"/>
        <w:numPr>
          <w:ilvl w:val="1"/>
          <w:numId w:val="5"/>
        </w:numPr>
        <w:tabs>
          <w:tab w:val="clear" w:pos="2790"/>
        </w:tabs>
        <w:ind w:left="720" w:firstLine="709"/>
      </w:pPr>
      <w:r w:rsidRPr="00042A11">
        <w:t>практические (упражнения, лабораторно-практические работы).</w:t>
      </w:r>
    </w:p>
    <w:p w:rsidR="0013230C" w:rsidRPr="00042A11" w:rsidRDefault="0013230C" w:rsidP="00BA43A4">
      <w:pPr>
        <w:pStyle w:val="a3"/>
        <w:ind w:firstLine="709"/>
      </w:pPr>
      <w:r w:rsidRPr="00042A11">
        <w:t>С целью развития познавательной деятельности обучающихся, а также логического мышления</w:t>
      </w:r>
      <w:r w:rsidR="00162F36" w:rsidRPr="00042A11">
        <w:t xml:space="preserve"> </w:t>
      </w:r>
      <w:r w:rsidRPr="00042A11">
        <w:t>использую</w:t>
      </w:r>
      <w:r w:rsidR="00C77C85">
        <w:t>т</w:t>
      </w:r>
      <w:r w:rsidR="00162F36" w:rsidRPr="00042A11">
        <w:t>ся</w:t>
      </w:r>
      <w:r w:rsidRPr="00042A11">
        <w:t xml:space="preserve"> методы проблемного изложен</w:t>
      </w:r>
      <w:r w:rsidR="00A86752">
        <w:t xml:space="preserve">ия, частично-поисковые методы. </w:t>
      </w:r>
    </w:p>
    <w:p w:rsidR="0013230C" w:rsidRPr="00042A11" w:rsidRDefault="0013230C" w:rsidP="00BA43A4">
      <w:pPr>
        <w:pStyle w:val="a3"/>
        <w:ind w:firstLine="709"/>
        <w:rPr>
          <w:iCs/>
        </w:rPr>
      </w:pPr>
      <w:r w:rsidRPr="00042A11">
        <w:rPr>
          <w:iCs/>
        </w:rPr>
        <w:t>При стимулировании учебно-познавательной деятельности:</w:t>
      </w:r>
    </w:p>
    <w:p w:rsidR="0013230C" w:rsidRPr="00042A11" w:rsidRDefault="00162F36" w:rsidP="0065155B">
      <w:pPr>
        <w:pStyle w:val="a3"/>
        <w:numPr>
          <w:ilvl w:val="0"/>
          <w:numId w:val="6"/>
        </w:numPr>
        <w:ind w:firstLine="709"/>
      </w:pPr>
      <w:r w:rsidRPr="00042A11">
        <w:t>формируется</w:t>
      </w:r>
      <w:r w:rsidR="0013230C" w:rsidRPr="00042A11">
        <w:t xml:space="preserve"> готовность обучающихся к восприятию учебного материала через обращение к личному опыту ребят, через постановку проблемных вопросов;</w:t>
      </w:r>
    </w:p>
    <w:p w:rsidR="0013230C" w:rsidRPr="00042A11" w:rsidRDefault="00162F36" w:rsidP="00BA43A4">
      <w:pPr>
        <w:pStyle w:val="a3"/>
        <w:numPr>
          <w:ilvl w:val="0"/>
          <w:numId w:val="6"/>
        </w:numPr>
        <w:ind w:firstLine="709"/>
      </w:pPr>
      <w:r w:rsidRPr="00042A11">
        <w:t>используется</w:t>
      </w:r>
      <w:r w:rsidR="0013230C" w:rsidRPr="00042A11">
        <w:t xml:space="preserve"> занимательное содержание;</w:t>
      </w:r>
    </w:p>
    <w:p w:rsidR="0013230C" w:rsidRPr="00042A11" w:rsidRDefault="0013230C" w:rsidP="00BA43A4">
      <w:pPr>
        <w:pStyle w:val="a3"/>
        <w:numPr>
          <w:ilvl w:val="0"/>
          <w:numId w:val="6"/>
        </w:numPr>
        <w:ind w:firstLine="709"/>
      </w:pPr>
      <w:r w:rsidRPr="00042A11">
        <w:t>создаю</w:t>
      </w:r>
      <w:r w:rsidR="00C77C85">
        <w:t>т</w:t>
      </w:r>
      <w:r w:rsidR="00162F36" w:rsidRPr="00042A11">
        <w:t>ся</w:t>
      </w:r>
      <w:r w:rsidRPr="00042A11">
        <w:t xml:space="preserve"> поисковые ситуации в ходе закрепления изученного материала.</w:t>
      </w:r>
    </w:p>
    <w:p w:rsidR="0013230C" w:rsidRPr="00042A11" w:rsidRDefault="00162F36" w:rsidP="00BA43A4">
      <w:pPr>
        <w:ind w:firstLine="709"/>
        <w:jc w:val="both"/>
      </w:pPr>
      <w:r w:rsidRPr="00042A11">
        <w:t xml:space="preserve">В своей деятельности </w:t>
      </w:r>
      <w:r w:rsidR="0013230C" w:rsidRPr="00042A11">
        <w:t>использую следующие виды контроля: входной контроль, текущий (самостоятельные работы, тесты), итоговый (рубежный: полугодовой, годовой).</w:t>
      </w:r>
    </w:p>
    <w:p w:rsidR="0013230C" w:rsidRPr="00042A11" w:rsidRDefault="0013230C" w:rsidP="00BA43A4">
      <w:pPr>
        <w:ind w:firstLine="709"/>
        <w:jc w:val="both"/>
      </w:pPr>
      <w:r w:rsidRPr="00042A11">
        <w:t>Эффективность результата применения адаптивной системы обучения на уроках информатики можно проследить по следующим показателям:</w:t>
      </w:r>
    </w:p>
    <w:p w:rsidR="0013230C" w:rsidRPr="00042A11" w:rsidRDefault="00C9064E" w:rsidP="00BA43A4">
      <w:pPr>
        <w:ind w:firstLine="709"/>
        <w:jc w:val="both"/>
      </w:pPr>
      <w:r>
        <w:t>1)</w:t>
      </w:r>
      <w:r w:rsidR="0013230C" w:rsidRPr="00042A11">
        <w:t xml:space="preserve"> рост интереса учащихся к предмету, что нашло свое отражение в результатах анкетирования, а также в уменьшении количества пропусков на уроках информатики;</w:t>
      </w:r>
    </w:p>
    <w:p w:rsidR="0013230C" w:rsidRPr="00042A11" w:rsidRDefault="00C9064E" w:rsidP="00BA43A4">
      <w:pPr>
        <w:ind w:firstLine="709"/>
        <w:jc w:val="both"/>
      </w:pPr>
      <w:r>
        <w:t>2)</w:t>
      </w:r>
      <w:r w:rsidR="0013230C" w:rsidRPr="00042A11">
        <w:t xml:space="preserve"> рост качестве</w:t>
      </w:r>
      <w:r w:rsidR="00C77C85">
        <w:t>нной успеваемости</w:t>
      </w:r>
      <w:r w:rsidR="0013230C" w:rsidRPr="00042A11">
        <w:t>;</w:t>
      </w:r>
    </w:p>
    <w:p w:rsidR="0013230C" w:rsidRPr="00042A11" w:rsidRDefault="00C9064E" w:rsidP="00BA43A4">
      <w:pPr>
        <w:ind w:firstLine="709"/>
        <w:jc w:val="both"/>
      </w:pPr>
      <w:r>
        <w:t xml:space="preserve">3) </w:t>
      </w:r>
      <w:r w:rsidR="0013230C" w:rsidRPr="00042A11">
        <w:t>повышение активности учащихся на занятиях;</w:t>
      </w:r>
    </w:p>
    <w:p w:rsidR="0013230C" w:rsidRPr="00042A11" w:rsidRDefault="00C9064E" w:rsidP="00BA43A4">
      <w:pPr>
        <w:ind w:firstLine="709"/>
        <w:jc w:val="both"/>
      </w:pPr>
      <w:r>
        <w:t xml:space="preserve">4) </w:t>
      </w:r>
      <w:r w:rsidR="00C77C85">
        <w:t>повышение самостоятельности</w:t>
      </w:r>
      <w:r w:rsidR="0013230C" w:rsidRPr="00042A11">
        <w:t xml:space="preserve"> при выполнении заданий;</w:t>
      </w:r>
    </w:p>
    <w:p w:rsidR="0013230C" w:rsidRPr="00042A11" w:rsidRDefault="00C9064E" w:rsidP="00BA43A4">
      <w:pPr>
        <w:ind w:firstLine="709"/>
        <w:jc w:val="both"/>
      </w:pPr>
      <w:r>
        <w:t xml:space="preserve">5) </w:t>
      </w:r>
      <w:r w:rsidR="00C77C85">
        <w:t>рост</w:t>
      </w:r>
      <w:r w:rsidR="0013230C" w:rsidRPr="00042A11">
        <w:t xml:space="preserve"> числ</w:t>
      </w:r>
      <w:r w:rsidR="00C77C85">
        <w:t>а</w:t>
      </w:r>
      <w:r w:rsidR="0013230C" w:rsidRPr="00042A11">
        <w:t xml:space="preserve"> учащихся, играющих роль консультантов в группах;</w:t>
      </w:r>
    </w:p>
    <w:p w:rsidR="0013230C" w:rsidRPr="00042A11" w:rsidRDefault="00C9064E" w:rsidP="00BA43A4">
      <w:pPr>
        <w:ind w:firstLine="709"/>
        <w:jc w:val="both"/>
      </w:pPr>
      <w:r>
        <w:t>6</w:t>
      </w:r>
      <w:r w:rsidRPr="00C77C85">
        <w:t xml:space="preserve">) </w:t>
      </w:r>
      <w:r w:rsidR="00261A21" w:rsidRPr="00C77C85">
        <w:t>участие в научно-практических конференциях –</w:t>
      </w:r>
      <w:r w:rsidR="00C77C85" w:rsidRPr="00C77C85">
        <w:t xml:space="preserve">призовые места в 2014, </w:t>
      </w:r>
      <w:r w:rsidR="00261A21" w:rsidRPr="00C77C85">
        <w:t>2015</w:t>
      </w:r>
      <w:r w:rsidR="00C77C85" w:rsidRPr="00C77C85">
        <w:t xml:space="preserve"> </w:t>
      </w:r>
      <w:r w:rsidR="00261A21" w:rsidRPr="00C77C85">
        <w:t>гг.</w:t>
      </w:r>
    </w:p>
    <w:p w:rsidR="0013230C" w:rsidRPr="00042A11" w:rsidRDefault="0013230C" w:rsidP="00BA43A4">
      <w:pPr>
        <w:ind w:firstLine="709"/>
        <w:jc w:val="both"/>
      </w:pPr>
      <w:r w:rsidRPr="00042A11">
        <w:t>Рост интереса учащихся к предмету находит свое отражение также во внеурочной деятельности:</w:t>
      </w:r>
    </w:p>
    <w:p w:rsidR="0013230C" w:rsidRPr="00042A11" w:rsidRDefault="0013230C" w:rsidP="00BA43A4">
      <w:pPr>
        <w:numPr>
          <w:ilvl w:val="0"/>
          <w:numId w:val="7"/>
        </w:numPr>
        <w:tabs>
          <w:tab w:val="clear" w:pos="1440"/>
          <w:tab w:val="num" w:pos="900"/>
        </w:tabs>
        <w:ind w:left="0" w:firstLine="709"/>
        <w:jc w:val="both"/>
      </w:pPr>
      <w:r w:rsidRPr="00042A11">
        <w:t>возросло участие обучающихся в мероприятиях предметных декад по математике и информатике;</w:t>
      </w:r>
    </w:p>
    <w:p w:rsidR="0013230C" w:rsidRPr="00042A11" w:rsidRDefault="0013230C" w:rsidP="00BA43A4">
      <w:pPr>
        <w:numPr>
          <w:ilvl w:val="0"/>
          <w:numId w:val="7"/>
        </w:numPr>
        <w:tabs>
          <w:tab w:val="clear" w:pos="1440"/>
          <w:tab w:val="num" w:pos="900"/>
        </w:tabs>
        <w:ind w:left="0" w:firstLine="709"/>
        <w:jc w:val="both"/>
      </w:pPr>
      <w:r w:rsidRPr="00042A11">
        <w:t>увеличилось посещение кружка по информатике;</w:t>
      </w:r>
    </w:p>
    <w:p w:rsidR="0013230C" w:rsidRPr="00042A11" w:rsidRDefault="0013230C" w:rsidP="00BA43A4">
      <w:pPr>
        <w:numPr>
          <w:ilvl w:val="0"/>
          <w:numId w:val="7"/>
        </w:numPr>
        <w:tabs>
          <w:tab w:val="clear" w:pos="1440"/>
          <w:tab w:val="num" w:pos="900"/>
        </w:tabs>
        <w:ind w:left="0" w:firstLine="709"/>
        <w:jc w:val="both"/>
      </w:pPr>
      <w:r w:rsidRPr="00042A11">
        <w:t>подготовка докладов и п</w:t>
      </w:r>
      <w:r w:rsidR="00162F36" w:rsidRPr="00042A11">
        <w:t>резентаций к научно-практическим конференциям</w:t>
      </w:r>
      <w:r w:rsidR="001161E8">
        <w:t>;</w:t>
      </w:r>
    </w:p>
    <w:p w:rsidR="00C77C85" w:rsidRDefault="0013230C" w:rsidP="00BA43A4">
      <w:pPr>
        <w:numPr>
          <w:ilvl w:val="0"/>
          <w:numId w:val="7"/>
        </w:numPr>
        <w:tabs>
          <w:tab w:val="clear" w:pos="1440"/>
          <w:tab w:val="num" w:pos="900"/>
        </w:tabs>
        <w:ind w:left="0" w:firstLine="709"/>
        <w:jc w:val="both"/>
      </w:pPr>
      <w:r w:rsidRPr="00042A11">
        <w:t>возросло применение ИКТ при выполнении заданий по другим предметам обучения (</w:t>
      </w:r>
      <w:r w:rsidR="00162F36" w:rsidRPr="00042A11">
        <w:t>инженерная графика</w:t>
      </w:r>
      <w:r w:rsidR="00A86752">
        <w:t>);</w:t>
      </w:r>
    </w:p>
    <w:p w:rsidR="00042A11" w:rsidRDefault="00A86752" w:rsidP="00BA43A4">
      <w:pPr>
        <w:numPr>
          <w:ilvl w:val="0"/>
          <w:numId w:val="7"/>
        </w:numPr>
        <w:tabs>
          <w:tab w:val="clear" w:pos="1440"/>
          <w:tab w:val="num" w:pos="900"/>
        </w:tabs>
        <w:ind w:left="0" w:firstLine="709"/>
        <w:jc w:val="both"/>
      </w:pPr>
      <w:r>
        <w:t>о</w:t>
      </w:r>
      <w:r w:rsidR="00702903">
        <w:t>бучающиеся успешно используют САПР Компас при выполнении лабораторных работ по дисциплине Инженерная графика, оформлении чертежей для курсовых и дипломных работ, участвуют в олимпиадах по компьютерной графике.</w:t>
      </w:r>
    </w:p>
    <w:p w:rsidR="00D277E9" w:rsidRDefault="00D277E9" w:rsidP="00D277E9">
      <w:pPr>
        <w:jc w:val="both"/>
      </w:pPr>
    </w:p>
    <w:p w:rsidR="00D277E9" w:rsidRDefault="00D277E9" w:rsidP="00D277E9">
      <w:pPr>
        <w:jc w:val="both"/>
      </w:pPr>
    </w:p>
    <w:p w:rsidR="00D277E9" w:rsidRDefault="00D277E9" w:rsidP="00D277E9">
      <w:pPr>
        <w:jc w:val="both"/>
      </w:pPr>
    </w:p>
    <w:p w:rsidR="00D277E9" w:rsidRDefault="00D277E9" w:rsidP="00D277E9">
      <w:pPr>
        <w:jc w:val="both"/>
      </w:pPr>
    </w:p>
    <w:p w:rsidR="00D277E9" w:rsidRDefault="00D277E9" w:rsidP="00D277E9">
      <w:pPr>
        <w:jc w:val="both"/>
      </w:pPr>
    </w:p>
    <w:p w:rsidR="00D277E9" w:rsidRDefault="00D277E9" w:rsidP="00D277E9">
      <w:pPr>
        <w:jc w:val="both"/>
      </w:pPr>
    </w:p>
    <w:p w:rsidR="00D277E9" w:rsidRDefault="00D277E9" w:rsidP="00D277E9">
      <w:pPr>
        <w:jc w:val="both"/>
      </w:pPr>
    </w:p>
    <w:p w:rsidR="00D277E9" w:rsidRDefault="00D277E9" w:rsidP="00D277E9">
      <w:pPr>
        <w:jc w:val="both"/>
      </w:pPr>
    </w:p>
    <w:p w:rsidR="00D277E9" w:rsidRDefault="00D277E9" w:rsidP="00D277E9">
      <w:pPr>
        <w:jc w:val="both"/>
      </w:pPr>
    </w:p>
    <w:p w:rsidR="00D277E9" w:rsidRDefault="00D277E9" w:rsidP="00D277E9">
      <w:pPr>
        <w:jc w:val="both"/>
      </w:pPr>
    </w:p>
    <w:p w:rsidR="00D277E9" w:rsidRPr="00042A11" w:rsidRDefault="00D277E9" w:rsidP="00D277E9">
      <w:pPr>
        <w:ind w:firstLine="709"/>
        <w:jc w:val="both"/>
      </w:pPr>
      <w:r>
        <w:lastRenderedPageBreak/>
        <w:t xml:space="preserve">Использованная литература: А. С. </w:t>
      </w:r>
      <w:proofErr w:type="spellStart"/>
      <w:r>
        <w:t>Границкая</w:t>
      </w:r>
      <w:proofErr w:type="spellEnd"/>
      <w:r w:rsidRPr="00042A11">
        <w:t xml:space="preserve"> «Научить думать и действовать: Адаптивная система обучения в школе».</w:t>
      </w:r>
      <w:r>
        <w:t xml:space="preserve"> М, 1991</w:t>
      </w:r>
      <w:bookmarkStart w:id="0" w:name="_GoBack"/>
      <w:bookmarkEnd w:id="0"/>
    </w:p>
    <w:p w:rsidR="00D277E9" w:rsidRPr="00702903" w:rsidRDefault="00D277E9" w:rsidP="00D277E9">
      <w:pPr>
        <w:jc w:val="both"/>
      </w:pPr>
    </w:p>
    <w:sectPr w:rsidR="00D277E9" w:rsidRPr="00702903" w:rsidSect="00BA43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ECB"/>
    <w:multiLevelType w:val="hybridMultilevel"/>
    <w:tmpl w:val="EEC2492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F48434C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1352FF"/>
    <w:multiLevelType w:val="hybridMultilevel"/>
    <w:tmpl w:val="99A6E5A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FF20F7"/>
    <w:multiLevelType w:val="hybridMultilevel"/>
    <w:tmpl w:val="DD2C6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0614A0"/>
    <w:multiLevelType w:val="hybridMultilevel"/>
    <w:tmpl w:val="3ADC69A0"/>
    <w:lvl w:ilvl="0" w:tplc="2DAA1C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EC54252"/>
    <w:multiLevelType w:val="hybridMultilevel"/>
    <w:tmpl w:val="185CC21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F392D85"/>
    <w:multiLevelType w:val="hybridMultilevel"/>
    <w:tmpl w:val="220C8B16"/>
    <w:lvl w:ilvl="0" w:tplc="2F48434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E555851"/>
    <w:multiLevelType w:val="hybridMultilevel"/>
    <w:tmpl w:val="F99C5C36"/>
    <w:lvl w:ilvl="0" w:tplc="2F48434C">
      <w:start w:val="1"/>
      <w:numFmt w:val="decimal"/>
      <w:lvlText w:val="%1."/>
      <w:lvlJc w:val="left"/>
      <w:pPr>
        <w:tabs>
          <w:tab w:val="num" w:pos="2419"/>
        </w:tabs>
        <w:ind w:left="2419" w:hanging="99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0C"/>
    <w:rsid w:val="00042A11"/>
    <w:rsid w:val="001161E8"/>
    <w:rsid w:val="0013230C"/>
    <w:rsid w:val="00162F36"/>
    <w:rsid w:val="001729C7"/>
    <w:rsid w:val="0017682C"/>
    <w:rsid w:val="0022104B"/>
    <w:rsid w:val="00261A21"/>
    <w:rsid w:val="003103FD"/>
    <w:rsid w:val="003669F6"/>
    <w:rsid w:val="004A1F57"/>
    <w:rsid w:val="00637335"/>
    <w:rsid w:val="0065155B"/>
    <w:rsid w:val="00702903"/>
    <w:rsid w:val="007335D1"/>
    <w:rsid w:val="00763634"/>
    <w:rsid w:val="0085639E"/>
    <w:rsid w:val="00912D00"/>
    <w:rsid w:val="00A21506"/>
    <w:rsid w:val="00A86752"/>
    <w:rsid w:val="00B75469"/>
    <w:rsid w:val="00B936DB"/>
    <w:rsid w:val="00BA43A4"/>
    <w:rsid w:val="00C24032"/>
    <w:rsid w:val="00C63E59"/>
    <w:rsid w:val="00C77C85"/>
    <w:rsid w:val="00C9064E"/>
    <w:rsid w:val="00CA6777"/>
    <w:rsid w:val="00D277E9"/>
    <w:rsid w:val="00E17EA2"/>
    <w:rsid w:val="00E51E0E"/>
    <w:rsid w:val="00E86372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30C"/>
    <w:pPr>
      <w:jc w:val="both"/>
    </w:pPr>
  </w:style>
  <w:style w:type="character" w:customStyle="1" w:styleId="a4">
    <w:name w:val="Основной текст Знак"/>
    <w:basedOn w:val="a0"/>
    <w:link w:val="a3"/>
    <w:rsid w:val="00132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3634"/>
  </w:style>
  <w:style w:type="paragraph" w:customStyle="1" w:styleId="c0">
    <w:name w:val="c0"/>
    <w:basedOn w:val="a"/>
    <w:rsid w:val="00763634"/>
    <w:pPr>
      <w:spacing w:before="90" w:after="90"/>
    </w:pPr>
  </w:style>
  <w:style w:type="character" w:customStyle="1" w:styleId="c8">
    <w:name w:val="c8"/>
    <w:basedOn w:val="a0"/>
    <w:rsid w:val="00763634"/>
  </w:style>
  <w:style w:type="paragraph" w:styleId="a5">
    <w:name w:val="header"/>
    <w:basedOn w:val="a"/>
    <w:link w:val="a6"/>
    <w:uiPriority w:val="99"/>
    <w:rsid w:val="00B754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 Знак"/>
    <w:basedOn w:val="a"/>
    <w:rsid w:val="00B7546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30C"/>
    <w:pPr>
      <w:jc w:val="both"/>
    </w:pPr>
  </w:style>
  <w:style w:type="character" w:customStyle="1" w:styleId="a4">
    <w:name w:val="Основной текст Знак"/>
    <w:basedOn w:val="a0"/>
    <w:link w:val="a3"/>
    <w:rsid w:val="00132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3634"/>
  </w:style>
  <w:style w:type="paragraph" w:customStyle="1" w:styleId="c0">
    <w:name w:val="c0"/>
    <w:basedOn w:val="a"/>
    <w:rsid w:val="00763634"/>
    <w:pPr>
      <w:spacing w:before="90" w:after="90"/>
    </w:pPr>
  </w:style>
  <w:style w:type="character" w:customStyle="1" w:styleId="c8">
    <w:name w:val="c8"/>
    <w:basedOn w:val="a0"/>
    <w:rsid w:val="00763634"/>
  </w:style>
  <w:style w:type="paragraph" w:styleId="a5">
    <w:name w:val="header"/>
    <w:basedOn w:val="a"/>
    <w:link w:val="a6"/>
    <w:uiPriority w:val="99"/>
    <w:rsid w:val="00B754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 Знак"/>
    <w:basedOn w:val="a"/>
    <w:rsid w:val="00B7546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97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5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9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2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58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73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52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84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12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505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05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12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42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3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77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8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7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1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5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5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3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65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53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7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62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23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022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44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991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67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6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7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76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5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8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46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1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93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2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8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49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06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9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437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36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635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33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3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0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16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7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7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89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75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61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84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5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156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371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342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409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07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03B6-2802-4FE2-B7F4-E535E583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Chern</cp:lastModifiedBy>
  <cp:revision>21</cp:revision>
  <dcterms:created xsi:type="dcterms:W3CDTF">2016-10-13T03:16:00Z</dcterms:created>
  <dcterms:modified xsi:type="dcterms:W3CDTF">2016-10-14T05:36:00Z</dcterms:modified>
</cp:coreProperties>
</file>