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E3" w:rsidRDefault="003005E3" w:rsidP="00300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1276350"/>
            <wp:effectExtent l="19050" t="0" r="0" b="0"/>
            <wp:docPr id="1" name="Рисунок 1" descr="E:\ФОТО\Сата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Сатар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33" cy="127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преподаватель истории и обществознания </w:t>
      </w:r>
    </w:p>
    <w:p w:rsidR="003005E3" w:rsidRDefault="003005E3" w:rsidP="00300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Сатарова Л.С.</w:t>
      </w:r>
    </w:p>
    <w:p w:rsidR="003005E3" w:rsidRDefault="003005E3" w:rsidP="00300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E3">
        <w:rPr>
          <w:rFonts w:ascii="Times New Roman" w:hAnsi="Times New Roman" w:cs="Times New Roman"/>
          <w:b/>
          <w:sz w:val="28"/>
          <w:szCs w:val="28"/>
        </w:rPr>
        <w:t>Опыт применения балльно - рейтинговой системы в оценке качества знаний обучающихся  ГБПОУ "Урюпинский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D177B" w:rsidRDefault="00C71B00" w:rsidP="005D1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1E6" w:rsidRPr="009811E6">
        <w:rPr>
          <w:rFonts w:ascii="Times New Roman" w:hAnsi="Times New Roman" w:cs="Times New Roman"/>
          <w:sz w:val="24"/>
          <w:szCs w:val="24"/>
        </w:rPr>
        <w:t xml:space="preserve">Сегодня во многих образовательных учреждениях среднего профессионального образования страны активно </w:t>
      </w:r>
      <w:r w:rsidR="009811E6">
        <w:rPr>
          <w:rFonts w:ascii="Times New Roman" w:hAnsi="Times New Roman" w:cs="Times New Roman"/>
          <w:sz w:val="24"/>
          <w:szCs w:val="24"/>
        </w:rPr>
        <w:t>применяется балльно- рейтинговая система оценки знаний обучающихся.  Ранее существующая система контроля знаний не отвечает современным требованиям к подготовке квалифицированных рабочих и специалистов среднего звена. Традиционная система оценка знаний и клас</w:t>
      </w:r>
      <w:r w:rsidR="005D177B">
        <w:rPr>
          <w:rFonts w:ascii="Times New Roman" w:hAnsi="Times New Roman" w:cs="Times New Roman"/>
          <w:sz w:val="24"/>
          <w:szCs w:val="24"/>
        </w:rPr>
        <w:t xml:space="preserve">сическая форма экзамена в сегодня не актуальна и мало </w:t>
      </w:r>
      <w:r w:rsidR="009811E6">
        <w:rPr>
          <w:rFonts w:ascii="Times New Roman" w:hAnsi="Times New Roman" w:cs="Times New Roman"/>
          <w:sz w:val="24"/>
          <w:szCs w:val="24"/>
        </w:rPr>
        <w:t xml:space="preserve">результативна, </w:t>
      </w:r>
      <w:r w:rsidR="005D177B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9811E6">
        <w:rPr>
          <w:rFonts w:ascii="Times New Roman" w:hAnsi="Times New Roman" w:cs="Times New Roman"/>
          <w:sz w:val="24"/>
          <w:szCs w:val="24"/>
        </w:rPr>
        <w:t xml:space="preserve"> лишает возможности проверить весь объем полученных знаний, </w:t>
      </w:r>
      <w:r w:rsidR="005D177B">
        <w:rPr>
          <w:rFonts w:ascii="Times New Roman" w:hAnsi="Times New Roman" w:cs="Times New Roman"/>
          <w:sz w:val="24"/>
          <w:szCs w:val="24"/>
        </w:rPr>
        <w:t xml:space="preserve"> освоенных </w:t>
      </w:r>
      <w:r w:rsidR="009811E6">
        <w:rPr>
          <w:rFonts w:ascii="Times New Roman" w:hAnsi="Times New Roman" w:cs="Times New Roman"/>
          <w:sz w:val="24"/>
          <w:szCs w:val="24"/>
        </w:rPr>
        <w:t>навыков</w:t>
      </w:r>
      <w:r w:rsidR="005D177B">
        <w:rPr>
          <w:rFonts w:ascii="Times New Roman" w:hAnsi="Times New Roman" w:cs="Times New Roman"/>
          <w:sz w:val="24"/>
          <w:szCs w:val="24"/>
        </w:rPr>
        <w:t xml:space="preserve"> и </w:t>
      </w:r>
      <w:r w:rsidR="009811E6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5D177B">
        <w:rPr>
          <w:rFonts w:ascii="Times New Roman" w:hAnsi="Times New Roman" w:cs="Times New Roman"/>
          <w:sz w:val="24"/>
          <w:szCs w:val="24"/>
        </w:rPr>
        <w:t xml:space="preserve">, так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7B">
        <w:rPr>
          <w:rFonts w:ascii="Times New Roman" w:hAnsi="Times New Roman" w:cs="Times New Roman"/>
          <w:sz w:val="24"/>
          <w:szCs w:val="24"/>
        </w:rPr>
        <w:t>по большей ча</w:t>
      </w:r>
      <w:r w:rsidR="005D177B" w:rsidRPr="005D177B">
        <w:rPr>
          <w:rFonts w:ascii="Times New Roman" w:hAnsi="Times New Roman" w:cs="Times New Roman"/>
          <w:sz w:val="24"/>
          <w:szCs w:val="24"/>
        </w:rPr>
        <w:t xml:space="preserve">сти основана на </w:t>
      </w:r>
      <w:r w:rsidRPr="005D177B">
        <w:rPr>
          <w:rFonts w:ascii="Times New Roman" w:hAnsi="Times New Roman" w:cs="Times New Roman"/>
          <w:sz w:val="24"/>
          <w:szCs w:val="24"/>
        </w:rPr>
        <w:t>случайности. Данная система предполагает подготовку обучающегося только во времена зачетно-</w:t>
      </w:r>
      <w:r w:rsidR="005D177B">
        <w:rPr>
          <w:rFonts w:ascii="Times New Roman" w:hAnsi="Times New Roman" w:cs="Times New Roman"/>
          <w:sz w:val="24"/>
          <w:szCs w:val="24"/>
        </w:rPr>
        <w:t xml:space="preserve"> </w:t>
      </w:r>
      <w:r w:rsidRPr="005D177B">
        <w:rPr>
          <w:rFonts w:ascii="Times New Roman" w:hAnsi="Times New Roman" w:cs="Times New Roman"/>
          <w:sz w:val="24"/>
          <w:szCs w:val="24"/>
        </w:rPr>
        <w:t>экзаменационной сессии.</w:t>
      </w:r>
    </w:p>
    <w:p w:rsidR="005D177B" w:rsidRDefault="005D177B" w:rsidP="005D1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Такое положение вещей не отвечает требованиям современности.</w:t>
      </w:r>
      <w:r w:rsidR="00D30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B00" w:rsidRPr="00C71B00" w:rsidRDefault="005D177B" w:rsidP="005D1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D304FC">
        <w:rPr>
          <w:rFonts w:ascii="Times New Roman" w:hAnsi="Times New Roman" w:cs="Times New Roman"/>
          <w:sz w:val="24"/>
          <w:szCs w:val="24"/>
        </w:rPr>
        <w:t>кладывающиеся рыночные отношения с их жесткой конкурентной природой, современные социально-экономические преобразования в стране требуют прихода на предприятия специалистов, способных системно, творчески мыслить и принимать эффективные не стандартные  решения в непредвиденных обстоятельствах. Внедре</w:t>
      </w:r>
      <w:r w:rsidR="00FD3DED">
        <w:rPr>
          <w:rFonts w:ascii="Times New Roman" w:hAnsi="Times New Roman" w:cs="Times New Roman"/>
          <w:sz w:val="24"/>
          <w:szCs w:val="24"/>
        </w:rPr>
        <w:t>ние механизмов экономики дополн</w:t>
      </w:r>
      <w:r w:rsidR="00D304FC">
        <w:rPr>
          <w:rFonts w:ascii="Times New Roman" w:hAnsi="Times New Roman" w:cs="Times New Roman"/>
          <w:sz w:val="24"/>
          <w:szCs w:val="24"/>
        </w:rPr>
        <w:t>ительно выдвигает необходимость таких качеств у работника, как деловая инициатива, предприимчивость.</w:t>
      </w:r>
      <w:r w:rsidR="00D304F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C71B00" w:rsidRDefault="00FD3DED" w:rsidP="005D1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Сегодня выпускник среднего профессионального учреждения должен обладать определенными личностными и поведенческими навыками</w:t>
      </w:r>
      <w:r w:rsidR="00080CFD">
        <w:rPr>
          <w:rFonts w:ascii="Times New Roman" w:hAnsi="Times New Roman" w:cs="Times New Roman"/>
          <w:sz w:val="24"/>
          <w:szCs w:val="24"/>
        </w:rPr>
        <w:t>: компетентность, ответственность, способность к альтернативному выбору и готовность к активному творчеству, профессиональной и социальной деятельности, содействующей прогрессу общественного развития.</w:t>
      </w:r>
    </w:p>
    <w:p w:rsidR="005D177B" w:rsidRDefault="00080CFD" w:rsidP="005D1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Это может быть достигнуто благодаря использованию такой системы оценивания знаний студентов, как балльно-рейтинговая в различных</w:t>
      </w:r>
      <w:r w:rsidR="005D177B">
        <w:rPr>
          <w:rFonts w:ascii="Times New Roman" w:hAnsi="Times New Roman" w:cs="Times New Roman"/>
          <w:sz w:val="24"/>
          <w:szCs w:val="24"/>
        </w:rPr>
        <w:t xml:space="preserve"> вариациях.</w:t>
      </w:r>
    </w:p>
    <w:p w:rsidR="00080CFD" w:rsidRPr="00C71B00" w:rsidRDefault="005D177B" w:rsidP="005D1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15F71">
        <w:rPr>
          <w:rFonts w:ascii="Times New Roman" w:hAnsi="Times New Roman" w:cs="Times New Roman"/>
          <w:sz w:val="24"/>
          <w:szCs w:val="24"/>
        </w:rPr>
        <w:t>Рейтинговая система - это совокупность правил, методических указаний и соответствующего математического аппарата, реализованного в программном комплексе, обеспечивающем обработку информации как по количественным, так и по качественным показателя индивидуальной учебной деятельности обучающихся, позволяющем присвоить персональный рейтинг (интегральную оценку, число) каждому обучающемуся в разрезе любой учебной дисциплины, любого вида занятий, а также обобщенно по ряду дисциплин.</w:t>
      </w:r>
    </w:p>
    <w:p w:rsidR="001B5CAE" w:rsidRPr="001B5CAE" w:rsidRDefault="00B51E69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5CAE" w:rsidRPr="001B5CAE">
        <w:rPr>
          <w:rFonts w:ascii="Times New Roman" w:hAnsi="Times New Roman" w:cs="Times New Roman"/>
          <w:sz w:val="24"/>
          <w:szCs w:val="24"/>
        </w:rPr>
        <w:t>На сегодняшний день существует достаточное количество технологий и методов, позволяющих оценивать уровень подготовки обучающихся. Внедрение  Федеральных государственных образовательных стандартов среднего профессионального образования обусловило необходимость разработки такой системы контроля,  которая бы позволила оценить как уровень освоения видов профессиональной деятельности, так и склонность к саморазвитию, сформированность коммуникативных навыков, умение работать в команде.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 xml:space="preserve">   Балльно-рейтинговая система оценивания применяется  в нашем учебном заведении с 2012 учебного года, а качестве эксперимента в группах МСХ-131, МСХ-141 при освоении общеобразовательных дисциплин. В 2015-2016 учебном году  балльно-рейтинговая система была введена  во всех группах 1 курса.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i/>
          <w:iCs/>
          <w:sz w:val="24"/>
          <w:szCs w:val="24"/>
        </w:rPr>
        <w:t>Основными целями введения системы являются</w:t>
      </w:r>
      <w:r w:rsidRPr="001B5CAE">
        <w:rPr>
          <w:rFonts w:ascii="Times New Roman" w:hAnsi="Times New Roman" w:cs="Times New Roman"/>
          <w:sz w:val="24"/>
          <w:szCs w:val="24"/>
        </w:rPr>
        <w:t>:</w:t>
      </w:r>
    </w:p>
    <w:p w:rsidR="001B5CAE" w:rsidRPr="001B5CAE" w:rsidRDefault="001B5CAE" w:rsidP="001A2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формирование у обучающихся мотивации к систематической работе, как аудиторной, так и самостоятельной;</w:t>
      </w:r>
    </w:p>
    <w:p w:rsidR="001B5CAE" w:rsidRPr="001B5CAE" w:rsidRDefault="001B5CAE" w:rsidP="001A2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снижение роли случайностей при сдаче экзаменов, зачетов;</w:t>
      </w:r>
    </w:p>
    <w:p w:rsidR="001B5CAE" w:rsidRPr="001B5CAE" w:rsidRDefault="001B5CAE" w:rsidP="001A2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упорядочение, прозрачность и расширение возможностей применения различных видов и форм текущего и промежуточного контроля;</w:t>
      </w:r>
    </w:p>
    <w:p w:rsidR="001B5CAE" w:rsidRPr="001B5CAE" w:rsidRDefault="001B5CAE" w:rsidP="001A2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реализация индивидуального подхода в образовательном процессе;</w:t>
      </w:r>
    </w:p>
    <w:p w:rsidR="001B5CAE" w:rsidRPr="001B5CAE" w:rsidRDefault="001B5CAE" w:rsidP="001A2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повышение состязательности в учебе для активизации личностного фактора;</w:t>
      </w:r>
    </w:p>
    <w:p w:rsidR="001B5CAE" w:rsidRPr="001B5CAE" w:rsidRDefault="001B5CAE" w:rsidP="001A2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получение, накапливание и представление всем заинтересованным лицам, в том числе и родителям обучающихся, информации об учебных достижениях обучающегося, группы, отделения за любой промежуток времени.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 xml:space="preserve">    Балльно-рейтинговая система оценки знаний обучающихся  нашего техникума сочетает в себе оценивание как по традиционной 5-балльной шкале, так и по 100-балльной шкале. Это позволяет выстраивать рейтинг обучающихся по итогам сдачи зачетов и экзаменов за семестр.</w:t>
      </w:r>
    </w:p>
    <w:p w:rsidR="001B5CAE" w:rsidRPr="001B5CAE" w:rsidRDefault="001B5CAE" w:rsidP="001A22B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Основными видами контроля уровня учебных достижений обучающихся в рамках балльно-рейтинговой системы являются: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lastRenderedPageBreak/>
        <w:t>- текущий контроль (опросы, конспектирование, тестирование, дискуссии, семинары, лабораторные и практические работы; контрольные работы и внеаудиторная самостоятельная работа обучающихся);</w:t>
      </w:r>
    </w:p>
    <w:p w:rsidR="001B5CAE" w:rsidRPr="001B5CAE" w:rsidRDefault="001B5CAE" w:rsidP="001A22B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промежуточная аттестация, проводимая по завершению изучения дисциплины в семестре.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1B5CAE">
        <w:rPr>
          <w:rFonts w:ascii="Times New Roman" w:hAnsi="Times New Roman" w:cs="Times New Roman"/>
          <w:sz w:val="24"/>
          <w:szCs w:val="24"/>
        </w:rPr>
        <w:t xml:space="preserve">Полная оценка по дисциплине определяется как сумма баллов, полученных обучающимся по различным формам текущего и промежуточного  контроля. </w:t>
      </w:r>
    </w:p>
    <w:p w:rsidR="001A22B5" w:rsidRDefault="001B5CAE" w:rsidP="001A22B5">
      <w:pPr>
        <w:spacing w:after="0" w:line="360" w:lineRule="auto"/>
        <w:ind w:firstLine="346"/>
        <w:jc w:val="both"/>
        <w:rPr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 xml:space="preserve">Максимальная сумма баллов, которую обучающийся может набрать за семестр по каждой дисциплине или по практике составляет 100 баллов, что соответствует 100% освоению дисциплины. </w:t>
      </w:r>
    </w:p>
    <w:p w:rsidR="001B5CAE" w:rsidRPr="001A22B5" w:rsidRDefault="001B5CAE" w:rsidP="001A22B5">
      <w:pPr>
        <w:spacing w:after="0" w:line="360" w:lineRule="auto"/>
        <w:ind w:firstLine="346"/>
        <w:jc w:val="both"/>
        <w:rPr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количество баллов текущего контроля распределяется преподавателем самостоятельно, в зависимости от количества часов отведенных  на изучение дисциплины. В текущий контроль входят баллы за контрольные работы, а также дополнительные баллы за:</w:t>
      </w:r>
    </w:p>
    <w:p w:rsidR="001B5CAE" w:rsidRPr="001B5CAE" w:rsidRDefault="001B5CAE" w:rsidP="001A22B5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участие  в предметной олимпиаде,  профессиональном конкурсе;</w:t>
      </w:r>
    </w:p>
    <w:p w:rsidR="001B5CAE" w:rsidRPr="001B5CAE" w:rsidRDefault="001B5CAE" w:rsidP="001A22B5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участие в конференции;</w:t>
      </w:r>
    </w:p>
    <w:p w:rsidR="001B5CAE" w:rsidRPr="001B5CAE" w:rsidRDefault="001B5CAE" w:rsidP="001A22B5">
      <w:pPr>
        <w:spacing w:after="0" w:line="36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CAE">
        <w:rPr>
          <w:rFonts w:ascii="Arial" w:hAnsi="Arial" w:cs="Arial"/>
          <w:color w:val="000000"/>
          <w:sz w:val="24"/>
          <w:szCs w:val="24"/>
        </w:rPr>
        <w:t xml:space="preserve">-  </w:t>
      </w:r>
      <w:r w:rsidRPr="001B5CAE">
        <w:rPr>
          <w:rFonts w:ascii="Times New Roman" w:hAnsi="Times New Roman" w:cs="Times New Roman"/>
          <w:color w:val="000000"/>
          <w:sz w:val="24"/>
          <w:szCs w:val="24"/>
        </w:rPr>
        <w:t>участие в работе предметного кружка, открытого урока, мероприятия, предметной неделе;</w:t>
      </w:r>
    </w:p>
    <w:p w:rsidR="001B5CAE" w:rsidRPr="001B5CAE" w:rsidRDefault="001B5CAE" w:rsidP="001A22B5">
      <w:pPr>
        <w:spacing w:after="0" w:line="36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CAE">
        <w:rPr>
          <w:rFonts w:ascii="Times New Roman" w:hAnsi="Times New Roman" w:cs="Times New Roman"/>
          <w:color w:val="000000"/>
          <w:sz w:val="24"/>
          <w:szCs w:val="24"/>
        </w:rPr>
        <w:t>- за выполнение проекта, научно-исследовательской работы, публичное выступление, публикацию.</w:t>
      </w:r>
    </w:p>
    <w:p w:rsidR="001B5CAE" w:rsidRPr="001B5CAE" w:rsidRDefault="001B5CAE" w:rsidP="001A22B5">
      <w:pPr>
        <w:spacing w:after="0" w:line="360" w:lineRule="auto"/>
        <w:ind w:firstLine="346"/>
        <w:jc w:val="both"/>
        <w:rPr>
          <w:rFonts w:ascii="Arial" w:hAnsi="Arial" w:cs="Arial"/>
          <w:color w:val="000000"/>
          <w:sz w:val="24"/>
          <w:szCs w:val="24"/>
        </w:rPr>
      </w:pPr>
      <w:r w:rsidRPr="001B5CAE">
        <w:rPr>
          <w:rFonts w:ascii="Times New Roman" w:hAnsi="Times New Roman" w:cs="Times New Roman"/>
          <w:color w:val="000000"/>
          <w:sz w:val="24"/>
          <w:szCs w:val="24"/>
        </w:rPr>
        <w:t>Количество дополнительных баллов распределяет преподаватель самостоятельно.</w:t>
      </w:r>
    </w:p>
    <w:p w:rsidR="001A22B5" w:rsidRDefault="001B5CAE" w:rsidP="001A22B5">
      <w:pPr>
        <w:spacing w:after="0" w:line="36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Количество баллов полученных в ходе текущего контроля и  не должно быть меньше 30 баллов, иначе обучающийся не допускается к сдаче промежуточного контроля.</w:t>
      </w:r>
    </w:p>
    <w:p w:rsidR="001B5CAE" w:rsidRPr="001A22B5" w:rsidRDefault="001B5CAE" w:rsidP="001A22B5">
      <w:pPr>
        <w:spacing w:after="0" w:line="360" w:lineRule="auto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CAE">
        <w:rPr>
          <w:rFonts w:ascii="Times New Roman" w:hAnsi="Times New Roman" w:cs="Times New Roman"/>
          <w:color w:val="000000"/>
          <w:sz w:val="24"/>
          <w:szCs w:val="24"/>
        </w:rPr>
        <w:t xml:space="preserve"> На промежуточную аттестацию</w:t>
      </w:r>
      <w:r w:rsidRPr="001B5CAE">
        <w:rPr>
          <w:sz w:val="24"/>
          <w:szCs w:val="24"/>
        </w:rPr>
        <w:t xml:space="preserve"> </w:t>
      </w:r>
      <w:r w:rsidRPr="001B5CAE">
        <w:rPr>
          <w:rFonts w:ascii="Times New Roman" w:hAnsi="Times New Roman" w:cs="Times New Roman"/>
          <w:sz w:val="24"/>
          <w:szCs w:val="24"/>
        </w:rPr>
        <w:t xml:space="preserve">(экзамен, зачет, дифференцированный зачет, которым заканчивается изучение дисциплины), приходится от 15 до 30 баллов.   </w:t>
      </w:r>
    </w:p>
    <w:p w:rsidR="001A22B5" w:rsidRDefault="001B5CAE" w:rsidP="001A22B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По результатам текущего и промежуточного контроля выводится суммарное количество баллов, соответствующее определенной по шкале оценке.</w:t>
      </w:r>
    </w:p>
    <w:p w:rsidR="001B5CAE" w:rsidRPr="001B5CAE" w:rsidRDefault="001A22B5" w:rsidP="001A22B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перевода</w:t>
      </w:r>
      <w:r w:rsidR="001B5CAE" w:rsidRPr="001B5CAE">
        <w:rPr>
          <w:rFonts w:ascii="Times New Roman" w:hAnsi="Times New Roman" w:cs="Times New Roman"/>
          <w:sz w:val="24"/>
          <w:szCs w:val="24"/>
        </w:rPr>
        <w:t xml:space="preserve"> полученной суммы баллов по дисциплин</w:t>
      </w:r>
      <w:r>
        <w:rPr>
          <w:rFonts w:ascii="Times New Roman" w:hAnsi="Times New Roman" w:cs="Times New Roman"/>
          <w:sz w:val="24"/>
          <w:szCs w:val="24"/>
        </w:rPr>
        <w:t>е в оценку производится следующим образом</w:t>
      </w:r>
      <w:r w:rsidR="001B5CAE" w:rsidRPr="001B5CAE">
        <w:rPr>
          <w:rFonts w:ascii="Times New Roman" w:hAnsi="Times New Roman" w:cs="Times New Roman"/>
          <w:sz w:val="24"/>
          <w:szCs w:val="24"/>
        </w:rPr>
        <w:t>:</w:t>
      </w:r>
    </w:p>
    <w:p w:rsidR="001B5CAE" w:rsidRPr="001B5CAE" w:rsidRDefault="001B5CAE" w:rsidP="001A22B5">
      <w:pPr>
        <w:spacing w:after="0" w:line="360" w:lineRule="auto"/>
        <w:ind w:firstLine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CAE">
        <w:rPr>
          <w:rFonts w:ascii="Times New Roman" w:hAnsi="Times New Roman" w:cs="Times New Roman"/>
          <w:b/>
          <w:bCs/>
          <w:sz w:val="24"/>
          <w:szCs w:val="24"/>
        </w:rPr>
        <w:t>51-70 баллов – «удовлетворительно»</w:t>
      </w:r>
    </w:p>
    <w:p w:rsidR="001B5CAE" w:rsidRPr="001B5CAE" w:rsidRDefault="001B5CAE" w:rsidP="001A22B5">
      <w:pPr>
        <w:spacing w:after="0" w:line="360" w:lineRule="auto"/>
        <w:ind w:firstLine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CAE">
        <w:rPr>
          <w:rFonts w:ascii="Times New Roman" w:hAnsi="Times New Roman" w:cs="Times New Roman"/>
          <w:b/>
          <w:bCs/>
          <w:sz w:val="24"/>
          <w:szCs w:val="24"/>
        </w:rPr>
        <w:t>71-90 баллов – «хорошо»</w:t>
      </w:r>
    </w:p>
    <w:p w:rsidR="001B5CAE" w:rsidRPr="001B5CAE" w:rsidRDefault="001B5CAE" w:rsidP="001A22B5">
      <w:pPr>
        <w:spacing w:after="0" w:line="360" w:lineRule="auto"/>
        <w:ind w:firstLine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CAE">
        <w:rPr>
          <w:rFonts w:ascii="Times New Roman" w:hAnsi="Times New Roman" w:cs="Times New Roman"/>
          <w:b/>
          <w:bCs/>
          <w:sz w:val="24"/>
          <w:szCs w:val="24"/>
        </w:rPr>
        <w:t>91-100 баллов – «отлично»</w:t>
      </w:r>
    </w:p>
    <w:p w:rsidR="001B5CAE" w:rsidRPr="001B5CAE" w:rsidRDefault="001B5CAE" w:rsidP="001A22B5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Если изучение дисциплины заканчивается зачетом и по результатам текущего контроля обучающийся набрал 51 балл и более, то в этом случае зачет  может быть выставлен автоматически (на усмотрение преподавателя).</w:t>
      </w:r>
    </w:p>
    <w:p w:rsidR="001B5CAE" w:rsidRPr="001B5CAE" w:rsidRDefault="004F7349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B5CAE" w:rsidRPr="001B5CAE">
        <w:rPr>
          <w:rFonts w:ascii="Times New Roman" w:hAnsi="Times New Roman" w:cs="Times New Roman"/>
          <w:sz w:val="24"/>
          <w:szCs w:val="24"/>
        </w:rPr>
        <w:t>По итогам внедрения балльно-рейтинговой системы  оценки  образовательных результатов обучающихся был проведен опрос среди преподавателей и обучающихся, которые отметили следующие положительные результаты: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улучшение показателей посещаемости занятий, повышение успеваемости, укрепление дисциплины;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оперативность, регулярность контроля  и наглядность результата;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стимулирование самостоятельной работы, повышение мотивации студентов к обучению;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прозрачность и возросшая объективность оценивания;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обеспечивание дифференцированного подхода к студентам и индивидуальная работа с каждым из них;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свободная конкуренция между студентами за право получить баллы, которая способствует активности обучающихся.</w:t>
      </w:r>
    </w:p>
    <w:p w:rsidR="001B5CAE" w:rsidRPr="001B5CAE" w:rsidRDefault="004F7349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5CAE" w:rsidRPr="001B5CAE">
        <w:rPr>
          <w:rFonts w:ascii="Times New Roman" w:hAnsi="Times New Roman" w:cs="Times New Roman"/>
          <w:sz w:val="24"/>
          <w:szCs w:val="24"/>
        </w:rPr>
        <w:t xml:space="preserve">Также были выявлены и недостатки. 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 xml:space="preserve">  Преподаватели отнесли увеличение объема времени на обработку документации.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 xml:space="preserve">  Обучающиеся отметили: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сложность процесса обучения, несвоевременность выставления баллов преподавателями;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>- отсутствие достаточного времени для получения  необходимого количество баллов при наличии пропусков занятий по уважительной причине.</w:t>
      </w:r>
    </w:p>
    <w:p w:rsidR="001B5CAE" w:rsidRPr="00332FE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E">
        <w:rPr>
          <w:rFonts w:ascii="Times New Roman" w:hAnsi="Times New Roman" w:cs="Times New Roman"/>
          <w:sz w:val="24"/>
          <w:szCs w:val="24"/>
        </w:rPr>
        <w:t xml:space="preserve">   Применение балльно-рейтинговой системы оценки учебной  деятельности студентов позволило реализовать принципы: </w:t>
      </w:r>
    </w:p>
    <w:p w:rsidR="001B5CAE" w:rsidRPr="00332FE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E">
        <w:rPr>
          <w:rFonts w:ascii="Times New Roman" w:hAnsi="Times New Roman" w:cs="Times New Roman"/>
          <w:sz w:val="24"/>
          <w:szCs w:val="24"/>
        </w:rPr>
        <w:t>- систематичности контроля успеваемости обучающихся;</w:t>
      </w:r>
    </w:p>
    <w:p w:rsidR="001B5CAE" w:rsidRPr="00332FE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E">
        <w:rPr>
          <w:rFonts w:ascii="Times New Roman" w:hAnsi="Times New Roman" w:cs="Times New Roman"/>
          <w:sz w:val="24"/>
          <w:szCs w:val="24"/>
        </w:rPr>
        <w:t>- индивидуального подхода к студенту в процессе обучения;</w:t>
      </w:r>
    </w:p>
    <w:p w:rsidR="001B5CAE" w:rsidRPr="001A22B5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E">
        <w:rPr>
          <w:rFonts w:ascii="Times New Roman" w:hAnsi="Times New Roman" w:cs="Times New Roman"/>
          <w:sz w:val="24"/>
          <w:szCs w:val="24"/>
        </w:rPr>
        <w:t>- повышение роли самостоятельной работы обучающихся.</w:t>
      </w:r>
    </w:p>
    <w:p w:rsidR="001B5CAE" w:rsidRPr="001B5CAE" w:rsidRDefault="001B5CAE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AE">
        <w:rPr>
          <w:rFonts w:ascii="Times New Roman" w:hAnsi="Times New Roman" w:cs="Times New Roman"/>
          <w:sz w:val="24"/>
          <w:szCs w:val="24"/>
        </w:rPr>
        <w:t xml:space="preserve"> </w:t>
      </w:r>
      <w:r w:rsidR="00332FEE">
        <w:rPr>
          <w:rFonts w:ascii="Times New Roman" w:hAnsi="Times New Roman" w:cs="Times New Roman"/>
          <w:sz w:val="24"/>
          <w:szCs w:val="24"/>
        </w:rPr>
        <w:t xml:space="preserve">   </w:t>
      </w:r>
      <w:r w:rsidRPr="001B5CAE">
        <w:rPr>
          <w:rFonts w:ascii="Times New Roman" w:hAnsi="Times New Roman" w:cs="Times New Roman"/>
          <w:sz w:val="24"/>
          <w:szCs w:val="24"/>
        </w:rPr>
        <w:t>Таким образом, балльно- реитинговая система  является более объективной и гибкой  системой оценки знаний и умений обучающегося, делает процесс оценивания более открытым и прозрачным, существенно повышает мотивацию и  заинтересованность студентов к приобретению знаний. Формируется ответственность обучающихся, навыки конкурентности, соперничества, что приводит к повышению качества подготовки  будущих специалистов.</w:t>
      </w:r>
    </w:p>
    <w:p w:rsidR="009811E6" w:rsidRPr="009811E6" w:rsidRDefault="009811E6" w:rsidP="001A2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E6" w:rsidRPr="009811E6" w:rsidRDefault="009811E6">
      <w:pPr>
        <w:rPr>
          <w:rFonts w:ascii="Times New Roman" w:hAnsi="Times New Roman" w:cs="Times New Roman"/>
          <w:sz w:val="28"/>
          <w:szCs w:val="28"/>
        </w:rPr>
      </w:pPr>
    </w:p>
    <w:sectPr w:rsidR="009811E6" w:rsidRPr="009811E6" w:rsidSect="00E4312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CC" w:rsidRDefault="00B423CC" w:rsidP="00D304FC">
      <w:pPr>
        <w:spacing w:after="0" w:line="240" w:lineRule="auto"/>
      </w:pPr>
      <w:r>
        <w:separator/>
      </w:r>
    </w:p>
  </w:endnote>
  <w:endnote w:type="continuationSeparator" w:id="1">
    <w:p w:rsidR="00B423CC" w:rsidRDefault="00B423CC" w:rsidP="00D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CC" w:rsidRDefault="00B423CC" w:rsidP="00D304FC">
      <w:pPr>
        <w:spacing w:after="0" w:line="240" w:lineRule="auto"/>
      </w:pPr>
      <w:r>
        <w:separator/>
      </w:r>
    </w:p>
  </w:footnote>
  <w:footnote w:type="continuationSeparator" w:id="1">
    <w:p w:rsidR="00B423CC" w:rsidRDefault="00B423CC" w:rsidP="00D304FC">
      <w:pPr>
        <w:spacing w:after="0" w:line="240" w:lineRule="auto"/>
      </w:pPr>
      <w:r>
        <w:continuationSeparator/>
      </w:r>
    </w:p>
  </w:footnote>
  <w:footnote w:id="2">
    <w:p w:rsidR="00D304FC" w:rsidRDefault="00D304FC">
      <w:pPr>
        <w:pStyle w:val="a3"/>
      </w:pPr>
      <w:r>
        <w:rPr>
          <w:rStyle w:val="a5"/>
        </w:rPr>
        <w:footnoteRef/>
      </w:r>
      <w:r>
        <w:t xml:space="preserve"> Л.А. Косова Перспективы и особенности использования балльно-рейтинговой системы оценки знаний студентов.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1E6"/>
    <w:rsid w:val="00080CFD"/>
    <w:rsid w:val="001A22B5"/>
    <w:rsid w:val="001B5CAE"/>
    <w:rsid w:val="003005E3"/>
    <w:rsid w:val="00332FEE"/>
    <w:rsid w:val="004F7349"/>
    <w:rsid w:val="00515F71"/>
    <w:rsid w:val="005D177B"/>
    <w:rsid w:val="005D3E21"/>
    <w:rsid w:val="008601A4"/>
    <w:rsid w:val="009811E6"/>
    <w:rsid w:val="00B423CC"/>
    <w:rsid w:val="00B51E69"/>
    <w:rsid w:val="00C71B00"/>
    <w:rsid w:val="00D304FC"/>
    <w:rsid w:val="00E4312D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04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04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04F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304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304F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304FC"/>
    <w:rPr>
      <w:vertAlign w:val="superscript"/>
    </w:rPr>
  </w:style>
  <w:style w:type="paragraph" w:styleId="a9">
    <w:name w:val="List Paragraph"/>
    <w:basedOn w:val="a"/>
    <w:uiPriority w:val="34"/>
    <w:qFormat/>
    <w:rsid w:val="00D304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0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DEE0-26BA-4E4A-B8A1-EDB342EB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2016-10-09T19:20:00Z</dcterms:created>
  <dcterms:modified xsi:type="dcterms:W3CDTF">2016-10-11T21:20:00Z</dcterms:modified>
</cp:coreProperties>
</file>