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62" w:rsidRPr="00162E3C" w:rsidRDefault="00382C62" w:rsidP="001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785908" cy="2083777"/>
            <wp:effectExtent l="19050" t="0" r="0" b="0"/>
            <wp:docPr id="2" name="Рисунок 1" descr="Z:\Обменник старый РАБОТАТЬ ЗДЕСЬ\Художник\эмбл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ник старый РАБОТАТЬ ЗДЕСЬ\Художник\эмблем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54" cy="20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37" w:rsidRPr="00162E3C" w:rsidRDefault="00635837" w:rsidP="001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33E4" w:rsidRPr="00162E3C" w:rsidRDefault="00BC33E4" w:rsidP="001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Нижнекамске провели Всероссийские конкурсы методических разработок </w:t>
      </w:r>
    </w:p>
    <w:p w:rsidR="00BC33E4" w:rsidRPr="00162E3C" w:rsidRDefault="00BC33E4" w:rsidP="001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33E4" w:rsidRPr="00162E3C" w:rsidRDefault="00BC33E4" w:rsidP="00162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Накануне празднования Дня России в Нижнекамске подведены итоги двух Всероссийских методических конкурсов.</w:t>
      </w:r>
    </w:p>
    <w:p w:rsidR="00BC33E4" w:rsidRPr="00162E3C" w:rsidRDefault="00BC33E4" w:rsidP="00162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ГАПОУ «Нижнекамский агропромышленный колледж» во втором полугодии 2015-2016 учебного года организовал:</w:t>
      </w:r>
    </w:p>
    <w:p w:rsidR="00BC33E4" w:rsidRPr="00162E3C" w:rsidRDefault="00BC33E4" w:rsidP="00162E3C">
      <w:pPr>
        <w:spacing w:after="0" w:line="240" w:lineRule="auto"/>
        <w:ind w:firstLine="567"/>
        <w:jc w:val="both"/>
        <w:rPr>
          <w:rStyle w:val="FontStyle53"/>
          <w:b w:val="0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-ой </w:t>
      </w:r>
      <w:r w:rsidR="00C2465F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 методических разработок преподавателей дисциплин общепрофессионального цикла, преподавателей междисциплинарных курсов профессиональных модулей, мастеров производственного обучения ПОУ СПО  Российской Федерации и Республики Татарстан «Инновационные технологии при обучении дисциплинам общепрофессионального цикла и профессиональным модулям»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(113  конкурсных  работ, 137 участников  из 44 профессиональных образовательных </w:t>
      </w:r>
      <w:r w:rsidRPr="00162E3C">
        <w:rPr>
          <w:rStyle w:val="FontStyle53"/>
          <w:b w:val="0"/>
          <w:color w:val="000000" w:themeColor="text1"/>
          <w:sz w:val="28"/>
          <w:szCs w:val="28"/>
        </w:rPr>
        <w:t>организаций РФ и РТ</w:t>
      </w:r>
      <w:r w:rsidR="00162E3C">
        <w:rPr>
          <w:rStyle w:val="FontStyle53"/>
          <w:b w:val="0"/>
          <w:color w:val="000000" w:themeColor="text1"/>
          <w:sz w:val="28"/>
          <w:szCs w:val="28"/>
        </w:rPr>
        <w:t>);</w:t>
      </w:r>
    </w:p>
    <w:p w:rsidR="00BC33E4" w:rsidRPr="00162E3C" w:rsidRDefault="00BC33E4" w:rsidP="00162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65F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конкурс 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разработок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 дисциплин общего гуманитарного и социально-экономического учебного цикла (ОГСЭ) ПОО СПО  Российской Федерации и Республики Татарстан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(102  конкурсные  работы, 125 участников из 28 образовательных </w:t>
      </w:r>
      <w:r w:rsidRPr="00162E3C">
        <w:rPr>
          <w:rStyle w:val="FontStyle53"/>
          <w:b w:val="0"/>
          <w:color w:val="000000" w:themeColor="text1"/>
          <w:sz w:val="28"/>
          <w:szCs w:val="28"/>
        </w:rPr>
        <w:t>организаций РФ и РТ).</w:t>
      </w:r>
    </w:p>
    <w:p w:rsidR="00BF3C2E" w:rsidRPr="00162E3C" w:rsidRDefault="00BF3C2E" w:rsidP="00162E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Всероссийские конкурсы методических разработок</w:t>
      </w:r>
      <w:r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реализации государственной программы «Развитие образования и науки Республики Татарстан на 2014-2020 года»,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работы Некоммерческого партнерства «Совет директоров образовательных учреждений СПО Республики Татарстан» на 201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год, планом научно-методической работы ГАПОУ «Нижнекамский агропромышленный колледж» на 201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Инициатором и организатором конкурса является ГАПОУ «Нижнекамский агропромышленный колледж».</w:t>
      </w:r>
    </w:p>
    <w:p w:rsidR="00BF3C2E" w:rsidRPr="00162E3C" w:rsidRDefault="00BF3C2E" w:rsidP="00162E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Целью Конкурс</w:t>
      </w:r>
      <w:r w:rsidR="006F0FA2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выявление творчески работающих преподавателей </w:t>
      </w:r>
      <w:r w:rsid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общепрофессиональных </w:t>
      </w:r>
      <w:r w:rsidR="00831265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 и профессиональных модулей, преподавателей дисциплин цикла 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ОГСЭ</w:t>
      </w:r>
      <w:r w:rsidR="006F0FA2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мастеров производственного обучения ПОУ СПО  РФ и РТ, эффективно использующих инновационные технологии в профессиональной деятельности.</w:t>
      </w:r>
    </w:p>
    <w:p w:rsidR="00292875" w:rsidRPr="00162E3C" w:rsidRDefault="00292875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Представлена широкая география городов Российской Федерации, Республики Татарстан. В Конкурсах было рассмотрено </w:t>
      </w:r>
      <w:r w:rsidR="00635837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215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методических разработок</w:t>
      </w:r>
      <w:r w:rsidR="000F42B8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приняли участие </w:t>
      </w:r>
      <w:r w:rsidR="00635837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262 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635837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BF3C2E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635837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BF3C2E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 РФ. </w:t>
      </w:r>
      <w:r w:rsidR="00831265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Активными участниками стали преподаватели из г.Санкт-Петербург, г.Пермь, г.Челябинск, г.Канск, г.Киров, г.Уфа, г.Самара, г.Ульяновск, г.</w:t>
      </w:r>
      <w:r w:rsidR="00831265" w:rsidRPr="00162E3C">
        <w:rPr>
          <w:rFonts w:ascii="Times New Roman" w:hAnsi="Times New Roman" w:cs="Times New Roman"/>
          <w:iCs/>
          <w:sz w:val="28"/>
          <w:szCs w:val="28"/>
        </w:rPr>
        <w:t xml:space="preserve">Красный Сулин (Ростовская область), с.Александровское (Ставропольский край), г.Ставрополь, </w:t>
      </w:r>
      <w:r w:rsidR="00831265" w:rsidRPr="00162E3C">
        <w:rPr>
          <w:rFonts w:ascii="Times New Roman" w:hAnsi="Times New Roman" w:cs="Times New Roman"/>
          <w:sz w:val="28"/>
          <w:szCs w:val="28"/>
        </w:rPr>
        <w:t xml:space="preserve">с.Шаран </w:t>
      </w:r>
      <w:proofErr w:type="gramStart"/>
      <w:r w:rsidR="00831265" w:rsidRPr="00162E3C">
        <w:rPr>
          <w:rFonts w:ascii="Times New Roman" w:hAnsi="Times New Roman" w:cs="Times New Roman"/>
          <w:sz w:val="28"/>
          <w:szCs w:val="28"/>
        </w:rPr>
        <w:t>( Республика</w:t>
      </w:r>
      <w:proofErr w:type="gramEnd"/>
      <w:r w:rsidR="00831265" w:rsidRPr="00162E3C">
        <w:rPr>
          <w:rFonts w:ascii="Times New Roman" w:hAnsi="Times New Roman" w:cs="Times New Roman"/>
          <w:sz w:val="28"/>
          <w:szCs w:val="28"/>
        </w:rPr>
        <w:t xml:space="preserve"> </w:t>
      </w:r>
      <w:r w:rsidR="00831265" w:rsidRPr="00162E3C">
        <w:rPr>
          <w:rFonts w:ascii="Times New Roman" w:hAnsi="Times New Roman" w:cs="Times New Roman"/>
          <w:sz w:val="28"/>
          <w:szCs w:val="28"/>
        </w:rPr>
        <w:lastRenderedPageBreak/>
        <w:t>Башкортостан), г.Мурманск, г.Ялуторовск (Тюменская область), г.</w:t>
      </w:r>
      <w:r w:rsidR="00831265" w:rsidRPr="00162E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Торбеево (Республика Мордовия),  </w:t>
      </w:r>
      <w:r w:rsidR="00162E3C" w:rsidRPr="00162E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г.Екатеринбург, </w:t>
      </w:r>
      <w:r w:rsidR="00162E3C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г.Сосновка (Кировская область), </w:t>
      </w:r>
      <w:r w:rsidR="00831265" w:rsidRPr="00162E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практически всех городов Республики Татарстан. </w:t>
      </w:r>
    </w:p>
    <w:p w:rsidR="00BC33E4" w:rsidRPr="00162E3C" w:rsidRDefault="00C2465F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Отмечаем, что данные конкурсы предоставля</w:t>
      </w:r>
      <w:r w:rsidR="00635837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широкие возможности преподавателям </w:t>
      </w:r>
      <w:r w:rsidR="00DA2A15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F42B8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обмена педагогическим опытом 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(особенно общепрофессионального цикла, мастерам производственного обучения). </w:t>
      </w:r>
      <w:r w:rsidR="00BC33E4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Жюри и Организаторы Всероссийских конкурсов благодарят всех Участников  за интерес, проявленный к Конкурсам, желание поделиться педагогическим опытом, систематизировать все накопленные материалы о своих  профессиональных достижениях! </w:t>
      </w:r>
    </w:p>
    <w:p w:rsidR="00635837" w:rsidRPr="00162E3C" w:rsidRDefault="00081D50" w:rsidP="00162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Конкурсы проводились по 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номинациям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 в Положени</w:t>
      </w:r>
      <w:r w:rsidR="00162E3C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7214" w:rsidRPr="00162E3C" w:rsidRDefault="00F32D19" w:rsidP="00162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работы </w:t>
      </w:r>
      <w:r w:rsidR="00B72F8C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юри определило победителей и призеров Конкурс</w:t>
      </w:r>
      <w:r w:rsidR="00B72F8C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номинации.</w:t>
      </w:r>
      <w:r w:rsidR="00FE1996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721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Издан</w:t>
      </w:r>
      <w:r w:rsidR="00BC33E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721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BC33E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FF721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9548C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НП «Совет директоров образовательных учреждений СПО Республики Татарстан», </w:t>
      </w:r>
      <w:r w:rsidR="00FF721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ГАПОУ «Нижнекамский агропромышленный колледж» об итогах прошедших конкурсов</w:t>
      </w:r>
      <w:r w:rsidR="0079548C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1,2)</w:t>
      </w:r>
      <w:r w:rsidR="00FF7214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3E22" w:rsidRPr="00162E3C" w:rsidRDefault="008A3E22" w:rsidP="00162E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Конкурса проводится путем размещения материалов на сайте 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многофункциональной информационной системы «</w:t>
      </w:r>
      <w:proofErr w:type="spellStart"/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Информио</w:t>
      </w:r>
      <w:proofErr w:type="spellEnd"/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5" w:history="1">
        <w:r w:rsidR="00635837" w:rsidRPr="00162E3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http://www.informio.ru/</w:t>
        </w:r>
      </w:hyperlink>
      <w:r w:rsidR="00635837"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35837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сайтах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«Нижнекамский агропромышленный колледж» </w:t>
      </w:r>
      <w:hyperlink r:id="rId6" w:history="1">
        <w:r w:rsidRPr="00162E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www.</w:t>
        </w:r>
        <w:r w:rsidRPr="00162E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apkcollege</w:t>
        </w:r>
        <w:r w:rsidRPr="00162E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162E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com</w:t>
        </w:r>
      </w:hyperlink>
      <w:r w:rsidR="00E1118D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«Новости», на сайте </w:t>
      </w:r>
      <w:hyperlink r:id="rId7" w:history="1">
        <w:r w:rsidR="00E1118D" w:rsidRPr="00162E3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http://distan.apkcollege.com/</w:t>
        </w:r>
      </w:hyperlink>
      <w:r w:rsidR="00E1118D"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 </w:t>
      </w:r>
    </w:p>
    <w:p w:rsidR="004C7840" w:rsidRPr="00162E3C" w:rsidRDefault="00BF3C2E" w:rsidP="00162E3C">
      <w:pPr>
        <w:pStyle w:val="Style17"/>
        <w:widowControl/>
        <w:spacing w:line="240" w:lineRule="auto"/>
        <w:ind w:right="-2" w:firstLine="567"/>
        <w:jc w:val="both"/>
        <w:rPr>
          <w:color w:val="000000" w:themeColor="text1"/>
          <w:sz w:val="28"/>
          <w:szCs w:val="28"/>
        </w:rPr>
      </w:pPr>
      <w:r w:rsidRPr="00162E3C">
        <w:rPr>
          <w:color w:val="000000" w:themeColor="text1"/>
          <w:sz w:val="28"/>
          <w:szCs w:val="28"/>
        </w:rPr>
        <w:t>Оргкомитет и Жюри Конкурсов рекомендуют р</w:t>
      </w:r>
      <w:r w:rsidR="004C7840" w:rsidRPr="00162E3C">
        <w:rPr>
          <w:color w:val="000000" w:themeColor="text1"/>
          <w:sz w:val="28"/>
          <w:szCs w:val="28"/>
        </w:rPr>
        <w:t xml:space="preserve">уководителям учебных заведений довести итоги </w:t>
      </w:r>
      <w:r w:rsidR="004C7840" w:rsidRPr="00162E3C">
        <w:rPr>
          <w:rStyle w:val="FontStyle53"/>
          <w:color w:val="000000" w:themeColor="text1"/>
          <w:sz w:val="28"/>
          <w:szCs w:val="28"/>
        </w:rPr>
        <w:t xml:space="preserve"> </w:t>
      </w:r>
      <w:r w:rsidR="004C7840" w:rsidRPr="00162E3C">
        <w:rPr>
          <w:color w:val="000000" w:themeColor="text1"/>
          <w:sz w:val="28"/>
          <w:szCs w:val="28"/>
        </w:rPr>
        <w:t>Всероссийск</w:t>
      </w:r>
      <w:r w:rsidRPr="00162E3C">
        <w:rPr>
          <w:color w:val="000000" w:themeColor="text1"/>
          <w:sz w:val="28"/>
          <w:szCs w:val="28"/>
        </w:rPr>
        <w:t>их</w:t>
      </w:r>
      <w:r w:rsidR="004C7840" w:rsidRPr="00162E3C">
        <w:rPr>
          <w:color w:val="000000" w:themeColor="text1"/>
          <w:sz w:val="28"/>
          <w:szCs w:val="28"/>
        </w:rPr>
        <w:t xml:space="preserve"> конкурс</w:t>
      </w:r>
      <w:r w:rsidRPr="00162E3C">
        <w:rPr>
          <w:color w:val="000000" w:themeColor="text1"/>
          <w:sz w:val="28"/>
          <w:szCs w:val="28"/>
        </w:rPr>
        <w:t>ов</w:t>
      </w:r>
      <w:r w:rsidR="004C7840" w:rsidRPr="00162E3C">
        <w:rPr>
          <w:color w:val="000000" w:themeColor="text1"/>
          <w:sz w:val="28"/>
          <w:szCs w:val="28"/>
        </w:rPr>
        <w:t xml:space="preserve"> методических разработок </w:t>
      </w:r>
      <w:r w:rsidRPr="00162E3C">
        <w:rPr>
          <w:color w:val="000000" w:themeColor="text1"/>
          <w:sz w:val="28"/>
          <w:szCs w:val="28"/>
        </w:rPr>
        <w:t xml:space="preserve"> </w:t>
      </w:r>
      <w:r w:rsidR="004C7840" w:rsidRPr="00162E3C">
        <w:rPr>
          <w:rStyle w:val="FontStyle53"/>
          <w:color w:val="000000" w:themeColor="text1"/>
          <w:sz w:val="28"/>
          <w:szCs w:val="28"/>
        </w:rPr>
        <w:t xml:space="preserve"> </w:t>
      </w:r>
      <w:r w:rsidR="004C7840" w:rsidRPr="00162E3C">
        <w:rPr>
          <w:color w:val="000000" w:themeColor="text1"/>
          <w:sz w:val="28"/>
          <w:szCs w:val="28"/>
        </w:rPr>
        <w:t>до сведения коллективов и изыскать возможности для поощрения преподавателей, отмеченных приказом.</w:t>
      </w:r>
    </w:p>
    <w:p w:rsidR="00246C18" w:rsidRPr="00162E3C" w:rsidRDefault="00246C18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Участников Конкурсов сообщаем также  </w:t>
      </w:r>
      <w:r w:rsidR="00635837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мнения и рекомендации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Оргкомитета и Жюри о конкурсных работах:</w:t>
      </w:r>
    </w:p>
    <w:p w:rsidR="00635837" w:rsidRPr="00162E3C" w:rsidRDefault="00246C18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-Жюри  отмечает высокую методическую составляющую представленных работ, их научность, </w:t>
      </w:r>
      <w:proofErr w:type="spellStart"/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практикоориентированность</w:t>
      </w:r>
      <w:proofErr w:type="spellEnd"/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направленность на формирование профессиональных и общих компетенций у студентов, интересные содержания материалов;</w:t>
      </w:r>
    </w:p>
    <w:p w:rsidR="00246C18" w:rsidRPr="00162E3C" w:rsidRDefault="00246C18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-Высокая творческая активность как отдельных Участников, так и про</w:t>
      </w:r>
      <w:r w:rsidR="00D460B2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фессиональных образовательных о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рганизаций;</w:t>
      </w:r>
    </w:p>
    <w:p w:rsidR="00D460B2" w:rsidRPr="00162E3C" w:rsidRDefault="00D460B2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6E24DB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замечаний </w:t>
      </w: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Жюри отмечает следующее:</w:t>
      </w:r>
    </w:p>
    <w:p w:rsidR="00D460B2" w:rsidRPr="00162E3C" w:rsidRDefault="00D460B2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всегда внимательно из</w:t>
      </w:r>
      <w:r w:rsidR="0032757D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учены Положения (по Положению необходимо отправить не менее двух уроков (занятий), однако в части работ Участники представили разработки только одного урока (занятия)). Тоже касается и номинации с презентациями. </w:t>
      </w:r>
    </w:p>
    <w:p w:rsidR="0032757D" w:rsidRPr="00162E3C" w:rsidRDefault="0032757D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всегда в представленных разработках уроков или занятий выполняется требование в обязательности наличия презентаций, не выполняются дидактические требования к разработке презентаций.</w:t>
      </w:r>
    </w:p>
    <w:p w:rsidR="0032757D" w:rsidRPr="00162E3C" w:rsidRDefault="0032757D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E24DB"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Встречаются орфографические и пунктуационные ошибки, графические ошибки в чертежах и технологических картах. </w:t>
      </w:r>
    </w:p>
    <w:p w:rsidR="006E24DB" w:rsidRPr="00162E3C" w:rsidRDefault="006E24DB" w:rsidP="00162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все внимательны в выборе номинации Положения, что вызвало необходимость переноса  материалов Участников в соответствующую  номинацию.</w:t>
      </w:r>
    </w:p>
    <w:p w:rsidR="006E24DB" w:rsidRPr="00162E3C" w:rsidRDefault="006E24DB" w:rsidP="00162E3C">
      <w:pPr>
        <w:spacing w:after="0" w:line="240" w:lineRule="auto"/>
        <w:ind w:firstLine="567"/>
        <w:jc w:val="both"/>
        <w:rPr>
          <w:rStyle w:val="FontStyle54"/>
          <w:color w:val="000000" w:themeColor="text1"/>
          <w:sz w:val="28"/>
          <w:szCs w:val="28"/>
        </w:rPr>
      </w:pPr>
      <w:r w:rsidRPr="00162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Коллеги! Безусловно, Вы все – победители. </w:t>
      </w:r>
      <w:r w:rsidRPr="00162E3C">
        <w:rPr>
          <w:rStyle w:val="FontStyle54"/>
          <w:color w:val="000000" w:themeColor="text1"/>
          <w:sz w:val="28"/>
          <w:szCs w:val="28"/>
        </w:rPr>
        <w:t>Все Участники Конкурсов получили Сертификаты Участников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D0A" w:rsidRPr="00162E3C" w:rsidRDefault="00773D0A" w:rsidP="00162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Победителям и призерам Всероссийских конкурсов будут отправлены Дипломы за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 </w:t>
      </w:r>
      <w:r w:rsidR="006841D0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нтересные</w:t>
      </w:r>
      <w:r w:rsidR="006841D0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1D0"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Жюри,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работы будут отмечены также Дипломами за победу в номинации «Эффективное использование инновационных технологий».</w:t>
      </w:r>
      <w:r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Срок отправки Дипломов</w:t>
      </w:r>
      <w:r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>– с 14</w:t>
      </w:r>
      <w:r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2016 года. </w:t>
      </w:r>
    </w:p>
    <w:bookmarkEnd w:id="0"/>
    <w:p w:rsidR="004C7840" w:rsidRPr="00162E3C" w:rsidRDefault="004C7840" w:rsidP="00162E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E27" w:rsidRPr="00162E3C" w:rsidRDefault="00F57E27" w:rsidP="00162E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91548" cy="744783"/>
            <wp:effectExtent l="19050" t="0" r="0" b="0"/>
            <wp:docPr id="1" name="Рисунок 1" descr="эмбл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20" cy="7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B8" w:rsidRPr="00162E3C" w:rsidRDefault="00722A16" w:rsidP="00162E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Дальнейших творческих успехов! </w:t>
      </w:r>
    </w:p>
    <w:p w:rsidR="000F42B8" w:rsidRPr="00162E3C" w:rsidRDefault="000F42B8" w:rsidP="00162E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F42B8" w:rsidRPr="00162E3C" w:rsidSect="0063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4"/>
    <w:rsid w:val="00026C7E"/>
    <w:rsid w:val="00030848"/>
    <w:rsid w:val="00034E6C"/>
    <w:rsid w:val="00036A26"/>
    <w:rsid w:val="00047287"/>
    <w:rsid w:val="0005286C"/>
    <w:rsid w:val="00057920"/>
    <w:rsid w:val="00066CB3"/>
    <w:rsid w:val="00081D50"/>
    <w:rsid w:val="00087DC7"/>
    <w:rsid w:val="000B3163"/>
    <w:rsid w:val="000B3FE7"/>
    <w:rsid w:val="000B4982"/>
    <w:rsid w:val="000B5D12"/>
    <w:rsid w:val="000C73EF"/>
    <w:rsid w:val="000D6954"/>
    <w:rsid w:val="000E100B"/>
    <w:rsid w:val="000E176D"/>
    <w:rsid w:val="000F1BA1"/>
    <w:rsid w:val="000F42B8"/>
    <w:rsid w:val="00104B84"/>
    <w:rsid w:val="00107FA4"/>
    <w:rsid w:val="001101F5"/>
    <w:rsid w:val="001157A1"/>
    <w:rsid w:val="00115E2A"/>
    <w:rsid w:val="00115FF6"/>
    <w:rsid w:val="00127B0B"/>
    <w:rsid w:val="00150F1A"/>
    <w:rsid w:val="0015744E"/>
    <w:rsid w:val="00162E3C"/>
    <w:rsid w:val="00163CD9"/>
    <w:rsid w:val="001807E8"/>
    <w:rsid w:val="00180983"/>
    <w:rsid w:val="0018632A"/>
    <w:rsid w:val="00187757"/>
    <w:rsid w:val="00197CCC"/>
    <w:rsid w:val="001C0DEF"/>
    <w:rsid w:val="001C6D5F"/>
    <w:rsid w:val="001D7DD6"/>
    <w:rsid w:val="001E6ADD"/>
    <w:rsid w:val="00200460"/>
    <w:rsid w:val="00210280"/>
    <w:rsid w:val="00215296"/>
    <w:rsid w:val="00216AB8"/>
    <w:rsid w:val="00217026"/>
    <w:rsid w:val="00225AF1"/>
    <w:rsid w:val="002420F0"/>
    <w:rsid w:val="00244617"/>
    <w:rsid w:val="00246C18"/>
    <w:rsid w:val="00254790"/>
    <w:rsid w:val="00262109"/>
    <w:rsid w:val="00263848"/>
    <w:rsid w:val="0028431F"/>
    <w:rsid w:val="00292875"/>
    <w:rsid w:val="00293FA7"/>
    <w:rsid w:val="002956EF"/>
    <w:rsid w:val="002B6C11"/>
    <w:rsid w:val="002C278A"/>
    <w:rsid w:val="002C7CE4"/>
    <w:rsid w:val="002D0C03"/>
    <w:rsid w:val="002D5A4D"/>
    <w:rsid w:val="002E19AE"/>
    <w:rsid w:val="002F3874"/>
    <w:rsid w:val="002F7215"/>
    <w:rsid w:val="00301676"/>
    <w:rsid w:val="00311465"/>
    <w:rsid w:val="0032757D"/>
    <w:rsid w:val="003339FE"/>
    <w:rsid w:val="003707E1"/>
    <w:rsid w:val="00376B25"/>
    <w:rsid w:val="00376C61"/>
    <w:rsid w:val="00382C62"/>
    <w:rsid w:val="00397E43"/>
    <w:rsid w:val="003C3738"/>
    <w:rsid w:val="003C4FB4"/>
    <w:rsid w:val="003D1BC1"/>
    <w:rsid w:val="003F4F81"/>
    <w:rsid w:val="0040047E"/>
    <w:rsid w:val="004031B5"/>
    <w:rsid w:val="00403601"/>
    <w:rsid w:val="00405BA1"/>
    <w:rsid w:val="00405F6B"/>
    <w:rsid w:val="0040644D"/>
    <w:rsid w:val="0043406C"/>
    <w:rsid w:val="00445531"/>
    <w:rsid w:val="00445AB1"/>
    <w:rsid w:val="00493E7A"/>
    <w:rsid w:val="004A5E61"/>
    <w:rsid w:val="004C1EC7"/>
    <w:rsid w:val="004C7840"/>
    <w:rsid w:val="004F019C"/>
    <w:rsid w:val="004F0829"/>
    <w:rsid w:val="0050118F"/>
    <w:rsid w:val="0050178F"/>
    <w:rsid w:val="0050728B"/>
    <w:rsid w:val="00510AA6"/>
    <w:rsid w:val="0051118E"/>
    <w:rsid w:val="005227F8"/>
    <w:rsid w:val="0053202B"/>
    <w:rsid w:val="00534444"/>
    <w:rsid w:val="00535183"/>
    <w:rsid w:val="00546ED3"/>
    <w:rsid w:val="00553A02"/>
    <w:rsid w:val="00554288"/>
    <w:rsid w:val="00561554"/>
    <w:rsid w:val="005652AB"/>
    <w:rsid w:val="00571FA3"/>
    <w:rsid w:val="00583EFF"/>
    <w:rsid w:val="00592401"/>
    <w:rsid w:val="005B6E5C"/>
    <w:rsid w:val="005C4103"/>
    <w:rsid w:val="005D6C40"/>
    <w:rsid w:val="005D76B8"/>
    <w:rsid w:val="005D77B8"/>
    <w:rsid w:val="005D7B21"/>
    <w:rsid w:val="005E1E81"/>
    <w:rsid w:val="005F2AE9"/>
    <w:rsid w:val="0060273F"/>
    <w:rsid w:val="00615D3F"/>
    <w:rsid w:val="00635837"/>
    <w:rsid w:val="006365DD"/>
    <w:rsid w:val="0064048C"/>
    <w:rsid w:val="00652E6F"/>
    <w:rsid w:val="00682284"/>
    <w:rsid w:val="006841D0"/>
    <w:rsid w:val="006919D3"/>
    <w:rsid w:val="00696B65"/>
    <w:rsid w:val="006A0D15"/>
    <w:rsid w:val="006D7C5D"/>
    <w:rsid w:val="006E042E"/>
    <w:rsid w:val="006E24DB"/>
    <w:rsid w:val="006F0FA2"/>
    <w:rsid w:val="006F4355"/>
    <w:rsid w:val="00700BAD"/>
    <w:rsid w:val="0071643D"/>
    <w:rsid w:val="00721789"/>
    <w:rsid w:val="00722A16"/>
    <w:rsid w:val="00722FEF"/>
    <w:rsid w:val="007306E8"/>
    <w:rsid w:val="00741C55"/>
    <w:rsid w:val="00742967"/>
    <w:rsid w:val="00751388"/>
    <w:rsid w:val="00753C83"/>
    <w:rsid w:val="0076726B"/>
    <w:rsid w:val="00773D0A"/>
    <w:rsid w:val="00792BDF"/>
    <w:rsid w:val="00793CE9"/>
    <w:rsid w:val="0079548C"/>
    <w:rsid w:val="00796BFF"/>
    <w:rsid w:val="007B2045"/>
    <w:rsid w:val="007E3744"/>
    <w:rsid w:val="007E3922"/>
    <w:rsid w:val="007F0BD9"/>
    <w:rsid w:val="007F1569"/>
    <w:rsid w:val="007F4DA4"/>
    <w:rsid w:val="00831265"/>
    <w:rsid w:val="00850459"/>
    <w:rsid w:val="0086281F"/>
    <w:rsid w:val="00863F29"/>
    <w:rsid w:val="00864FC2"/>
    <w:rsid w:val="00875AC4"/>
    <w:rsid w:val="008777AC"/>
    <w:rsid w:val="0088187D"/>
    <w:rsid w:val="008848B1"/>
    <w:rsid w:val="00887C4A"/>
    <w:rsid w:val="0089163C"/>
    <w:rsid w:val="008928A6"/>
    <w:rsid w:val="0089347A"/>
    <w:rsid w:val="0089353B"/>
    <w:rsid w:val="00895160"/>
    <w:rsid w:val="008A3E22"/>
    <w:rsid w:val="008C150A"/>
    <w:rsid w:val="008C2B70"/>
    <w:rsid w:val="008C36A1"/>
    <w:rsid w:val="008C70A3"/>
    <w:rsid w:val="008D74C0"/>
    <w:rsid w:val="008E0765"/>
    <w:rsid w:val="008E52A6"/>
    <w:rsid w:val="008F134A"/>
    <w:rsid w:val="00900388"/>
    <w:rsid w:val="00916783"/>
    <w:rsid w:val="009231E5"/>
    <w:rsid w:val="00947B98"/>
    <w:rsid w:val="00952578"/>
    <w:rsid w:val="00954E16"/>
    <w:rsid w:val="00980D04"/>
    <w:rsid w:val="009863A9"/>
    <w:rsid w:val="009866B2"/>
    <w:rsid w:val="00996C3F"/>
    <w:rsid w:val="009B0567"/>
    <w:rsid w:val="009C6BFD"/>
    <w:rsid w:val="009D0D86"/>
    <w:rsid w:val="009D1000"/>
    <w:rsid w:val="00A01062"/>
    <w:rsid w:val="00A0653A"/>
    <w:rsid w:val="00A066F8"/>
    <w:rsid w:val="00A309C9"/>
    <w:rsid w:val="00A30A39"/>
    <w:rsid w:val="00A32CAE"/>
    <w:rsid w:val="00A45DE3"/>
    <w:rsid w:val="00A74937"/>
    <w:rsid w:val="00A83020"/>
    <w:rsid w:val="00AA1FEB"/>
    <w:rsid w:val="00AB1645"/>
    <w:rsid w:val="00AB3111"/>
    <w:rsid w:val="00AC1D75"/>
    <w:rsid w:val="00AC3BE1"/>
    <w:rsid w:val="00AD1DB9"/>
    <w:rsid w:val="00AD24CD"/>
    <w:rsid w:val="00AD7719"/>
    <w:rsid w:val="00AE5ABE"/>
    <w:rsid w:val="00AF087F"/>
    <w:rsid w:val="00B01B33"/>
    <w:rsid w:val="00B07EA1"/>
    <w:rsid w:val="00B162A6"/>
    <w:rsid w:val="00B232D7"/>
    <w:rsid w:val="00B34BDE"/>
    <w:rsid w:val="00B443FC"/>
    <w:rsid w:val="00B71321"/>
    <w:rsid w:val="00B72F8C"/>
    <w:rsid w:val="00B83359"/>
    <w:rsid w:val="00B9144D"/>
    <w:rsid w:val="00B96BD4"/>
    <w:rsid w:val="00BA7C58"/>
    <w:rsid w:val="00BB310C"/>
    <w:rsid w:val="00BC17A3"/>
    <w:rsid w:val="00BC33E4"/>
    <w:rsid w:val="00BD239D"/>
    <w:rsid w:val="00BE16B1"/>
    <w:rsid w:val="00BE3FFA"/>
    <w:rsid w:val="00BF3C2E"/>
    <w:rsid w:val="00BF54F5"/>
    <w:rsid w:val="00BF59A0"/>
    <w:rsid w:val="00C05ECD"/>
    <w:rsid w:val="00C2078A"/>
    <w:rsid w:val="00C2465F"/>
    <w:rsid w:val="00C4274E"/>
    <w:rsid w:val="00C57D62"/>
    <w:rsid w:val="00C67EE8"/>
    <w:rsid w:val="00C722D6"/>
    <w:rsid w:val="00C83F76"/>
    <w:rsid w:val="00C85243"/>
    <w:rsid w:val="00CC57FE"/>
    <w:rsid w:val="00CC7253"/>
    <w:rsid w:val="00CD0031"/>
    <w:rsid w:val="00CE272B"/>
    <w:rsid w:val="00CE32A1"/>
    <w:rsid w:val="00D04269"/>
    <w:rsid w:val="00D05124"/>
    <w:rsid w:val="00D05D15"/>
    <w:rsid w:val="00D460B2"/>
    <w:rsid w:val="00D501D9"/>
    <w:rsid w:val="00D7563B"/>
    <w:rsid w:val="00D90B4B"/>
    <w:rsid w:val="00D96843"/>
    <w:rsid w:val="00DA2A15"/>
    <w:rsid w:val="00DA3C10"/>
    <w:rsid w:val="00DA3DE2"/>
    <w:rsid w:val="00DA4685"/>
    <w:rsid w:val="00DC581F"/>
    <w:rsid w:val="00DD242A"/>
    <w:rsid w:val="00DD3C33"/>
    <w:rsid w:val="00DE1463"/>
    <w:rsid w:val="00DE1B04"/>
    <w:rsid w:val="00DF2367"/>
    <w:rsid w:val="00E03CEA"/>
    <w:rsid w:val="00E04946"/>
    <w:rsid w:val="00E1118D"/>
    <w:rsid w:val="00E20F1C"/>
    <w:rsid w:val="00E30F25"/>
    <w:rsid w:val="00E31F2C"/>
    <w:rsid w:val="00E3718A"/>
    <w:rsid w:val="00E54A46"/>
    <w:rsid w:val="00E62222"/>
    <w:rsid w:val="00E62BD3"/>
    <w:rsid w:val="00E64382"/>
    <w:rsid w:val="00EB7D46"/>
    <w:rsid w:val="00ED48B6"/>
    <w:rsid w:val="00ED4B0C"/>
    <w:rsid w:val="00EE0403"/>
    <w:rsid w:val="00EF14E8"/>
    <w:rsid w:val="00EF5ED3"/>
    <w:rsid w:val="00F05E3D"/>
    <w:rsid w:val="00F32D19"/>
    <w:rsid w:val="00F57E27"/>
    <w:rsid w:val="00F61A87"/>
    <w:rsid w:val="00F630CF"/>
    <w:rsid w:val="00F71E9C"/>
    <w:rsid w:val="00F73E5B"/>
    <w:rsid w:val="00F77443"/>
    <w:rsid w:val="00F92CB2"/>
    <w:rsid w:val="00F965F6"/>
    <w:rsid w:val="00FA14C4"/>
    <w:rsid w:val="00FA350A"/>
    <w:rsid w:val="00FA6378"/>
    <w:rsid w:val="00FB31F5"/>
    <w:rsid w:val="00FB356B"/>
    <w:rsid w:val="00FB59EF"/>
    <w:rsid w:val="00FC1D55"/>
    <w:rsid w:val="00FC74E5"/>
    <w:rsid w:val="00FD3561"/>
    <w:rsid w:val="00FE1996"/>
    <w:rsid w:val="00FE1DBA"/>
    <w:rsid w:val="00FF66A1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2FED-D831-4839-808D-FEF4DD42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basedOn w:val="a0"/>
    <w:uiPriority w:val="99"/>
    <w:rsid w:val="00382C62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Body Text"/>
    <w:basedOn w:val="a"/>
    <w:link w:val="a6"/>
    <w:rsid w:val="0088187D"/>
    <w:pPr>
      <w:spacing w:after="0" w:line="240" w:lineRule="auto"/>
      <w:jc w:val="both"/>
    </w:pPr>
    <w:rPr>
      <w:rFonts w:ascii="Times New Roman" w:eastAsia="Times New Roman" w:hAnsi="Times New Roman" w:cs="Bookman Old Style"/>
      <w:sz w:val="28"/>
      <w:szCs w:val="28"/>
      <w:lang w:bidi="th-TH"/>
    </w:rPr>
  </w:style>
  <w:style w:type="character" w:customStyle="1" w:styleId="a6">
    <w:name w:val="Основной текст Знак"/>
    <w:basedOn w:val="a0"/>
    <w:link w:val="a5"/>
    <w:rsid w:val="0088187D"/>
    <w:rPr>
      <w:rFonts w:ascii="Times New Roman" w:eastAsia="Times New Roman" w:hAnsi="Times New Roman" w:cs="Bookman Old Style"/>
      <w:sz w:val="28"/>
      <w:szCs w:val="28"/>
      <w:lang w:eastAsia="ru-RU" w:bidi="th-TH"/>
    </w:rPr>
  </w:style>
  <w:style w:type="paragraph" w:styleId="a7">
    <w:name w:val="List Paragraph"/>
    <w:basedOn w:val="a"/>
    <w:uiPriority w:val="34"/>
    <w:qFormat/>
    <w:rsid w:val="00F32D1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5"/>
      <w:lang w:bidi="th-TH"/>
    </w:rPr>
  </w:style>
  <w:style w:type="character" w:customStyle="1" w:styleId="FontStyle54">
    <w:name w:val="Font Style54"/>
    <w:basedOn w:val="a0"/>
    <w:uiPriority w:val="99"/>
    <w:rsid w:val="00F32D1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32D19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C7840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istan.apkcolle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kcollege.com" TargetMode="External"/><Relationship Id="rId5" Type="http://schemas.openxmlformats.org/officeDocument/2006/relationships/hyperlink" Target="http://www.informio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Inna</cp:lastModifiedBy>
  <cp:revision>2</cp:revision>
  <dcterms:created xsi:type="dcterms:W3CDTF">2016-06-13T13:12:00Z</dcterms:created>
  <dcterms:modified xsi:type="dcterms:W3CDTF">2016-06-13T13:12:00Z</dcterms:modified>
</cp:coreProperties>
</file>