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EC" w:rsidRDefault="008A071D" w:rsidP="00CA1195">
      <w:pPr>
        <w:pStyle w:val="a4"/>
        <w:shd w:val="clear" w:color="auto" w:fill="FFFFFF"/>
        <w:spacing w:before="0" w:beforeAutospacing="0" w:after="0" w:afterAutospacing="0"/>
        <w:jc w:val="center"/>
        <w:textAlignment w:val="baseline"/>
        <w:rPr>
          <w:b/>
        </w:rPr>
      </w:pPr>
      <w:bookmarkStart w:id="0" w:name="_GoBack"/>
      <w:bookmarkEnd w:id="0"/>
      <w:r w:rsidRPr="002B14B4">
        <w:rPr>
          <w:b/>
        </w:rPr>
        <w:t>Управление избирательным процессом</w:t>
      </w:r>
      <w:r w:rsidR="001B2A31">
        <w:rPr>
          <w:b/>
        </w:rPr>
        <w:t xml:space="preserve"> </w:t>
      </w:r>
    </w:p>
    <w:p w:rsidR="008A071D" w:rsidRDefault="008A071D" w:rsidP="00CA1195">
      <w:pPr>
        <w:pStyle w:val="a4"/>
        <w:shd w:val="clear" w:color="auto" w:fill="FFFFFF"/>
        <w:spacing w:before="0" w:beforeAutospacing="0" w:after="0" w:afterAutospacing="0"/>
        <w:jc w:val="center"/>
        <w:textAlignment w:val="baseline"/>
        <w:rPr>
          <w:b/>
        </w:rPr>
      </w:pPr>
      <w:r w:rsidRPr="002B14B4">
        <w:rPr>
          <w:b/>
        </w:rPr>
        <w:t>(на примере выборов в Законодательное Собрание</w:t>
      </w:r>
      <w:r w:rsidR="001B2A31">
        <w:rPr>
          <w:b/>
        </w:rPr>
        <w:t xml:space="preserve"> Челябинской области в 2015 г.</w:t>
      </w:r>
      <w:r w:rsidRPr="002B14B4">
        <w:rPr>
          <w:b/>
        </w:rPr>
        <w:t>)</w:t>
      </w:r>
    </w:p>
    <w:p w:rsidR="00CA1195" w:rsidRPr="00CA1195" w:rsidRDefault="00CA1195" w:rsidP="00CA1195">
      <w:pPr>
        <w:pStyle w:val="a4"/>
        <w:shd w:val="clear" w:color="auto" w:fill="FFFFFF"/>
        <w:spacing w:before="0" w:beforeAutospacing="0" w:after="0" w:afterAutospacing="0"/>
        <w:jc w:val="center"/>
        <w:textAlignment w:val="baseline"/>
        <w:rPr>
          <w:b/>
          <w:sz w:val="16"/>
          <w:szCs w:val="16"/>
        </w:rPr>
      </w:pPr>
    </w:p>
    <w:p w:rsidR="00CA1195" w:rsidRPr="00CA1195" w:rsidRDefault="00CA1195" w:rsidP="00CA1195">
      <w:pPr>
        <w:pStyle w:val="a4"/>
        <w:shd w:val="clear" w:color="auto" w:fill="FFFFFF"/>
        <w:spacing w:before="0" w:beforeAutospacing="0" w:after="0" w:afterAutospacing="0"/>
        <w:jc w:val="right"/>
        <w:textAlignment w:val="baseline"/>
      </w:pPr>
      <w:r w:rsidRPr="00CA1195">
        <w:t>Рогозина Ольга Александровна</w:t>
      </w:r>
    </w:p>
    <w:p w:rsidR="00CA1195" w:rsidRPr="00CA1195" w:rsidRDefault="00CA1195" w:rsidP="00CA1195">
      <w:pPr>
        <w:pStyle w:val="a4"/>
        <w:shd w:val="clear" w:color="auto" w:fill="FFFFFF"/>
        <w:spacing w:before="0" w:beforeAutospacing="0" w:after="0" w:afterAutospacing="0"/>
        <w:jc w:val="right"/>
        <w:textAlignment w:val="baseline"/>
      </w:pPr>
      <w:r w:rsidRPr="00CA1195">
        <w:t>ОУ ВО «Южно-Уральский институт управления и экономики»</w:t>
      </w:r>
    </w:p>
    <w:p w:rsidR="00CA1195" w:rsidRPr="00CA1195" w:rsidRDefault="00CA1195" w:rsidP="00CA1195">
      <w:pPr>
        <w:pStyle w:val="a4"/>
        <w:shd w:val="clear" w:color="auto" w:fill="FFFFFF"/>
        <w:spacing w:before="0" w:beforeAutospacing="0" w:after="0" w:afterAutospacing="0"/>
        <w:jc w:val="right"/>
        <w:textAlignment w:val="baseline"/>
      </w:pPr>
      <w:r w:rsidRPr="00CA1195">
        <w:t xml:space="preserve">Нагорная Мария Сергеевна, проректор  по внеучебной работе ОУ ВО  «ЮУИУиЭ», </w:t>
      </w:r>
    </w:p>
    <w:p w:rsidR="00CA1195" w:rsidRPr="00CA1195" w:rsidRDefault="00CA1195" w:rsidP="00CA1195">
      <w:pPr>
        <w:pStyle w:val="a4"/>
        <w:shd w:val="clear" w:color="auto" w:fill="FFFFFF"/>
        <w:spacing w:before="0" w:beforeAutospacing="0" w:after="0" w:afterAutospacing="0"/>
        <w:jc w:val="right"/>
        <w:textAlignment w:val="baseline"/>
      </w:pPr>
      <w:r w:rsidRPr="00CA1195">
        <w:t>к.и.н., доцент кафедры «Государственно-правовые дисциплины»</w:t>
      </w:r>
    </w:p>
    <w:p w:rsidR="00F57B21" w:rsidRPr="00CA1195" w:rsidRDefault="00F57B21" w:rsidP="00CA1195">
      <w:pPr>
        <w:pStyle w:val="a4"/>
        <w:shd w:val="clear" w:color="auto" w:fill="FFFFFF"/>
        <w:spacing w:before="0" w:beforeAutospacing="0" w:after="0" w:afterAutospacing="0"/>
        <w:jc w:val="center"/>
        <w:textAlignment w:val="baseline"/>
        <w:rPr>
          <w:b/>
        </w:rPr>
      </w:pPr>
    </w:p>
    <w:p w:rsidR="0097153F" w:rsidRPr="00CA1195" w:rsidRDefault="00CA1195" w:rsidP="00D17814">
      <w:pPr>
        <w:pStyle w:val="1"/>
        <w:spacing w:before="0" w:line="240" w:lineRule="auto"/>
        <w:jc w:val="center"/>
        <w:rPr>
          <w:rFonts w:ascii="Times New Roman" w:hAnsi="Times New Roman" w:cs="Times New Roman"/>
          <w:color w:val="auto"/>
          <w:sz w:val="24"/>
          <w:szCs w:val="24"/>
        </w:rPr>
      </w:pPr>
      <w:bookmarkStart w:id="1" w:name="_Toc443433930"/>
      <w:r w:rsidRPr="00CA1195">
        <w:rPr>
          <w:rFonts w:ascii="Times New Roman" w:hAnsi="Times New Roman" w:cs="Times New Roman"/>
          <w:color w:val="auto"/>
          <w:sz w:val="24"/>
          <w:szCs w:val="24"/>
        </w:rPr>
        <w:t>В</w:t>
      </w:r>
      <w:r w:rsidR="0097153F" w:rsidRPr="00CA1195">
        <w:rPr>
          <w:rFonts w:ascii="Times New Roman" w:hAnsi="Times New Roman" w:cs="Times New Roman"/>
          <w:color w:val="auto"/>
          <w:sz w:val="24"/>
          <w:szCs w:val="24"/>
        </w:rPr>
        <w:t>ведение</w:t>
      </w:r>
      <w:bookmarkEnd w:id="1"/>
    </w:p>
    <w:p w:rsidR="00F57B21" w:rsidRPr="00D17814" w:rsidRDefault="00F57B21" w:rsidP="00D17814">
      <w:pPr>
        <w:pStyle w:val="a4"/>
        <w:shd w:val="clear" w:color="auto" w:fill="FFFFFF"/>
        <w:spacing w:before="0" w:beforeAutospacing="0" w:after="0" w:afterAutospacing="0"/>
        <w:ind w:firstLine="567"/>
        <w:jc w:val="center"/>
        <w:textAlignment w:val="baseline"/>
      </w:pPr>
    </w:p>
    <w:p w:rsidR="0097153F" w:rsidRPr="00D17814" w:rsidRDefault="0097153F" w:rsidP="00D17814">
      <w:pPr>
        <w:pStyle w:val="a4"/>
        <w:shd w:val="clear" w:color="auto" w:fill="FFFFFF"/>
        <w:spacing w:before="0" w:beforeAutospacing="0" w:after="0" w:afterAutospacing="0"/>
        <w:ind w:firstLine="567"/>
        <w:jc w:val="both"/>
        <w:textAlignment w:val="baseline"/>
      </w:pPr>
      <w:r w:rsidRPr="00004EEC">
        <w:rPr>
          <w:b/>
        </w:rPr>
        <w:t>Актуальность.</w:t>
      </w:r>
      <w:r w:rsidRPr="00D17814">
        <w:t xml:space="preserve"> Одним из важнейших принципов демократического режима является выборность и сменяемость </w:t>
      </w:r>
      <w:r w:rsidRPr="0004714B">
        <w:t>органов государственной власти</w:t>
      </w:r>
      <w:r w:rsidRPr="00D17814">
        <w:t xml:space="preserve">, их легитимность. </w:t>
      </w:r>
    </w:p>
    <w:p w:rsidR="00A267D9" w:rsidRDefault="0097153F"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Характерной чертой современного этапа развития Российской Федерации является поиск оптимальных путей сочетания централизации и децентрализации системы управления, </w:t>
      </w:r>
      <w:r w:rsidRPr="003C16D7">
        <w:rPr>
          <w:rFonts w:ascii="Times New Roman" w:hAnsi="Times New Roman" w:cs="Times New Roman"/>
          <w:sz w:val="24"/>
          <w:szCs w:val="24"/>
        </w:rPr>
        <w:t>разграничения предметов ведения и полномочий федерации, регионов и муниципалитетов.</w:t>
      </w:r>
      <w:r w:rsidR="00004EEC">
        <w:rPr>
          <w:rFonts w:ascii="Times New Roman" w:hAnsi="Times New Roman" w:cs="Times New Roman"/>
          <w:sz w:val="24"/>
          <w:szCs w:val="24"/>
        </w:rPr>
        <w:t xml:space="preserve"> В</w:t>
      </w:r>
      <w:r w:rsidR="00A267D9" w:rsidRPr="00A267D9">
        <w:rPr>
          <w:rFonts w:ascii="Times New Roman" w:hAnsi="Times New Roman" w:cs="Times New Roman"/>
          <w:sz w:val="24"/>
          <w:szCs w:val="24"/>
        </w:rPr>
        <w:t xml:space="preserve">ажную роль в переходе российского общества к новой модели развития играет трансформация избирательного процесса путем усиления воздействия его регулятивных свойств на совершенствование механизмов общественного саморегулирования, самоорганизации. </w:t>
      </w:r>
      <w:r w:rsidR="00004EEC">
        <w:rPr>
          <w:rFonts w:ascii="Times New Roman" w:hAnsi="Times New Roman" w:cs="Times New Roman"/>
          <w:sz w:val="24"/>
          <w:szCs w:val="24"/>
        </w:rPr>
        <w:t>Актуальной задачей является</w:t>
      </w:r>
      <w:r w:rsidR="00A267D9" w:rsidRPr="00A267D9">
        <w:rPr>
          <w:rFonts w:ascii="Times New Roman" w:hAnsi="Times New Roman" w:cs="Times New Roman"/>
          <w:sz w:val="24"/>
          <w:szCs w:val="24"/>
        </w:rPr>
        <w:t xml:space="preserve"> повы</w:t>
      </w:r>
      <w:r w:rsidR="00004EEC">
        <w:rPr>
          <w:rFonts w:ascii="Times New Roman" w:hAnsi="Times New Roman" w:cs="Times New Roman"/>
          <w:sz w:val="24"/>
          <w:szCs w:val="24"/>
        </w:rPr>
        <w:t>шение</w:t>
      </w:r>
      <w:r w:rsidR="00A267D9" w:rsidRPr="00A267D9">
        <w:rPr>
          <w:rFonts w:ascii="Times New Roman" w:hAnsi="Times New Roman" w:cs="Times New Roman"/>
          <w:sz w:val="24"/>
          <w:szCs w:val="24"/>
        </w:rPr>
        <w:t xml:space="preserve"> значимост</w:t>
      </w:r>
      <w:r w:rsidR="00004EEC">
        <w:rPr>
          <w:rFonts w:ascii="Times New Roman" w:hAnsi="Times New Roman" w:cs="Times New Roman"/>
          <w:sz w:val="24"/>
          <w:szCs w:val="24"/>
        </w:rPr>
        <w:t>и</w:t>
      </w:r>
      <w:r w:rsidR="00A267D9" w:rsidRPr="00A267D9">
        <w:rPr>
          <w:rFonts w:ascii="Times New Roman" w:hAnsi="Times New Roman" w:cs="Times New Roman"/>
          <w:sz w:val="24"/>
          <w:szCs w:val="24"/>
        </w:rPr>
        <w:t xml:space="preserve"> избирательного процесса как разновидност</w:t>
      </w:r>
      <w:r w:rsidR="00004EEC">
        <w:rPr>
          <w:rFonts w:ascii="Times New Roman" w:hAnsi="Times New Roman" w:cs="Times New Roman"/>
          <w:sz w:val="24"/>
          <w:szCs w:val="24"/>
        </w:rPr>
        <w:t>и</w:t>
      </w:r>
      <w:r w:rsidR="00A267D9" w:rsidRPr="00A267D9">
        <w:rPr>
          <w:rFonts w:ascii="Times New Roman" w:hAnsi="Times New Roman" w:cs="Times New Roman"/>
          <w:sz w:val="24"/>
          <w:szCs w:val="24"/>
        </w:rPr>
        <w:t xml:space="preserve"> социальной деятельности, главное назначение которой состоит в переводе потребностей и интересов гражданского общества в сферу государственности.</w:t>
      </w:r>
    </w:p>
    <w:p w:rsidR="00A267D9" w:rsidRDefault="00A267D9" w:rsidP="00D17814">
      <w:pPr>
        <w:spacing w:after="0" w:line="240" w:lineRule="auto"/>
        <w:ind w:firstLine="567"/>
        <w:jc w:val="both"/>
        <w:rPr>
          <w:rFonts w:ascii="Times New Roman" w:hAnsi="Times New Roman" w:cs="Times New Roman"/>
          <w:sz w:val="24"/>
          <w:szCs w:val="24"/>
        </w:rPr>
      </w:pPr>
      <w:r w:rsidRPr="00A267D9">
        <w:rPr>
          <w:rFonts w:ascii="Times New Roman" w:hAnsi="Times New Roman" w:cs="Times New Roman"/>
          <w:sz w:val="24"/>
          <w:szCs w:val="24"/>
        </w:rPr>
        <w:t>В избирательном процессе существенн</w:t>
      </w:r>
      <w:r>
        <w:rPr>
          <w:rFonts w:ascii="Times New Roman" w:hAnsi="Times New Roman" w:cs="Times New Roman"/>
          <w:sz w:val="24"/>
          <w:szCs w:val="24"/>
        </w:rPr>
        <w:t>ый мо</w:t>
      </w:r>
      <w:r w:rsidRPr="00A267D9">
        <w:rPr>
          <w:rFonts w:ascii="Times New Roman" w:hAnsi="Times New Roman" w:cs="Times New Roman"/>
          <w:sz w:val="24"/>
          <w:szCs w:val="24"/>
        </w:rPr>
        <w:t xml:space="preserve">мент его содержания составляет политическое (гражданское) </w:t>
      </w:r>
      <w:r>
        <w:rPr>
          <w:rFonts w:ascii="Times New Roman" w:hAnsi="Times New Roman" w:cs="Times New Roman"/>
          <w:sz w:val="24"/>
          <w:szCs w:val="24"/>
        </w:rPr>
        <w:t>доверие избирателей к государст</w:t>
      </w:r>
      <w:r w:rsidRPr="00A267D9">
        <w:rPr>
          <w:rFonts w:ascii="Times New Roman" w:hAnsi="Times New Roman" w:cs="Times New Roman"/>
          <w:sz w:val="24"/>
          <w:szCs w:val="24"/>
        </w:rPr>
        <w:t>венным институтам</w:t>
      </w:r>
      <w:r w:rsidR="00004EEC">
        <w:rPr>
          <w:rFonts w:ascii="Times New Roman" w:hAnsi="Times New Roman" w:cs="Times New Roman"/>
          <w:sz w:val="24"/>
          <w:szCs w:val="24"/>
        </w:rPr>
        <w:t>, органам местного самоуправления</w:t>
      </w:r>
      <w:r w:rsidRPr="00A267D9">
        <w:rPr>
          <w:rFonts w:ascii="Times New Roman" w:hAnsi="Times New Roman" w:cs="Times New Roman"/>
          <w:sz w:val="24"/>
          <w:szCs w:val="24"/>
        </w:rPr>
        <w:t xml:space="preserve"> и органам, обеспечивающим организаци</w:t>
      </w:r>
      <w:r>
        <w:rPr>
          <w:rFonts w:ascii="Times New Roman" w:hAnsi="Times New Roman" w:cs="Times New Roman"/>
          <w:sz w:val="24"/>
          <w:szCs w:val="24"/>
        </w:rPr>
        <w:t>ю и проведение выборов. Граждан</w:t>
      </w:r>
      <w:r w:rsidRPr="00A267D9">
        <w:rPr>
          <w:rFonts w:ascii="Times New Roman" w:hAnsi="Times New Roman" w:cs="Times New Roman"/>
          <w:sz w:val="24"/>
          <w:szCs w:val="24"/>
        </w:rPr>
        <w:t>ское доверие,</w:t>
      </w:r>
      <w:r w:rsidR="00852068">
        <w:rPr>
          <w:rFonts w:ascii="Times New Roman" w:hAnsi="Times New Roman" w:cs="Times New Roman"/>
          <w:sz w:val="24"/>
          <w:szCs w:val="24"/>
        </w:rPr>
        <w:t xml:space="preserve"> как одна из проблем </w:t>
      </w:r>
      <w:r w:rsidR="00BC049A">
        <w:rPr>
          <w:rFonts w:ascii="Times New Roman" w:hAnsi="Times New Roman" w:cs="Times New Roman"/>
          <w:sz w:val="24"/>
          <w:szCs w:val="24"/>
        </w:rPr>
        <w:t xml:space="preserve">низкой </w:t>
      </w:r>
      <w:r w:rsidR="00852068">
        <w:rPr>
          <w:rFonts w:ascii="Times New Roman" w:hAnsi="Times New Roman" w:cs="Times New Roman"/>
          <w:sz w:val="24"/>
          <w:szCs w:val="24"/>
        </w:rPr>
        <w:t>активности избирателей на выборах,</w:t>
      </w:r>
      <w:r w:rsidRPr="00A267D9">
        <w:rPr>
          <w:rFonts w:ascii="Times New Roman" w:hAnsi="Times New Roman" w:cs="Times New Roman"/>
          <w:sz w:val="24"/>
          <w:szCs w:val="24"/>
        </w:rPr>
        <w:t xml:space="preserve"> являясь неотъемлемым элементом правовой культуры, определяет</w:t>
      </w:r>
      <w:r>
        <w:rPr>
          <w:rFonts w:ascii="Times New Roman" w:hAnsi="Times New Roman" w:cs="Times New Roman"/>
          <w:sz w:val="24"/>
          <w:szCs w:val="24"/>
        </w:rPr>
        <w:t xml:space="preserve"> смысл современ</w:t>
      </w:r>
      <w:r w:rsidRPr="00A267D9">
        <w:rPr>
          <w:rFonts w:ascii="Times New Roman" w:hAnsi="Times New Roman" w:cs="Times New Roman"/>
          <w:sz w:val="24"/>
          <w:szCs w:val="24"/>
        </w:rPr>
        <w:t>ного избирательного процесса как механизма воспроизводства власти и избирательного права как отрасли публичного права, регулирующего эту важнейшую общественную функцию.</w:t>
      </w:r>
    </w:p>
    <w:p w:rsidR="00852068" w:rsidRDefault="00852068" w:rsidP="00687856">
      <w:pPr>
        <w:spacing w:after="0" w:line="240" w:lineRule="auto"/>
        <w:ind w:firstLine="567"/>
        <w:jc w:val="both"/>
        <w:rPr>
          <w:rFonts w:ascii="Times New Roman" w:hAnsi="Times New Roman" w:cs="Times New Roman"/>
          <w:sz w:val="24"/>
          <w:szCs w:val="24"/>
        </w:rPr>
      </w:pPr>
      <w:r w:rsidRPr="00010738">
        <w:rPr>
          <w:rFonts w:ascii="Times New Roman" w:hAnsi="Times New Roman" w:cs="Times New Roman"/>
          <w:sz w:val="24"/>
          <w:szCs w:val="24"/>
        </w:rPr>
        <w:t>Другой актуальной проблемой н</w:t>
      </w:r>
      <w:r w:rsidR="00004EEC" w:rsidRPr="00010738">
        <w:rPr>
          <w:rFonts w:ascii="Times New Roman" w:hAnsi="Times New Roman" w:cs="Times New Roman"/>
          <w:sz w:val="24"/>
          <w:szCs w:val="24"/>
        </w:rPr>
        <w:t>а сегодняшний день</w:t>
      </w:r>
      <w:r w:rsidR="00DC4089" w:rsidRPr="00010738">
        <w:rPr>
          <w:rFonts w:ascii="Times New Roman" w:hAnsi="Times New Roman" w:cs="Times New Roman"/>
          <w:sz w:val="24"/>
          <w:szCs w:val="24"/>
        </w:rPr>
        <w:t xml:space="preserve"> при о</w:t>
      </w:r>
      <w:r w:rsidRPr="00010738">
        <w:rPr>
          <w:rFonts w:ascii="Times New Roman" w:hAnsi="Times New Roman" w:cs="Times New Roman"/>
          <w:sz w:val="24"/>
          <w:szCs w:val="24"/>
        </w:rPr>
        <w:t xml:space="preserve">рганизации и проведении выборов </w:t>
      </w:r>
      <w:r w:rsidR="00DC4089" w:rsidRPr="00010738">
        <w:rPr>
          <w:rFonts w:ascii="Times New Roman" w:hAnsi="Times New Roman" w:cs="Times New Roman"/>
          <w:sz w:val="24"/>
          <w:szCs w:val="24"/>
        </w:rPr>
        <w:t>является достаточно низкий уровень явки избирателей, абсентеизм значительной части населения. Если в процентном соотношении это чуть ниже половины электората, то в абсолютных</w:t>
      </w:r>
      <w:r w:rsidR="00F25AE7">
        <w:rPr>
          <w:rFonts w:ascii="Times New Roman" w:hAnsi="Times New Roman" w:cs="Times New Roman"/>
          <w:sz w:val="24"/>
          <w:szCs w:val="24"/>
        </w:rPr>
        <w:t xml:space="preserve"> </w:t>
      </w:r>
      <w:r w:rsidR="00F25AE7" w:rsidRPr="00010738">
        <w:rPr>
          <w:rFonts w:ascii="Times New Roman" w:hAnsi="Times New Roman" w:cs="Times New Roman"/>
          <w:sz w:val="24"/>
          <w:szCs w:val="24"/>
        </w:rPr>
        <w:t>–</w:t>
      </w:r>
      <w:r w:rsidR="00DC4089" w:rsidRPr="00010738">
        <w:rPr>
          <w:rFonts w:ascii="Times New Roman" w:hAnsi="Times New Roman" w:cs="Times New Roman"/>
          <w:sz w:val="24"/>
          <w:szCs w:val="24"/>
        </w:rPr>
        <w:t xml:space="preserve"> </w:t>
      </w:r>
      <w:r w:rsidR="00F25AE7">
        <w:rPr>
          <w:rFonts w:ascii="Times New Roman" w:hAnsi="Times New Roman" w:cs="Times New Roman"/>
          <w:sz w:val="24"/>
          <w:szCs w:val="24"/>
        </w:rPr>
        <w:t xml:space="preserve">из </w:t>
      </w:r>
      <w:r w:rsidR="003B5212">
        <w:rPr>
          <w:rFonts w:ascii="Times New Roman" w:hAnsi="Times New Roman" w:cs="Times New Roman"/>
          <w:sz w:val="24"/>
          <w:szCs w:val="24"/>
          <w:shd w:val="clear" w:color="auto" w:fill="FFFFFF"/>
        </w:rPr>
        <w:t xml:space="preserve">2 </w:t>
      </w:r>
      <w:r w:rsidR="00F25AE7" w:rsidRPr="00D17814">
        <w:rPr>
          <w:rFonts w:ascii="Times New Roman" w:hAnsi="Times New Roman" w:cs="Times New Roman"/>
          <w:sz w:val="24"/>
          <w:szCs w:val="24"/>
          <w:shd w:val="clear" w:color="auto" w:fill="FFFFFF"/>
        </w:rPr>
        <w:t>715</w:t>
      </w:r>
      <w:r w:rsidR="00F25AE7">
        <w:rPr>
          <w:rFonts w:ascii="Times New Roman" w:hAnsi="Times New Roman" w:cs="Times New Roman"/>
          <w:sz w:val="24"/>
          <w:szCs w:val="24"/>
          <w:shd w:val="clear" w:color="auto" w:fill="FFFFFF"/>
        </w:rPr>
        <w:t> </w:t>
      </w:r>
      <w:r w:rsidR="00F25AE7" w:rsidRPr="00D17814">
        <w:rPr>
          <w:rFonts w:ascii="Times New Roman" w:hAnsi="Times New Roman" w:cs="Times New Roman"/>
          <w:sz w:val="24"/>
          <w:szCs w:val="24"/>
          <w:shd w:val="clear" w:color="auto" w:fill="FFFFFF"/>
        </w:rPr>
        <w:t xml:space="preserve">204 </w:t>
      </w:r>
      <w:r w:rsidR="00F25AE7">
        <w:rPr>
          <w:rFonts w:ascii="Times New Roman" w:hAnsi="Times New Roman" w:cs="Times New Roman"/>
          <w:sz w:val="24"/>
          <w:szCs w:val="24"/>
          <w:shd w:val="clear" w:color="auto" w:fill="FFFFFF"/>
        </w:rPr>
        <w:t>проявили свою гражданскую позицию лишь 1</w:t>
      </w:r>
      <w:r w:rsidR="00BC049A">
        <w:rPr>
          <w:rFonts w:ascii="Times New Roman" w:hAnsi="Times New Roman" w:cs="Times New Roman"/>
          <w:sz w:val="24"/>
          <w:szCs w:val="24"/>
          <w:shd w:val="clear" w:color="auto" w:fill="FFFFFF"/>
        </w:rPr>
        <w:t> </w:t>
      </w:r>
      <w:r w:rsidR="00F25AE7">
        <w:rPr>
          <w:rFonts w:ascii="Times New Roman" w:hAnsi="Times New Roman" w:cs="Times New Roman"/>
          <w:sz w:val="24"/>
          <w:szCs w:val="24"/>
          <w:shd w:val="clear" w:color="auto" w:fill="FFFFFF"/>
        </w:rPr>
        <w:t>121</w:t>
      </w:r>
      <w:r w:rsidR="00BC049A">
        <w:rPr>
          <w:rFonts w:ascii="Times New Roman" w:hAnsi="Times New Roman" w:cs="Times New Roman"/>
          <w:sz w:val="24"/>
          <w:szCs w:val="24"/>
          <w:shd w:val="clear" w:color="auto" w:fill="FFFFFF"/>
        </w:rPr>
        <w:t xml:space="preserve"> </w:t>
      </w:r>
      <w:r w:rsidR="00F25AE7">
        <w:rPr>
          <w:rFonts w:ascii="Times New Roman" w:hAnsi="Times New Roman" w:cs="Times New Roman"/>
          <w:sz w:val="24"/>
          <w:szCs w:val="24"/>
          <w:shd w:val="clear" w:color="auto" w:fill="FFFFFF"/>
        </w:rPr>
        <w:t xml:space="preserve">923 избирателя, это </w:t>
      </w:r>
      <w:r w:rsidR="00DC4089" w:rsidRPr="00010738">
        <w:rPr>
          <w:rFonts w:ascii="Times New Roman" w:hAnsi="Times New Roman" w:cs="Times New Roman"/>
          <w:sz w:val="24"/>
          <w:szCs w:val="24"/>
        </w:rPr>
        <w:t>означает, что каждый 2</w:t>
      </w:r>
      <w:r w:rsidR="00E559F8">
        <w:rPr>
          <w:rFonts w:ascii="Times New Roman" w:hAnsi="Times New Roman" w:cs="Times New Roman"/>
          <w:sz w:val="24"/>
          <w:szCs w:val="24"/>
        </w:rPr>
        <w:t>–</w:t>
      </w:r>
      <w:r w:rsidR="00F25AE7">
        <w:rPr>
          <w:rFonts w:ascii="Times New Roman" w:hAnsi="Times New Roman" w:cs="Times New Roman"/>
          <w:sz w:val="24"/>
          <w:szCs w:val="24"/>
        </w:rPr>
        <w:t>ой</w:t>
      </w:r>
      <w:r w:rsidR="00DC4089" w:rsidRPr="00010738">
        <w:rPr>
          <w:rFonts w:ascii="Times New Roman" w:hAnsi="Times New Roman" w:cs="Times New Roman"/>
          <w:sz w:val="24"/>
          <w:szCs w:val="24"/>
        </w:rPr>
        <w:t xml:space="preserve"> житель Челябинской области не использовал свое </w:t>
      </w:r>
      <w:r w:rsidR="00BC049A">
        <w:rPr>
          <w:rFonts w:ascii="Times New Roman" w:hAnsi="Times New Roman" w:cs="Times New Roman"/>
          <w:sz w:val="24"/>
          <w:szCs w:val="24"/>
        </w:rPr>
        <w:t>конституционное</w:t>
      </w:r>
      <w:r w:rsidR="00DC4089" w:rsidRPr="00010738">
        <w:rPr>
          <w:rFonts w:ascii="Times New Roman" w:hAnsi="Times New Roman" w:cs="Times New Roman"/>
          <w:sz w:val="24"/>
          <w:szCs w:val="24"/>
        </w:rPr>
        <w:t xml:space="preserve"> право</w:t>
      </w:r>
      <w:r w:rsidR="003B5212">
        <w:rPr>
          <w:rStyle w:val="ab"/>
          <w:rFonts w:ascii="Times New Roman" w:hAnsi="Times New Roman" w:cs="Times New Roman"/>
          <w:sz w:val="24"/>
          <w:szCs w:val="24"/>
        </w:rPr>
        <w:footnoteReference w:id="1"/>
      </w:r>
      <w:r w:rsidR="00DC4089" w:rsidRPr="00010738">
        <w:rPr>
          <w:rFonts w:ascii="Times New Roman" w:hAnsi="Times New Roman" w:cs="Times New Roman"/>
          <w:sz w:val="24"/>
          <w:szCs w:val="24"/>
        </w:rPr>
        <w:t>.</w:t>
      </w:r>
    </w:p>
    <w:p w:rsidR="002F3CC7" w:rsidRPr="00687856" w:rsidRDefault="00BC049A" w:rsidP="002F3CC7">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Несмотря на достаточно богатый опыт деятельности Избирательных комиссий, проблем</w:t>
      </w:r>
      <w:r w:rsidR="002E7996">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 xml:space="preserve"> доверия граждан </w:t>
      </w:r>
      <w:r w:rsidR="00154A4A">
        <w:rPr>
          <w:rFonts w:ascii="Times New Roman" w:hAnsi="Times New Roman" w:cs="Times New Roman"/>
          <w:sz w:val="24"/>
          <w:szCs w:val="24"/>
          <w:shd w:val="clear" w:color="auto" w:fill="FFFFFF"/>
        </w:rPr>
        <w:t>к</w:t>
      </w:r>
      <w:r w:rsidR="002F3CC7">
        <w:rPr>
          <w:rFonts w:ascii="Times New Roman" w:hAnsi="Times New Roman" w:cs="Times New Roman"/>
          <w:sz w:val="24"/>
          <w:szCs w:val="24"/>
          <w:shd w:val="clear" w:color="auto" w:fill="FFFFFF"/>
        </w:rPr>
        <w:t>о</w:t>
      </w:r>
      <w:r w:rsidR="00154A4A">
        <w:rPr>
          <w:rFonts w:ascii="Times New Roman" w:hAnsi="Times New Roman" w:cs="Times New Roman"/>
          <w:sz w:val="24"/>
          <w:szCs w:val="24"/>
          <w:shd w:val="clear" w:color="auto" w:fill="FFFFFF"/>
        </w:rPr>
        <w:t xml:space="preserve"> </w:t>
      </w:r>
      <w:r w:rsidR="002E7996">
        <w:rPr>
          <w:rFonts w:ascii="Times New Roman" w:hAnsi="Times New Roman" w:cs="Times New Roman"/>
          <w:sz w:val="24"/>
          <w:szCs w:val="24"/>
          <w:shd w:val="clear" w:color="auto" w:fill="FFFFFF"/>
        </w:rPr>
        <w:t xml:space="preserve">всему </w:t>
      </w:r>
      <w:r w:rsidR="002E7996" w:rsidRPr="002E7996">
        <w:rPr>
          <w:rFonts w:ascii="Times New Roman" w:hAnsi="Times New Roman" w:cs="Times New Roman"/>
          <w:sz w:val="24"/>
          <w:szCs w:val="24"/>
          <w:shd w:val="clear" w:color="auto" w:fill="FFFFFF"/>
        </w:rPr>
        <w:t>ходу</w:t>
      </w:r>
      <w:r w:rsidR="00C557AD" w:rsidRPr="002E7996">
        <w:rPr>
          <w:rFonts w:ascii="Times New Roman" w:hAnsi="Times New Roman" w:cs="Times New Roman"/>
          <w:sz w:val="24"/>
          <w:szCs w:val="24"/>
          <w:shd w:val="clear" w:color="auto" w:fill="FFFFFF"/>
        </w:rPr>
        <w:t xml:space="preserve"> избирательного процесса</w:t>
      </w:r>
      <w:r w:rsidR="00154A4A" w:rsidRPr="00C557A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оста</w:t>
      </w:r>
      <w:r w:rsidR="002E7996">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 xml:space="preserve">тся. </w:t>
      </w:r>
      <w:r w:rsidR="00154A4A">
        <w:rPr>
          <w:rFonts w:ascii="Times New Roman" w:hAnsi="Times New Roman" w:cs="Times New Roman"/>
          <w:sz w:val="24"/>
          <w:szCs w:val="24"/>
        </w:rPr>
        <w:t xml:space="preserve">По данным опроса </w:t>
      </w:r>
      <w:r w:rsidR="002F3CC7" w:rsidRPr="00687856">
        <w:rPr>
          <w:rFonts w:ascii="Times New Roman" w:hAnsi="Times New Roman" w:cs="Times New Roman"/>
          <w:sz w:val="24"/>
          <w:szCs w:val="24"/>
          <w:shd w:val="clear" w:color="auto" w:fill="FFFFFF"/>
        </w:rPr>
        <w:t xml:space="preserve">аналитического центра </w:t>
      </w:r>
      <w:r w:rsidR="008D6102">
        <w:rPr>
          <w:rFonts w:ascii="Times New Roman" w:hAnsi="Times New Roman" w:cs="Times New Roman"/>
          <w:sz w:val="24"/>
          <w:szCs w:val="24"/>
        </w:rPr>
        <w:t>Левада</w:t>
      </w:r>
      <w:r w:rsidR="00E559F8">
        <w:rPr>
          <w:rFonts w:ascii="Times New Roman" w:hAnsi="Times New Roman" w:cs="Times New Roman"/>
          <w:sz w:val="24"/>
          <w:szCs w:val="24"/>
        </w:rPr>
        <w:t>–</w:t>
      </w:r>
      <w:r w:rsidR="008D6102">
        <w:rPr>
          <w:rFonts w:ascii="Times New Roman" w:hAnsi="Times New Roman" w:cs="Times New Roman"/>
          <w:sz w:val="24"/>
          <w:szCs w:val="24"/>
        </w:rPr>
        <w:t>Центр</w:t>
      </w:r>
      <w:r w:rsidR="002F3CC7" w:rsidRPr="00687856">
        <w:rPr>
          <w:rStyle w:val="ab"/>
          <w:rFonts w:ascii="Times New Roman" w:hAnsi="Times New Roman" w:cs="Times New Roman"/>
          <w:sz w:val="24"/>
          <w:szCs w:val="24"/>
          <w:shd w:val="clear" w:color="auto" w:fill="FFFFFF"/>
        </w:rPr>
        <w:footnoteReference w:id="2"/>
      </w:r>
      <w:r w:rsidR="002F3CC7" w:rsidRPr="00687856">
        <w:rPr>
          <w:rFonts w:ascii="Times New Roman" w:hAnsi="Times New Roman" w:cs="Times New Roman"/>
          <w:sz w:val="24"/>
          <w:szCs w:val="24"/>
          <w:shd w:val="clear" w:color="auto" w:fill="FFFFFF"/>
        </w:rPr>
        <w:t>,</w:t>
      </w:r>
      <w:r w:rsidR="00154A4A">
        <w:rPr>
          <w:rFonts w:ascii="Times New Roman" w:hAnsi="Times New Roman" w:cs="Times New Roman"/>
          <w:sz w:val="24"/>
          <w:szCs w:val="24"/>
        </w:rPr>
        <w:t xml:space="preserve"> (</w:t>
      </w:r>
      <w:r w:rsidR="008D6102">
        <w:rPr>
          <w:rFonts w:ascii="Times New Roman" w:hAnsi="Times New Roman" w:cs="Times New Roman"/>
          <w:sz w:val="24"/>
          <w:szCs w:val="24"/>
        </w:rPr>
        <w:t>18</w:t>
      </w:r>
      <w:r w:rsidR="0014508D">
        <w:rPr>
          <w:rFonts w:ascii="Times New Roman" w:hAnsi="Times New Roman" w:cs="Times New Roman"/>
          <w:sz w:val="24"/>
          <w:szCs w:val="24"/>
        </w:rPr>
        <w:t xml:space="preserve"> </w:t>
      </w:r>
      <w:r w:rsidR="00E559F8">
        <w:rPr>
          <w:rFonts w:ascii="Times New Roman" w:hAnsi="Times New Roman" w:cs="Times New Roman"/>
          <w:sz w:val="24"/>
          <w:szCs w:val="24"/>
        </w:rPr>
        <w:t>–</w:t>
      </w:r>
      <w:r w:rsidR="0014508D">
        <w:rPr>
          <w:rFonts w:ascii="Times New Roman" w:hAnsi="Times New Roman" w:cs="Times New Roman"/>
          <w:sz w:val="24"/>
          <w:szCs w:val="24"/>
        </w:rPr>
        <w:t xml:space="preserve"> </w:t>
      </w:r>
      <w:r w:rsidR="008D6102">
        <w:rPr>
          <w:rFonts w:ascii="Times New Roman" w:hAnsi="Times New Roman" w:cs="Times New Roman"/>
          <w:sz w:val="24"/>
          <w:szCs w:val="24"/>
        </w:rPr>
        <w:t>21.09.</w:t>
      </w:r>
      <w:r w:rsidR="00154A4A">
        <w:rPr>
          <w:rFonts w:ascii="Times New Roman" w:hAnsi="Times New Roman" w:cs="Times New Roman"/>
          <w:sz w:val="24"/>
          <w:szCs w:val="24"/>
        </w:rPr>
        <w:t xml:space="preserve">2015 г.), можно говорить о </w:t>
      </w:r>
      <w:r w:rsidR="00154A4A" w:rsidRPr="00C557AD">
        <w:rPr>
          <w:rFonts w:ascii="Times New Roman" w:hAnsi="Times New Roman" w:cs="Times New Roman"/>
          <w:sz w:val="24"/>
          <w:szCs w:val="24"/>
        </w:rPr>
        <w:t>чрезвычайно низком уровне доверия</w:t>
      </w:r>
      <w:r w:rsidR="008D6102" w:rsidRPr="00C557AD">
        <w:rPr>
          <w:rFonts w:ascii="Times New Roman" w:hAnsi="Times New Roman" w:cs="Times New Roman"/>
          <w:sz w:val="24"/>
          <w:szCs w:val="24"/>
        </w:rPr>
        <w:t xml:space="preserve"> к </w:t>
      </w:r>
      <w:r w:rsidR="00C557AD" w:rsidRPr="00C557AD">
        <w:rPr>
          <w:rFonts w:ascii="Times New Roman" w:hAnsi="Times New Roman" w:cs="Times New Roman"/>
          <w:sz w:val="24"/>
          <w:szCs w:val="24"/>
        </w:rPr>
        <w:t>результатам выборов</w:t>
      </w:r>
      <w:r w:rsidR="00154A4A" w:rsidRPr="00C557AD">
        <w:rPr>
          <w:rFonts w:ascii="Times New Roman" w:hAnsi="Times New Roman" w:cs="Times New Roman"/>
          <w:sz w:val="24"/>
          <w:szCs w:val="24"/>
        </w:rPr>
        <w:t>:</w:t>
      </w:r>
      <w:r w:rsidR="00154A4A">
        <w:rPr>
          <w:rFonts w:ascii="Times New Roman" w:hAnsi="Times New Roman" w:cs="Times New Roman"/>
          <w:sz w:val="24"/>
          <w:szCs w:val="24"/>
        </w:rPr>
        <w:t xml:space="preserve"> </w:t>
      </w:r>
      <w:r w:rsidR="002F3CC7">
        <w:rPr>
          <w:rFonts w:ascii="Times New Roman" w:hAnsi="Times New Roman" w:cs="Times New Roman"/>
          <w:sz w:val="24"/>
          <w:szCs w:val="24"/>
          <w:shd w:val="clear" w:color="auto" w:fill="FFFFFF"/>
        </w:rPr>
        <w:t>г</w:t>
      </w:r>
      <w:r w:rsidR="002F3CC7" w:rsidRPr="00687856">
        <w:rPr>
          <w:rFonts w:ascii="Times New Roman" w:hAnsi="Times New Roman" w:cs="Times New Roman"/>
          <w:sz w:val="24"/>
          <w:szCs w:val="24"/>
          <w:shd w:val="clear" w:color="auto" w:fill="FFFFFF"/>
        </w:rPr>
        <w:t>лавный повод для гражданина РФ пойти на выборы, суд</w:t>
      </w:r>
      <w:r w:rsidR="002E2667">
        <w:rPr>
          <w:rFonts w:ascii="Times New Roman" w:hAnsi="Times New Roman" w:cs="Times New Roman"/>
          <w:sz w:val="24"/>
          <w:szCs w:val="24"/>
          <w:shd w:val="clear" w:color="auto" w:fill="FFFFFF"/>
        </w:rPr>
        <w:t>я по опросу «Левада» – привычка. Треть</w:t>
      </w:r>
      <w:r w:rsidR="002F3CC7" w:rsidRPr="00687856">
        <w:rPr>
          <w:rFonts w:ascii="Times New Roman" w:hAnsi="Times New Roman" w:cs="Times New Roman"/>
          <w:sz w:val="24"/>
          <w:szCs w:val="24"/>
          <w:shd w:val="clear" w:color="auto" w:fill="FFFFFF"/>
        </w:rPr>
        <w:t xml:space="preserve"> опрошенных говорят, что это привычка голосовать за к</w:t>
      </w:r>
      <w:r w:rsidR="002F3CC7">
        <w:rPr>
          <w:rFonts w:ascii="Times New Roman" w:hAnsi="Times New Roman" w:cs="Times New Roman"/>
          <w:sz w:val="24"/>
          <w:szCs w:val="24"/>
          <w:shd w:val="clear" w:color="auto" w:fill="FFFFFF"/>
        </w:rPr>
        <w:t>онкретного кандидата или партию,</w:t>
      </w:r>
      <w:r w:rsidR="002E2667">
        <w:rPr>
          <w:rFonts w:ascii="Times New Roman" w:hAnsi="Times New Roman" w:cs="Times New Roman"/>
          <w:sz w:val="24"/>
          <w:szCs w:val="24"/>
          <w:shd w:val="clear" w:color="auto" w:fill="FFFFFF"/>
        </w:rPr>
        <w:t xml:space="preserve"> а</w:t>
      </w:r>
      <w:r w:rsidR="002F3CC7" w:rsidRPr="00687856">
        <w:rPr>
          <w:rFonts w:ascii="Times New Roman" w:hAnsi="Times New Roman" w:cs="Times New Roman"/>
          <w:sz w:val="24"/>
          <w:szCs w:val="24"/>
          <w:shd w:val="clear" w:color="auto" w:fill="FFFFFF"/>
        </w:rPr>
        <w:t xml:space="preserve"> </w:t>
      </w:r>
      <w:r w:rsidR="002F3CC7">
        <w:rPr>
          <w:rFonts w:ascii="Times New Roman" w:hAnsi="Times New Roman" w:cs="Times New Roman"/>
          <w:sz w:val="24"/>
          <w:szCs w:val="24"/>
          <w:shd w:val="clear" w:color="auto" w:fill="FFFFFF"/>
        </w:rPr>
        <w:t>с</w:t>
      </w:r>
      <w:r w:rsidR="002F3CC7" w:rsidRPr="00687856">
        <w:rPr>
          <w:rFonts w:ascii="Times New Roman" w:hAnsi="Times New Roman" w:cs="Times New Roman"/>
          <w:sz w:val="24"/>
          <w:szCs w:val="24"/>
          <w:shd w:val="clear" w:color="auto" w:fill="FFFFFF"/>
        </w:rPr>
        <w:t>трах «неприятностей со стороны местной администрации» как повод пой</w:t>
      </w:r>
      <w:r w:rsidR="002F3CC7">
        <w:rPr>
          <w:rFonts w:ascii="Times New Roman" w:hAnsi="Times New Roman" w:cs="Times New Roman"/>
          <w:sz w:val="24"/>
          <w:szCs w:val="24"/>
          <w:shd w:val="clear" w:color="auto" w:fill="FFFFFF"/>
        </w:rPr>
        <w:t xml:space="preserve">ти на выборы </w:t>
      </w:r>
      <w:r w:rsidR="002E2667">
        <w:rPr>
          <w:rFonts w:ascii="Times New Roman" w:hAnsi="Times New Roman" w:cs="Times New Roman"/>
          <w:sz w:val="24"/>
          <w:szCs w:val="24"/>
          <w:shd w:val="clear" w:color="auto" w:fill="FFFFFF"/>
        </w:rPr>
        <w:t>у</w:t>
      </w:r>
      <w:r w:rsidR="002F3CC7">
        <w:rPr>
          <w:rFonts w:ascii="Times New Roman" w:hAnsi="Times New Roman" w:cs="Times New Roman"/>
          <w:sz w:val="24"/>
          <w:szCs w:val="24"/>
          <w:shd w:val="clear" w:color="auto" w:fill="FFFFFF"/>
        </w:rPr>
        <w:t xml:space="preserve"> 10% респондентов </w:t>
      </w:r>
      <w:r w:rsidR="002F3CC7" w:rsidRPr="002E2667">
        <w:rPr>
          <w:rFonts w:ascii="Times New Roman" w:hAnsi="Times New Roman" w:cs="Times New Roman"/>
          <w:sz w:val="24"/>
          <w:szCs w:val="24"/>
          <w:shd w:val="clear" w:color="auto" w:fill="FFFFFF"/>
        </w:rPr>
        <w:t>и 8%</w:t>
      </w:r>
      <w:r w:rsidR="002F3CC7" w:rsidRPr="00687856">
        <w:rPr>
          <w:rFonts w:ascii="Times New Roman" w:hAnsi="Times New Roman" w:cs="Times New Roman"/>
          <w:sz w:val="24"/>
          <w:szCs w:val="24"/>
          <w:shd w:val="clear" w:color="auto" w:fill="FFFFFF"/>
        </w:rPr>
        <w:t xml:space="preserve"> причин ходить на выборы не видят.</w:t>
      </w:r>
      <w:r w:rsidR="002F3CC7">
        <w:rPr>
          <w:rFonts w:ascii="Times New Roman" w:hAnsi="Times New Roman" w:cs="Times New Roman"/>
          <w:sz w:val="24"/>
          <w:szCs w:val="24"/>
          <w:shd w:val="clear" w:color="auto" w:fill="FFFFFF"/>
        </w:rPr>
        <w:t xml:space="preserve"> </w:t>
      </w:r>
      <w:r w:rsidR="002E7996">
        <w:rPr>
          <w:rFonts w:ascii="Times New Roman" w:hAnsi="Times New Roman" w:cs="Times New Roman"/>
          <w:sz w:val="24"/>
          <w:szCs w:val="24"/>
          <w:shd w:val="clear" w:color="auto" w:fill="FFFFFF"/>
        </w:rPr>
        <w:t xml:space="preserve">Еще одной причиной </w:t>
      </w:r>
      <w:r w:rsidR="00647647">
        <w:rPr>
          <w:rFonts w:ascii="Times New Roman" w:hAnsi="Times New Roman" w:cs="Times New Roman"/>
          <w:sz w:val="24"/>
          <w:szCs w:val="24"/>
          <w:shd w:val="clear" w:color="auto" w:fill="FFFFFF"/>
        </w:rPr>
        <w:t>абсентеизма явля</w:t>
      </w:r>
      <w:r w:rsidR="002E7996">
        <w:rPr>
          <w:rFonts w:ascii="Times New Roman" w:hAnsi="Times New Roman" w:cs="Times New Roman"/>
          <w:sz w:val="24"/>
          <w:szCs w:val="24"/>
          <w:shd w:val="clear" w:color="auto" w:fill="FFFFFF"/>
        </w:rPr>
        <w:t>е</w:t>
      </w:r>
      <w:r w:rsidR="00647647">
        <w:rPr>
          <w:rFonts w:ascii="Times New Roman" w:hAnsi="Times New Roman" w:cs="Times New Roman"/>
          <w:sz w:val="24"/>
          <w:szCs w:val="24"/>
          <w:shd w:val="clear" w:color="auto" w:fill="FFFFFF"/>
        </w:rPr>
        <w:t xml:space="preserve">тся </w:t>
      </w:r>
      <w:r w:rsidR="002F3CC7">
        <w:rPr>
          <w:rFonts w:ascii="Times New Roman" w:hAnsi="Times New Roman" w:cs="Times New Roman"/>
          <w:sz w:val="24"/>
          <w:szCs w:val="24"/>
          <w:shd w:val="clear" w:color="auto" w:fill="FFFFFF"/>
        </w:rPr>
        <w:t xml:space="preserve">неверие граждан </w:t>
      </w:r>
      <w:r w:rsidR="002F3CC7" w:rsidRPr="002E7996">
        <w:rPr>
          <w:rFonts w:ascii="Times New Roman" w:hAnsi="Times New Roman" w:cs="Times New Roman"/>
          <w:sz w:val="24"/>
          <w:szCs w:val="24"/>
          <w:shd w:val="clear" w:color="auto" w:fill="FFFFFF"/>
        </w:rPr>
        <w:t xml:space="preserve">в </w:t>
      </w:r>
      <w:r w:rsidR="002E7996" w:rsidRPr="002E7996">
        <w:rPr>
          <w:rFonts w:ascii="Times New Roman" w:hAnsi="Times New Roman" w:cs="Times New Roman"/>
          <w:sz w:val="24"/>
          <w:szCs w:val="24"/>
          <w:shd w:val="clear" w:color="auto" w:fill="FFFFFF"/>
        </w:rPr>
        <w:t>прозрачность</w:t>
      </w:r>
      <w:r w:rsidR="002F3CC7" w:rsidRPr="002E7996">
        <w:rPr>
          <w:rFonts w:ascii="Times New Roman" w:hAnsi="Times New Roman" w:cs="Times New Roman"/>
          <w:sz w:val="24"/>
          <w:szCs w:val="24"/>
          <w:shd w:val="clear" w:color="auto" w:fill="FFFFFF"/>
        </w:rPr>
        <w:t xml:space="preserve"> </w:t>
      </w:r>
      <w:r w:rsidR="002E7996" w:rsidRPr="002E7996">
        <w:rPr>
          <w:rFonts w:ascii="Times New Roman" w:hAnsi="Times New Roman" w:cs="Times New Roman"/>
          <w:sz w:val="24"/>
          <w:szCs w:val="24"/>
          <w:shd w:val="clear" w:color="auto" w:fill="FFFFFF"/>
        </w:rPr>
        <w:t xml:space="preserve">самого </w:t>
      </w:r>
      <w:r w:rsidR="002F3CC7" w:rsidRPr="002E7996">
        <w:rPr>
          <w:rFonts w:ascii="Times New Roman" w:hAnsi="Times New Roman" w:cs="Times New Roman"/>
          <w:sz w:val="24"/>
          <w:szCs w:val="24"/>
          <w:shd w:val="clear" w:color="auto" w:fill="FFFFFF"/>
        </w:rPr>
        <w:t>избирательного процесса: 22</w:t>
      </w:r>
      <w:r w:rsidR="002F3CC7" w:rsidRPr="002F3CC7">
        <w:rPr>
          <w:rFonts w:ascii="Times New Roman" w:hAnsi="Times New Roman" w:cs="Times New Roman"/>
          <w:sz w:val="24"/>
          <w:szCs w:val="24"/>
          <w:shd w:val="clear" w:color="auto" w:fill="FFFFFF"/>
        </w:rPr>
        <w:t>% респондентов считают, что на выборах побеждают только те, «кого одобрили власти, в ком они заинтересованы»</w:t>
      </w:r>
      <w:r w:rsidR="00647647">
        <w:rPr>
          <w:rFonts w:ascii="Times New Roman" w:hAnsi="Times New Roman" w:cs="Times New Roman"/>
          <w:sz w:val="24"/>
          <w:szCs w:val="24"/>
          <w:shd w:val="clear" w:color="auto" w:fill="FFFFFF"/>
        </w:rPr>
        <w:t>, 19% опрошенных уверены в том</w:t>
      </w:r>
      <w:r w:rsidR="00647647" w:rsidRPr="00647647">
        <w:rPr>
          <w:rFonts w:ascii="Times New Roman" w:hAnsi="Times New Roman" w:cs="Times New Roman"/>
          <w:sz w:val="24"/>
          <w:szCs w:val="24"/>
        </w:rPr>
        <w:t xml:space="preserve"> «что это не выборы, а инсценировка, спектакль, их результаты с самого начала предопределены </w:t>
      </w:r>
      <w:r w:rsidR="00647647" w:rsidRPr="003B782F">
        <w:rPr>
          <w:rFonts w:ascii="Times New Roman" w:hAnsi="Times New Roman" w:cs="Times New Roman"/>
          <w:sz w:val="24"/>
          <w:szCs w:val="24"/>
        </w:rPr>
        <w:t>властями»</w:t>
      </w:r>
      <w:r w:rsidR="00647647" w:rsidRPr="003B782F">
        <w:rPr>
          <w:rStyle w:val="ab"/>
          <w:rFonts w:ascii="Times New Roman" w:hAnsi="Times New Roman" w:cs="Times New Roman"/>
          <w:sz w:val="24"/>
          <w:szCs w:val="24"/>
        </w:rPr>
        <w:footnoteReference w:id="3"/>
      </w:r>
      <w:r w:rsidR="00647647" w:rsidRPr="003B782F">
        <w:rPr>
          <w:rFonts w:ascii="Times New Roman" w:hAnsi="Times New Roman" w:cs="Times New Roman"/>
          <w:sz w:val="24"/>
          <w:szCs w:val="24"/>
        </w:rPr>
        <w:t>.</w:t>
      </w:r>
      <w:r w:rsidR="00647647" w:rsidRPr="00647647">
        <w:rPr>
          <w:rFonts w:ascii="Times New Roman" w:hAnsi="Times New Roman" w:cs="Times New Roman"/>
          <w:sz w:val="24"/>
          <w:szCs w:val="24"/>
        </w:rPr>
        <w:t xml:space="preserve"> </w:t>
      </w:r>
    </w:p>
    <w:p w:rsidR="00BC049A" w:rsidRPr="003C16D7" w:rsidRDefault="00687856" w:rsidP="00852068">
      <w:pPr>
        <w:spacing w:after="0" w:line="240" w:lineRule="auto"/>
        <w:ind w:firstLine="567"/>
        <w:jc w:val="both"/>
        <w:rPr>
          <w:rFonts w:ascii="Times New Roman" w:hAnsi="Times New Roman" w:cs="Times New Roman"/>
          <w:sz w:val="24"/>
          <w:szCs w:val="24"/>
          <w:shd w:val="clear" w:color="auto" w:fill="FFFFFF"/>
        </w:rPr>
      </w:pPr>
      <w:r w:rsidRPr="00687856">
        <w:rPr>
          <w:rFonts w:ascii="Times New Roman" w:hAnsi="Times New Roman" w:cs="Times New Roman"/>
          <w:sz w:val="24"/>
          <w:szCs w:val="24"/>
          <w:shd w:val="clear" w:color="auto" w:fill="FFFFFF"/>
        </w:rPr>
        <w:lastRenderedPageBreak/>
        <w:t>Основополагающей целью</w:t>
      </w:r>
      <w:r w:rsidR="00BC049A" w:rsidRPr="00687856">
        <w:rPr>
          <w:rFonts w:ascii="Times New Roman" w:hAnsi="Times New Roman" w:cs="Times New Roman"/>
          <w:sz w:val="24"/>
          <w:szCs w:val="24"/>
          <w:shd w:val="clear" w:color="auto" w:fill="FFFFFF"/>
        </w:rPr>
        <w:t xml:space="preserve"> государст</w:t>
      </w:r>
      <w:r w:rsidR="00BC049A">
        <w:rPr>
          <w:rFonts w:ascii="Times New Roman" w:hAnsi="Times New Roman" w:cs="Times New Roman"/>
          <w:sz w:val="24"/>
          <w:szCs w:val="24"/>
          <w:shd w:val="clear" w:color="auto" w:fill="FFFFFF"/>
        </w:rPr>
        <w:t xml:space="preserve">ва и общества на данный период времени должна стать организация такого избирательного процесса, чтобы каждый гражданин РФ, непосредственно обладающий активным избирательным правом, более активно проявлял свою активную гражданскую позицию. </w:t>
      </w:r>
    </w:p>
    <w:p w:rsidR="0097153F" w:rsidRPr="00D17814" w:rsidRDefault="0097153F" w:rsidP="00D17814">
      <w:pPr>
        <w:pStyle w:val="a4"/>
        <w:shd w:val="clear" w:color="auto" w:fill="FFFFFF"/>
        <w:spacing w:before="0" w:beforeAutospacing="0" w:after="0" w:afterAutospacing="0"/>
        <w:ind w:firstLine="567"/>
        <w:jc w:val="both"/>
        <w:textAlignment w:val="baseline"/>
        <w:rPr>
          <w:rFonts w:eastAsiaTheme="minorEastAsia"/>
        </w:rPr>
      </w:pPr>
      <w:r w:rsidRPr="00D17814">
        <w:rPr>
          <w:rFonts w:eastAsiaTheme="minorEastAsia"/>
        </w:rPr>
        <w:t>Свободные, периодические, справедливые и нефальсифицированные выборы становятся обязательным атрибутом современной российской государственности, что объективно способствует повышению роли и значения опосредующего их избирательного права, образующего юридический фундамент формирования и функционирования всех институтов системы представительной демократии.</w:t>
      </w:r>
    </w:p>
    <w:p w:rsidR="0097153F" w:rsidRPr="00D17814" w:rsidRDefault="0097153F" w:rsidP="00D17814">
      <w:pPr>
        <w:spacing w:after="0" w:line="240" w:lineRule="auto"/>
        <w:ind w:firstLine="567"/>
        <w:jc w:val="both"/>
        <w:rPr>
          <w:rFonts w:ascii="Times New Roman" w:eastAsia="Times New Roman" w:hAnsi="Times New Roman" w:cs="Times New Roman"/>
          <w:sz w:val="24"/>
          <w:szCs w:val="24"/>
        </w:rPr>
      </w:pPr>
      <w:r w:rsidRPr="00D17814">
        <w:rPr>
          <w:rFonts w:ascii="Times New Roman" w:eastAsia="Times New Roman" w:hAnsi="Times New Roman" w:cs="Times New Roman"/>
          <w:b/>
          <w:sz w:val="24"/>
          <w:szCs w:val="24"/>
        </w:rPr>
        <w:t xml:space="preserve">Объект исследования </w:t>
      </w:r>
      <w:r w:rsidRPr="00D17814">
        <w:rPr>
          <w:rFonts w:ascii="Times New Roman" w:eastAsia="Times New Roman" w:hAnsi="Times New Roman" w:cs="Times New Roman"/>
          <w:sz w:val="24"/>
          <w:szCs w:val="24"/>
        </w:rPr>
        <w:t>– общественные отношения, возникающие в рамках избирательного п</w:t>
      </w:r>
      <w:r w:rsidR="001B2A31">
        <w:rPr>
          <w:rFonts w:ascii="Times New Roman" w:eastAsia="Times New Roman" w:hAnsi="Times New Roman" w:cs="Times New Roman"/>
          <w:sz w:val="24"/>
          <w:szCs w:val="24"/>
        </w:rPr>
        <w:t>роцесса в Российской Федерации.</w:t>
      </w:r>
    </w:p>
    <w:p w:rsidR="0097153F" w:rsidRPr="00D17814" w:rsidRDefault="0097153F" w:rsidP="00D17814">
      <w:pPr>
        <w:spacing w:after="0" w:line="240" w:lineRule="auto"/>
        <w:ind w:firstLine="567"/>
        <w:jc w:val="both"/>
        <w:rPr>
          <w:rFonts w:ascii="Times New Roman" w:eastAsia="Times New Roman" w:hAnsi="Times New Roman" w:cs="Times New Roman"/>
          <w:sz w:val="24"/>
          <w:szCs w:val="24"/>
        </w:rPr>
      </w:pPr>
      <w:r w:rsidRPr="00D17814">
        <w:rPr>
          <w:rFonts w:ascii="Times New Roman" w:eastAsia="Times New Roman" w:hAnsi="Times New Roman" w:cs="Times New Roman"/>
          <w:b/>
          <w:sz w:val="24"/>
          <w:szCs w:val="24"/>
        </w:rPr>
        <w:t>Предметом</w:t>
      </w:r>
      <w:r w:rsidRPr="00D17814">
        <w:rPr>
          <w:rFonts w:ascii="Times New Roman" w:eastAsia="Times New Roman" w:hAnsi="Times New Roman" w:cs="Times New Roman"/>
          <w:sz w:val="24"/>
          <w:szCs w:val="24"/>
        </w:rPr>
        <w:t xml:space="preserve"> исследования – нормы, инструменты и механизмы управления избирательным процессом в Российской Федерации и их эффективность на примере выборов в Законодательное Собрание Челябинской области.</w:t>
      </w:r>
    </w:p>
    <w:p w:rsidR="0097153F" w:rsidRPr="00D17814" w:rsidRDefault="0097153F" w:rsidP="00D17814">
      <w:pPr>
        <w:spacing w:after="0" w:line="240" w:lineRule="auto"/>
        <w:ind w:firstLine="567"/>
        <w:jc w:val="both"/>
        <w:rPr>
          <w:rFonts w:ascii="Times New Roman" w:eastAsia="Times New Roman" w:hAnsi="Times New Roman" w:cs="Times New Roman"/>
          <w:sz w:val="24"/>
          <w:szCs w:val="24"/>
        </w:rPr>
      </w:pPr>
      <w:r w:rsidRPr="00D17814">
        <w:rPr>
          <w:rFonts w:ascii="Times New Roman" w:eastAsia="Times New Roman" w:hAnsi="Times New Roman" w:cs="Times New Roman"/>
          <w:b/>
          <w:sz w:val="24"/>
          <w:szCs w:val="24"/>
        </w:rPr>
        <w:t>Целью</w:t>
      </w:r>
      <w:r w:rsidRPr="00D17814">
        <w:rPr>
          <w:rFonts w:ascii="Times New Roman" w:eastAsia="Times New Roman" w:hAnsi="Times New Roman" w:cs="Times New Roman"/>
          <w:sz w:val="24"/>
          <w:szCs w:val="24"/>
        </w:rPr>
        <w:t xml:space="preserve"> работы является выявление особенностей управления избирательным процессом (на примере выборов в Законодательное Собрание Челябинской области 13.09.2015).</w:t>
      </w:r>
    </w:p>
    <w:p w:rsidR="0097153F" w:rsidRPr="00D17814" w:rsidRDefault="0097153F" w:rsidP="00D17814">
      <w:pPr>
        <w:suppressAutoHyphens/>
        <w:spacing w:after="0" w:line="240" w:lineRule="auto"/>
        <w:ind w:firstLine="567"/>
        <w:jc w:val="both"/>
        <w:rPr>
          <w:rFonts w:ascii="Times New Roman" w:eastAsia="Times New Roman" w:hAnsi="Times New Roman" w:cs="Times New Roman"/>
          <w:sz w:val="24"/>
          <w:szCs w:val="24"/>
        </w:rPr>
      </w:pPr>
      <w:r w:rsidRPr="00D17814">
        <w:rPr>
          <w:rFonts w:ascii="Times New Roman" w:eastAsia="Times New Roman" w:hAnsi="Times New Roman" w:cs="Times New Roman"/>
          <w:sz w:val="24"/>
          <w:szCs w:val="24"/>
        </w:rPr>
        <w:t xml:space="preserve">Исходя из цели, были поставлены следующие </w:t>
      </w:r>
      <w:r w:rsidRPr="00D17814">
        <w:rPr>
          <w:rFonts w:ascii="Times New Roman" w:eastAsia="Times New Roman" w:hAnsi="Times New Roman" w:cs="Times New Roman"/>
          <w:b/>
          <w:sz w:val="24"/>
          <w:szCs w:val="24"/>
        </w:rPr>
        <w:t>задачи</w:t>
      </w:r>
      <w:r w:rsidRPr="00D17814">
        <w:rPr>
          <w:rFonts w:ascii="Times New Roman" w:eastAsia="Times New Roman" w:hAnsi="Times New Roman" w:cs="Times New Roman"/>
          <w:sz w:val="24"/>
          <w:szCs w:val="24"/>
        </w:rPr>
        <w:t>:</w:t>
      </w:r>
    </w:p>
    <w:p w:rsidR="0097153F" w:rsidRPr="00D17814" w:rsidRDefault="00AC53F5" w:rsidP="00D17814">
      <w:pPr>
        <w:suppressAutoHyphen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проанализировать нормативно</w:t>
      </w:r>
      <w:r w:rsidRPr="00ED09F6">
        <w:rPr>
          <w:rFonts w:ascii="Times New Roman" w:hAnsi="Times New Roman" w:cs="Times New Roman"/>
          <w:sz w:val="24"/>
          <w:szCs w:val="24"/>
          <w:shd w:val="clear" w:color="auto" w:fill="FFFFFF"/>
        </w:rPr>
        <w:t>–</w:t>
      </w:r>
      <w:r w:rsidR="0097153F" w:rsidRPr="00D17814">
        <w:rPr>
          <w:rFonts w:ascii="Times New Roman" w:eastAsia="Times New Roman" w:hAnsi="Times New Roman" w:cs="Times New Roman"/>
          <w:sz w:val="24"/>
          <w:szCs w:val="24"/>
        </w:rPr>
        <w:t>правовую базу организации избирательного процесса в РФ, Челябинской области;</w:t>
      </w:r>
    </w:p>
    <w:p w:rsidR="0097153F" w:rsidRPr="00D17814" w:rsidRDefault="0097153F" w:rsidP="00D17814">
      <w:pPr>
        <w:suppressAutoHyphens/>
        <w:spacing w:after="0" w:line="240" w:lineRule="auto"/>
        <w:ind w:firstLine="567"/>
        <w:jc w:val="both"/>
        <w:rPr>
          <w:rFonts w:ascii="Times New Roman" w:eastAsia="Times New Roman" w:hAnsi="Times New Roman" w:cs="Times New Roman"/>
          <w:sz w:val="24"/>
          <w:szCs w:val="24"/>
        </w:rPr>
      </w:pPr>
      <w:r w:rsidRPr="00D17814">
        <w:rPr>
          <w:rFonts w:ascii="Times New Roman" w:eastAsia="Times New Roman" w:hAnsi="Times New Roman" w:cs="Times New Roman"/>
          <w:sz w:val="24"/>
          <w:szCs w:val="24"/>
        </w:rPr>
        <w:t>— исследовать механизм избирательного процесса как способ взаимодействия институтов государства и гражданского общества;</w:t>
      </w:r>
    </w:p>
    <w:p w:rsidR="0097153F" w:rsidRPr="00A05AED" w:rsidRDefault="0097153F" w:rsidP="00D17814">
      <w:pPr>
        <w:suppressAutoHyphens/>
        <w:spacing w:after="0" w:line="240" w:lineRule="auto"/>
        <w:ind w:firstLine="567"/>
        <w:jc w:val="both"/>
        <w:rPr>
          <w:rFonts w:ascii="Times New Roman" w:eastAsia="Times New Roman" w:hAnsi="Times New Roman" w:cs="Times New Roman"/>
          <w:color w:val="FF0000"/>
          <w:sz w:val="24"/>
          <w:szCs w:val="24"/>
        </w:rPr>
      </w:pPr>
      <w:r w:rsidRPr="00D17814">
        <w:rPr>
          <w:rFonts w:ascii="Times New Roman" w:eastAsia="Times New Roman" w:hAnsi="Times New Roman" w:cs="Times New Roman"/>
          <w:sz w:val="24"/>
          <w:szCs w:val="24"/>
        </w:rPr>
        <w:t xml:space="preserve">— выявить возможные девиации избирательного </w:t>
      </w:r>
      <w:r w:rsidRPr="00F53332">
        <w:rPr>
          <w:rFonts w:ascii="Times New Roman" w:eastAsia="Times New Roman" w:hAnsi="Times New Roman" w:cs="Times New Roman"/>
          <w:sz w:val="24"/>
          <w:szCs w:val="24"/>
        </w:rPr>
        <w:t>процесса</w:t>
      </w:r>
      <w:r w:rsidR="00FB3887" w:rsidRPr="00F53332">
        <w:rPr>
          <w:rFonts w:ascii="Times New Roman" w:eastAsia="Times New Roman" w:hAnsi="Times New Roman" w:cs="Times New Roman"/>
          <w:sz w:val="24"/>
          <w:szCs w:val="24"/>
        </w:rPr>
        <w:t>, дать рекомендации</w:t>
      </w:r>
      <w:r w:rsidRPr="00F53332">
        <w:rPr>
          <w:rFonts w:ascii="Times New Roman" w:eastAsia="Times New Roman" w:hAnsi="Times New Roman" w:cs="Times New Roman"/>
          <w:sz w:val="24"/>
          <w:szCs w:val="24"/>
        </w:rPr>
        <w:t>;</w:t>
      </w:r>
      <w:r w:rsidR="00A05AED">
        <w:rPr>
          <w:rFonts w:ascii="Times New Roman" w:eastAsia="Times New Roman" w:hAnsi="Times New Roman" w:cs="Times New Roman"/>
          <w:sz w:val="24"/>
          <w:szCs w:val="24"/>
        </w:rPr>
        <w:t xml:space="preserve"> </w:t>
      </w:r>
    </w:p>
    <w:p w:rsidR="0097153F" w:rsidRPr="00D17814" w:rsidRDefault="0097153F" w:rsidP="00D17814">
      <w:pPr>
        <w:suppressAutoHyphens/>
        <w:spacing w:after="0" w:line="240" w:lineRule="auto"/>
        <w:ind w:firstLine="567"/>
        <w:jc w:val="both"/>
        <w:rPr>
          <w:rFonts w:ascii="Times New Roman" w:eastAsia="Times New Roman" w:hAnsi="Times New Roman" w:cs="Times New Roman"/>
          <w:sz w:val="24"/>
          <w:szCs w:val="24"/>
        </w:rPr>
      </w:pPr>
      <w:r w:rsidRPr="00D17814">
        <w:rPr>
          <w:rFonts w:ascii="Times New Roman" w:eastAsia="Times New Roman" w:hAnsi="Times New Roman" w:cs="Times New Roman"/>
          <w:sz w:val="24"/>
          <w:szCs w:val="24"/>
        </w:rPr>
        <w:t>— исследовать социальный и профессиональный состав депутатов ЗС ЧО по итогам выборов 13.09.2015 г., составить портрет депутатов ЗС ЧО;</w:t>
      </w:r>
    </w:p>
    <w:p w:rsidR="0097153F" w:rsidRPr="00D17814" w:rsidRDefault="0097153F" w:rsidP="00D17814">
      <w:pPr>
        <w:suppressAutoHyphens/>
        <w:spacing w:after="0" w:line="240" w:lineRule="auto"/>
        <w:ind w:firstLine="567"/>
        <w:jc w:val="both"/>
        <w:rPr>
          <w:rFonts w:ascii="Times New Roman" w:eastAsia="Times New Roman" w:hAnsi="Times New Roman" w:cs="Times New Roman"/>
          <w:sz w:val="24"/>
          <w:szCs w:val="24"/>
        </w:rPr>
      </w:pPr>
      <w:r w:rsidRPr="00D17814">
        <w:rPr>
          <w:rFonts w:ascii="Times New Roman" w:eastAsia="Times New Roman" w:hAnsi="Times New Roman" w:cs="Times New Roman"/>
          <w:sz w:val="24"/>
          <w:szCs w:val="24"/>
        </w:rPr>
        <w:t>—    определ</w:t>
      </w:r>
      <w:r w:rsidR="001B2A31">
        <w:rPr>
          <w:rFonts w:ascii="Times New Roman" w:eastAsia="Times New Roman" w:hAnsi="Times New Roman" w:cs="Times New Roman"/>
          <w:sz w:val="24"/>
          <w:szCs w:val="24"/>
        </w:rPr>
        <w:t>ить</w:t>
      </w:r>
      <w:r w:rsidRPr="00D17814">
        <w:rPr>
          <w:rFonts w:ascii="Times New Roman" w:eastAsia="Times New Roman" w:hAnsi="Times New Roman" w:cs="Times New Roman"/>
          <w:sz w:val="24"/>
          <w:szCs w:val="24"/>
        </w:rPr>
        <w:t xml:space="preserve"> специфик</w:t>
      </w:r>
      <w:r w:rsidR="001B2A31">
        <w:rPr>
          <w:rFonts w:ascii="Times New Roman" w:eastAsia="Times New Roman" w:hAnsi="Times New Roman" w:cs="Times New Roman"/>
          <w:sz w:val="24"/>
          <w:szCs w:val="24"/>
        </w:rPr>
        <w:t>у</w:t>
      </w:r>
      <w:r w:rsidRPr="00D17814">
        <w:rPr>
          <w:rFonts w:ascii="Times New Roman" w:eastAsia="Times New Roman" w:hAnsi="Times New Roman" w:cs="Times New Roman"/>
          <w:sz w:val="24"/>
          <w:szCs w:val="24"/>
        </w:rPr>
        <w:t xml:space="preserve"> механизмов управления избирательным процессом в Челябинской области и их трансформаци</w:t>
      </w:r>
      <w:r w:rsidR="001B2A31">
        <w:rPr>
          <w:rFonts w:ascii="Times New Roman" w:eastAsia="Times New Roman" w:hAnsi="Times New Roman" w:cs="Times New Roman"/>
          <w:sz w:val="24"/>
          <w:szCs w:val="24"/>
        </w:rPr>
        <w:t>ю</w:t>
      </w:r>
      <w:r w:rsidRPr="00D17814">
        <w:rPr>
          <w:rFonts w:ascii="Times New Roman" w:eastAsia="Times New Roman" w:hAnsi="Times New Roman" w:cs="Times New Roman"/>
          <w:sz w:val="24"/>
          <w:szCs w:val="24"/>
        </w:rPr>
        <w:t xml:space="preserve"> в сравнении с показателями по Российской Федерации (на примере выборов в ЗС ЧО13.09.2015) </w:t>
      </w:r>
    </w:p>
    <w:p w:rsidR="0097153F" w:rsidRDefault="0097153F" w:rsidP="00D17814">
      <w:pPr>
        <w:suppressAutoHyphens/>
        <w:spacing w:after="0" w:line="240" w:lineRule="auto"/>
        <w:ind w:firstLine="567"/>
        <w:jc w:val="both"/>
        <w:rPr>
          <w:rFonts w:ascii="Times New Roman" w:eastAsia="Times New Roman" w:hAnsi="Times New Roman" w:cs="Times New Roman"/>
          <w:sz w:val="24"/>
          <w:szCs w:val="24"/>
        </w:rPr>
      </w:pPr>
      <w:r w:rsidRPr="00D17814">
        <w:rPr>
          <w:rFonts w:ascii="Times New Roman" w:eastAsia="Times New Roman" w:hAnsi="Times New Roman" w:cs="Times New Roman"/>
          <w:b/>
          <w:sz w:val="24"/>
          <w:szCs w:val="24"/>
        </w:rPr>
        <w:t>Методология исследования:</w:t>
      </w:r>
      <w:r w:rsidRPr="00D17814">
        <w:rPr>
          <w:rFonts w:ascii="Times New Roman" w:eastAsia="Times New Roman" w:hAnsi="Times New Roman" w:cs="Times New Roman"/>
          <w:sz w:val="24"/>
          <w:szCs w:val="24"/>
        </w:rPr>
        <w:t xml:space="preserve"> с</w:t>
      </w:r>
      <w:r w:rsidR="00AC53F5">
        <w:rPr>
          <w:rFonts w:ascii="Times New Roman" w:eastAsia="Times New Roman" w:hAnsi="Times New Roman" w:cs="Times New Roman"/>
          <w:sz w:val="24"/>
          <w:szCs w:val="24"/>
        </w:rPr>
        <w:t>равнительный анализ, структурно</w:t>
      </w:r>
      <w:r w:rsidR="00AC53F5" w:rsidRPr="00ED09F6">
        <w:rPr>
          <w:rFonts w:ascii="Times New Roman" w:hAnsi="Times New Roman" w:cs="Times New Roman"/>
          <w:sz w:val="24"/>
          <w:szCs w:val="24"/>
          <w:shd w:val="clear" w:color="auto" w:fill="FFFFFF"/>
        </w:rPr>
        <w:t>–</w:t>
      </w:r>
      <w:r w:rsidRPr="00D17814">
        <w:rPr>
          <w:rFonts w:ascii="Times New Roman" w:eastAsia="Times New Roman" w:hAnsi="Times New Roman" w:cs="Times New Roman"/>
          <w:sz w:val="24"/>
          <w:szCs w:val="24"/>
        </w:rPr>
        <w:t>функциональный, системный, статистический методы анализа, метод исторической контекстуализации, социальный опрос, отдельные методы теории управления прикладной социологии научного познания: абстрагирование, синтез, сравнение,</w:t>
      </w:r>
      <w:r w:rsidR="00AC53F5">
        <w:rPr>
          <w:rFonts w:ascii="Times New Roman" w:eastAsia="Times New Roman" w:hAnsi="Times New Roman" w:cs="Times New Roman"/>
          <w:sz w:val="24"/>
          <w:szCs w:val="24"/>
        </w:rPr>
        <w:t xml:space="preserve"> анализ литературы и нормативно</w:t>
      </w:r>
      <w:r w:rsidR="00AC53F5" w:rsidRPr="00ED09F6">
        <w:rPr>
          <w:rFonts w:ascii="Times New Roman" w:hAnsi="Times New Roman" w:cs="Times New Roman"/>
          <w:sz w:val="24"/>
          <w:szCs w:val="24"/>
          <w:shd w:val="clear" w:color="auto" w:fill="FFFFFF"/>
        </w:rPr>
        <w:t>–</w:t>
      </w:r>
      <w:r w:rsidRPr="00D17814">
        <w:rPr>
          <w:rFonts w:ascii="Times New Roman" w:eastAsia="Times New Roman" w:hAnsi="Times New Roman" w:cs="Times New Roman"/>
          <w:sz w:val="24"/>
          <w:szCs w:val="24"/>
        </w:rPr>
        <w:t xml:space="preserve">правовых документов. </w:t>
      </w:r>
    </w:p>
    <w:p w:rsidR="00DC6E7E" w:rsidRPr="00D17814" w:rsidRDefault="00AD201A" w:rsidP="00D17814">
      <w:pPr>
        <w:suppressAutoHyphens/>
        <w:spacing w:after="0" w:line="240" w:lineRule="auto"/>
        <w:ind w:firstLine="567"/>
        <w:jc w:val="both"/>
        <w:rPr>
          <w:rFonts w:ascii="Times New Roman" w:eastAsia="Times New Roman" w:hAnsi="Times New Roman" w:cs="Times New Roman"/>
          <w:sz w:val="24"/>
          <w:szCs w:val="24"/>
        </w:rPr>
      </w:pPr>
      <w:r w:rsidRPr="00295B36">
        <w:rPr>
          <w:rFonts w:ascii="Times New Roman" w:eastAsia="Times New Roman" w:hAnsi="Times New Roman" w:cs="Times New Roman"/>
          <w:b/>
          <w:sz w:val="24"/>
          <w:szCs w:val="24"/>
        </w:rPr>
        <w:t xml:space="preserve">Краткая характеристика </w:t>
      </w:r>
      <w:r w:rsidR="00A05AED" w:rsidRPr="00295B36">
        <w:rPr>
          <w:rFonts w:ascii="Times New Roman" w:eastAsia="Times New Roman" w:hAnsi="Times New Roman" w:cs="Times New Roman"/>
          <w:b/>
          <w:sz w:val="24"/>
          <w:szCs w:val="24"/>
        </w:rPr>
        <w:t xml:space="preserve">источников и </w:t>
      </w:r>
      <w:r w:rsidRPr="00295B36">
        <w:rPr>
          <w:rFonts w:ascii="Times New Roman" w:eastAsia="Times New Roman" w:hAnsi="Times New Roman" w:cs="Times New Roman"/>
          <w:b/>
          <w:sz w:val="24"/>
          <w:szCs w:val="24"/>
        </w:rPr>
        <w:t xml:space="preserve">литературы. </w:t>
      </w:r>
      <w:r w:rsidRPr="008B41BF">
        <w:rPr>
          <w:rFonts w:ascii="Times New Roman" w:eastAsia="Times New Roman" w:hAnsi="Times New Roman" w:cs="Times New Roman"/>
          <w:sz w:val="24"/>
          <w:szCs w:val="24"/>
        </w:rPr>
        <w:t>Источниками для написания данной работы послужила общая</w:t>
      </w:r>
      <w:r w:rsidR="00A05AED" w:rsidRPr="008B41BF">
        <w:rPr>
          <w:rStyle w:val="ab"/>
          <w:rFonts w:ascii="Times New Roman" w:eastAsia="Times New Roman" w:hAnsi="Times New Roman" w:cs="Times New Roman"/>
          <w:sz w:val="24"/>
          <w:szCs w:val="24"/>
        </w:rPr>
        <w:footnoteReference w:id="4"/>
      </w:r>
      <w:r w:rsidRPr="008B41BF">
        <w:rPr>
          <w:rFonts w:ascii="Times New Roman" w:eastAsia="Times New Roman" w:hAnsi="Times New Roman" w:cs="Times New Roman"/>
          <w:sz w:val="24"/>
          <w:szCs w:val="24"/>
        </w:rPr>
        <w:t xml:space="preserve"> и специальная литература</w:t>
      </w:r>
      <w:r w:rsidR="00A05AED" w:rsidRPr="008B41BF">
        <w:rPr>
          <w:rStyle w:val="ab"/>
          <w:rFonts w:ascii="Times New Roman" w:eastAsia="Times New Roman" w:hAnsi="Times New Roman" w:cs="Times New Roman"/>
          <w:sz w:val="24"/>
          <w:szCs w:val="24"/>
        </w:rPr>
        <w:footnoteReference w:id="5"/>
      </w:r>
      <w:r w:rsidRPr="008B41BF">
        <w:rPr>
          <w:rFonts w:ascii="Times New Roman" w:eastAsia="Times New Roman" w:hAnsi="Times New Roman" w:cs="Times New Roman"/>
          <w:sz w:val="24"/>
          <w:szCs w:val="24"/>
        </w:rPr>
        <w:t xml:space="preserve"> по проблеме, а также данных сети Интернет</w:t>
      </w:r>
      <w:r w:rsidR="00A05AED" w:rsidRPr="008B41BF">
        <w:rPr>
          <w:rStyle w:val="ab"/>
          <w:rFonts w:ascii="Times New Roman" w:eastAsia="Times New Roman" w:hAnsi="Times New Roman" w:cs="Times New Roman"/>
          <w:sz w:val="24"/>
          <w:szCs w:val="24"/>
        </w:rPr>
        <w:footnoteReference w:id="6"/>
      </w:r>
      <w:r w:rsidRPr="008B41BF">
        <w:rPr>
          <w:rFonts w:ascii="Times New Roman" w:eastAsia="Times New Roman" w:hAnsi="Times New Roman" w:cs="Times New Roman"/>
          <w:sz w:val="24"/>
          <w:szCs w:val="24"/>
        </w:rPr>
        <w:t xml:space="preserve">. При анализе данной проблемы большую помощь оказали </w:t>
      </w:r>
      <w:r w:rsidR="00A05AED" w:rsidRPr="008B41BF">
        <w:rPr>
          <w:rFonts w:ascii="Times New Roman" w:eastAsia="Times New Roman" w:hAnsi="Times New Roman" w:cs="Times New Roman"/>
          <w:sz w:val="24"/>
          <w:szCs w:val="24"/>
        </w:rPr>
        <w:t>нормативно</w:t>
      </w:r>
      <w:r w:rsidR="00E559F8">
        <w:rPr>
          <w:rFonts w:ascii="Times New Roman" w:eastAsia="Times New Roman" w:hAnsi="Times New Roman" w:cs="Times New Roman"/>
          <w:sz w:val="24"/>
          <w:szCs w:val="24"/>
        </w:rPr>
        <w:t>–</w:t>
      </w:r>
      <w:r w:rsidR="00A05AED" w:rsidRPr="008B41BF">
        <w:rPr>
          <w:rFonts w:ascii="Times New Roman" w:eastAsia="Times New Roman" w:hAnsi="Times New Roman" w:cs="Times New Roman"/>
          <w:sz w:val="24"/>
          <w:szCs w:val="24"/>
        </w:rPr>
        <w:t>правовые документы</w:t>
      </w:r>
      <w:r w:rsidR="00A05AED" w:rsidRPr="008B41BF">
        <w:rPr>
          <w:rStyle w:val="ab"/>
          <w:rFonts w:ascii="Times New Roman" w:eastAsia="Times New Roman" w:hAnsi="Times New Roman" w:cs="Times New Roman"/>
          <w:sz w:val="24"/>
          <w:szCs w:val="24"/>
        </w:rPr>
        <w:footnoteReference w:id="7"/>
      </w:r>
      <w:r w:rsidR="00A05AED" w:rsidRPr="008B41BF">
        <w:rPr>
          <w:rFonts w:ascii="Times New Roman" w:eastAsia="Times New Roman" w:hAnsi="Times New Roman" w:cs="Times New Roman"/>
          <w:sz w:val="24"/>
          <w:szCs w:val="24"/>
        </w:rPr>
        <w:t xml:space="preserve">: </w:t>
      </w:r>
      <w:r w:rsidRPr="008B41BF">
        <w:rPr>
          <w:rFonts w:ascii="Times New Roman" w:eastAsia="Times New Roman" w:hAnsi="Times New Roman" w:cs="Times New Roman"/>
          <w:sz w:val="24"/>
          <w:szCs w:val="24"/>
        </w:rPr>
        <w:t xml:space="preserve">федеральные законы, </w:t>
      </w:r>
      <w:r w:rsidR="006E2C60" w:rsidRPr="008B41BF">
        <w:rPr>
          <w:rFonts w:ascii="Times New Roman" w:eastAsia="Times New Roman" w:hAnsi="Times New Roman" w:cs="Times New Roman"/>
          <w:sz w:val="24"/>
          <w:szCs w:val="24"/>
        </w:rPr>
        <w:t xml:space="preserve">указы президента, </w:t>
      </w:r>
      <w:r w:rsidRPr="008B41BF">
        <w:rPr>
          <w:rFonts w:ascii="Times New Roman" w:eastAsia="Times New Roman" w:hAnsi="Times New Roman" w:cs="Times New Roman"/>
          <w:sz w:val="24"/>
          <w:szCs w:val="24"/>
        </w:rPr>
        <w:t>подзаконные акты</w:t>
      </w:r>
      <w:r w:rsidR="006E2C60" w:rsidRPr="008B41BF">
        <w:rPr>
          <w:rFonts w:ascii="Times New Roman" w:eastAsia="Times New Roman" w:hAnsi="Times New Roman" w:cs="Times New Roman"/>
          <w:sz w:val="24"/>
          <w:szCs w:val="24"/>
        </w:rPr>
        <w:t xml:space="preserve"> и</w:t>
      </w:r>
      <w:r w:rsidR="006E2C60">
        <w:rPr>
          <w:rFonts w:ascii="Times New Roman" w:eastAsia="Times New Roman" w:hAnsi="Times New Roman" w:cs="Times New Roman"/>
          <w:sz w:val="24"/>
          <w:szCs w:val="24"/>
        </w:rPr>
        <w:t xml:space="preserve"> законопроекты</w:t>
      </w:r>
      <w:r>
        <w:rPr>
          <w:rFonts w:ascii="Times New Roman" w:eastAsia="Times New Roman" w:hAnsi="Times New Roman" w:cs="Times New Roman"/>
          <w:sz w:val="24"/>
          <w:szCs w:val="24"/>
        </w:rPr>
        <w:t xml:space="preserve">, уставы структурных подразделений, положения органов государственной власти и местного самоуправления, также уставы политических партий и </w:t>
      </w:r>
      <w:r w:rsidR="006E2C60">
        <w:rPr>
          <w:rFonts w:ascii="Times New Roman" w:eastAsia="Times New Roman" w:hAnsi="Times New Roman" w:cs="Times New Roman"/>
          <w:sz w:val="24"/>
          <w:szCs w:val="24"/>
        </w:rPr>
        <w:t>многое другое</w:t>
      </w:r>
      <w:r w:rsidRPr="00AD201A">
        <w:rPr>
          <w:rFonts w:ascii="Times New Roman" w:eastAsia="Times New Roman" w:hAnsi="Times New Roman" w:cs="Times New Roman"/>
          <w:sz w:val="24"/>
          <w:szCs w:val="24"/>
        </w:rPr>
        <w:t>.</w:t>
      </w:r>
    </w:p>
    <w:p w:rsidR="0097153F" w:rsidRPr="00D17814" w:rsidRDefault="0097153F" w:rsidP="00D17814">
      <w:pPr>
        <w:suppressAutoHyphens/>
        <w:spacing w:after="0" w:line="240" w:lineRule="auto"/>
        <w:ind w:firstLine="567"/>
        <w:jc w:val="both"/>
        <w:rPr>
          <w:rFonts w:ascii="Times New Roman" w:hAnsi="Times New Roman" w:cs="Times New Roman"/>
          <w:sz w:val="24"/>
          <w:szCs w:val="24"/>
        </w:rPr>
      </w:pPr>
      <w:r w:rsidRPr="00D17814">
        <w:rPr>
          <w:rFonts w:ascii="Times New Roman" w:eastAsia="Times New Roman" w:hAnsi="Times New Roman" w:cs="Times New Roman"/>
          <w:b/>
          <w:sz w:val="24"/>
          <w:szCs w:val="24"/>
        </w:rPr>
        <w:lastRenderedPageBreak/>
        <w:t xml:space="preserve">Данное исследование имеет следующую структуру: </w:t>
      </w:r>
      <w:r w:rsidRPr="00D17814">
        <w:rPr>
          <w:rFonts w:ascii="Times New Roman" w:hAnsi="Times New Roman" w:cs="Times New Roman"/>
          <w:sz w:val="24"/>
          <w:szCs w:val="24"/>
        </w:rPr>
        <w:t>введение, две главы, заключение, список литературы, приложения. Во введении обосновывается актуальность, определяются объект и предмет, методы исследования, ставятся цель и задачи. В первой главе «</w:t>
      </w:r>
      <w:r w:rsidRPr="00D17814">
        <w:rPr>
          <w:rFonts w:ascii="Times New Roman" w:eastAsia="Times New Roman" w:hAnsi="Times New Roman" w:cs="Times New Roman"/>
          <w:sz w:val="24"/>
          <w:szCs w:val="24"/>
        </w:rPr>
        <w:t>Основы правового регулирования избирательного процесса в Российской Федерации</w:t>
      </w:r>
      <w:r w:rsidRPr="00D17814">
        <w:rPr>
          <w:rFonts w:ascii="Times New Roman" w:hAnsi="Times New Roman" w:cs="Times New Roman"/>
          <w:sz w:val="24"/>
          <w:szCs w:val="24"/>
        </w:rPr>
        <w:t>» рассматривается теоретические аспекты и правовая основа избирательного процесса в Р</w:t>
      </w:r>
      <w:r w:rsidR="00AC53F5">
        <w:rPr>
          <w:rFonts w:ascii="Times New Roman" w:hAnsi="Times New Roman" w:cs="Times New Roman"/>
          <w:sz w:val="24"/>
          <w:szCs w:val="24"/>
        </w:rPr>
        <w:t>оссии, анализируются нормативно</w:t>
      </w:r>
      <w:r w:rsidR="00AC53F5" w:rsidRPr="00ED09F6">
        <w:rPr>
          <w:rFonts w:ascii="Times New Roman" w:hAnsi="Times New Roman" w:cs="Times New Roman"/>
          <w:sz w:val="24"/>
          <w:szCs w:val="24"/>
          <w:shd w:val="clear" w:color="auto" w:fill="FFFFFF"/>
        </w:rPr>
        <w:t>–</w:t>
      </w:r>
      <w:r w:rsidRPr="00D17814">
        <w:rPr>
          <w:rFonts w:ascii="Times New Roman" w:hAnsi="Times New Roman" w:cs="Times New Roman"/>
          <w:sz w:val="24"/>
          <w:szCs w:val="24"/>
        </w:rPr>
        <w:t xml:space="preserve">правовые акты по проблеме, показана роль избирательного процесса в системе управления </w:t>
      </w:r>
      <w:r w:rsidRPr="00BC2F5E">
        <w:rPr>
          <w:rFonts w:ascii="Times New Roman" w:hAnsi="Times New Roman" w:cs="Times New Roman"/>
          <w:sz w:val="24"/>
          <w:szCs w:val="24"/>
        </w:rPr>
        <w:t>Российской Федерации</w:t>
      </w:r>
      <w:r w:rsidRPr="00D17814">
        <w:rPr>
          <w:rFonts w:ascii="Times New Roman" w:hAnsi="Times New Roman" w:cs="Times New Roman"/>
          <w:sz w:val="24"/>
          <w:szCs w:val="24"/>
        </w:rPr>
        <w:t>. Во второй главе «</w:t>
      </w:r>
      <w:r w:rsidRPr="00D17814">
        <w:rPr>
          <w:rFonts w:ascii="Times New Roman" w:eastAsia="Times New Roman" w:hAnsi="Times New Roman" w:cs="Times New Roman"/>
          <w:sz w:val="24"/>
          <w:szCs w:val="24"/>
        </w:rPr>
        <w:t>Реализация принципов проведения выборов в избирательном законодательстве субъектов Российской Федерации</w:t>
      </w:r>
      <w:r w:rsidRPr="00D17814">
        <w:rPr>
          <w:rFonts w:ascii="Times New Roman" w:hAnsi="Times New Roman" w:cs="Times New Roman"/>
          <w:sz w:val="24"/>
          <w:szCs w:val="24"/>
        </w:rPr>
        <w:t>» анализируются результаты выборов 2015 года в Челябинской области, показаны их особенности, составлен социальный порт</w:t>
      </w:r>
      <w:r w:rsidR="00326B6E">
        <w:rPr>
          <w:rFonts w:ascii="Times New Roman" w:hAnsi="Times New Roman" w:cs="Times New Roman"/>
          <w:sz w:val="24"/>
          <w:szCs w:val="24"/>
        </w:rPr>
        <w:t>рет</w:t>
      </w:r>
      <w:r w:rsidRPr="00D17814">
        <w:rPr>
          <w:rFonts w:ascii="Times New Roman" w:hAnsi="Times New Roman" w:cs="Times New Roman"/>
          <w:sz w:val="24"/>
          <w:szCs w:val="24"/>
        </w:rPr>
        <w:t xml:space="preserve"> (социальный и профессиональный составы) депутатского корпуса, приводятся достоинства и нед</w:t>
      </w:r>
      <w:r w:rsidR="00FB3887">
        <w:rPr>
          <w:rFonts w:ascii="Times New Roman" w:hAnsi="Times New Roman" w:cs="Times New Roman"/>
          <w:sz w:val="24"/>
          <w:szCs w:val="24"/>
        </w:rPr>
        <w:t>остатки избирательного процесса</w:t>
      </w:r>
      <w:r w:rsidR="00FB3887" w:rsidRPr="00F53332">
        <w:rPr>
          <w:rFonts w:ascii="Times New Roman" w:hAnsi="Times New Roman" w:cs="Times New Roman"/>
          <w:sz w:val="24"/>
          <w:szCs w:val="24"/>
        </w:rPr>
        <w:t>,</w:t>
      </w:r>
      <w:r w:rsidRPr="00F53332">
        <w:rPr>
          <w:rFonts w:ascii="Times New Roman" w:hAnsi="Times New Roman" w:cs="Times New Roman"/>
          <w:sz w:val="24"/>
          <w:szCs w:val="24"/>
        </w:rPr>
        <w:t xml:space="preserve"> </w:t>
      </w:r>
      <w:r w:rsidR="004416D6" w:rsidRPr="00F53332">
        <w:rPr>
          <w:rFonts w:ascii="Times New Roman" w:hAnsi="Times New Roman" w:cs="Times New Roman"/>
          <w:sz w:val="24"/>
          <w:szCs w:val="24"/>
        </w:rPr>
        <w:t>рекомендации</w:t>
      </w:r>
      <w:r w:rsidR="00FB3887" w:rsidRPr="00F53332">
        <w:rPr>
          <w:rFonts w:ascii="Times New Roman" w:hAnsi="Times New Roman" w:cs="Times New Roman"/>
          <w:sz w:val="24"/>
          <w:szCs w:val="24"/>
        </w:rPr>
        <w:t>.</w:t>
      </w:r>
      <w:r w:rsidR="00A05AED">
        <w:rPr>
          <w:rFonts w:ascii="Times New Roman" w:hAnsi="Times New Roman" w:cs="Times New Roman"/>
          <w:color w:val="FF0000"/>
          <w:sz w:val="24"/>
          <w:szCs w:val="24"/>
        </w:rPr>
        <w:t xml:space="preserve"> </w:t>
      </w:r>
      <w:r w:rsidRPr="00D17814">
        <w:rPr>
          <w:rFonts w:ascii="Times New Roman" w:hAnsi="Times New Roman" w:cs="Times New Roman"/>
          <w:sz w:val="24"/>
          <w:szCs w:val="24"/>
        </w:rPr>
        <w:t>В заключении подводятся итоги, делаются выводы. Представлен список используемой литературы</w:t>
      </w:r>
      <w:r w:rsidR="00A05AED">
        <w:rPr>
          <w:rFonts w:ascii="Times New Roman" w:hAnsi="Times New Roman" w:cs="Times New Roman"/>
          <w:sz w:val="24"/>
          <w:szCs w:val="24"/>
        </w:rPr>
        <w:t xml:space="preserve"> </w:t>
      </w:r>
      <w:r w:rsidR="00A05AED" w:rsidRPr="00D03F72">
        <w:rPr>
          <w:rFonts w:ascii="Times New Roman" w:hAnsi="Times New Roman" w:cs="Times New Roman"/>
          <w:sz w:val="24"/>
          <w:szCs w:val="24"/>
        </w:rPr>
        <w:t>из</w:t>
      </w:r>
      <w:r w:rsidR="00FB3887" w:rsidRPr="00D03F72">
        <w:rPr>
          <w:rFonts w:ascii="Times New Roman" w:hAnsi="Times New Roman" w:cs="Times New Roman"/>
          <w:sz w:val="24"/>
          <w:szCs w:val="24"/>
        </w:rPr>
        <w:t xml:space="preserve"> </w:t>
      </w:r>
      <w:r w:rsidR="002441A2">
        <w:rPr>
          <w:rFonts w:ascii="Times New Roman" w:hAnsi="Times New Roman" w:cs="Times New Roman"/>
          <w:sz w:val="24"/>
          <w:szCs w:val="24"/>
        </w:rPr>
        <w:t>6</w:t>
      </w:r>
      <w:r w:rsidR="00804400">
        <w:rPr>
          <w:rFonts w:ascii="Times New Roman" w:hAnsi="Times New Roman" w:cs="Times New Roman"/>
          <w:sz w:val="24"/>
          <w:szCs w:val="24"/>
        </w:rPr>
        <w:t>4</w:t>
      </w:r>
      <w:r w:rsidR="004416D6" w:rsidRPr="00D03F72">
        <w:rPr>
          <w:rFonts w:ascii="Times New Roman" w:hAnsi="Times New Roman" w:cs="Times New Roman"/>
          <w:sz w:val="24"/>
          <w:szCs w:val="24"/>
        </w:rPr>
        <w:t xml:space="preserve"> </w:t>
      </w:r>
      <w:r w:rsidR="00A05AED" w:rsidRPr="00D03F72">
        <w:rPr>
          <w:rFonts w:ascii="Times New Roman" w:hAnsi="Times New Roman" w:cs="Times New Roman"/>
          <w:sz w:val="24"/>
          <w:szCs w:val="24"/>
        </w:rPr>
        <w:t>источников</w:t>
      </w:r>
      <w:r w:rsidRPr="00D03F72">
        <w:rPr>
          <w:rFonts w:ascii="Times New Roman" w:hAnsi="Times New Roman" w:cs="Times New Roman"/>
          <w:sz w:val="24"/>
          <w:szCs w:val="24"/>
        </w:rPr>
        <w:t>.</w:t>
      </w:r>
      <w:r w:rsidRPr="00D17814">
        <w:rPr>
          <w:rFonts w:ascii="Times New Roman" w:hAnsi="Times New Roman" w:cs="Times New Roman"/>
          <w:sz w:val="24"/>
          <w:szCs w:val="24"/>
        </w:rPr>
        <w:t xml:space="preserve"> В приложениях приведен тезаурус, представлены</w:t>
      </w:r>
      <w:r w:rsidR="00AC53F5">
        <w:rPr>
          <w:rFonts w:ascii="Times New Roman" w:hAnsi="Times New Roman" w:cs="Times New Roman"/>
          <w:sz w:val="24"/>
          <w:szCs w:val="24"/>
        </w:rPr>
        <w:t xml:space="preserve"> авторские таблицы по социально</w:t>
      </w:r>
      <w:r w:rsidR="00AC53F5" w:rsidRPr="00ED09F6">
        <w:rPr>
          <w:rFonts w:ascii="Times New Roman" w:hAnsi="Times New Roman" w:cs="Times New Roman"/>
          <w:sz w:val="24"/>
          <w:szCs w:val="24"/>
          <w:shd w:val="clear" w:color="auto" w:fill="FFFFFF"/>
        </w:rPr>
        <w:t>–</w:t>
      </w:r>
      <w:r w:rsidRPr="00D17814">
        <w:rPr>
          <w:rFonts w:ascii="Times New Roman" w:hAnsi="Times New Roman" w:cs="Times New Roman"/>
          <w:sz w:val="24"/>
          <w:szCs w:val="24"/>
        </w:rPr>
        <w:t>демографическому</w:t>
      </w:r>
      <w:r w:rsidR="00326B6E">
        <w:rPr>
          <w:rFonts w:ascii="Times New Roman" w:hAnsi="Times New Roman" w:cs="Times New Roman"/>
          <w:sz w:val="24"/>
          <w:szCs w:val="24"/>
        </w:rPr>
        <w:t xml:space="preserve"> и профессиональному</w:t>
      </w:r>
      <w:r w:rsidRPr="00D17814">
        <w:rPr>
          <w:rFonts w:ascii="Times New Roman" w:hAnsi="Times New Roman" w:cs="Times New Roman"/>
          <w:sz w:val="24"/>
          <w:szCs w:val="24"/>
        </w:rPr>
        <w:t xml:space="preserve"> составу депутатов ЗС ЧО</w:t>
      </w:r>
      <w:r w:rsidR="0069110A">
        <w:rPr>
          <w:rFonts w:ascii="Times New Roman" w:hAnsi="Times New Roman" w:cs="Times New Roman"/>
          <w:sz w:val="24"/>
          <w:szCs w:val="24"/>
        </w:rPr>
        <w:t xml:space="preserve"> и членов избирательной комиссии ЧО</w:t>
      </w:r>
      <w:r w:rsidRPr="00D17814">
        <w:rPr>
          <w:rFonts w:ascii="Times New Roman" w:hAnsi="Times New Roman" w:cs="Times New Roman"/>
          <w:sz w:val="24"/>
          <w:szCs w:val="24"/>
        </w:rPr>
        <w:t>,</w:t>
      </w:r>
      <w:r w:rsidR="0069110A">
        <w:rPr>
          <w:rFonts w:ascii="Times New Roman" w:hAnsi="Times New Roman" w:cs="Times New Roman"/>
          <w:sz w:val="24"/>
          <w:szCs w:val="24"/>
        </w:rPr>
        <w:t xml:space="preserve"> сравнительная таблица функций избирательных комиссий РФ</w:t>
      </w:r>
      <w:r w:rsidRPr="00D17814">
        <w:rPr>
          <w:rFonts w:ascii="Times New Roman" w:hAnsi="Times New Roman" w:cs="Times New Roman"/>
          <w:sz w:val="24"/>
          <w:szCs w:val="24"/>
        </w:rPr>
        <w:t>.</w:t>
      </w:r>
    </w:p>
    <w:p w:rsidR="0097153F" w:rsidRPr="00D17814" w:rsidRDefault="0097153F" w:rsidP="00D17814">
      <w:pPr>
        <w:suppressAutoHyphens/>
        <w:spacing w:after="0" w:line="240" w:lineRule="auto"/>
        <w:ind w:firstLine="567"/>
        <w:jc w:val="both"/>
        <w:rPr>
          <w:rFonts w:ascii="Times New Roman" w:eastAsia="Times New Roman" w:hAnsi="Times New Roman" w:cs="Times New Roman"/>
          <w:b/>
          <w:sz w:val="24"/>
          <w:szCs w:val="24"/>
        </w:rPr>
      </w:pPr>
    </w:p>
    <w:p w:rsidR="0097153F" w:rsidRDefault="0097153F"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B11AC7" w:rsidRDefault="00B11AC7" w:rsidP="00D17814">
      <w:pPr>
        <w:suppressAutoHyphens/>
        <w:spacing w:after="0" w:line="240" w:lineRule="auto"/>
        <w:ind w:firstLine="567"/>
        <w:jc w:val="both"/>
        <w:rPr>
          <w:rFonts w:ascii="Times New Roman" w:eastAsia="Times New Roman" w:hAnsi="Times New Roman" w:cs="Times New Roman"/>
          <w:b/>
          <w:sz w:val="24"/>
          <w:szCs w:val="24"/>
        </w:rPr>
      </w:pPr>
    </w:p>
    <w:p w:rsidR="00B11AC7" w:rsidRDefault="00B11AC7" w:rsidP="00D17814">
      <w:pPr>
        <w:suppressAutoHyphens/>
        <w:spacing w:after="0" w:line="240" w:lineRule="auto"/>
        <w:ind w:firstLine="567"/>
        <w:jc w:val="both"/>
        <w:rPr>
          <w:rFonts w:ascii="Times New Roman" w:eastAsia="Times New Roman" w:hAnsi="Times New Roman" w:cs="Times New Roman"/>
          <w:b/>
          <w:sz w:val="24"/>
          <w:szCs w:val="24"/>
        </w:rPr>
      </w:pPr>
    </w:p>
    <w:p w:rsidR="00B11AC7" w:rsidRDefault="00B11AC7" w:rsidP="00D17814">
      <w:pPr>
        <w:suppressAutoHyphens/>
        <w:spacing w:after="0" w:line="240" w:lineRule="auto"/>
        <w:ind w:firstLine="567"/>
        <w:jc w:val="both"/>
        <w:rPr>
          <w:rFonts w:ascii="Times New Roman" w:eastAsia="Times New Roman" w:hAnsi="Times New Roman" w:cs="Times New Roman"/>
          <w:b/>
          <w:sz w:val="24"/>
          <w:szCs w:val="24"/>
        </w:rPr>
      </w:pPr>
    </w:p>
    <w:p w:rsidR="00B11AC7" w:rsidRDefault="00B11AC7" w:rsidP="00D17814">
      <w:pPr>
        <w:suppressAutoHyphens/>
        <w:spacing w:after="0" w:line="240" w:lineRule="auto"/>
        <w:ind w:firstLine="567"/>
        <w:jc w:val="both"/>
        <w:rPr>
          <w:rFonts w:ascii="Times New Roman" w:eastAsia="Times New Roman" w:hAnsi="Times New Roman" w:cs="Times New Roman"/>
          <w:b/>
          <w:sz w:val="24"/>
          <w:szCs w:val="24"/>
        </w:rPr>
      </w:pPr>
    </w:p>
    <w:p w:rsidR="00B11AC7" w:rsidRDefault="00B11AC7" w:rsidP="00D17814">
      <w:pPr>
        <w:suppressAutoHyphens/>
        <w:spacing w:after="0" w:line="240" w:lineRule="auto"/>
        <w:ind w:firstLine="567"/>
        <w:jc w:val="both"/>
        <w:rPr>
          <w:rFonts w:ascii="Times New Roman" w:eastAsia="Times New Roman" w:hAnsi="Times New Roman" w:cs="Times New Roman"/>
          <w:b/>
          <w:sz w:val="24"/>
          <w:szCs w:val="24"/>
        </w:rPr>
      </w:pPr>
    </w:p>
    <w:p w:rsidR="00B11AC7" w:rsidRDefault="00B11AC7"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010738" w:rsidRDefault="00010738" w:rsidP="00D17814">
      <w:pPr>
        <w:suppressAutoHyphens/>
        <w:spacing w:after="0" w:line="240" w:lineRule="auto"/>
        <w:ind w:firstLine="567"/>
        <w:jc w:val="both"/>
        <w:rPr>
          <w:rFonts w:ascii="Times New Roman" w:eastAsia="Times New Roman" w:hAnsi="Times New Roman" w:cs="Times New Roman"/>
          <w:b/>
          <w:sz w:val="24"/>
          <w:szCs w:val="24"/>
        </w:rPr>
      </w:pPr>
    </w:p>
    <w:p w:rsidR="00647647" w:rsidRDefault="00647647" w:rsidP="00D17814">
      <w:pPr>
        <w:suppressAutoHyphens/>
        <w:spacing w:after="0" w:line="240" w:lineRule="auto"/>
        <w:ind w:firstLine="567"/>
        <w:jc w:val="both"/>
        <w:rPr>
          <w:rFonts w:ascii="Times New Roman" w:eastAsia="Times New Roman" w:hAnsi="Times New Roman" w:cs="Times New Roman"/>
          <w:b/>
          <w:sz w:val="24"/>
          <w:szCs w:val="24"/>
        </w:rPr>
      </w:pPr>
    </w:p>
    <w:p w:rsidR="00647647" w:rsidRDefault="00647647" w:rsidP="00D17814">
      <w:pPr>
        <w:suppressAutoHyphens/>
        <w:spacing w:after="0" w:line="240" w:lineRule="auto"/>
        <w:ind w:firstLine="567"/>
        <w:jc w:val="both"/>
        <w:rPr>
          <w:rFonts w:ascii="Times New Roman" w:eastAsia="Times New Roman" w:hAnsi="Times New Roman" w:cs="Times New Roman"/>
          <w:b/>
          <w:sz w:val="24"/>
          <w:szCs w:val="24"/>
        </w:rPr>
      </w:pPr>
    </w:p>
    <w:p w:rsidR="00647647" w:rsidRDefault="00647647" w:rsidP="00D17814">
      <w:pPr>
        <w:suppressAutoHyphens/>
        <w:spacing w:after="0" w:line="240" w:lineRule="auto"/>
        <w:ind w:firstLine="567"/>
        <w:jc w:val="both"/>
        <w:rPr>
          <w:rFonts w:ascii="Times New Roman" w:eastAsia="Times New Roman" w:hAnsi="Times New Roman" w:cs="Times New Roman"/>
          <w:b/>
          <w:sz w:val="24"/>
          <w:szCs w:val="24"/>
        </w:rPr>
      </w:pPr>
    </w:p>
    <w:p w:rsidR="00647647" w:rsidRDefault="00647647" w:rsidP="00D17814">
      <w:pPr>
        <w:suppressAutoHyphens/>
        <w:spacing w:after="0" w:line="240" w:lineRule="auto"/>
        <w:ind w:firstLine="567"/>
        <w:jc w:val="both"/>
        <w:rPr>
          <w:rFonts w:ascii="Times New Roman" w:eastAsia="Times New Roman" w:hAnsi="Times New Roman" w:cs="Times New Roman"/>
          <w:b/>
          <w:sz w:val="24"/>
          <w:szCs w:val="24"/>
        </w:rPr>
      </w:pPr>
    </w:p>
    <w:p w:rsidR="00FD6BBD" w:rsidRDefault="00B163A8" w:rsidP="00D17814">
      <w:pPr>
        <w:pStyle w:val="1"/>
        <w:spacing w:before="0" w:line="240" w:lineRule="auto"/>
        <w:ind w:firstLine="567"/>
        <w:jc w:val="center"/>
        <w:rPr>
          <w:rFonts w:ascii="Times New Roman" w:eastAsiaTheme="minorEastAsia" w:hAnsi="Times New Roman" w:cs="Times New Roman"/>
          <w:b w:val="0"/>
          <w:color w:val="auto"/>
          <w:sz w:val="24"/>
          <w:szCs w:val="24"/>
          <w:shd w:val="clear" w:color="auto" w:fill="FFFFFF"/>
        </w:rPr>
      </w:pPr>
      <w:bookmarkStart w:id="2" w:name="_Toc443433931"/>
      <w:r w:rsidRPr="00D17814">
        <w:rPr>
          <w:rFonts w:ascii="Times New Roman" w:eastAsiaTheme="minorEastAsia" w:hAnsi="Times New Roman" w:cs="Times New Roman"/>
          <w:b w:val="0"/>
          <w:color w:val="auto"/>
          <w:sz w:val="24"/>
          <w:szCs w:val="24"/>
          <w:shd w:val="clear" w:color="auto" w:fill="FFFFFF"/>
        </w:rPr>
        <w:lastRenderedPageBreak/>
        <w:t>Глава 1. Основы правового регулирования избирательного процесса</w:t>
      </w:r>
      <w:bookmarkEnd w:id="2"/>
      <w:r w:rsidRPr="00D17814">
        <w:rPr>
          <w:rFonts w:ascii="Times New Roman" w:eastAsiaTheme="minorEastAsia" w:hAnsi="Times New Roman" w:cs="Times New Roman"/>
          <w:b w:val="0"/>
          <w:color w:val="auto"/>
          <w:sz w:val="24"/>
          <w:szCs w:val="24"/>
          <w:shd w:val="clear" w:color="auto" w:fill="FFFFFF"/>
        </w:rPr>
        <w:t xml:space="preserve"> </w:t>
      </w:r>
    </w:p>
    <w:p w:rsidR="00B163A8" w:rsidRPr="00D17814" w:rsidRDefault="00B163A8" w:rsidP="00D17814">
      <w:pPr>
        <w:pStyle w:val="1"/>
        <w:spacing w:before="0" w:line="240" w:lineRule="auto"/>
        <w:ind w:firstLine="567"/>
        <w:jc w:val="center"/>
        <w:rPr>
          <w:rFonts w:ascii="Times New Roman" w:eastAsiaTheme="minorEastAsia" w:hAnsi="Times New Roman" w:cs="Times New Roman"/>
          <w:b w:val="0"/>
          <w:color w:val="auto"/>
          <w:sz w:val="24"/>
          <w:szCs w:val="24"/>
          <w:shd w:val="clear" w:color="auto" w:fill="FFFFFF"/>
        </w:rPr>
      </w:pPr>
      <w:bookmarkStart w:id="3" w:name="_Toc443433932"/>
      <w:r w:rsidRPr="00D17814">
        <w:rPr>
          <w:rFonts w:ascii="Times New Roman" w:eastAsiaTheme="minorEastAsia" w:hAnsi="Times New Roman" w:cs="Times New Roman"/>
          <w:b w:val="0"/>
          <w:color w:val="auto"/>
          <w:sz w:val="24"/>
          <w:szCs w:val="24"/>
          <w:shd w:val="clear" w:color="auto" w:fill="FFFFFF"/>
        </w:rPr>
        <w:t>в Российской Федерации</w:t>
      </w:r>
      <w:bookmarkEnd w:id="3"/>
    </w:p>
    <w:p w:rsidR="00B163A8" w:rsidRPr="00D17814" w:rsidRDefault="00505223" w:rsidP="00D17814">
      <w:pPr>
        <w:pStyle w:val="1"/>
        <w:spacing w:before="0" w:line="240" w:lineRule="auto"/>
        <w:ind w:firstLine="567"/>
        <w:jc w:val="center"/>
        <w:rPr>
          <w:rFonts w:ascii="Times New Roman" w:hAnsi="Times New Roman" w:cs="Times New Roman"/>
          <w:b w:val="0"/>
          <w:color w:val="auto"/>
          <w:sz w:val="24"/>
          <w:szCs w:val="24"/>
          <w:shd w:val="clear" w:color="auto" w:fill="FFFFFF"/>
        </w:rPr>
      </w:pPr>
      <w:bookmarkStart w:id="4" w:name="_Toc443433933"/>
      <w:r w:rsidRPr="00D17814">
        <w:rPr>
          <w:rFonts w:ascii="Times New Roman" w:hAnsi="Times New Roman" w:cs="Times New Roman"/>
          <w:b w:val="0"/>
          <w:color w:val="auto"/>
          <w:sz w:val="24"/>
          <w:szCs w:val="24"/>
          <w:shd w:val="clear" w:color="auto" w:fill="FFFFFF"/>
        </w:rPr>
        <w:t xml:space="preserve">1.1 </w:t>
      </w:r>
      <w:r w:rsidR="00AC53F5">
        <w:rPr>
          <w:rFonts w:ascii="Times New Roman" w:hAnsi="Times New Roman" w:cs="Times New Roman"/>
          <w:b w:val="0"/>
          <w:color w:val="auto"/>
          <w:sz w:val="24"/>
          <w:szCs w:val="24"/>
        </w:rPr>
        <w:t>Нормативно</w:t>
      </w:r>
      <w:r w:rsidR="00AC53F5" w:rsidRPr="00ED09F6">
        <w:rPr>
          <w:rFonts w:ascii="Times New Roman" w:hAnsi="Times New Roman" w:cs="Times New Roman"/>
          <w:sz w:val="24"/>
          <w:szCs w:val="24"/>
          <w:shd w:val="clear" w:color="auto" w:fill="FFFFFF"/>
        </w:rPr>
        <w:t>–</w:t>
      </w:r>
      <w:r w:rsidR="00B163A8" w:rsidRPr="00D17814">
        <w:rPr>
          <w:rFonts w:ascii="Times New Roman" w:hAnsi="Times New Roman" w:cs="Times New Roman"/>
          <w:b w:val="0"/>
          <w:color w:val="auto"/>
          <w:sz w:val="24"/>
          <w:szCs w:val="24"/>
        </w:rPr>
        <w:t>правовая основа избирательного процесса в РФ</w:t>
      </w:r>
      <w:bookmarkEnd w:id="4"/>
    </w:p>
    <w:p w:rsidR="0064217A" w:rsidRPr="00D17814" w:rsidRDefault="0064217A" w:rsidP="00D17814">
      <w:pPr>
        <w:pStyle w:val="a3"/>
        <w:spacing w:after="0" w:line="240" w:lineRule="auto"/>
        <w:ind w:left="0" w:firstLine="567"/>
        <w:jc w:val="both"/>
        <w:rPr>
          <w:rFonts w:ascii="Times New Roman" w:hAnsi="Times New Roman" w:cs="Times New Roman"/>
          <w:sz w:val="24"/>
          <w:szCs w:val="24"/>
          <w:shd w:val="clear" w:color="auto" w:fill="FFFFFF"/>
        </w:rPr>
      </w:pPr>
    </w:p>
    <w:p w:rsidR="001A6CC6" w:rsidRPr="00D17814" w:rsidRDefault="001A6CC6" w:rsidP="00D17814">
      <w:pPr>
        <w:pStyle w:val="psection"/>
        <w:shd w:val="clear" w:color="auto" w:fill="FFFFFF"/>
        <w:spacing w:before="0" w:beforeAutospacing="0" w:after="0" w:afterAutospacing="0"/>
        <w:ind w:firstLine="567"/>
        <w:jc w:val="both"/>
        <w:rPr>
          <w:rFonts w:eastAsiaTheme="minorEastAsia"/>
          <w:shd w:val="clear" w:color="auto" w:fill="FFFFFF"/>
        </w:rPr>
      </w:pPr>
      <w:r w:rsidRPr="00D17814">
        <w:rPr>
          <w:rFonts w:eastAsiaTheme="minorEastAsia"/>
          <w:shd w:val="clear" w:color="auto" w:fill="FFFFFF"/>
        </w:rPr>
        <w:t>Носителем суверенитета и единственным источником власти в Российской Федерации в соответствии  с  Конституцией  Российской  Федерации  является  ее  многонациональный  народ</w:t>
      </w:r>
      <w:r w:rsidR="007A6B5C" w:rsidRPr="00D17814">
        <w:rPr>
          <w:rStyle w:val="ab"/>
          <w:rFonts w:eastAsiaTheme="minorEastAsia"/>
          <w:shd w:val="clear" w:color="auto" w:fill="FFFFFF"/>
        </w:rPr>
        <w:footnoteReference w:id="8"/>
      </w:r>
      <w:r w:rsidR="005F2AFA">
        <w:rPr>
          <w:rFonts w:eastAsiaTheme="minorEastAsia"/>
          <w:shd w:val="clear" w:color="auto" w:fill="FFFFFF"/>
        </w:rPr>
        <w:t xml:space="preserve">. Он </w:t>
      </w:r>
      <w:r w:rsidRPr="00D17814">
        <w:rPr>
          <w:rFonts w:eastAsiaTheme="minorEastAsia"/>
          <w:shd w:val="clear" w:color="auto" w:fill="FFFFFF"/>
        </w:rPr>
        <w:t>осуществляет свою власть непосредственно, а также через органы государственной вл</w:t>
      </w:r>
      <w:r w:rsidR="00ED734D">
        <w:rPr>
          <w:rFonts w:eastAsiaTheme="minorEastAsia"/>
          <w:shd w:val="clear" w:color="auto" w:fill="FFFFFF"/>
        </w:rPr>
        <w:t xml:space="preserve">асти и </w:t>
      </w:r>
      <w:r w:rsidR="005F2AFA">
        <w:rPr>
          <w:rFonts w:eastAsiaTheme="minorEastAsia"/>
          <w:shd w:val="clear" w:color="auto" w:fill="FFFFFF"/>
        </w:rPr>
        <w:t xml:space="preserve">органы </w:t>
      </w:r>
      <w:r w:rsidR="00ED734D">
        <w:rPr>
          <w:rFonts w:eastAsiaTheme="minorEastAsia"/>
          <w:shd w:val="clear" w:color="auto" w:fill="FFFFFF"/>
        </w:rPr>
        <w:t xml:space="preserve">местного самоуправления. </w:t>
      </w:r>
      <w:r w:rsidRPr="00D17814">
        <w:rPr>
          <w:rFonts w:eastAsiaTheme="minorEastAsia"/>
          <w:shd w:val="clear" w:color="auto" w:fill="FFFFFF"/>
        </w:rPr>
        <w:t>Высшим непосредственным выражением власти народа являются референдум и свободные выборы.</w:t>
      </w:r>
    </w:p>
    <w:p w:rsidR="001A6CC6" w:rsidRPr="00D17814" w:rsidRDefault="00B038F5" w:rsidP="00D17814">
      <w:pPr>
        <w:pStyle w:val="psection"/>
        <w:shd w:val="clear" w:color="auto" w:fill="FFFFFF"/>
        <w:spacing w:before="0" w:beforeAutospacing="0" w:after="0" w:afterAutospacing="0"/>
        <w:ind w:firstLine="567"/>
        <w:jc w:val="both"/>
        <w:rPr>
          <w:rFonts w:eastAsiaTheme="minorEastAsia"/>
          <w:shd w:val="clear" w:color="auto" w:fill="FFFFFF"/>
        </w:rPr>
      </w:pPr>
      <w:r w:rsidRPr="00D17814">
        <w:rPr>
          <w:rFonts w:eastAsiaTheme="minorEastAsia"/>
          <w:shd w:val="clear" w:color="auto" w:fill="FFFFFF"/>
        </w:rPr>
        <w:t>В развитии</w:t>
      </w:r>
      <w:r w:rsidR="001A6CC6" w:rsidRPr="00D17814">
        <w:rPr>
          <w:rFonts w:eastAsiaTheme="minorEastAsia"/>
          <w:shd w:val="clear" w:color="auto" w:fill="FFFFFF"/>
        </w:rPr>
        <w:t xml:space="preserve"> положения, </w:t>
      </w:r>
      <w:r>
        <w:rPr>
          <w:rFonts w:eastAsiaTheme="minorEastAsia"/>
          <w:shd w:val="clear" w:color="auto" w:fill="FFFFFF"/>
        </w:rPr>
        <w:t>относящегося</w:t>
      </w:r>
      <w:r w:rsidRPr="00D17814">
        <w:rPr>
          <w:rFonts w:eastAsiaTheme="minorEastAsia"/>
          <w:shd w:val="clear" w:color="auto" w:fill="FFFFFF"/>
        </w:rPr>
        <w:t xml:space="preserve"> к основам</w:t>
      </w:r>
      <w:r>
        <w:rPr>
          <w:rFonts w:eastAsiaTheme="minorEastAsia"/>
          <w:shd w:val="clear" w:color="auto" w:fill="FFFFFF"/>
        </w:rPr>
        <w:t xml:space="preserve"> конституционного </w:t>
      </w:r>
      <w:r w:rsidR="001A6CC6" w:rsidRPr="00D17814">
        <w:rPr>
          <w:rFonts w:eastAsiaTheme="minorEastAsia"/>
          <w:shd w:val="clear" w:color="auto" w:fill="FFFFFF"/>
        </w:rPr>
        <w:t xml:space="preserve">строя, Конституция Российской Федерации </w:t>
      </w:r>
      <w:r w:rsidR="00FD6BBD">
        <w:rPr>
          <w:rFonts w:eastAsiaTheme="minorEastAsia"/>
          <w:shd w:val="clear" w:color="auto" w:fill="FFFFFF"/>
        </w:rPr>
        <w:t xml:space="preserve">в </w:t>
      </w:r>
      <w:r w:rsidR="001A6CC6" w:rsidRPr="00D17814">
        <w:rPr>
          <w:rFonts w:eastAsiaTheme="minorEastAsia"/>
          <w:shd w:val="clear" w:color="auto" w:fill="FFFFFF"/>
        </w:rPr>
        <w:t>стать</w:t>
      </w:r>
      <w:r w:rsidR="00FD6BBD">
        <w:rPr>
          <w:rFonts w:eastAsiaTheme="minorEastAsia"/>
          <w:shd w:val="clear" w:color="auto" w:fill="FFFFFF"/>
        </w:rPr>
        <w:t>е</w:t>
      </w:r>
      <w:r w:rsidR="001A6CC6" w:rsidRPr="00D17814">
        <w:rPr>
          <w:rFonts w:eastAsiaTheme="minorEastAsia"/>
          <w:shd w:val="clear" w:color="auto" w:fill="FFFFFF"/>
        </w:rPr>
        <w:t xml:space="preserve"> 32 закреп</w:t>
      </w:r>
      <w:r w:rsidR="005F2AFA">
        <w:rPr>
          <w:rFonts w:eastAsiaTheme="minorEastAsia"/>
          <w:shd w:val="clear" w:color="auto" w:fill="FFFFFF"/>
        </w:rPr>
        <w:t>лено</w:t>
      </w:r>
      <w:r w:rsidR="001A6CC6" w:rsidRPr="00D17814">
        <w:rPr>
          <w:rFonts w:eastAsiaTheme="minorEastAsia"/>
          <w:shd w:val="clear" w:color="auto" w:fill="FFFFFF"/>
        </w:rPr>
        <w:t xml:space="preserve"> за гражданами Российской Федерации право избирать и быть избранными в органы государственной власти и органы местного самоуправления.</w:t>
      </w:r>
    </w:p>
    <w:p w:rsidR="00F75F09" w:rsidRPr="002404D5" w:rsidRDefault="00657F36" w:rsidP="00ED734D">
      <w:pPr>
        <w:pStyle w:val="psection"/>
        <w:shd w:val="clear" w:color="auto" w:fill="FFFFFF"/>
        <w:spacing w:before="0" w:beforeAutospacing="0" w:after="0" w:afterAutospacing="0"/>
        <w:ind w:firstLine="567"/>
        <w:jc w:val="both"/>
        <w:rPr>
          <w:rFonts w:eastAsiaTheme="minorEastAsia"/>
          <w:shd w:val="clear" w:color="auto" w:fill="FFFFFF"/>
        </w:rPr>
      </w:pPr>
      <w:r>
        <w:rPr>
          <w:rFonts w:eastAsiaTheme="minorEastAsia"/>
          <w:shd w:val="clear" w:color="auto" w:fill="FFFFFF"/>
        </w:rPr>
        <w:t>Сохранив</w:t>
      </w:r>
      <w:r w:rsidR="00ED734D">
        <w:rPr>
          <w:rFonts w:eastAsiaTheme="minorEastAsia"/>
          <w:shd w:val="clear" w:color="auto" w:fill="FFFFFF"/>
        </w:rPr>
        <w:t xml:space="preserve"> </w:t>
      </w:r>
      <w:r w:rsidR="001A6CC6" w:rsidRPr="00D17814">
        <w:rPr>
          <w:rFonts w:eastAsiaTheme="minorEastAsia"/>
          <w:shd w:val="clear" w:color="auto" w:fill="FFFFFF"/>
        </w:rPr>
        <w:t>ряд</w:t>
      </w:r>
      <w:r w:rsidR="00ED734D">
        <w:rPr>
          <w:rFonts w:eastAsiaTheme="minorEastAsia"/>
          <w:shd w:val="clear" w:color="auto" w:fill="FFFFFF"/>
        </w:rPr>
        <w:t xml:space="preserve"> </w:t>
      </w:r>
      <w:r>
        <w:rPr>
          <w:rFonts w:eastAsiaTheme="minorEastAsia"/>
          <w:shd w:val="clear" w:color="auto" w:fill="FFFFFF"/>
        </w:rPr>
        <w:t>основополагающих</w:t>
      </w:r>
      <w:r w:rsidR="00ED734D">
        <w:rPr>
          <w:rFonts w:eastAsiaTheme="minorEastAsia"/>
          <w:shd w:val="clear" w:color="auto" w:fill="FFFFFF"/>
        </w:rPr>
        <w:t xml:space="preserve"> </w:t>
      </w:r>
      <w:r w:rsidR="001A6CC6" w:rsidRPr="00D17814">
        <w:rPr>
          <w:rFonts w:eastAsiaTheme="minorEastAsia"/>
          <w:shd w:val="clear" w:color="auto" w:fill="FFFFFF"/>
        </w:rPr>
        <w:t>положений в</w:t>
      </w:r>
      <w:r w:rsidR="00ED734D">
        <w:rPr>
          <w:rFonts w:eastAsiaTheme="minorEastAsia"/>
          <w:shd w:val="clear" w:color="auto" w:fill="FFFFFF"/>
        </w:rPr>
        <w:t xml:space="preserve"> </w:t>
      </w:r>
      <w:r w:rsidR="001A6CC6" w:rsidRPr="00D17814">
        <w:rPr>
          <w:rFonts w:eastAsiaTheme="minorEastAsia"/>
          <w:shd w:val="clear" w:color="auto" w:fill="FFFFFF"/>
        </w:rPr>
        <w:t>сфере</w:t>
      </w:r>
      <w:r w:rsidR="00ED734D">
        <w:rPr>
          <w:rFonts w:eastAsiaTheme="minorEastAsia"/>
          <w:shd w:val="clear" w:color="auto" w:fill="FFFFFF"/>
        </w:rPr>
        <w:t xml:space="preserve"> </w:t>
      </w:r>
      <w:r w:rsidR="001A6CC6" w:rsidRPr="00D17814">
        <w:rPr>
          <w:rFonts w:eastAsiaTheme="minorEastAsia"/>
          <w:shd w:val="clear" w:color="auto" w:fill="FFFFFF"/>
        </w:rPr>
        <w:t>непосредственного</w:t>
      </w:r>
      <w:r w:rsidR="00ED734D">
        <w:rPr>
          <w:rFonts w:eastAsiaTheme="minorEastAsia"/>
          <w:shd w:val="clear" w:color="auto" w:fill="FFFFFF"/>
        </w:rPr>
        <w:t xml:space="preserve"> </w:t>
      </w:r>
      <w:r w:rsidR="001A6CC6" w:rsidRPr="00D17814">
        <w:rPr>
          <w:rFonts w:eastAsiaTheme="minorEastAsia"/>
          <w:shd w:val="clear" w:color="auto" w:fill="FFFFFF"/>
        </w:rPr>
        <w:t xml:space="preserve">народовластия, Конституция </w:t>
      </w:r>
      <w:r w:rsidR="00FD6BBD">
        <w:rPr>
          <w:rFonts w:eastAsiaTheme="minorEastAsia"/>
          <w:shd w:val="clear" w:color="auto" w:fill="FFFFFF"/>
        </w:rPr>
        <w:t xml:space="preserve">РФ </w:t>
      </w:r>
      <w:r w:rsidR="001A6CC6" w:rsidRPr="00D17814">
        <w:rPr>
          <w:rFonts w:eastAsiaTheme="minorEastAsia"/>
          <w:shd w:val="clear" w:color="auto" w:fill="FFFFFF"/>
        </w:rPr>
        <w:t xml:space="preserve">предусматривает необходимость их детализации нормами федеральных законов. </w:t>
      </w:r>
      <w:r>
        <w:rPr>
          <w:rFonts w:eastAsiaTheme="minorEastAsia"/>
          <w:shd w:val="clear" w:color="auto" w:fill="FFFFFF"/>
        </w:rPr>
        <w:t>Эти</w:t>
      </w:r>
      <w:r w:rsidR="001A6CC6" w:rsidRPr="00F75F09">
        <w:rPr>
          <w:rFonts w:eastAsiaTheme="minorEastAsia"/>
          <w:shd w:val="clear" w:color="auto" w:fill="FFFFFF"/>
        </w:rPr>
        <w:t xml:space="preserve"> законы</w:t>
      </w:r>
      <w:r w:rsidR="00BC2F5E" w:rsidRPr="00F75F09">
        <w:rPr>
          <w:rFonts w:eastAsiaTheme="minorEastAsia"/>
          <w:shd w:val="clear" w:color="auto" w:fill="FFFFFF"/>
        </w:rPr>
        <w:t xml:space="preserve"> </w:t>
      </w:r>
      <w:r w:rsidR="00F75F09" w:rsidRPr="00F75F09">
        <w:rPr>
          <w:rFonts w:eastAsiaTheme="minorEastAsia"/>
          <w:shd w:val="clear" w:color="auto" w:fill="FFFFFF"/>
        </w:rPr>
        <w:t>п</w:t>
      </w:r>
      <w:r>
        <w:rPr>
          <w:shd w:val="clear" w:color="auto" w:fill="FFFFFF"/>
        </w:rPr>
        <w:t xml:space="preserve">о своей </w:t>
      </w:r>
      <w:r w:rsidR="00F75F09" w:rsidRPr="00F75F09">
        <w:rPr>
          <w:shd w:val="clear" w:color="auto" w:fill="FFFFFF"/>
        </w:rPr>
        <w:t>юридической  силе  подразделяются</w:t>
      </w:r>
      <w:r w:rsidR="00ED734D">
        <w:rPr>
          <w:shd w:val="clear" w:color="auto" w:fill="FFFFFF"/>
        </w:rPr>
        <w:t xml:space="preserve"> </w:t>
      </w:r>
      <w:r w:rsidR="00F75F09" w:rsidRPr="00F75F09">
        <w:rPr>
          <w:shd w:val="clear" w:color="auto" w:fill="FFFFFF"/>
        </w:rPr>
        <w:t>на</w:t>
      </w:r>
      <w:r w:rsidR="00ED734D">
        <w:rPr>
          <w:shd w:val="clear" w:color="auto" w:fill="FFFFFF"/>
        </w:rPr>
        <w:t xml:space="preserve"> </w:t>
      </w:r>
      <w:r w:rsidR="00F75F09" w:rsidRPr="00F75F09">
        <w:rPr>
          <w:shd w:val="clear" w:color="auto" w:fill="FFFFFF"/>
        </w:rPr>
        <w:t>законы</w:t>
      </w:r>
      <w:r w:rsidR="00ED734D">
        <w:rPr>
          <w:shd w:val="clear" w:color="auto" w:fill="FFFFFF"/>
        </w:rPr>
        <w:t xml:space="preserve"> </w:t>
      </w:r>
      <w:r w:rsidR="00F75F09" w:rsidRPr="00F75F09">
        <w:rPr>
          <w:shd w:val="clear" w:color="auto" w:fill="FFFFFF"/>
        </w:rPr>
        <w:t xml:space="preserve">и подзаконные акты. Верхнюю позицию в этой иерархии занимает Конституция Российской Федерации, </w:t>
      </w:r>
      <w:r>
        <w:rPr>
          <w:shd w:val="clear" w:color="auto" w:fill="FFFFFF"/>
        </w:rPr>
        <w:t>которая закрепляет</w:t>
      </w:r>
      <w:r w:rsidR="00F75F09" w:rsidRPr="00F75F09">
        <w:rPr>
          <w:shd w:val="clear" w:color="auto" w:fill="FFFFFF"/>
        </w:rPr>
        <w:t xml:space="preserve"> субъективные избирательные права и</w:t>
      </w:r>
      <w:r w:rsidR="00ED734D">
        <w:rPr>
          <w:shd w:val="clear" w:color="auto" w:fill="FFFFFF"/>
        </w:rPr>
        <w:t xml:space="preserve"> созда</w:t>
      </w:r>
      <w:r>
        <w:rPr>
          <w:shd w:val="clear" w:color="auto" w:fill="FFFFFF"/>
        </w:rPr>
        <w:t>ет</w:t>
      </w:r>
      <w:r w:rsidR="00ED734D">
        <w:rPr>
          <w:shd w:val="clear" w:color="auto" w:fill="FFFFFF"/>
        </w:rPr>
        <w:t xml:space="preserve"> основу для более детального правового регулирования </w:t>
      </w:r>
      <w:r>
        <w:rPr>
          <w:shd w:val="clear" w:color="auto" w:fill="FFFFFF"/>
        </w:rPr>
        <w:t>путем</w:t>
      </w:r>
      <w:r w:rsidR="00ED734D">
        <w:rPr>
          <w:shd w:val="clear" w:color="auto" w:fill="FFFFFF"/>
        </w:rPr>
        <w:t xml:space="preserve"> законотворчества. </w:t>
      </w:r>
      <w:r w:rsidR="00F75F09" w:rsidRPr="00F75F09">
        <w:rPr>
          <w:shd w:val="clear" w:color="auto" w:fill="FFFFFF"/>
        </w:rPr>
        <w:t>Данное регулирование</w:t>
      </w:r>
      <w:r w:rsidR="00ED734D">
        <w:rPr>
          <w:shd w:val="clear" w:color="auto" w:fill="FFFFFF"/>
        </w:rPr>
        <w:t xml:space="preserve"> </w:t>
      </w:r>
      <w:r w:rsidR="00F75F09" w:rsidRPr="00F75F09">
        <w:rPr>
          <w:shd w:val="clear" w:color="auto" w:fill="FFFFFF"/>
        </w:rPr>
        <w:t>содержится</w:t>
      </w:r>
      <w:r w:rsidR="00ED734D">
        <w:rPr>
          <w:shd w:val="clear" w:color="auto" w:fill="FFFFFF"/>
        </w:rPr>
        <w:t xml:space="preserve"> </w:t>
      </w:r>
      <w:r w:rsidR="00F75F09" w:rsidRPr="00F75F09">
        <w:rPr>
          <w:shd w:val="clear" w:color="auto" w:fill="FFFFFF"/>
        </w:rPr>
        <w:t>в</w:t>
      </w:r>
      <w:r w:rsidR="00ED734D">
        <w:rPr>
          <w:shd w:val="clear" w:color="auto" w:fill="FFFFFF"/>
        </w:rPr>
        <w:t xml:space="preserve"> </w:t>
      </w:r>
      <w:r w:rsidR="00F75F09" w:rsidRPr="00F75F09">
        <w:rPr>
          <w:shd w:val="clear" w:color="auto" w:fill="FFFFFF"/>
        </w:rPr>
        <w:t>комплексе</w:t>
      </w:r>
      <w:r w:rsidR="00ED734D">
        <w:rPr>
          <w:shd w:val="clear" w:color="auto" w:fill="FFFFFF"/>
        </w:rPr>
        <w:t xml:space="preserve"> </w:t>
      </w:r>
      <w:r w:rsidR="00F75F09" w:rsidRPr="00F75F09">
        <w:rPr>
          <w:shd w:val="clear" w:color="auto" w:fill="FFFFFF"/>
        </w:rPr>
        <w:t>федеральных</w:t>
      </w:r>
      <w:r w:rsidR="00ED734D">
        <w:rPr>
          <w:shd w:val="clear" w:color="auto" w:fill="FFFFFF"/>
        </w:rPr>
        <w:t xml:space="preserve"> </w:t>
      </w:r>
      <w:r w:rsidR="00F75F09" w:rsidRPr="00F75F09">
        <w:rPr>
          <w:shd w:val="clear" w:color="auto" w:fill="FFFFFF"/>
        </w:rPr>
        <w:t>законов,</w:t>
      </w:r>
      <w:r w:rsidR="00ED734D">
        <w:rPr>
          <w:shd w:val="clear" w:color="auto" w:fill="FFFFFF"/>
        </w:rPr>
        <w:t xml:space="preserve"> </w:t>
      </w:r>
      <w:r w:rsidR="00F75F09" w:rsidRPr="00F75F09">
        <w:rPr>
          <w:shd w:val="clear" w:color="auto" w:fill="FFFFFF"/>
        </w:rPr>
        <w:t>определивших</w:t>
      </w:r>
      <w:r w:rsidR="00ED734D">
        <w:rPr>
          <w:shd w:val="clear" w:color="auto" w:fill="FFFFFF"/>
        </w:rPr>
        <w:t xml:space="preserve"> </w:t>
      </w:r>
      <w:r w:rsidR="00F75F09" w:rsidRPr="00F75F09">
        <w:rPr>
          <w:shd w:val="clear" w:color="auto" w:fill="FFFFFF"/>
        </w:rPr>
        <w:t>порядок</w:t>
      </w:r>
      <w:r w:rsidR="00ED734D">
        <w:rPr>
          <w:shd w:val="clear" w:color="auto" w:fill="FFFFFF"/>
        </w:rPr>
        <w:t xml:space="preserve"> </w:t>
      </w:r>
      <w:r w:rsidR="00F75F09" w:rsidRPr="00F75F09">
        <w:rPr>
          <w:shd w:val="clear" w:color="auto" w:fill="FFFFFF"/>
        </w:rPr>
        <w:t>и</w:t>
      </w:r>
      <w:r w:rsidR="00ED734D">
        <w:rPr>
          <w:shd w:val="clear" w:color="auto" w:fill="FFFFFF"/>
        </w:rPr>
        <w:t xml:space="preserve"> </w:t>
      </w:r>
      <w:r w:rsidR="00F75F09" w:rsidRPr="00F75F09">
        <w:rPr>
          <w:shd w:val="clear" w:color="auto" w:fill="FFFFFF"/>
        </w:rPr>
        <w:t>процедур</w:t>
      </w:r>
      <w:r w:rsidR="00722F75">
        <w:rPr>
          <w:shd w:val="clear" w:color="auto" w:fill="FFFFFF"/>
        </w:rPr>
        <w:t>у</w:t>
      </w:r>
      <w:r w:rsidR="00F75F09" w:rsidRPr="00F75F09">
        <w:rPr>
          <w:shd w:val="clear" w:color="auto" w:fill="FFFFFF"/>
        </w:rPr>
        <w:t xml:space="preserve"> реализации соответствующих прав граждан: выдвижение кандидатов и списков кандидатов, инициирование и назначение референдума, </w:t>
      </w:r>
      <w:r w:rsidR="00F75F09" w:rsidRPr="002404D5">
        <w:rPr>
          <w:shd w:val="clear" w:color="auto" w:fill="FFFFFF"/>
        </w:rPr>
        <w:t>голосование за кандидатов и списки кандидатов на основе принятой избирательной</w:t>
      </w:r>
      <w:r w:rsidR="00ED734D">
        <w:rPr>
          <w:shd w:val="clear" w:color="auto" w:fill="FFFFFF"/>
        </w:rPr>
        <w:t xml:space="preserve"> </w:t>
      </w:r>
      <w:r w:rsidR="00F75F09" w:rsidRPr="002404D5">
        <w:rPr>
          <w:shd w:val="clear" w:color="auto" w:fill="FFFFFF"/>
        </w:rPr>
        <w:t xml:space="preserve">системы, голосование по вопросам референдума, </w:t>
      </w:r>
      <w:r w:rsidR="00B038F5" w:rsidRPr="002404D5">
        <w:rPr>
          <w:shd w:val="clear" w:color="auto" w:fill="FFFFFF"/>
        </w:rPr>
        <w:t>установление результатов голосования и</w:t>
      </w:r>
      <w:r w:rsidR="00B038F5">
        <w:rPr>
          <w:shd w:val="clear" w:color="auto" w:fill="FFFFFF"/>
        </w:rPr>
        <w:t xml:space="preserve"> </w:t>
      </w:r>
      <w:r w:rsidR="00F75F09" w:rsidRPr="002404D5">
        <w:rPr>
          <w:shd w:val="clear" w:color="auto" w:fill="FFFFFF"/>
        </w:rPr>
        <w:t>т.д.</w:t>
      </w:r>
      <w:r w:rsidR="00ED734D">
        <w:rPr>
          <w:shd w:val="clear" w:color="auto" w:fill="FFFFFF"/>
        </w:rPr>
        <w:t xml:space="preserve"> </w:t>
      </w:r>
      <w:r w:rsidR="00F75F09" w:rsidRPr="002404D5">
        <w:rPr>
          <w:shd w:val="clear" w:color="auto" w:fill="FFFFFF"/>
        </w:rPr>
        <w:t>Основополагающими</w:t>
      </w:r>
      <w:r w:rsidR="00ED734D">
        <w:rPr>
          <w:shd w:val="clear" w:color="auto" w:fill="FFFFFF"/>
        </w:rPr>
        <w:t xml:space="preserve"> </w:t>
      </w:r>
      <w:r w:rsidR="00F75F09" w:rsidRPr="002404D5">
        <w:rPr>
          <w:shd w:val="clear" w:color="auto" w:fill="FFFFFF"/>
        </w:rPr>
        <w:t>в числе</w:t>
      </w:r>
      <w:r w:rsidR="00ED734D">
        <w:rPr>
          <w:shd w:val="clear" w:color="auto" w:fill="FFFFFF"/>
        </w:rPr>
        <w:t xml:space="preserve"> </w:t>
      </w:r>
      <w:r w:rsidR="00F75F09" w:rsidRPr="002404D5">
        <w:rPr>
          <w:shd w:val="clear" w:color="auto" w:fill="FFFFFF"/>
        </w:rPr>
        <w:t>таких</w:t>
      </w:r>
      <w:r w:rsidR="00ED734D">
        <w:rPr>
          <w:shd w:val="clear" w:color="auto" w:fill="FFFFFF"/>
        </w:rPr>
        <w:t xml:space="preserve"> </w:t>
      </w:r>
      <w:r w:rsidR="00F75F09" w:rsidRPr="002404D5">
        <w:rPr>
          <w:shd w:val="clear" w:color="auto" w:fill="FFFFFF"/>
        </w:rPr>
        <w:t>законов являются:</w:t>
      </w:r>
    </w:p>
    <w:p w:rsidR="00F75F09" w:rsidRPr="002404D5" w:rsidRDefault="00F75F09" w:rsidP="00274C6C">
      <w:pPr>
        <w:pStyle w:val="a3"/>
        <w:numPr>
          <w:ilvl w:val="0"/>
          <w:numId w:val="3"/>
        </w:numPr>
        <w:spacing w:after="0" w:line="240" w:lineRule="auto"/>
        <w:ind w:left="0" w:firstLine="567"/>
        <w:jc w:val="both"/>
        <w:rPr>
          <w:rFonts w:ascii="Times New Roman" w:hAnsi="Times New Roman" w:cs="Times New Roman"/>
          <w:sz w:val="24"/>
          <w:szCs w:val="24"/>
          <w:shd w:val="clear" w:color="auto" w:fill="FFFFFF"/>
        </w:rPr>
      </w:pPr>
      <w:r w:rsidRPr="002404D5">
        <w:rPr>
          <w:rFonts w:ascii="Times New Roman" w:hAnsi="Times New Roman" w:cs="Times New Roman"/>
          <w:sz w:val="24"/>
          <w:szCs w:val="24"/>
          <w:shd w:val="clear" w:color="auto" w:fill="FFFFFF"/>
        </w:rPr>
        <w:t xml:space="preserve"> Федеральный закон от 12</w:t>
      </w:r>
      <w:r w:rsidR="001B16B4" w:rsidRPr="002404D5">
        <w:rPr>
          <w:rFonts w:ascii="Times New Roman" w:hAnsi="Times New Roman" w:cs="Times New Roman"/>
          <w:sz w:val="24"/>
          <w:szCs w:val="24"/>
          <w:shd w:val="clear" w:color="auto" w:fill="FFFFFF"/>
        </w:rPr>
        <w:t>.06.</w:t>
      </w:r>
      <w:r w:rsidR="009E1CCD">
        <w:rPr>
          <w:rFonts w:ascii="Times New Roman" w:hAnsi="Times New Roman" w:cs="Times New Roman"/>
          <w:sz w:val="24"/>
          <w:szCs w:val="24"/>
          <w:shd w:val="clear" w:color="auto" w:fill="FFFFFF"/>
        </w:rPr>
        <w:t>2002</w:t>
      </w:r>
      <w:r w:rsidRPr="002404D5">
        <w:rPr>
          <w:rFonts w:ascii="Times New Roman" w:hAnsi="Times New Roman" w:cs="Times New Roman"/>
          <w:sz w:val="24"/>
          <w:szCs w:val="24"/>
          <w:shd w:val="clear" w:color="auto" w:fill="FFFFFF"/>
        </w:rPr>
        <w:t xml:space="preserve"> №67</w:t>
      </w:r>
      <w:r w:rsidR="00AC53F5" w:rsidRPr="00ED09F6">
        <w:rPr>
          <w:rFonts w:ascii="Times New Roman" w:hAnsi="Times New Roman" w:cs="Times New Roman"/>
          <w:sz w:val="24"/>
          <w:szCs w:val="24"/>
          <w:shd w:val="clear" w:color="auto" w:fill="FFFFFF"/>
        </w:rPr>
        <w:t>–</w:t>
      </w:r>
      <w:r w:rsidRPr="002404D5">
        <w:rPr>
          <w:rFonts w:ascii="Times New Roman" w:hAnsi="Times New Roman" w:cs="Times New Roman"/>
          <w:sz w:val="24"/>
          <w:szCs w:val="24"/>
          <w:shd w:val="clear" w:color="auto" w:fill="FFFFFF"/>
        </w:rPr>
        <w:t xml:space="preserve">ФЗ </w:t>
      </w:r>
      <w:r w:rsidR="002404D5" w:rsidRPr="002404D5">
        <w:rPr>
          <w:rFonts w:ascii="Times New Roman" w:hAnsi="Times New Roman" w:cs="Times New Roman"/>
          <w:sz w:val="24"/>
          <w:szCs w:val="24"/>
          <w:shd w:val="clear" w:color="auto" w:fill="FFFFFF"/>
        </w:rPr>
        <w:t>(ред.</w:t>
      </w:r>
      <w:r w:rsidR="002404D5">
        <w:rPr>
          <w:rFonts w:ascii="Times New Roman" w:hAnsi="Times New Roman" w:cs="Times New Roman"/>
          <w:sz w:val="24"/>
          <w:szCs w:val="24"/>
          <w:shd w:val="clear" w:color="auto" w:fill="FFFFFF"/>
        </w:rPr>
        <w:t xml:space="preserve"> </w:t>
      </w:r>
      <w:r w:rsidR="00A11308">
        <w:rPr>
          <w:rFonts w:ascii="Times New Roman" w:hAnsi="Times New Roman" w:cs="Times New Roman"/>
          <w:sz w:val="24"/>
          <w:szCs w:val="24"/>
          <w:shd w:val="clear" w:color="auto" w:fill="FFFFFF"/>
        </w:rPr>
        <w:t>от 15</w:t>
      </w:r>
      <w:r w:rsidR="002404D5" w:rsidRPr="002404D5">
        <w:rPr>
          <w:rFonts w:ascii="Times New Roman" w:hAnsi="Times New Roman" w:cs="Times New Roman"/>
          <w:sz w:val="24"/>
          <w:szCs w:val="24"/>
          <w:shd w:val="clear" w:color="auto" w:fill="FFFFFF"/>
        </w:rPr>
        <w:t xml:space="preserve">.02.2016) </w:t>
      </w:r>
      <w:r w:rsidRPr="002404D5">
        <w:rPr>
          <w:rFonts w:ascii="Times New Roman" w:hAnsi="Times New Roman" w:cs="Times New Roman"/>
          <w:sz w:val="24"/>
          <w:szCs w:val="24"/>
          <w:shd w:val="clear" w:color="auto" w:fill="FFFFFF"/>
        </w:rPr>
        <w:t>«Об основных гарантиях избирательных прав и права</w:t>
      </w:r>
      <w:r w:rsidR="00ED734D">
        <w:rPr>
          <w:rFonts w:ascii="Times New Roman" w:hAnsi="Times New Roman" w:cs="Times New Roman"/>
          <w:sz w:val="24"/>
          <w:szCs w:val="24"/>
          <w:shd w:val="clear" w:color="auto" w:fill="FFFFFF"/>
        </w:rPr>
        <w:t xml:space="preserve"> </w:t>
      </w:r>
      <w:r w:rsidRPr="002404D5">
        <w:rPr>
          <w:rFonts w:ascii="Times New Roman" w:hAnsi="Times New Roman" w:cs="Times New Roman"/>
          <w:sz w:val="24"/>
          <w:szCs w:val="24"/>
          <w:shd w:val="clear" w:color="auto" w:fill="FFFFFF"/>
        </w:rPr>
        <w:t>на участие в референдуме граждан Российской Федерации»</w:t>
      </w:r>
      <w:r w:rsidRPr="002404D5">
        <w:rPr>
          <w:rStyle w:val="ab"/>
          <w:rFonts w:ascii="Times New Roman" w:hAnsi="Times New Roman" w:cs="Times New Roman"/>
          <w:sz w:val="24"/>
          <w:szCs w:val="24"/>
          <w:shd w:val="clear" w:color="auto" w:fill="FFFFFF"/>
        </w:rPr>
        <w:footnoteReference w:id="9"/>
      </w:r>
      <w:r w:rsidRPr="002404D5">
        <w:rPr>
          <w:rFonts w:ascii="Times New Roman" w:hAnsi="Times New Roman" w:cs="Times New Roman"/>
          <w:sz w:val="24"/>
          <w:szCs w:val="24"/>
          <w:shd w:val="clear" w:color="auto" w:fill="FFFFFF"/>
        </w:rPr>
        <w:t>;</w:t>
      </w:r>
    </w:p>
    <w:p w:rsidR="00F75F09" w:rsidRPr="002404D5" w:rsidRDefault="00F75F09" w:rsidP="00274C6C">
      <w:pPr>
        <w:pStyle w:val="a3"/>
        <w:numPr>
          <w:ilvl w:val="0"/>
          <w:numId w:val="3"/>
        </w:numPr>
        <w:spacing w:after="0" w:line="240" w:lineRule="auto"/>
        <w:ind w:left="0" w:firstLine="567"/>
        <w:jc w:val="both"/>
        <w:rPr>
          <w:rFonts w:ascii="Times New Roman" w:hAnsi="Times New Roman" w:cs="Times New Roman"/>
          <w:sz w:val="24"/>
          <w:szCs w:val="24"/>
          <w:shd w:val="clear" w:color="auto" w:fill="FFFFFF"/>
        </w:rPr>
      </w:pPr>
      <w:r w:rsidRPr="002404D5">
        <w:rPr>
          <w:rFonts w:ascii="Times New Roman" w:hAnsi="Times New Roman" w:cs="Times New Roman"/>
          <w:sz w:val="24"/>
          <w:szCs w:val="24"/>
          <w:shd w:val="clear" w:color="auto" w:fill="FFFFFF"/>
        </w:rPr>
        <w:t xml:space="preserve"> Федеральный  к</w:t>
      </w:r>
      <w:r w:rsidR="001B16B4" w:rsidRPr="002404D5">
        <w:rPr>
          <w:rFonts w:ascii="Times New Roman" w:hAnsi="Times New Roman" w:cs="Times New Roman"/>
          <w:sz w:val="24"/>
          <w:szCs w:val="24"/>
          <w:shd w:val="clear" w:color="auto" w:fill="FFFFFF"/>
        </w:rPr>
        <w:t>онституционный закон от 28.06.</w:t>
      </w:r>
      <w:r w:rsidR="009E1CCD">
        <w:rPr>
          <w:rFonts w:ascii="Times New Roman" w:hAnsi="Times New Roman" w:cs="Times New Roman"/>
          <w:sz w:val="24"/>
          <w:szCs w:val="24"/>
          <w:shd w:val="clear" w:color="auto" w:fill="FFFFFF"/>
        </w:rPr>
        <w:t>2004</w:t>
      </w:r>
      <w:r w:rsidRPr="002404D5">
        <w:rPr>
          <w:rFonts w:ascii="Times New Roman" w:hAnsi="Times New Roman" w:cs="Times New Roman"/>
          <w:sz w:val="24"/>
          <w:szCs w:val="24"/>
          <w:shd w:val="clear" w:color="auto" w:fill="FFFFFF"/>
        </w:rPr>
        <w:t xml:space="preserve"> №</w:t>
      </w:r>
      <w:r w:rsidR="00A11308">
        <w:rPr>
          <w:rFonts w:ascii="Times New Roman" w:hAnsi="Times New Roman" w:cs="Times New Roman"/>
          <w:sz w:val="24"/>
          <w:szCs w:val="24"/>
          <w:shd w:val="clear" w:color="auto" w:fill="FFFFFF"/>
        </w:rPr>
        <w:t>5</w:t>
      </w:r>
      <w:r w:rsidR="00AC53F5" w:rsidRPr="00ED09F6">
        <w:rPr>
          <w:rFonts w:ascii="Times New Roman" w:hAnsi="Times New Roman" w:cs="Times New Roman"/>
          <w:sz w:val="24"/>
          <w:szCs w:val="24"/>
          <w:shd w:val="clear" w:color="auto" w:fill="FFFFFF"/>
        </w:rPr>
        <w:t>–</w:t>
      </w:r>
      <w:r w:rsidRPr="002404D5">
        <w:rPr>
          <w:rFonts w:ascii="Times New Roman" w:hAnsi="Times New Roman" w:cs="Times New Roman"/>
          <w:sz w:val="24"/>
          <w:szCs w:val="24"/>
          <w:shd w:val="clear" w:color="auto" w:fill="FFFFFF"/>
        </w:rPr>
        <w:t xml:space="preserve">ФКЗ </w:t>
      </w:r>
      <w:r w:rsidR="002404D5" w:rsidRPr="002404D5">
        <w:rPr>
          <w:rFonts w:ascii="Times New Roman" w:hAnsi="Times New Roman" w:cs="Times New Roman"/>
          <w:sz w:val="24"/>
          <w:szCs w:val="24"/>
          <w:shd w:val="clear" w:color="auto" w:fill="FFFFFF"/>
        </w:rPr>
        <w:t xml:space="preserve">(ред. от 06.04.2015) </w:t>
      </w:r>
      <w:r w:rsidRPr="002404D5">
        <w:rPr>
          <w:rFonts w:ascii="Times New Roman" w:hAnsi="Times New Roman" w:cs="Times New Roman"/>
          <w:sz w:val="24"/>
          <w:szCs w:val="24"/>
          <w:shd w:val="clear" w:color="auto" w:fill="FFFFFF"/>
        </w:rPr>
        <w:t>«О референдуме Российской Федерации»</w:t>
      </w:r>
      <w:r w:rsidRPr="002404D5">
        <w:rPr>
          <w:rStyle w:val="ab"/>
          <w:rFonts w:ascii="Times New Roman" w:hAnsi="Times New Roman" w:cs="Times New Roman"/>
          <w:sz w:val="24"/>
          <w:szCs w:val="24"/>
          <w:shd w:val="clear" w:color="auto" w:fill="FFFFFF"/>
        </w:rPr>
        <w:footnoteReference w:id="10"/>
      </w:r>
      <w:r w:rsidRPr="002404D5">
        <w:rPr>
          <w:rFonts w:ascii="Times New Roman" w:hAnsi="Times New Roman" w:cs="Times New Roman"/>
          <w:sz w:val="24"/>
          <w:szCs w:val="24"/>
          <w:shd w:val="clear" w:color="auto" w:fill="FFFFFF"/>
        </w:rPr>
        <w:t>;</w:t>
      </w:r>
    </w:p>
    <w:p w:rsidR="00F75F09" w:rsidRPr="002404D5" w:rsidRDefault="00AA0C5A" w:rsidP="00274C6C">
      <w:pPr>
        <w:pStyle w:val="a3"/>
        <w:numPr>
          <w:ilvl w:val="0"/>
          <w:numId w:val="3"/>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Федеральный закон от 22.02</w:t>
      </w:r>
      <w:r w:rsidR="001B16B4" w:rsidRPr="002404D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2014</w:t>
      </w:r>
      <w:r w:rsidR="00F75F09" w:rsidRPr="002404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20</w:t>
      </w:r>
      <w:r w:rsidR="00AC53F5" w:rsidRPr="00ED09F6">
        <w:rPr>
          <w:rFonts w:ascii="Times New Roman" w:hAnsi="Times New Roman" w:cs="Times New Roman"/>
          <w:sz w:val="24"/>
          <w:szCs w:val="24"/>
          <w:shd w:val="clear" w:color="auto" w:fill="FFFFFF"/>
        </w:rPr>
        <w:t>–</w:t>
      </w:r>
      <w:r w:rsidR="00F75F09" w:rsidRPr="002404D5">
        <w:rPr>
          <w:rFonts w:ascii="Times New Roman" w:hAnsi="Times New Roman" w:cs="Times New Roman"/>
          <w:sz w:val="24"/>
          <w:szCs w:val="24"/>
          <w:shd w:val="clear" w:color="auto" w:fill="FFFFFF"/>
        </w:rPr>
        <w:t xml:space="preserve">ФЗ </w:t>
      </w:r>
      <w:r>
        <w:rPr>
          <w:rFonts w:ascii="Times New Roman" w:hAnsi="Times New Roman" w:cs="Times New Roman"/>
          <w:sz w:val="24"/>
          <w:szCs w:val="24"/>
          <w:shd w:val="clear" w:color="auto" w:fill="FFFFFF"/>
        </w:rPr>
        <w:t>(ред. от 12.02</w:t>
      </w:r>
      <w:r w:rsidR="002404D5" w:rsidRPr="002404D5">
        <w:rPr>
          <w:rFonts w:ascii="Times New Roman" w:hAnsi="Times New Roman" w:cs="Times New Roman"/>
          <w:sz w:val="24"/>
          <w:szCs w:val="24"/>
          <w:shd w:val="clear" w:color="auto" w:fill="FFFFFF"/>
        </w:rPr>
        <w:t xml:space="preserve">.2016) </w:t>
      </w:r>
      <w:r w:rsidR="00F75F09" w:rsidRPr="002404D5">
        <w:rPr>
          <w:rFonts w:ascii="Times New Roman" w:hAnsi="Times New Roman" w:cs="Times New Roman"/>
          <w:sz w:val="24"/>
          <w:szCs w:val="24"/>
          <w:shd w:val="clear" w:color="auto" w:fill="FFFFFF"/>
        </w:rPr>
        <w:t>«О выборах депутатов Государственной Думы Федерального Собрания Российской Федерации»</w:t>
      </w:r>
      <w:r w:rsidR="00F75F09" w:rsidRPr="002404D5">
        <w:rPr>
          <w:rStyle w:val="ab"/>
          <w:rFonts w:ascii="Times New Roman" w:hAnsi="Times New Roman" w:cs="Times New Roman"/>
          <w:sz w:val="24"/>
          <w:szCs w:val="24"/>
          <w:shd w:val="clear" w:color="auto" w:fill="FFFFFF"/>
        </w:rPr>
        <w:footnoteReference w:id="11"/>
      </w:r>
      <w:r w:rsidR="00F75F09" w:rsidRPr="002404D5">
        <w:rPr>
          <w:rFonts w:ascii="Times New Roman" w:hAnsi="Times New Roman" w:cs="Times New Roman"/>
          <w:sz w:val="24"/>
          <w:szCs w:val="24"/>
          <w:shd w:val="clear" w:color="auto" w:fill="FFFFFF"/>
        </w:rPr>
        <w:t>;</w:t>
      </w:r>
    </w:p>
    <w:p w:rsidR="00F75F09" w:rsidRPr="002404D5" w:rsidRDefault="00F75F09" w:rsidP="00274C6C">
      <w:pPr>
        <w:pStyle w:val="a3"/>
        <w:numPr>
          <w:ilvl w:val="0"/>
          <w:numId w:val="3"/>
        </w:numPr>
        <w:spacing w:after="0" w:line="240" w:lineRule="auto"/>
        <w:ind w:left="0" w:firstLine="567"/>
        <w:jc w:val="both"/>
        <w:rPr>
          <w:rFonts w:ascii="Times New Roman" w:hAnsi="Times New Roman" w:cs="Times New Roman"/>
          <w:sz w:val="24"/>
          <w:szCs w:val="24"/>
          <w:shd w:val="clear" w:color="auto" w:fill="FFFFFF"/>
        </w:rPr>
      </w:pPr>
      <w:r w:rsidRPr="002404D5">
        <w:rPr>
          <w:rFonts w:ascii="Times New Roman" w:hAnsi="Times New Roman" w:cs="Times New Roman"/>
          <w:sz w:val="24"/>
          <w:szCs w:val="24"/>
          <w:shd w:val="clear" w:color="auto" w:fill="FFFFFF"/>
        </w:rPr>
        <w:t xml:space="preserve"> Федеральный закон от 10</w:t>
      </w:r>
      <w:r w:rsidR="001B16B4" w:rsidRPr="002404D5">
        <w:rPr>
          <w:rFonts w:ascii="Times New Roman" w:hAnsi="Times New Roman" w:cs="Times New Roman"/>
          <w:sz w:val="24"/>
          <w:szCs w:val="24"/>
          <w:shd w:val="clear" w:color="auto" w:fill="FFFFFF"/>
        </w:rPr>
        <w:t>.01.</w:t>
      </w:r>
      <w:r w:rsidR="009E1CCD">
        <w:rPr>
          <w:rFonts w:ascii="Times New Roman" w:hAnsi="Times New Roman" w:cs="Times New Roman"/>
          <w:sz w:val="24"/>
          <w:szCs w:val="24"/>
          <w:shd w:val="clear" w:color="auto" w:fill="FFFFFF"/>
        </w:rPr>
        <w:t>2003</w:t>
      </w:r>
      <w:r w:rsidRPr="002404D5">
        <w:rPr>
          <w:rFonts w:ascii="Times New Roman" w:hAnsi="Times New Roman" w:cs="Times New Roman"/>
          <w:sz w:val="24"/>
          <w:szCs w:val="24"/>
          <w:shd w:val="clear" w:color="auto" w:fill="FFFFFF"/>
        </w:rPr>
        <w:t xml:space="preserve"> №19</w:t>
      </w:r>
      <w:r w:rsidR="00AC53F5" w:rsidRPr="00ED09F6">
        <w:rPr>
          <w:rFonts w:ascii="Times New Roman" w:hAnsi="Times New Roman" w:cs="Times New Roman"/>
          <w:sz w:val="24"/>
          <w:szCs w:val="24"/>
          <w:shd w:val="clear" w:color="auto" w:fill="FFFFFF"/>
        </w:rPr>
        <w:t>–</w:t>
      </w:r>
      <w:r w:rsidRPr="002404D5">
        <w:rPr>
          <w:rFonts w:ascii="Times New Roman" w:hAnsi="Times New Roman" w:cs="Times New Roman"/>
          <w:sz w:val="24"/>
          <w:szCs w:val="24"/>
          <w:shd w:val="clear" w:color="auto" w:fill="FFFFFF"/>
        </w:rPr>
        <w:t xml:space="preserve">ФЗ </w:t>
      </w:r>
      <w:r w:rsidR="002404D5" w:rsidRPr="002404D5">
        <w:rPr>
          <w:rFonts w:ascii="Times New Roman" w:hAnsi="Times New Roman" w:cs="Times New Roman"/>
          <w:sz w:val="24"/>
          <w:szCs w:val="24"/>
          <w:shd w:val="clear" w:color="auto" w:fill="FFFFFF"/>
        </w:rPr>
        <w:t xml:space="preserve">(ред. от 13.07.2015) </w:t>
      </w:r>
      <w:r w:rsidRPr="002404D5">
        <w:rPr>
          <w:rFonts w:ascii="Times New Roman" w:hAnsi="Times New Roman" w:cs="Times New Roman"/>
          <w:sz w:val="24"/>
          <w:szCs w:val="24"/>
          <w:shd w:val="clear" w:color="auto" w:fill="FFFFFF"/>
        </w:rPr>
        <w:t>«О выборах Президента Российской Федерации»</w:t>
      </w:r>
      <w:r w:rsidRPr="002404D5">
        <w:rPr>
          <w:rStyle w:val="ab"/>
          <w:rFonts w:ascii="Times New Roman" w:hAnsi="Times New Roman" w:cs="Times New Roman"/>
          <w:sz w:val="24"/>
          <w:szCs w:val="24"/>
          <w:shd w:val="clear" w:color="auto" w:fill="FFFFFF"/>
        </w:rPr>
        <w:footnoteReference w:id="12"/>
      </w:r>
      <w:r w:rsidRPr="002404D5">
        <w:rPr>
          <w:rFonts w:ascii="Times New Roman" w:hAnsi="Times New Roman" w:cs="Times New Roman"/>
          <w:sz w:val="24"/>
          <w:szCs w:val="24"/>
          <w:shd w:val="clear" w:color="auto" w:fill="FFFFFF"/>
        </w:rPr>
        <w:t xml:space="preserve">. </w:t>
      </w:r>
    </w:p>
    <w:p w:rsidR="001A6CC6" w:rsidRPr="00D17814" w:rsidRDefault="00EA7E5C" w:rsidP="00D17814">
      <w:pPr>
        <w:pStyle w:val="psection"/>
        <w:shd w:val="clear" w:color="auto" w:fill="FFFFFF"/>
        <w:spacing w:before="0" w:beforeAutospacing="0" w:after="0" w:afterAutospacing="0"/>
        <w:ind w:firstLine="567"/>
        <w:jc w:val="both"/>
        <w:rPr>
          <w:rFonts w:eastAsiaTheme="minorEastAsia"/>
          <w:shd w:val="clear" w:color="auto" w:fill="FFFFFF"/>
        </w:rPr>
      </w:pPr>
      <w:r>
        <w:rPr>
          <w:rFonts w:eastAsiaTheme="minorEastAsia"/>
          <w:shd w:val="clear" w:color="auto" w:fill="FFFFFF"/>
        </w:rPr>
        <w:t>Вместе</w:t>
      </w:r>
      <w:r w:rsidR="001A6CC6" w:rsidRPr="00D17814">
        <w:rPr>
          <w:rFonts w:eastAsiaTheme="minorEastAsia"/>
          <w:shd w:val="clear" w:color="auto" w:fill="FFFFFF"/>
        </w:rPr>
        <w:t xml:space="preserve"> с </w:t>
      </w:r>
      <w:r>
        <w:rPr>
          <w:rFonts w:eastAsiaTheme="minorEastAsia"/>
          <w:shd w:val="clear" w:color="auto" w:fill="FFFFFF"/>
        </w:rPr>
        <w:t>данными</w:t>
      </w:r>
      <w:r w:rsidR="001A6CC6" w:rsidRPr="00D17814">
        <w:rPr>
          <w:rFonts w:eastAsiaTheme="minorEastAsia"/>
          <w:shd w:val="clear" w:color="auto" w:fill="FFFFFF"/>
        </w:rPr>
        <w:t xml:space="preserve"> нормами Конституции </w:t>
      </w:r>
      <w:r>
        <w:rPr>
          <w:rFonts w:eastAsiaTheme="minorEastAsia"/>
          <w:shd w:val="clear" w:color="auto" w:fill="FFFFFF"/>
        </w:rPr>
        <w:t xml:space="preserve">были </w:t>
      </w:r>
      <w:r w:rsidR="001A6CC6" w:rsidRPr="00D17814">
        <w:rPr>
          <w:rFonts w:eastAsiaTheme="minorEastAsia"/>
          <w:shd w:val="clear" w:color="auto" w:fill="FFFFFF"/>
        </w:rPr>
        <w:t>созда</w:t>
      </w:r>
      <w:r>
        <w:rPr>
          <w:rFonts w:eastAsiaTheme="minorEastAsia"/>
          <w:shd w:val="clear" w:color="auto" w:fill="FFFFFF"/>
        </w:rPr>
        <w:t>ны</w:t>
      </w:r>
      <w:r w:rsidR="001A6CC6" w:rsidRPr="00D17814">
        <w:rPr>
          <w:rFonts w:eastAsiaTheme="minorEastAsia"/>
          <w:shd w:val="clear" w:color="auto" w:fill="FFFFFF"/>
        </w:rPr>
        <w:t xml:space="preserve"> </w:t>
      </w:r>
      <w:r w:rsidR="00722F75">
        <w:rPr>
          <w:rFonts w:eastAsiaTheme="minorEastAsia"/>
          <w:shd w:val="clear" w:color="auto" w:fill="FFFFFF"/>
        </w:rPr>
        <w:t>основополагающие положения</w:t>
      </w:r>
      <w:r w:rsidR="001A6CC6" w:rsidRPr="00D17814">
        <w:rPr>
          <w:rFonts w:eastAsiaTheme="minorEastAsia"/>
          <w:shd w:val="clear" w:color="auto" w:fill="FFFFFF"/>
        </w:rPr>
        <w:t xml:space="preserve"> для относительной автономизации в системе права и законодательства</w:t>
      </w:r>
      <w:r w:rsidR="00722F75">
        <w:rPr>
          <w:rFonts w:eastAsiaTheme="minorEastAsia"/>
          <w:shd w:val="clear" w:color="auto" w:fill="FFFFFF"/>
        </w:rPr>
        <w:t>,</w:t>
      </w:r>
      <w:r w:rsidR="001A6CC6" w:rsidRPr="00D17814">
        <w:rPr>
          <w:rFonts w:eastAsiaTheme="minorEastAsia"/>
          <w:shd w:val="clear" w:color="auto" w:fill="FFFFFF"/>
        </w:rPr>
        <w:t xml:space="preserve"> норм объективного избирательного права, </w:t>
      </w:r>
      <w:r>
        <w:rPr>
          <w:rFonts w:eastAsiaTheme="minorEastAsia"/>
          <w:shd w:val="clear" w:color="auto" w:fill="FFFFFF"/>
        </w:rPr>
        <w:t>которые регулируют</w:t>
      </w:r>
      <w:r w:rsidR="001A6CC6" w:rsidRPr="00D17814">
        <w:rPr>
          <w:rFonts w:eastAsiaTheme="minorEastAsia"/>
          <w:shd w:val="clear" w:color="auto" w:fill="FFFFFF"/>
        </w:rPr>
        <w:t xml:space="preserve"> общественные отношения, </w:t>
      </w:r>
      <w:r>
        <w:rPr>
          <w:rFonts w:eastAsiaTheme="minorEastAsia"/>
          <w:shd w:val="clear" w:color="auto" w:fill="FFFFFF"/>
        </w:rPr>
        <w:t xml:space="preserve">в свою очередь </w:t>
      </w:r>
      <w:r w:rsidR="001A6CC6" w:rsidRPr="00D17814">
        <w:rPr>
          <w:rFonts w:eastAsiaTheme="minorEastAsia"/>
          <w:shd w:val="clear" w:color="auto" w:fill="FFFFFF"/>
        </w:rPr>
        <w:t>связанные с реализацией прав граж</w:t>
      </w:r>
      <w:r>
        <w:rPr>
          <w:rFonts w:eastAsiaTheme="minorEastAsia"/>
          <w:shd w:val="clear" w:color="auto" w:fill="FFFFFF"/>
        </w:rPr>
        <w:t xml:space="preserve">дан избирать и быть избранными, а также </w:t>
      </w:r>
      <w:r w:rsidR="001A6CC6" w:rsidRPr="00D17814">
        <w:rPr>
          <w:rFonts w:eastAsiaTheme="minorEastAsia"/>
          <w:shd w:val="clear" w:color="auto" w:fill="FFFFFF"/>
        </w:rPr>
        <w:t>на участие в референдуме.</w:t>
      </w:r>
    </w:p>
    <w:p w:rsidR="001A6CC6" w:rsidRPr="00A32912" w:rsidRDefault="001A6CC6" w:rsidP="00D17814">
      <w:pPr>
        <w:pStyle w:val="psection"/>
        <w:shd w:val="clear" w:color="auto" w:fill="FFFFFF"/>
        <w:spacing w:before="0" w:beforeAutospacing="0" w:after="0" w:afterAutospacing="0"/>
        <w:ind w:firstLine="567"/>
        <w:jc w:val="both"/>
        <w:rPr>
          <w:rFonts w:eastAsiaTheme="minorEastAsia"/>
          <w:shd w:val="clear" w:color="auto" w:fill="FFFFFF"/>
        </w:rPr>
      </w:pPr>
      <w:r w:rsidRPr="00D17814">
        <w:rPr>
          <w:rFonts w:eastAsiaTheme="minorEastAsia"/>
          <w:shd w:val="clear" w:color="auto" w:fill="FFFFFF"/>
        </w:rPr>
        <w:lastRenderedPageBreak/>
        <w:t xml:space="preserve">Отраслевая принадлежность указанных норм </w:t>
      </w:r>
      <w:r w:rsidR="002165C6">
        <w:rPr>
          <w:rFonts w:eastAsiaTheme="minorEastAsia"/>
          <w:shd w:val="clear" w:color="auto" w:fill="FFFFFF"/>
        </w:rPr>
        <w:t>вполне</w:t>
      </w:r>
      <w:r w:rsidRPr="00D17814">
        <w:rPr>
          <w:rFonts w:eastAsiaTheme="minorEastAsia"/>
          <w:shd w:val="clear" w:color="auto" w:fill="FFFFFF"/>
        </w:rPr>
        <w:t xml:space="preserve"> очевидна: будучи </w:t>
      </w:r>
      <w:r w:rsidR="002165C6">
        <w:rPr>
          <w:rFonts w:eastAsiaTheme="minorEastAsia"/>
          <w:shd w:val="clear" w:color="auto" w:fill="FFFFFF"/>
        </w:rPr>
        <w:t>полностью</w:t>
      </w:r>
      <w:r w:rsidRPr="00D17814">
        <w:rPr>
          <w:rFonts w:eastAsiaTheme="minorEastAsia"/>
          <w:shd w:val="clear" w:color="auto" w:fill="FFFFFF"/>
        </w:rPr>
        <w:t xml:space="preserve"> связанными с конституционным правом и находясь в его предметной сфере, они имеют в его рамках собственный, в </w:t>
      </w:r>
      <w:r w:rsidR="002165C6">
        <w:rPr>
          <w:rFonts w:eastAsiaTheme="minorEastAsia"/>
          <w:shd w:val="clear" w:color="auto" w:fill="FFFFFF"/>
        </w:rPr>
        <w:t>большей</w:t>
      </w:r>
      <w:r w:rsidRPr="00D17814">
        <w:rPr>
          <w:rFonts w:eastAsiaTheme="minorEastAsia"/>
          <w:shd w:val="clear" w:color="auto" w:fill="FFFFFF"/>
        </w:rPr>
        <w:t xml:space="preserve"> степени самостоятельный статус и функционируют в его рамках в качестве подотрасли. Предмет правового </w:t>
      </w:r>
      <w:r w:rsidR="002165C6">
        <w:rPr>
          <w:rFonts w:eastAsiaTheme="minorEastAsia"/>
          <w:shd w:val="clear" w:color="auto" w:fill="FFFFFF"/>
        </w:rPr>
        <w:t>регулирования данной подотрасли</w:t>
      </w:r>
      <w:r w:rsidR="00E559F8">
        <w:rPr>
          <w:rFonts w:eastAsiaTheme="minorEastAsia"/>
          <w:shd w:val="clear" w:color="auto" w:fill="FFFFFF"/>
        </w:rPr>
        <w:t>–</w:t>
      </w:r>
      <w:r w:rsidR="002165C6">
        <w:rPr>
          <w:rFonts w:eastAsiaTheme="minorEastAsia"/>
          <w:shd w:val="clear" w:color="auto" w:fill="FFFFFF"/>
        </w:rPr>
        <w:t xml:space="preserve"> </w:t>
      </w:r>
      <w:r w:rsidRPr="00D17814">
        <w:rPr>
          <w:rFonts w:eastAsiaTheme="minorEastAsia"/>
          <w:shd w:val="clear" w:color="auto" w:fill="FFFFFF"/>
        </w:rPr>
        <w:t xml:space="preserve">общественные отношения, </w:t>
      </w:r>
      <w:r w:rsidR="002165C6">
        <w:rPr>
          <w:rFonts w:eastAsiaTheme="minorEastAsia"/>
          <w:shd w:val="clear" w:color="auto" w:fill="FFFFFF"/>
        </w:rPr>
        <w:t>которые возникают</w:t>
      </w:r>
      <w:r w:rsidR="00ED734D">
        <w:rPr>
          <w:rFonts w:eastAsiaTheme="minorEastAsia"/>
          <w:shd w:val="clear" w:color="auto" w:fill="FFFFFF"/>
        </w:rPr>
        <w:t xml:space="preserve"> </w:t>
      </w:r>
      <w:r w:rsidRPr="00D17814">
        <w:rPr>
          <w:rFonts w:eastAsiaTheme="minorEastAsia"/>
          <w:shd w:val="clear" w:color="auto" w:fill="FFFFFF"/>
        </w:rPr>
        <w:t>в</w:t>
      </w:r>
      <w:r w:rsidR="00ED734D">
        <w:rPr>
          <w:rFonts w:eastAsiaTheme="minorEastAsia"/>
          <w:shd w:val="clear" w:color="auto" w:fill="FFFFFF"/>
        </w:rPr>
        <w:t xml:space="preserve"> </w:t>
      </w:r>
      <w:r w:rsidRPr="00D17814">
        <w:rPr>
          <w:rFonts w:eastAsiaTheme="minorEastAsia"/>
          <w:shd w:val="clear" w:color="auto" w:fill="FFFFFF"/>
        </w:rPr>
        <w:t xml:space="preserve">связи с реализацией субъективного избирательного права, конструкция </w:t>
      </w:r>
      <w:r w:rsidRPr="00A32912">
        <w:rPr>
          <w:rFonts w:eastAsiaTheme="minorEastAsia"/>
          <w:shd w:val="clear" w:color="auto" w:fill="FFFFFF"/>
        </w:rPr>
        <w:t xml:space="preserve">которого включает </w:t>
      </w:r>
      <w:r w:rsidR="002165C6">
        <w:rPr>
          <w:rFonts w:eastAsiaTheme="minorEastAsia"/>
          <w:shd w:val="clear" w:color="auto" w:fill="FFFFFF"/>
        </w:rPr>
        <w:t>два вида права, выделяемого в теории</w:t>
      </w:r>
      <w:r w:rsidRPr="00A32912">
        <w:rPr>
          <w:rFonts w:eastAsiaTheme="minorEastAsia"/>
          <w:shd w:val="clear" w:color="auto" w:fill="FFFFFF"/>
        </w:rPr>
        <w:t>:</w:t>
      </w:r>
    </w:p>
    <w:p w:rsidR="001A6CC6" w:rsidRPr="00A32912" w:rsidRDefault="006C6ABB" w:rsidP="00274C6C">
      <w:pPr>
        <w:pStyle w:val="psection"/>
        <w:numPr>
          <w:ilvl w:val="0"/>
          <w:numId w:val="2"/>
        </w:numPr>
        <w:shd w:val="clear" w:color="auto" w:fill="FFFFFF"/>
        <w:spacing w:before="0" w:beforeAutospacing="0" w:after="0" w:afterAutospacing="0"/>
        <w:ind w:left="0" w:firstLine="567"/>
        <w:jc w:val="both"/>
        <w:rPr>
          <w:rFonts w:eastAsiaTheme="minorEastAsia"/>
          <w:shd w:val="clear" w:color="auto" w:fill="FFFFFF"/>
        </w:rPr>
      </w:pPr>
      <w:r w:rsidRPr="00A32912">
        <w:rPr>
          <w:rFonts w:eastAsiaTheme="minorEastAsia"/>
          <w:shd w:val="clear" w:color="auto" w:fill="FFFFFF"/>
        </w:rPr>
        <w:t xml:space="preserve"> </w:t>
      </w:r>
      <w:r w:rsidR="001A6CC6" w:rsidRPr="00A32912">
        <w:rPr>
          <w:rFonts w:eastAsiaTheme="minorEastAsia"/>
          <w:shd w:val="clear" w:color="auto" w:fill="FFFFFF"/>
        </w:rPr>
        <w:t>активное избира</w:t>
      </w:r>
      <w:r w:rsidR="00DD500F" w:rsidRPr="00A32912">
        <w:rPr>
          <w:rFonts w:eastAsiaTheme="minorEastAsia"/>
          <w:shd w:val="clear" w:color="auto" w:fill="FFFFFF"/>
        </w:rPr>
        <w:t>тельное право (право избирать);</w:t>
      </w:r>
    </w:p>
    <w:p w:rsidR="001A6CC6" w:rsidRPr="00A32912" w:rsidRDefault="006C6ABB" w:rsidP="00274C6C">
      <w:pPr>
        <w:pStyle w:val="psection"/>
        <w:numPr>
          <w:ilvl w:val="0"/>
          <w:numId w:val="2"/>
        </w:numPr>
        <w:shd w:val="clear" w:color="auto" w:fill="FFFFFF"/>
        <w:spacing w:before="0" w:beforeAutospacing="0" w:after="0" w:afterAutospacing="0"/>
        <w:ind w:left="0" w:firstLine="567"/>
        <w:jc w:val="both"/>
        <w:rPr>
          <w:rFonts w:eastAsiaTheme="minorEastAsia"/>
          <w:shd w:val="clear" w:color="auto" w:fill="FFFFFF"/>
        </w:rPr>
      </w:pPr>
      <w:r w:rsidRPr="00A32912">
        <w:rPr>
          <w:rFonts w:eastAsiaTheme="minorEastAsia"/>
          <w:shd w:val="clear" w:color="auto" w:fill="FFFFFF"/>
        </w:rPr>
        <w:t xml:space="preserve"> </w:t>
      </w:r>
      <w:r w:rsidR="001A6CC6" w:rsidRPr="00A32912">
        <w:rPr>
          <w:rFonts w:eastAsiaTheme="minorEastAsia"/>
          <w:shd w:val="clear" w:color="auto" w:fill="FFFFFF"/>
        </w:rPr>
        <w:t>пассивное избирательное право (право быть избранным).</w:t>
      </w:r>
    </w:p>
    <w:p w:rsidR="0004714B" w:rsidRPr="00A32912" w:rsidRDefault="0004714B" w:rsidP="0004714B">
      <w:pPr>
        <w:pStyle w:val="psection"/>
        <w:shd w:val="clear" w:color="auto" w:fill="FFFFFF"/>
        <w:spacing w:before="0" w:beforeAutospacing="0" w:after="0" w:afterAutospacing="0"/>
        <w:ind w:left="567"/>
        <w:jc w:val="both"/>
        <w:rPr>
          <w:rFonts w:eastAsiaTheme="minorEastAsia"/>
          <w:shd w:val="clear" w:color="auto" w:fill="FFFFFF"/>
        </w:rPr>
      </w:pPr>
      <w:r w:rsidRPr="00A32912">
        <w:rPr>
          <w:rFonts w:eastAsiaTheme="minorEastAsia"/>
          <w:shd w:val="clear" w:color="auto" w:fill="FFFFFF"/>
        </w:rPr>
        <w:t>Рассмотрим каждое избирательное право в отдельности.</w:t>
      </w:r>
    </w:p>
    <w:p w:rsidR="005D43FE" w:rsidRPr="00ED09F6" w:rsidRDefault="005D43FE" w:rsidP="005D43FE">
      <w:pPr>
        <w:spacing w:after="0" w:line="240" w:lineRule="auto"/>
        <w:ind w:firstLine="567"/>
        <w:jc w:val="both"/>
        <w:rPr>
          <w:rFonts w:ascii="Times New Roman" w:hAnsi="Times New Roman" w:cs="Times New Roman"/>
          <w:sz w:val="24"/>
          <w:szCs w:val="24"/>
          <w:shd w:val="clear" w:color="auto" w:fill="FFFFFF"/>
        </w:rPr>
      </w:pPr>
      <w:r w:rsidRPr="00A32912">
        <w:rPr>
          <w:rFonts w:ascii="Times New Roman" w:hAnsi="Times New Roman" w:cs="Times New Roman"/>
          <w:sz w:val="24"/>
          <w:szCs w:val="24"/>
          <w:shd w:val="clear" w:color="auto" w:fill="FFFFFF"/>
        </w:rPr>
        <w:t>Активное избирательное право – право граждан Российской</w:t>
      </w:r>
      <w:r w:rsidRPr="00ED09F6">
        <w:rPr>
          <w:rFonts w:ascii="Times New Roman" w:hAnsi="Times New Roman" w:cs="Times New Roman"/>
          <w:sz w:val="24"/>
          <w:szCs w:val="24"/>
          <w:shd w:val="clear" w:color="auto" w:fill="FFFFFF"/>
        </w:rPr>
        <w:t xml:space="preserve"> Федерации избирать в органы государственной власти и органы местного самоуправления</w:t>
      </w:r>
      <w:r>
        <w:rPr>
          <w:rFonts w:ascii="Times New Roman" w:hAnsi="Times New Roman" w:cs="Times New Roman"/>
          <w:sz w:val="24"/>
          <w:szCs w:val="24"/>
          <w:shd w:val="clear" w:color="auto" w:fill="FFFFFF"/>
        </w:rPr>
        <w:t>.</w:t>
      </w:r>
    </w:p>
    <w:p w:rsidR="005D43FE" w:rsidRDefault="005D43FE" w:rsidP="005D43FE">
      <w:pPr>
        <w:spacing w:after="0" w:line="240" w:lineRule="auto"/>
        <w:ind w:firstLine="567"/>
        <w:jc w:val="both"/>
        <w:rPr>
          <w:rFonts w:ascii="Times New Roman" w:hAnsi="Times New Roman" w:cs="Times New Roman"/>
          <w:sz w:val="24"/>
          <w:szCs w:val="24"/>
          <w:shd w:val="clear" w:color="auto" w:fill="FFFFFF"/>
        </w:rPr>
      </w:pPr>
      <w:r w:rsidRPr="00BC2F5E">
        <w:rPr>
          <w:rFonts w:ascii="Times New Roman" w:hAnsi="Times New Roman" w:cs="Times New Roman"/>
          <w:sz w:val="24"/>
          <w:szCs w:val="24"/>
          <w:shd w:val="clear" w:color="auto" w:fill="FFFFFF"/>
        </w:rPr>
        <w:t xml:space="preserve">Активным </w:t>
      </w:r>
      <w:r w:rsidRPr="00D17814">
        <w:rPr>
          <w:rFonts w:ascii="Times New Roman" w:hAnsi="Times New Roman" w:cs="Times New Roman"/>
          <w:sz w:val="24"/>
          <w:szCs w:val="24"/>
          <w:shd w:val="clear" w:color="auto" w:fill="FFFFFF"/>
        </w:rPr>
        <w:t xml:space="preserve">избирательным правом обладает гражданин, </w:t>
      </w:r>
      <w:r w:rsidR="005032D9">
        <w:rPr>
          <w:rFonts w:ascii="Times New Roman" w:hAnsi="Times New Roman" w:cs="Times New Roman"/>
          <w:sz w:val="24"/>
          <w:szCs w:val="24"/>
          <w:shd w:val="clear" w:color="auto" w:fill="FFFFFF"/>
        </w:rPr>
        <w:t>который проживает</w:t>
      </w:r>
      <w:r w:rsidRPr="00D17814">
        <w:rPr>
          <w:rFonts w:ascii="Times New Roman" w:hAnsi="Times New Roman" w:cs="Times New Roman"/>
          <w:sz w:val="24"/>
          <w:szCs w:val="24"/>
          <w:shd w:val="clear" w:color="auto" w:fill="FFFFFF"/>
        </w:rPr>
        <w:t xml:space="preserve"> в пределах избирательного округа. Пребывание гражданина </w:t>
      </w:r>
      <w:r w:rsidR="005032D9">
        <w:rPr>
          <w:rFonts w:ascii="Times New Roman" w:hAnsi="Times New Roman" w:cs="Times New Roman"/>
          <w:sz w:val="24"/>
          <w:szCs w:val="24"/>
          <w:shd w:val="clear" w:color="auto" w:fill="FFFFFF"/>
        </w:rPr>
        <w:t>РФ вне его места жительства в</w:t>
      </w:r>
      <w:r w:rsidRPr="00D17814">
        <w:rPr>
          <w:rFonts w:ascii="Times New Roman" w:hAnsi="Times New Roman" w:cs="Times New Roman"/>
          <w:sz w:val="24"/>
          <w:szCs w:val="24"/>
          <w:shd w:val="clear" w:color="auto" w:fill="FFFFFF"/>
        </w:rPr>
        <w:t xml:space="preserve"> </w:t>
      </w:r>
      <w:r w:rsidR="005032D9">
        <w:rPr>
          <w:rFonts w:ascii="Times New Roman" w:hAnsi="Times New Roman" w:cs="Times New Roman"/>
          <w:sz w:val="24"/>
          <w:szCs w:val="24"/>
          <w:shd w:val="clear" w:color="auto" w:fill="FFFFFF"/>
        </w:rPr>
        <w:t>момент</w:t>
      </w:r>
      <w:r w:rsidRPr="00D17814">
        <w:rPr>
          <w:rFonts w:ascii="Times New Roman" w:hAnsi="Times New Roman" w:cs="Times New Roman"/>
          <w:sz w:val="24"/>
          <w:szCs w:val="24"/>
          <w:shd w:val="clear" w:color="auto" w:fill="FFFFFF"/>
        </w:rPr>
        <w:t xml:space="preserve"> проведения в округе, в котором</w:t>
      </w:r>
      <w:r w:rsidR="005032D9">
        <w:rPr>
          <w:rFonts w:ascii="Times New Roman" w:hAnsi="Times New Roman" w:cs="Times New Roman"/>
          <w:sz w:val="24"/>
          <w:szCs w:val="24"/>
          <w:shd w:val="clear" w:color="auto" w:fill="FFFFFF"/>
        </w:rPr>
        <w:t xml:space="preserve"> расположено</w:t>
      </w:r>
      <w:r w:rsidRPr="00D17814">
        <w:rPr>
          <w:rFonts w:ascii="Times New Roman" w:hAnsi="Times New Roman" w:cs="Times New Roman"/>
          <w:sz w:val="24"/>
          <w:szCs w:val="24"/>
          <w:shd w:val="clear" w:color="auto" w:fill="FFFFFF"/>
        </w:rPr>
        <w:t xml:space="preserve"> место </w:t>
      </w:r>
      <w:r w:rsidR="005032D9">
        <w:rPr>
          <w:rFonts w:ascii="Times New Roman" w:hAnsi="Times New Roman" w:cs="Times New Roman"/>
          <w:sz w:val="24"/>
          <w:szCs w:val="24"/>
          <w:shd w:val="clear" w:color="auto" w:fill="FFFFFF"/>
        </w:rPr>
        <w:t>проживания</w:t>
      </w:r>
      <w:r w:rsidRPr="00D17814">
        <w:rPr>
          <w:rFonts w:ascii="Times New Roman" w:hAnsi="Times New Roman" w:cs="Times New Roman"/>
          <w:sz w:val="24"/>
          <w:szCs w:val="24"/>
          <w:shd w:val="clear" w:color="auto" w:fill="FFFFFF"/>
        </w:rPr>
        <w:t xml:space="preserve">, выборов не может </w:t>
      </w:r>
      <w:r w:rsidR="005032D9">
        <w:rPr>
          <w:rFonts w:ascii="Times New Roman" w:hAnsi="Times New Roman" w:cs="Times New Roman"/>
          <w:sz w:val="24"/>
          <w:szCs w:val="24"/>
          <w:shd w:val="clear" w:color="auto" w:fill="FFFFFF"/>
        </w:rPr>
        <w:t>по</w:t>
      </w:r>
      <w:r w:rsidRPr="00D17814">
        <w:rPr>
          <w:rFonts w:ascii="Times New Roman" w:hAnsi="Times New Roman" w:cs="Times New Roman"/>
          <w:sz w:val="24"/>
          <w:szCs w:val="24"/>
          <w:shd w:val="clear" w:color="auto" w:fill="FFFFFF"/>
        </w:rPr>
        <w:t xml:space="preserve">служить основанием для лишения его права на участие в выборах в органы государственной власти соответствующего субъекта </w:t>
      </w:r>
      <w:r w:rsidR="005032D9">
        <w:rPr>
          <w:rFonts w:ascii="Times New Roman" w:hAnsi="Times New Roman" w:cs="Times New Roman"/>
          <w:sz w:val="24"/>
          <w:szCs w:val="24"/>
          <w:shd w:val="clear" w:color="auto" w:fill="FFFFFF"/>
        </w:rPr>
        <w:t>РФ и</w:t>
      </w:r>
      <w:r w:rsidRPr="00D17814">
        <w:rPr>
          <w:rFonts w:ascii="Times New Roman" w:hAnsi="Times New Roman" w:cs="Times New Roman"/>
          <w:sz w:val="24"/>
          <w:szCs w:val="24"/>
          <w:shd w:val="clear" w:color="auto" w:fill="FFFFFF"/>
        </w:rPr>
        <w:t xml:space="preserve"> органы местного самоуправления. Так, гражданин </w:t>
      </w:r>
      <w:r w:rsidR="005032D9">
        <w:rPr>
          <w:rFonts w:ascii="Times New Roman" w:hAnsi="Times New Roman" w:cs="Times New Roman"/>
          <w:sz w:val="24"/>
          <w:szCs w:val="24"/>
          <w:shd w:val="clear" w:color="auto" w:fill="FFFFFF"/>
        </w:rPr>
        <w:t>РФ</w:t>
      </w:r>
      <w:r w:rsidRPr="00D17814">
        <w:rPr>
          <w:rFonts w:ascii="Times New Roman" w:hAnsi="Times New Roman" w:cs="Times New Roman"/>
          <w:sz w:val="24"/>
          <w:szCs w:val="24"/>
          <w:shd w:val="clear" w:color="auto" w:fill="FFFFFF"/>
        </w:rPr>
        <w:t xml:space="preserve">, </w:t>
      </w:r>
      <w:r w:rsidR="005032D9">
        <w:rPr>
          <w:rFonts w:ascii="Times New Roman" w:hAnsi="Times New Roman" w:cs="Times New Roman"/>
          <w:sz w:val="24"/>
          <w:szCs w:val="24"/>
          <w:shd w:val="clear" w:color="auto" w:fill="FFFFFF"/>
        </w:rPr>
        <w:t>который проживает</w:t>
      </w:r>
      <w:r w:rsidRPr="00D17814">
        <w:rPr>
          <w:rFonts w:ascii="Times New Roman" w:hAnsi="Times New Roman" w:cs="Times New Roman"/>
          <w:sz w:val="24"/>
          <w:szCs w:val="24"/>
          <w:shd w:val="clear" w:color="auto" w:fill="FFFFFF"/>
        </w:rPr>
        <w:t xml:space="preserve">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w:t>
      </w:r>
      <w:r w:rsidR="005032D9">
        <w:rPr>
          <w:rFonts w:ascii="Times New Roman" w:hAnsi="Times New Roman" w:cs="Times New Roman"/>
          <w:sz w:val="24"/>
          <w:szCs w:val="24"/>
          <w:shd w:val="clear" w:color="auto" w:fill="FFFFFF"/>
        </w:rPr>
        <w:t>участвовать</w:t>
      </w:r>
      <w:r w:rsidRPr="00D17814">
        <w:rPr>
          <w:rFonts w:ascii="Times New Roman" w:hAnsi="Times New Roman" w:cs="Times New Roman"/>
          <w:sz w:val="24"/>
          <w:szCs w:val="24"/>
          <w:shd w:val="clear" w:color="auto" w:fill="FFFFFF"/>
        </w:rPr>
        <w:t xml:space="preserve"> в референдуме Российской Федерации. Дипломати</w:t>
      </w:r>
      <w:r w:rsidR="00722F75">
        <w:rPr>
          <w:rFonts w:ascii="Times New Roman" w:hAnsi="Times New Roman" w:cs="Times New Roman"/>
          <w:sz w:val="24"/>
          <w:szCs w:val="24"/>
          <w:shd w:val="clear" w:color="auto" w:fill="FFFFFF"/>
        </w:rPr>
        <w:t>ческие представительства и</w:t>
      </w:r>
      <w:r w:rsidRPr="00D17814">
        <w:rPr>
          <w:rFonts w:ascii="Times New Roman" w:hAnsi="Times New Roman" w:cs="Times New Roman"/>
          <w:sz w:val="24"/>
          <w:szCs w:val="24"/>
          <w:shd w:val="clear" w:color="auto" w:fill="FFFFFF"/>
        </w:rPr>
        <w:t xml:space="preserve"> консульские учреждения Российской Федерации обязаны оказ</w:t>
      </w:r>
      <w:r w:rsidR="005032D9">
        <w:rPr>
          <w:rFonts w:ascii="Times New Roman" w:hAnsi="Times New Roman" w:cs="Times New Roman"/>
          <w:sz w:val="24"/>
          <w:szCs w:val="24"/>
          <w:shd w:val="clear" w:color="auto" w:fill="FFFFFF"/>
        </w:rPr>
        <w:t>ать</w:t>
      </w:r>
      <w:r w:rsidRPr="00D17814">
        <w:rPr>
          <w:rFonts w:ascii="Times New Roman" w:hAnsi="Times New Roman" w:cs="Times New Roman"/>
          <w:sz w:val="24"/>
          <w:szCs w:val="24"/>
          <w:shd w:val="clear" w:color="auto" w:fill="FFFFFF"/>
        </w:rPr>
        <w:t xml:space="preserve"> содействие гражданину Российской Федерации </w:t>
      </w:r>
      <w:r w:rsidR="005032D9">
        <w:rPr>
          <w:rFonts w:ascii="Times New Roman" w:hAnsi="Times New Roman" w:cs="Times New Roman"/>
          <w:sz w:val="24"/>
          <w:szCs w:val="24"/>
          <w:shd w:val="clear" w:color="auto" w:fill="FFFFFF"/>
        </w:rPr>
        <w:t>в</w:t>
      </w:r>
      <w:r w:rsidRPr="00D17814">
        <w:rPr>
          <w:rFonts w:ascii="Times New Roman" w:hAnsi="Times New Roman" w:cs="Times New Roman"/>
          <w:sz w:val="24"/>
          <w:szCs w:val="24"/>
          <w:shd w:val="clear" w:color="auto" w:fill="FFFFFF"/>
        </w:rPr>
        <w:t xml:space="preserve"> реализации</w:t>
      </w:r>
      <w:r w:rsidR="00722F75">
        <w:rPr>
          <w:rFonts w:ascii="Times New Roman" w:hAnsi="Times New Roman" w:cs="Times New Roman"/>
          <w:sz w:val="24"/>
          <w:szCs w:val="24"/>
          <w:shd w:val="clear" w:color="auto" w:fill="FFFFFF"/>
        </w:rPr>
        <w:t>,</w:t>
      </w:r>
      <w:r w:rsidRPr="00D17814">
        <w:rPr>
          <w:rFonts w:ascii="Times New Roman" w:hAnsi="Times New Roman" w:cs="Times New Roman"/>
          <w:sz w:val="24"/>
          <w:szCs w:val="24"/>
          <w:shd w:val="clear" w:color="auto" w:fill="FFFFFF"/>
        </w:rPr>
        <w:t xml:space="preserve"> установленных Федеральным законом</w:t>
      </w:r>
      <w:r w:rsidR="00722F75">
        <w:rPr>
          <w:rFonts w:ascii="Times New Roman" w:hAnsi="Times New Roman" w:cs="Times New Roman"/>
          <w:sz w:val="24"/>
          <w:szCs w:val="24"/>
          <w:shd w:val="clear" w:color="auto" w:fill="FFFFFF"/>
        </w:rPr>
        <w:t xml:space="preserve"> и</w:t>
      </w:r>
      <w:r w:rsidRPr="00D17814">
        <w:rPr>
          <w:rFonts w:ascii="Times New Roman" w:hAnsi="Times New Roman" w:cs="Times New Roman"/>
          <w:sz w:val="24"/>
          <w:szCs w:val="24"/>
          <w:shd w:val="clear" w:color="auto" w:fill="FFFFFF"/>
        </w:rPr>
        <w:t xml:space="preserve"> иным</w:t>
      </w:r>
      <w:r w:rsidR="00722F75">
        <w:rPr>
          <w:rFonts w:ascii="Times New Roman" w:hAnsi="Times New Roman" w:cs="Times New Roman"/>
          <w:sz w:val="24"/>
          <w:szCs w:val="24"/>
          <w:shd w:val="clear" w:color="auto" w:fill="FFFFFF"/>
        </w:rPr>
        <w:t>и</w:t>
      </w:r>
      <w:r w:rsidRPr="00D17814">
        <w:rPr>
          <w:rFonts w:ascii="Times New Roman" w:hAnsi="Times New Roman" w:cs="Times New Roman"/>
          <w:sz w:val="24"/>
          <w:szCs w:val="24"/>
          <w:shd w:val="clear" w:color="auto" w:fill="FFFFFF"/>
        </w:rPr>
        <w:t xml:space="preserve"> федеральным</w:t>
      </w:r>
      <w:r w:rsidR="00722F75">
        <w:rPr>
          <w:rFonts w:ascii="Times New Roman" w:hAnsi="Times New Roman" w:cs="Times New Roman"/>
          <w:sz w:val="24"/>
          <w:szCs w:val="24"/>
          <w:shd w:val="clear" w:color="auto" w:fill="FFFFFF"/>
        </w:rPr>
        <w:t>и</w:t>
      </w:r>
      <w:r w:rsidRPr="00D17814">
        <w:rPr>
          <w:rFonts w:ascii="Times New Roman" w:hAnsi="Times New Roman" w:cs="Times New Roman"/>
          <w:sz w:val="24"/>
          <w:szCs w:val="24"/>
          <w:shd w:val="clear" w:color="auto" w:fill="FFFFFF"/>
        </w:rPr>
        <w:t xml:space="preserve"> закон</w:t>
      </w:r>
      <w:r w:rsidR="00722F75">
        <w:rPr>
          <w:rFonts w:ascii="Times New Roman" w:hAnsi="Times New Roman" w:cs="Times New Roman"/>
          <w:sz w:val="24"/>
          <w:szCs w:val="24"/>
          <w:shd w:val="clear" w:color="auto" w:fill="FFFFFF"/>
        </w:rPr>
        <w:t>ами,</w:t>
      </w:r>
      <w:r w:rsidRPr="00D17814">
        <w:rPr>
          <w:rFonts w:ascii="Times New Roman" w:hAnsi="Times New Roman" w:cs="Times New Roman"/>
          <w:sz w:val="24"/>
          <w:szCs w:val="24"/>
          <w:shd w:val="clear" w:color="auto" w:fill="FFFFFF"/>
        </w:rPr>
        <w:t xml:space="preserve">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5D43FE" w:rsidRPr="00ED09F6" w:rsidRDefault="005D43FE" w:rsidP="005D43FE">
      <w:pPr>
        <w:spacing w:after="0" w:line="240" w:lineRule="auto"/>
        <w:ind w:firstLine="567"/>
        <w:jc w:val="both"/>
        <w:rPr>
          <w:rFonts w:ascii="Times New Roman" w:hAnsi="Times New Roman" w:cs="Times New Roman"/>
          <w:sz w:val="24"/>
          <w:szCs w:val="24"/>
          <w:shd w:val="clear" w:color="auto" w:fill="FFFFFF"/>
        </w:rPr>
      </w:pPr>
      <w:r w:rsidRPr="00ED09F6">
        <w:rPr>
          <w:rFonts w:ascii="Times New Roman" w:hAnsi="Times New Roman" w:cs="Times New Roman"/>
          <w:sz w:val="24"/>
          <w:szCs w:val="24"/>
          <w:shd w:val="clear" w:color="auto" w:fill="FFFFFF"/>
        </w:rPr>
        <w:t>Пассивное избирательное право – это право граждан Российской Федерации быть избранными в органы государственной власти и органы местного самоуправления.</w:t>
      </w:r>
    </w:p>
    <w:p w:rsidR="005D43FE" w:rsidRPr="00F865F5" w:rsidRDefault="005D43FE" w:rsidP="005D43FE">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Ограничени</w:t>
      </w:r>
      <w:r>
        <w:rPr>
          <w:rFonts w:ascii="Times New Roman" w:hAnsi="Times New Roman" w:cs="Times New Roman"/>
          <w:sz w:val="24"/>
          <w:szCs w:val="24"/>
          <w:shd w:val="clear" w:color="auto" w:fill="FFFFFF"/>
        </w:rPr>
        <w:t>е</w:t>
      </w:r>
      <w:r w:rsidRPr="00D17814">
        <w:rPr>
          <w:rFonts w:ascii="Times New Roman" w:hAnsi="Times New Roman" w:cs="Times New Roman"/>
          <w:sz w:val="24"/>
          <w:szCs w:val="24"/>
          <w:shd w:val="clear" w:color="auto" w:fill="FFFFFF"/>
        </w:rPr>
        <w:t xml:space="preserve"> пассивного избирательного права, связанн</w:t>
      </w:r>
      <w:r>
        <w:rPr>
          <w:rFonts w:ascii="Times New Roman" w:hAnsi="Times New Roman" w:cs="Times New Roman"/>
          <w:sz w:val="24"/>
          <w:szCs w:val="24"/>
          <w:shd w:val="clear" w:color="auto" w:fill="FFFFFF"/>
        </w:rPr>
        <w:t>ое</w:t>
      </w:r>
      <w:r w:rsidRPr="00D17814">
        <w:rPr>
          <w:rFonts w:ascii="Times New Roman" w:hAnsi="Times New Roman" w:cs="Times New Roman"/>
          <w:sz w:val="24"/>
          <w:szCs w:val="24"/>
          <w:shd w:val="clear" w:color="auto" w:fill="FFFFFF"/>
        </w:rPr>
        <w:t xml:space="preserve"> с </w:t>
      </w:r>
      <w:r>
        <w:rPr>
          <w:rFonts w:ascii="Times New Roman" w:hAnsi="Times New Roman" w:cs="Times New Roman"/>
          <w:sz w:val="24"/>
          <w:szCs w:val="24"/>
          <w:shd w:val="clear" w:color="auto" w:fill="FFFFFF"/>
        </w:rPr>
        <w:t>возрастным цензом гражданина составляе</w:t>
      </w:r>
      <w:r w:rsidRPr="00F865F5">
        <w:rPr>
          <w:rFonts w:ascii="Times New Roman" w:hAnsi="Times New Roman" w:cs="Times New Roman"/>
          <w:sz w:val="24"/>
          <w:szCs w:val="24"/>
          <w:shd w:val="clear" w:color="auto" w:fill="FFFFFF"/>
        </w:rPr>
        <w:t>т:</w:t>
      </w:r>
    </w:p>
    <w:p w:rsidR="005D43FE" w:rsidRPr="00A32912" w:rsidRDefault="005D43FE" w:rsidP="00274C6C">
      <w:pPr>
        <w:pStyle w:val="a3"/>
        <w:numPr>
          <w:ilvl w:val="0"/>
          <w:numId w:val="6"/>
        </w:numPr>
        <w:spacing w:after="0" w:line="240" w:lineRule="auto"/>
        <w:ind w:left="0" w:firstLine="567"/>
        <w:jc w:val="both"/>
        <w:rPr>
          <w:rFonts w:ascii="Times New Roman" w:hAnsi="Times New Roman" w:cs="Times New Roman"/>
          <w:sz w:val="24"/>
          <w:szCs w:val="24"/>
          <w:shd w:val="clear" w:color="auto" w:fill="FFFFFF"/>
        </w:rPr>
      </w:pPr>
      <w:r w:rsidRPr="00A32912">
        <w:rPr>
          <w:rFonts w:ascii="Times New Roman" w:hAnsi="Times New Roman" w:cs="Times New Roman"/>
          <w:sz w:val="24"/>
          <w:szCs w:val="24"/>
          <w:shd w:val="clear" w:color="auto" w:fill="FFFFFF"/>
        </w:rPr>
        <w:t>для кандидатов в Президенты РФ – 35 лет, срок проживания в РФ не менее 10 лет;</w:t>
      </w:r>
    </w:p>
    <w:p w:rsidR="005D43FE" w:rsidRPr="00A32912" w:rsidRDefault="005D43FE" w:rsidP="00274C6C">
      <w:pPr>
        <w:pStyle w:val="a3"/>
        <w:numPr>
          <w:ilvl w:val="0"/>
          <w:numId w:val="6"/>
        </w:numPr>
        <w:spacing w:after="0" w:line="240" w:lineRule="auto"/>
        <w:ind w:left="0" w:firstLine="567"/>
        <w:jc w:val="both"/>
        <w:rPr>
          <w:rFonts w:ascii="Times New Roman" w:hAnsi="Times New Roman" w:cs="Times New Roman"/>
          <w:sz w:val="24"/>
          <w:szCs w:val="24"/>
          <w:shd w:val="clear" w:color="auto" w:fill="FFFFFF"/>
        </w:rPr>
      </w:pPr>
      <w:r w:rsidRPr="00A32912">
        <w:rPr>
          <w:rFonts w:ascii="Times New Roman" w:hAnsi="Times New Roman" w:cs="Times New Roman"/>
          <w:sz w:val="24"/>
          <w:szCs w:val="24"/>
          <w:shd w:val="clear" w:color="auto" w:fill="FFFFFF"/>
        </w:rPr>
        <w:t xml:space="preserve"> для кандидатов в депутаты Государственной думы – 21 год;</w:t>
      </w:r>
    </w:p>
    <w:p w:rsidR="005D43FE" w:rsidRPr="00A32912" w:rsidRDefault="005D43FE" w:rsidP="00274C6C">
      <w:pPr>
        <w:pStyle w:val="a3"/>
        <w:numPr>
          <w:ilvl w:val="0"/>
          <w:numId w:val="6"/>
        </w:numPr>
        <w:spacing w:after="0" w:line="240" w:lineRule="auto"/>
        <w:ind w:left="0" w:firstLine="567"/>
        <w:jc w:val="both"/>
        <w:rPr>
          <w:rFonts w:ascii="Times New Roman" w:hAnsi="Times New Roman" w:cs="Times New Roman"/>
          <w:sz w:val="24"/>
          <w:szCs w:val="24"/>
          <w:shd w:val="clear" w:color="auto" w:fill="FFFFFF"/>
        </w:rPr>
      </w:pPr>
      <w:r w:rsidRPr="00A32912">
        <w:rPr>
          <w:rFonts w:ascii="Times New Roman" w:hAnsi="Times New Roman" w:cs="Times New Roman"/>
          <w:sz w:val="24"/>
          <w:szCs w:val="24"/>
          <w:shd w:val="clear" w:color="auto" w:fill="FFFFFF"/>
        </w:rPr>
        <w:t>для глав исполнительной власти субъектов федерации в зависимости от региональных законов – от 20 до 30 лет;</w:t>
      </w:r>
    </w:p>
    <w:p w:rsidR="005D43FE" w:rsidRPr="00A32912" w:rsidRDefault="005D43FE" w:rsidP="00274C6C">
      <w:pPr>
        <w:pStyle w:val="a3"/>
        <w:numPr>
          <w:ilvl w:val="0"/>
          <w:numId w:val="6"/>
        </w:numPr>
        <w:spacing w:after="0" w:line="240" w:lineRule="auto"/>
        <w:ind w:left="0" w:firstLine="567"/>
        <w:jc w:val="both"/>
        <w:rPr>
          <w:rFonts w:ascii="Times New Roman" w:hAnsi="Times New Roman" w:cs="Times New Roman"/>
          <w:sz w:val="24"/>
          <w:szCs w:val="24"/>
          <w:shd w:val="clear" w:color="auto" w:fill="FFFFFF"/>
        </w:rPr>
      </w:pPr>
      <w:r w:rsidRPr="00A32912">
        <w:rPr>
          <w:rFonts w:ascii="Times New Roman" w:hAnsi="Times New Roman" w:cs="Times New Roman"/>
          <w:sz w:val="24"/>
          <w:szCs w:val="24"/>
          <w:shd w:val="clear" w:color="auto" w:fill="FFFFFF"/>
        </w:rPr>
        <w:t xml:space="preserve"> для кандидатов в депутаты законодательных органов субъектов федерации – 21 год при постоянном проживании на территории соответствующего региона;</w:t>
      </w:r>
    </w:p>
    <w:p w:rsidR="005D43FE" w:rsidRPr="00A32912" w:rsidRDefault="005D43FE" w:rsidP="00274C6C">
      <w:pPr>
        <w:pStyle w:val="a3"/>
        <w:numPr>
          <w:ilvl w:val="0"/>
          <w:numId w:val="6"/>
        </w:numPr>
        <w:spacing w:after="0" w:line="240" w:lineRule="auto"/>
        <w:ind w:left="0" w:firstLine="567"/>
        <w:jc w:val="both"/>
        <w:rPr>
          <w:rFonts w:ascii="Times New Roman" w:hAnsi="Times New Roman" w:cs="Times New Roman"/>
          <w:sz w:val="24"/>
          <w:szCs w:val="24"/>
          <w:shd w:val="clear" w:color="auto" w:fill="FFFFFF"/>
        </w:rPr>
      </w:pPr>
      <w:r w:rsidRPr="00A32912">
        <w:rPr>
          <w:rFonts w:ascii="Times New Roman" w:hAnsi="Times New Roman" w:cs="Times New Roman"/>
          <w:sz w:val="24"/>
          <w:szCs w:val="24"/>
          <w:shd w:val="clear" w:color="auto" w:fill="FFFFFF"/>
        </w:rPr>
        <w:t xml:space="preserve"> для кандидатов в главы местного самоуправления – в зависимости от законов региона и положений о выборах;</w:t>
      </w:r>
    </w:p>
    <w:p w:rsidR="005D43FE" w:rsidRPr="00A32912" w:rsidRDefault="005D43FE" w:rsidP="00274C6C">
      <w:pPr>
        <w:pStyle w:val="a3"/>
        <w:numPr>
          <w:ilvl w:val="0"/>
          <w:numId w:val="6"/>
        </w:numPr>
        <w:spacing w:after="0" w:line="240" w:lineRule="auto"/>
        <w:ind w:left="0" w:firstLine="567"/>
        <w:jc w:val="both"/>
        <w:rPr>
          <w:rFonts w:ascii="Times New Roman" w:hAnsi="Times New Roman" w:cs="Times New Roman"/>
          <w:sz w:val="24"/>
          <w:szCs w:val="24"/>
          <w:shd w:val="clear" w:color="auto" w:fill="FFFFFF"/>
        </w:rPr>
      </w:pPr>
      <w:r w:rsidRPr="00A32912">
        <w:rPr>
          <w:rFonts w:ascii="Times New Roman" w:hAnsi="Times New Roman" w:cs="Times New Roman"/>
          <w:sz w:val="24"/>
          <w:szCs w:val="24"/>
          <w:shd w:val="clear" w:color="auto" w:fill="FFFFFF"/>
        </w:rPr>
        <w:t>для кандидатов в депутаты представительных органов местного самоуправления – 21 год при постоянном проживании на территории соответствующего муниципального образования</w:t>
      </w:r>
      <w:r w:rsidRPr="00A32912">
        <w:rPr>
          <w:rStyle w:val="ab"/>
          <w:rFonts w:ascii="Times New Roman" w:hAnsi="Times New Roman" w:cs="Times New Roman"/>
          <w:sz w:val="24"/>
          <w:szCs w:val="24"/>
          <w:shd w:val="clear" w:color="auto" w:fill="FFFFFF"/>
        </w:rPr>
        <w:footnoteReference w:id="13"/>
      </w:r>
      <w:r w:rsidRPr="00A32912">
        <w:rPr>
          <w:rFonts w:ascii="Times New Roman" w:hAnsi="Times New Roman" w:cs="Times New Roman"/>
          <w:sz w:val="24"/>
          <w:szCs w:val="24"/>
          <w:shd w:val="clear" w:color="auto" w:fill="FFFFFF"/>
        </w:rPr>
        <w:t xml:space="preserve">. </w:t>
      </w:r>
    </w:p>
    <w:p w:rsidR="003817F1" w:rsidRDefault="005D43FE" w:rsidP="003817F1">
      <w:pPr>
        <w:spacing w:after="0" w:line="240" w:lineRule="auto"/>
        <w:ind w:firstLine="567"/>
        <w:jc w:val="both"/>
        <w:rPr>
          <w:rFonts w:ascii="Times New Roman" w:hAnsi="Times New Roman" w:cs="Times New Roman"/>
          <w:sz w:val="24"/>
          <w:szCs w:val="24"/>
          <w:highlight w:val="yellow"/>
          <w:shd w:val="clear" w:color="auto" w:fill="FFFFFF"/>
        </w:rPr>
      </w:pPr>
      <w:r w:rsidRPr="005D43FE">
        <w:rPr>
          <w:rFonts w:ascii="Times New Roman" w:hAnsi="Times New Roman" w:cs="Times New Roman"/>
          <w:sz w:val="24"/>
          <w:szCs w:val="24"/>
          <w:shd w:val="clear" w:color="auto" w:fill="FFFFFF"/>
        </w:rPr>
        <w:t xml:space="preserve">Федеральным законом, Конституцией (уставом), законом субъекта Российской Федерации могут </w:t>
      </w:r>
      <w:r w:rsidR="00CA3216">
        <w:rPr>
          <w:rFonts w:ascii="Times New Roman" w:hAnsi="Times New Roman" w:cs="Times New Roman"/>
          <w:sz w:val="24"/>
          <w:szCs w:val="24"/>
          <w:shd w:val="clear" w:color="auto" w:fill="FFFFFF"/>
        </w:rPr>
        <w:t>ставиться</w:t>
      </w:r>
      <w:r w:rsidRPr="005D43FE">
        <w:rPr>
          <w:rFonts w:ascii="Times New Roman" w:hAnsi="Times New Roman" w:cs="Times New Roman"/>
          <w:sz w:val="24"/>
          <w:szCs w:val="24"/>
          <w:shd w:val="clear" w:color="auto" w:fill="FFFFFF"/>
        </w:rPr>
        <w:t xml:space="preserve"> дополнительные условия реализации гражданином Российской Федерации пассивного избирательного права, не позволяющие одному и тому же лицу занимать </w:t>
      </w:r>
      <w:r w:rsidR="00FC28E2">
        <w:rPr>
          <w:rFonts w:ascii="Times New Roman" w:hAnsi="Times New Roman" w:cs="Times New Roman"/>
          <w:sz w:val="24"/>
          <w:szCs w:val="24"/>
          <w:shd w:val="clear" w:color="auto" w:fill="FFFFFF"/>
        </w:rPr>
        <w:t>одинаковую</w:t>
      </w:r>
      <w:r w:rsidRPr="005D43FE">
        <w:rPr>
          <w:rFonts w:ascii="Times New Roman" w:hAnsi="Times New Roman" w:cs="Times New Roman"/>
          <w:sz w:val="24"/>
          <w:szCs w:val="24"/>
          <w:shd w:val="clear" w:color="auto" w:fill="FFFFFF"/>
        </w:rPr>
        <w:t xml:space="preserve"> выборную должность более </w:t>
      </w:r>
      <w:r w:rsidR="00FC28E2">
        <w:rPr>
          <w:rFonts w:ascii="Times New Roman" w:hAnsi="Times New Roman" w:cs="Times New Roman"/>
          <w:sz w:val="24"/>
          <w:szCs w:val="24"/>
          <w:shd w:val="clear" w:color="auto" w:fill="FFFFFF"/>
        </w:rPr>
        <w:t>определенного</w:t>
      </w:r>
      <w:r w:rsidRPr="005D43FE">
        <w:rPr>
          <w:rFonts w:ascii="Times New Roman" w:hAnsi="Times New Roman" w:cs="Times New Roman"/>
          <w:sz w:val="24"/>
          <w:szCs w:val="24"/>
          <w:shd w:val="clear" w:color="auto" w:fill="FFFFFF"/>
        </w:rPr>
        <w:t xml:space="preserve"> количества сроков подряд. Уставом муниципального образования </w:t>
      </w:r>
      <w:r w:rsidR="00FA136B">
        <w:rPr>
          <w:rFonts w:ascii="Times New Roman" w:hAnsi="Times New Roman" w:cs="Times New Roman"/>
          <w:sz w:val="24"/>
          <w:szCs w:val="24"/>
          <w:shd w:val="clear" w:color="auto" w:fill="FFFFFF"/>
        </w:rPr>
        <w:t>также</w:t>
      </w:r>
      <w:r w:rsidRPr="005D43FE">
        <w:rPr>
          <w:rFonts w:ascii="Times New Roman" w:hAnsi="Times New Roman" w:cs="Times New Roman"/>
          <w:sz w:val="24"/>
          <w:szCs w:val="24"/>
          <w:shd w:val="clear" w:color="auto" w:fill="FFFFFF"/>
        </w:rPr>
        <w:t xml:space="preserve"> </w:t>
      </w:r>
      <w:r w:rsidR="00AC607E" w:rsidRPr="005D43FE">
        <w:rPr>
          <w:rFonts w:ascii="Times New Roman" w:hAnsi="Times New Roman" w:cs="Times New Roman"/>
          <w:sz w:val="24"/>
          <w:szCs w:val="24"/>
          <w:shd w:val="clear" w:color="auto" w:fill="FFFFFF"/>
        </w:rPr>
        <w:t>могут ставиться дополнительные условия</w:t>
      </w:r>
      <w:r w:rsidRPr="005D43FE">
        <w:rPr>
          <w:rFonts w:ascii="Times New Roman" w:hAnsi="Times New Roman" w:cs="Times New Roman"/>
          <w:sz w:val="24"/>
          <w:szCs w:val="24"/>
          <w:shd w:val="clear" w:color="auto" w:fill="FFFFFF"/>
        </w:rPr>
        <w:t xml:space="preserve">  реализации  гражданином Российской Федерации пассивного избирательного права, </w:t>
      </w:r>
      <w:r w:rsidR="00FC28E2">
        <w:rPr>
          <w:rFonts w:ascii="Times New Roman" w:hAnsi="Times New Roman" w:cs="Times New Roman"/>
          <w:sz w:val="24"/>
          <w:szCs w:val="24"/>
          <w:shd w:val="clear" w:color="auto" w:fill="FFFFFF"/>
        </w:rPr>
        <w:t xml:space="preserve">не </w:t>
      </w:r>
      <w:r w:rsidR="00FC28E2">
        <w:rPr>
          <w:rFonts w:ascii="Times New Roman" w:hAnsi="Times New Roman" w:cs="Times New Roman"/>
          <w:sz w:val="24"/>
          <w:szCs w:val="24"/>
          <w:shd w:val="clear" w:color="auto" w:fill="FFFFFF"/>
        </w:rPr>
        <w:lastRenderedPageBreak/>
        <w:t xml:space="preserve">позволят </w:t>
      </w:r>
      <w:r w:rsidRPr="005D43FE">
        <w:rPr>
          <w:rFonts w:ascii="Times New Roman" w:hAnsi="Times New Roman" w:cs="Times New Roman"/>
          <w:sz w:val="24"/>
          <w:szCs w:val="24"/>
          <w:shd w:val="clear" w:color="auto" w:fill="FFFFFF"/>
        </w:rPr>
        <w:t xml:space="preserve">одному и тому же лицу занимать должность главы </w:t>
      </w:r>
      <w:r w:rsidR="00AC607E">
        <w:rPr>
          <w:rFonts w:ascii="Times New Roman" w:hAnsi="Times New Roman" w:cs="Times New Roman"/>
          <w:sz w:val="24"/>
          <w:szCs w:val="24"/>
          <w:shd w:val="clear" w:color="auto" w:fill="FFFFFF"/>
        </w:rPr>
        <w:t>муниципального образования</w:t>
      </w:r>
      <w:r w:rsidRPr="005D43FE">
        <w:rPr>
          <w:rFonts w:ascii="Times New Roman" w:hAnsi="Times New Roman" w:cs="Times New Roman"/>
          <w:sz w:val="24"/>
          <w:szCs w:val="24"/>
          <w:shd w:val="clear" w:color="auto" w:fill="FFFFFF"/>
        </w:rPr>
        <w:t xml:space="preserve"> более установленного количества сроков подряд.</w:t>
      </w:r>
      <w:r w:rsidR="003817F1" w:rsidRPr="003817F1">
        <w:rPr>
          <w:rFonts w:ascii="Times New Roman" w:hAnsi="Times New Roman" w:cs="Times New Roman"/>
          <w:sz w:val="24"/>
          <w:szCs w:val="24"/>
          <w:highlight w:val="yellow"/>
          <w:shd w:val="clear" w:color="auto" w:fill="FFFFFF"/>
        </w:rPr>
        <w:t xml:space="preserve"> </w:t>
      </w:r>
    </w:p>
    <w:p w:rsidR="005D43FE" w:rsidRPr="00FA136B" w:rsidRDefault="005D43FE" w:rsidP="00FA136B">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При наличии в отношении гражданина Российской Федерации</w:t>
      </w:r>
      <w:r w:rsidR="0026279F">
        <w:rPr>
          <w:rFonts w:ascii="Times New Roman" w:hAnsi="Times New Roman" w:cs="Times New Roman"/>
          <w:sz w:val="24"/>
          <w:szCs w:val="24"/>
          <w:shd w:val="clear" w:color="auto" w:fill="FFFFFF"/>
        </w:rPr>
        <w:t xml:space="preserve"> и</w:t>
      </w:r>
      <w:r w:rsidRPr="00D17814">
        <w:rPr>
          <w:rFonts w:ascii="Times New Roman" w:hAnsi="Times New Roman" w:cs="Times New Roman"/>
          <w:sz w:val="24"/>
          <w:szCs w:val="24"/>
          <w:shd w:val="clear" w:color="auto" w:fill="FFFFFF"/>
        </w:rPr>
        <w:t xml:space="preserve"> вступившего в силу решения суда о лишении его права занимать государственные и (или) муниципальные должности в течение определенного срока</w:t>
      </w:r>
      <w:r w:rsidR="00FA136B">
        <w:rPr>
          <w:rFonts w:ascii="Times New Roman" w:hAnsi="Times New Roman" w:cs="Times New Roman"/>
          <w:sz w:val="24"/>
          <w:szCs w:val="24"/>
          <w:shd w:val="clear" w:color="auto" w:fill="FFFFFF"/>
        </w:rPr>
        <w:t>,</w:t>
      </w:r>
      <w:r w:rsidRPr="00D17814">
        <w:rPr>
          <w:rFonts w:ascii="Times New Roman" w:hAnsi="Times New Roman" w:cs="Times New Roman"/>
          <w:sz w:val="24"/>
          <w:szCs w:val="24"/>
          <w:shd w:val="clear" w:color="auto" w:fill="FFFFFF"/>
        </w:rPr>
        <w:t xml:space="preserve">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w:t>
      </w:r>
      <w:r w:rsidR="00722F75">
        <w:rPr>
          <w:rFonts w:ascii="Times New Roman" w:hAnsi="Times New Roman" w:cs="Times New Roman"/>
          <w:sz w:val="24"/>
          <w:szCs w:val="24"/>
          <w:shd w:val="clear" w:color="auto" w:fill="FFFFFF"/>
        </w:rPr>
        <w:t xml:space="preserve">в решении суда </w:t>
      </w:r>
      <w:r w:rsidRPr="00D17814">
        <w:rPr>
          <w:rFonts w:ascii="Times New Roman" w:hAnsi="Times New Roman" w:cs="Times New Roman"/>
          <w:sz w:val="24"/>
          <w:szCs w:val="24"/>
          <w:shd w:val="clear" w:color="auto" w:fill="FFFFFF"/>
        </w:rPr>
        <w:t>срока.</w:t>
      </w:r>
    </w:p>
    <w:p w:rsidR="00A32912" w:rsidRPr="00D17814" w:rsidRDefault="00A32912" w:rsidP="00A32912">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Также не имеют права быть избранными граждане Российской Федерации:</w:t>
      </w:r>
    </w:p>
    <w:p w:rsidR="00A32912" w:rsidRPr="004C3516" w:rsidRDefault="00A32912" w:rsidP="00274C6C">
      <w:pPr>
        <w:pStyle w:val="a3"/>
        <w:numPr>
          <w:ilvl w:val="0"/>
          <w:numId w:val="1"/>
        </w:numPr>
        <w:spacing w:after="0" w:line="240" w:lineRule="auto"/>
        <w:ind w:left="0" w:firstLine="567"/>
        <w:jc w:val="both"/>
        <w:rPr>
          <w:rFonts w:ascii="Times New Roman" w:hAnsi="Times New Roman" w:cs="Times New Roman"/>
          <w:sz w:val="24"/>
          <w:szCs w:val="24"/>
          <w:shd w:val="clear" w:color="auto" w:fill="FFFFFF"/>
        </w:rPr>
      </w:pPr>
      <w:r w:rsidRPr="004C3516">
        <w:rPr>
          <w:rFonts w:ascii="Times New Roman" w:hAnsi="Times New Roman" w:cs="Times New Roman"/>
          <w:sz w:val="24"/>
          <w:szCs w:val="24"/>
          <w:shd w:val="clear" w:color="auto" w:fill="FFFFFF"/>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32912" w:rsidRPr="004C3516" w:rsidRDefault="00BC1290" w:rsidP="00274C6C">
      <w:pPr>
        <w:pStyle w:val="a3"/>
        <w:numPr>
          <w:ilvl w:val="0"/>
          <w:numId w:val="1"/>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32912" w:rsidRPr="004C3516">
        <w:rPr>
          <w:rFonts w:ascii="Times New Roman" w:hAnsi="Times New Roman" w:cs="Times New Roman"/>
          <w:sz w:val="24"/>
          <w:szCs w:val="24"/>
          <w:shd w:val="clear" w:color="auto" w:fill="FFFFFF"/>
        </w:rPr>
        <w:t>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rsidR="00A32912" w:rsidRPr="004C3516" w:rsidRDefault="00BC1290" w:rsidP="00274C6C">
      <w:pPr>
        <w:pStyle w:val="a3"/>
        <w:numPr>
          <w:ilvl w:val="0"/>
          <w:numId w:val="1"/>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32912" w:rsidRPr="004C3516">
        <w:rPr>
          <w:rFonts w:ascii="Times New Roman" w:hAnsi="Times New Roman" w:cs="Times New Roman"/>
          <w:sz w:val="24"/>
          <w:szCs w:val="24"/>
          <w:shd w:val="clear" w:color="auto" w:fill="FFFFFF"/>
        </w:rPr>
        <w:t>подвергнутые            административному наказанию      за         совершение    административных правонарушений, предусмотренных статьями 20.3 и 20.29 КоАП РФ, если голосование на выборах состоится до окончания срока, в течение которого лицо считается подвергнутым административному наказанию</w:t>
      </w:r>
      <w:r w:rsidR="00A32912" w:rsidRPr="004C3516">
        <w:rPr>
          <w:rStyle w:val="ab"/>
          <w:rFonts w:ascii="Times New Roman" w:hAnsi="Times New Roman" w:cs="Times New Roman"/>
          <w:sz w:val="24"/>
          <w:szCs w:val="24"/>
          <w:shd w:val="clear" w:color="auto" w:fill="FFFFFF"/>
        </w:rPr>
        <w:footnoteReference w:id="14"/>
      </w:r>
      <w:r w:rsidR="00A32912" w:rsidRPr="00D17814">
        <w:rPr>
          <w:rFonts w:ascii="Times New Roman" w:hAnsi="Times New Roman" w:cs="Times New Roman"/>
          <w:sz w:val="24"/>
          <w:szCs w:val="24"/>
          <w:shd w:val="clear" w:color="auto" w:fill="FFFFFF"/>
        </w:rPr>
        <w:t>;</w:t>
      </w:r>
    </w:p>
    <w:p w:rsidR="00A32912" w:rsidRDefault="00A32912" w:rsidP="00274C6C">
      <w:pPr>
        <w:pStyle w:val="a3"/>
        <w:numPr>
          <w:ilvl w:val="0"/>
          <w:numId w:val="1"/>
        </w:numPr>
        <w:spacing w:after="0" w:line="240" w:lineRule="auto"/>
        <w:ind w:left="0" w:firstLine="567"/>
        <w:jc w:val="both"/>
        <w:rPr>
          <w:rFonts w:ascii="Times New Roman" w:hAnsi="Times New Roman" w:cs="Times New Roman"/>
          <w:sz w:val="24"/>
          <w:szCs w:val="24"/>
          <w:shd w:val="clear" w:color="auto" w:fill="FFFFFF"/>
        </w:rPr>
      </w:pPr>
      <w:r w:rsidRPr="004C3516">
        <w:rPr>
          <w:rFonts w:ascii="Times New Roman" w:hAnsi="Times New Roman" w:cs="Times New Roman"/>
          <w:sz w:val="24"/>
          <w:szCs w:val="24"/>
          <w:shd w:val="clear" w:color="auto" w:fill="FFFFFF"/>
        </w:rPr>
        <w:t xml:space="preserve"> </w:t>
      </w:r>
      <w:r w:rsidRPr="00D17814">
        <w:rPr>
          <w:rFonts w:ascii="Times New Roman" w:hAnsi="Times New Roman" w:cs="Times New Roman"/>
          <w:sz w:val="24"/>
          <w:szCs w:val="24"/>
          <w:shd w:val="clear" w:color="auto" w:fill="FFFFFF"/>
        </w:rPr>
        <w:t xml:space="preserve">в </w:t>
      </w:r>
      <w:r w:rsidR="00FA136B" w:rsidRPr="00D17814">
        <w:rPr>
          <w:rFonts w:ascii="Times New Roman" w:hAnsi="Times New Roman" w:cs="Times New Roman"/>
          <w:sz w:val="24"/>
          <w:szCs w:val="24"/>
          <w:shd w:val="clear" w:color="auto" w:fill="FFFFFF"/>
        </w:rPr>
        <w:t>отношени</w:t>
      </w:r>
      <w:r w:rsidR="00FA136B">
        <w:rPr>
          <w:rFonts w:ascii="Times New Roman" w:hAnsi="Times New Roman" w:cs="Times New Roman"/>
          <w:sz w:val="24"/>
          <w:szCs w:val="24"/>
          <w:shd w:val="clear" w:color="auto" w:fill="FFFFFF"/>
        </w:rPr>
        <w:t>и</w:t>
      </w:r>
      <w:r w:rsidRPr="00D17814">
        <w:rPr>
          <w:rFonts w:ascii="Times New Roman" w:hAnsi="Times New Roman" w:cs="Times New Roman"/>
          <w:sz w:val="24"/>
          <w:szCs w:val="24"/>
          <w:shd w:val="clear" w:color="auto" w:fill="FFFFFF"/>
        </w:rPr>
        <w:t xml:space="preserve"> которых вступившим в силу решением суда установлен факт нарушения ограничений, преду</w:t>
      </w:r>
      <w:r>
        <w:rPr>
          <w:rFonts w:ascii="Times New Roman" w:hAnsi="Times New Roman" w:cs="Times New Roman"/>
          <w:sz w:val="24"/>
          <w:szCs w:val="24"/>
          <w:shd w:val="clear" w:color="auto" w:fill="FFFFFF"/>
        </w:rPr>
        <w:t>смотренных Федеральным законом «</w:t>
      </w:r>
      <w:r w:rsidRPr="00D17814">
        <w:rPr>
          <w:rFonts w:ascii="Times New Roman" w:hAnsi="Times New Roman" w:cs="Times New Roman"/>
          <w:sz w:val="24"/>
          <w:szCs w:val="24"/>
          <w:shd w:val="clear" w:color="auto" w:fill="FFFFFF"/>
        </w:rPr>
        <w:t xml:space="preserve">Об основных гарантиях избирательных прав  и  права  на  участие  в  референдуме </w:t>
      </w:r>
      <w:r>
        <w:rPr>
          <w:rFonts w:ascii="Times New Roman" w:hAnsi="Times New Roman" w:cs="Times New Roman"/>
          <w:sz w:val="24"/>
          <w:szCs w:val="24"/>
          <w:shd w:val="clear" w:color="auto" w:fill="FFFFFF"/>
        </w:rPr>
        <w:t xml:space="preserve"> граждан  Российской  Федерации»</w:t>
      </w:r>
      <w:r w:rsidRPr="00D17814">
        <w:rPr>
          <w:rFonts w:ascii="Times New Roman" w:hAnsi="Times New Roman" w:cs="Times New Roman"/>
          <w:sz w:val="24"/>
          <w:szCs w:val="24"/>
          <w:shd w:val="clear" w:color="auto" w:fill="FFFFFF"/>
        </w:rPr>
        <w:t>,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B163A8" w:rsidRPr="00B736B9" w:rsidRDefault="00B163A8" w:rsidP="00D17814">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 xml:space="preserve">Принципы избирательного права в основном закреплены </w:t>
      </w:r>
      <w:r w:rsidR="00412D35" w:rsidRPr="00D17814">
        <w:rPr>
          <w:rFonts w:ascii="Times New Roman" w:hAnsi="Times New Roman" w:cs="Times New Roman"/>
          <w:sz w:val="24"/>
          <w:szCs w:val="24"/>
          <w:shd w:val="clear" w:color="auto" w:fill="FFFFFF"/>
        </w:rPr>
        <w:t>законодатель</w:t>
      </w:r>
      <w:r w:rsidR="00412D35">
        <w:rPr>
          <w:rFonts w:ascii="Times New Roman" w:hAnsi="Times New Roman" w:cs="Times New Roman"/>
          <w:sz w:val="24"/>
          <w:szCs w:val="24"/>
          <w:shd w:val="clear" w:color="auto" w:fill="FFFFFF"/>
        </w:rPr>
        <w:t>ством</w:t>
      </w:r>
      <w:r w:rsidRPr="00D17814">
        <w:rPr>
          <w:rFonts w:ascii="Times New Roman" w:hAnsi="Times New Roman" w:cs="Times New Roman"/>
          <w:sz w:val="24"/>
          <w:szCs w:val="24"/>
          <w:shd w:val="clear" w:color="auto" w:fill="FFFFFF"/>
        </w:rPr>
        <w:t xml:space="preserve"> и </w:t>
      </w:r>
      <w:r w:rsidR="00412D35">
        <w:rPr>
          <w:rFonts w:ascii="Times New Roman" w:hAnsi="Times New Roman" w:cs="Times New Roman"/>
          <w:sz w:val="24"/>
          <w:szCs w:val="24"/>
          <w:shd w:val="clear" w:color="auto" w:fill="FFFFFF"/>
        </w:rPr>
        <w:t>прописаны</w:t>
      </w:r>
      <w:r w:rsidRPr="00D17814">
        <w:rPr>
          <w:rFonts w:ascii="Times New Roman" w:hAnsi="Times New Roman" w:cs="Times New Roman"/>
          <w:sz w:val="24"/>
          <w:szCs w:val="24"/>
          <w:shd w:val="clear" w:color="auto" w:fill="FFFFFF"/>
        </w:rPr>
        <w:t xml:space="preserve"> </w:t>
      </w:r>
      <w:r w:rsidR="007A6B5C" w:rsidRPr="00D17814">
        <w:rPr>
          <w:rFonts w:ascii="Times New Roman" w:hAnsi="Times New Roman" w:cs="Times New Roman"/>
          <w:sz w:val="24"/>
          <w:szCs w:val="24"/>
          <w:shd w:val="clear" w:color="auto" w:fill="FFFFFF"/>
        </w:rPr>
        <w:t xml:space="preserve">в </w:t>
      </w:r>
      <w:r w:rsidR="00DB1032">
        <w:rPr>
          <w:rFonts w:ascii="Times New Roman" w:hAnsi="Times New Roman" w:cs="Times New Roman"/>
          <w:sz w:val="24"/>
          <w:szCs w:val="24"/>
          <w:shd w:val="clear" w:color="auto" w:fill="FFFFFF"/>
        </w:rPr>
        <w:t xml:space="preserve">статье 3 </w:t>
      </w:r>
      <w:r w:rsidR="007A6B5C" w:rsidRPr="00D17814">
        <w:rPr>
          <w:rFonts w:ascii="Times New Roman" w:hAnsi="Times New Roman" w:cs="Times New Roman"/>
          <w:sz w:val="24"/>
          <w:szCs w:val="24"/>
          <w:shd w:val="clear" w:color="auto" w:fill="FFFFFF"/>
        </w:rPr>
        <w:t>Федерально</w:t>
      </w:r>
      <w:r w:rsidR="00DB1032">
        <w:rPr>
          <w:rFonts w:ascii="Times New Roman" w:hAnsi="Times New Roman" w:cs="Times New Roman"/>
          <w:sz w:val="24"/>
          <w:szCs w:val="24"/>
          <w:shd w:val="clear" w:color="auto" w:fill="FFFFFF"/>
        </w:rPr>
        <w:t>го</w:t>
      </w:r>
      <w:r w:rsidR="007A6B5C" w:rsidRPr="00D17814">
        <w:rPr>
          <w:rFonts w:ascii="Times New Roman" w:hAnsi="Times New Roman" w:cs="Times New Roman"/>
          <w:sz w:val="24"/>
          <w:szCs w:val="24"/>
          <w:shd w:val="clear" w:color="auto" w:fill="FFFFFF"/>
        </w:rPr>
        <w:t xml:space="preserve"> закон</w:t>
      </w:r>
      <w:r w:rsidR="00DB1032">
        <w:rPr>
          <w:rFonts w:ascii="Times New Roman" w:hAnsi="Times New Roman" w:cs="Times New Roman"/>
          <w:sz w:val="24"/>
          <w:szCs w:val="24"/>
          <w:shd w:val="clear" w:color="auto" w:fill="FFFFFF"/>
        </w:rPr>
        <w:t>а</w:t>
      </w:r>
      <w:r w:rsidR="007A6B5C" w:rsidRPr="00D17814">
        <w:rPr>
          <w:rFonts w:ascii="Times New Roman" w:hAnsi="Times New Roman" w:cs="Times New Roman"/>
          <w:sz w:val="24"/>
          <w:szCs w:val="24"/>
          <w:shd w:val="clear" w:color="auto" w:fill="FFFFFF"/>
        </w:rPr>
        <w:t xml:space="preserve"> «</w:t>
      </w:r>
      <w:r w:rsidRPr="00D17814">
        <w:rPr>
          <w:rFonts w:ascii="Times New Roman" w:hAnsi="Times New Roman" w:cs="Times New Roman"/>
          <w:sz w:val="24"/>
          <w:szCs w:val="24"/>
          <w:shd w:val="clear" w:color="auto" w:fill="FFFFFF"/>
        </w:rPr>
        <w:t>Об основных гарантиях избирательных прав и права на участие в референду</w:t>
      </w:r>
      <w:r w:rsidR="007A6B5C" w:rsidRPr="00D17814">
        <w:rPr>
          <w:rFonts w:ascii="Times New Roman" w:hAnsi="Times New Roman" w:cs="Times New Roman"/>
          <w:sz w:val="24"/>
          <w:szCs w:val="24"/>
          <w:shd w:val="clear" w:color="auto" w:fill="FFFFFF"/>
        </w:rPr>
        <w:t>ме граждан Российской Федерации»</w:t>
      </w:r>
      <w:r w:rsidR="00FD6BBD">
        <w:rPr>
          <w:rStyle w:val="ab"/>
          <w:rFonts w:ascii="Times New Roman" w:hAnsi="Times New Roman" w:cs="Times New Roman"/>
          <w:sz w:val="24"/>
          <w:szCs w:val="24"/>
          <w:shd w:val="clear" w:color="auto" w:fill="FFFFFF"/>
        </w:rPr>
        <w:footnoteReference w:id="15"/>
      </w:r>
      <w:r w:rsidR="007A6B5C" w:rsidRPr="00D17814">
        <w:rPr>
          <w:rFonts w:ascii="Times New Roman" w:hAnsi="Times New Roman" w:cs="Times New Roman"/>
          <w:sz w:val="24"/>
          <w:szCs w:val="24"/>
          <w:shd w:val="clear" w:color="auto" w:fill="FFFFFF"/>
        </w:rPr>
        <w:t xml:space="preserve">, </w:t>
      </w:r>
      <w:r w:rsidRPr="00D17814">
        <w:rPr>
          <w:rFonts w:ascii="Times New Roman" w:hAnsi="Times New Roman" w:cs="Times New Roman"/>
          <w:sz w:val="24"/>
          <w:szCs w:val="24"/>
          <w:shd w:val="clear" w:color="auto" w:fill="FFFFFF"/>
        </w:rPr>
        <w:t xml:space="preserve">как принципы проведения в Российской Федерации выборов и референдума. По своему содержанию они </w:t>
      </w:r>
      <w:r w:rsidR="00412D35">
        <w:rPr>
          <w:rFonts w:ascii="Times New Roman" w:hAnsi="Times New Roman" w:cs="Times New Roman"/>
          <w:sz w:val="24"/>
          <w:szCs w:val="24"/>
          <w:shd w:val="clear" w:color="auto" w:fill="FFFFFF"/>
        </w:rPr>
        <w:t xml:space="preserve">полностью </w:t>
      </w:r>
      <w:r w:rsidRPr="00D17814">
        <w:rPr>
          <w:rFonts w:ascii="Times New Roman" w:hAnsi="Times New Roman" w:cs="Times New Roman"/>
          <w:sz w:val="24"/>
          <w:szCs w:val="24"/>
          <w:shd w:val="clear" w:color="auto" w:fill="FFFFFF"/>
        </w:rPr>
        <w:t xml:space="preserve">соответствуют положениям Конституции и </w:t>
      </w:r>
      <w:r w:rsidRPr="00B736B9">
        <w:rPr>
          <w:rFonts w:ascii="Times New Roman" w:hAnsi="Times New Roman" w:cs="Times New Roman"/>
          <w:sz w:val="24"/>
          <w:szCs w:val="24"/>
          <w:shd w:val="clear" w:color="auto" w:fill="FFFFFF"/>
        </w:rPr>
        <w:t xml:space="preserve">международным стандартам </w:t>
      </w:r>
      <w:r w:rsidR="00412D35">
        <w:rPr>
          <w:rFonts w:ascii="Times New Roman" w:hAnsi="Times New Roman" w:cs="Times New Roman"/>
          <w:sz w:val="24"/>
          <w:szCs w:val="24"/>
          <w:shd w:val="clear" w:color="auto" w:fill="FFFFFF"/>
        </w:rPr>
        <w:t>существующей</w:t>
      </w:r>
      <w:r w:rsidRPr="00B736B9">
        <w:rPr>
          <w:rFonts w:ascii="Times New Roman" w:hAnsi="Times New Roman" w:cs="Times New Roman"/>
          <w:sz w:val="24"/>
          <w:szCs w:val="24"/>
          <w:shd w:val="clear" w:color="auto" w:fill="FFFFFF"/>
        </w:rPr>
        <w:t xml:space="preserve"> демократии</w:t>
      </w:r>
      <w:r w:rsidR="00F75F09" w:rsidRPr="00B736B9">
        <w:rPr>
          <w:rStyle w:val="ab"/>
          <w:rFonts w:ascii="Times New Roman" w:hAnsi="Times New Roman" w:cs="Times New Roman"/>
          <w:sz w:val="24"/>
          <w:szCs w:val="24"/>
          <w:shd w:val="clear" w:color="auto" w:fill="FFFFFF"/>
        </w:rPr>
        <w:footnoteReference w:id="16"/>
      </w:r>
      <w:r w:rsidRPr="00B736B9">
        <w:rPr>
          <w:rFonts w:ascii="Times New Roman" w:hAnsi="Times New Roman" w:cs="Times New Roman"/>
          <w:sz w:val="24"/>
          <w:szCs w:val="24"/>
          <w:shd w:val="clear" w:color="auto" w:fill="FFFFFF"/>
        </w:rPr>
        <w:t>.</w:t>
      </w:r>
    </w:p>
    <w:p w:rsidR="00B163A8" w:rsidRPr="00D17814" w:rsidRDefault="00B163A8" w:rsidP="00D17814">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lastRenderedPageBreak/>
        <w:t>Гражданин Российско</w:t>
      </w:r>
      <w:r w:rsidR="00AA7B5F">
        <w:rPr>
          <w:rFonts w:ascii="Times New Roman" w:hAnsi="Times New Roman" w:cs="Times New Roman"/>
          <w:sz w:val="24"/>
          <w:szCs w:val="24"/>
          <w:shd w:val="clear" w:color="auto" w:fill="FFFFFF"/>
        </w:rPr>
        <w:t>й Фе</w:t>
      </w:r>
      <w:r w:rsidR="00B038F5">
        <w:rPr>
          <w:rFonts w:ascii="Times New Roman" w:hAnsi="Times New Roman" w:cs="Times New Roman"/>
          <w:sz w:val="24"/>
          <w:szCs w:val="24"/>
          <w:shd w:val="clear" w:color="auto" w:fill="FFFFFF"/>
        </w:rPr>
        <w:t>дерации участвует в выборах, в Е</w:t>
      </w:r>
      <w:r w:rsidR="00AA7B5F">
        <w:rPr>
          <w:rFonts w:ascii="Times New Roman" w:hAnsi="Times New Roman" w:cs="Times New Roman"/>
          <w:sz w:val="24"/>
          <w:szCs w:val="24"/>
          <w:shd w:val="clear" w:color="auto" w:fill="FFFFFF"/>
        </w:rPr>
        <w:t xml:space="preserve">диный день голосования </w:t>
      </w:r>
      <w:r w:rsidRPr="00D17814">
        <w:rPr>
          <w:rFonts w:ascii="Times New Roman" w:hAnsi="Times New Roman" w:cs="Times New Roman"/>
          <w:sz w:val="24"/>
          <w:szCs w:val="24"/>
          <w:shd w:val="clear" w:color="auto" w:fill="FFFFFF"/>
        </w:rPr>
        <w:t xml:space="preserve">на основе </w:t>
      </w:r>
      <w:r w:rsidR="001A559D" w:rsidRPr="00D17814">
        <w:rPr>
          <w:rFonts w:ascii="Times New Roman" w:hAnsi="Times New Roman" w:cs="Times New Roman"/>
          <w:sz w:val="24"/>
          <w:szCs w:val="24"/>
          <w:shd w:val="clear" w:color="auto" w:fill="FFFFFF"/>
        </w:rPr>
        <w:t>равного всеобщего</w:t>
      </w:r>
      <w:r w:rsidRPr="00D17814">
        <w:rPr>
          <w:rFonts w:ascii="Times New Roman" w:hAnsi="Times New Roman" w:cs="Times New Roman"/>
          <w:sz w:val="24"/>
          <w:szCs w:val="24"/>
          <w:shd w:val="clear" w:color="auto" w:fill="FFFFFF"/>
        </w:rPr>
        <w:t xml:space="preserve"> и прямого избирательного права при тайном голосовании, а в референдуме </w:t>
      </w:r>
      <w:r w:rsidR="00E559F8">
        <w:rPr>
          <w:rFonts w:ascii="Times New Roman" w:hAnsi="Times New Roman" w:cs="Times New Roman"/>
          <w:sz w:val="24"/>
          <w:szCs w:val="24"/>
          <w:shd w:val="clear" w:color="auto" w:fill="FFFFFF"/>
        </w:rPr>
        <w:t>–</w:t>
      </w:r>
      <w:r w:rsidRPr="00D17814">
        <w:rPr>
          <w:rFonts w:ascii="Times New Roman" w:hAnsi="Times New Roman" w:cs="Times New Roman"/>
          <w:sz w:val="24"/>
          <w:szCs w:val="24"/>
          <w:shd w:val="clear" w:color="auto" w:fill="FFFFFF"/>
        </w:rPr>
        <w:t xml:space="preserve"> </w:t>
      </w:r>
      <w:r w:rsidR="001A559D" w:rsidRPr="00D17814">
        <w:rPr>
          <w:rFonts w:ascii="Times New Roman" w:hAnsi="Times New Roman" w:cs="Times New Roman"/>
          <w:sz w:val="24"/>
          <w:szCs w:val="24"/>
          <w:shd w:val="clear" w:color="auto" w:fill="FFFFFF"/>
        </w:rPr>
        <w:t>равно</w:t>
      </w:r>
      <w:r w:rsidR="00AA7B5F">
        <w:rPr>
          <w:rFonts w:ascii="Times New Roman" w:hAnsi="Times New Roman" w:cs="Times New Roman"/>
          <w:sz w:val="24"/>
          <w:szCs w:val="24"/>
          <w:shd w:val="clear" w:color="auto" w:fill="FFFFFF"/>
        </w:rPr>
        <w:t>е</w:t>
      </w:r>
      <w:r w:rsidR="001A559D" w:rsidRPr="00D17814">
        <w:rPr>
          <w:rFonts w:ascii="Times New Roman" w:hAnsi="Times New Roman" w:cs="Times New Roman"/>
          <w:sz w:val="24"/>
          <w:szCs w:val="24"/>
          <w:shd w:val="clear" w:color="auto" w:fill="FFFFFF"/>
        </w:rPr>
        <w:t xml:space="preserve"> всеобще</w:t>
      </w:r>
      <w:r w:rsidR="00AA7B5F">
        <w:rPr>
          <w:rFonts w:ascii="Times New Roman" w:hAnsi="Times New Roman" w:cs="Times New Roman"/>
          <w:sz w:val="24"/>
          <w:szCs w:val="24"/>
          <w:shd w:val="clear" w:color="auto" w:fill="FFFFFF"/>
        </w:rPr>
        <w:t xml:space="preserve">е </w:t>
      </w:r>
      <w:r w:rsidRPr="00D17814">
        <w:rPr>
          <w:rFonts w:ascii="Times New Roman" w:hAnsi="Times New Roman" w:cs="Times New Roman"/>
          <w:sz w:val="24"/>
          <w:szCs w:val="24"/>
          <w:shd w:val="clear" w:color="auto" w:fill="FFFFFF"/>
        </w:rPr>
        <w:t>и прям</w:t>
      </w:r>
      <w:r w:rsidR="00AA7B5F">
        <w:rPr>
          <w:rFonts w:ascii="Times New Roman" w:hAnsi="Times New Roman" w:cs="Times New Roman"/>
          <w:sz w:val="24"/>
          <w:szCs w:val="24"/>
          <w:shd w:val="clear" w:color="auto" w:fill="FFFFFF"/>
        </w:rPr>
        <w:t>ое</w:t>
      </w:r>
      <w:r w:rsidRPr="00D17814">
        <w:rPr>
          <w:rFonts w:ascii="Times New Roman" w:hAnsi="Times New Roman" w:cs="Times New Roman"/>
          <w:sz w:val="24"/>
          <w:szCs w:val="24"/>
          <w:shd w:val="clear" w:color="auto" w:fill="FFFFFF"/>
        </w:rPr>
        <w:t xml:space="preserve"> волеизъявлени</w:t>
      </w:r>
      <w:r w:rsidR="00AA7B5F">
        <w:rPr>
          <w:rFonts w:ascii="Times New Roman" w:hAnsi="Times New Roman" w:cs="Times New Roman"/>
          <w:sz w:val="24"/>
          <w:szCs w:val="24"/>
          <w:shd w:val="clear" w:color="auto" w:fill="FFFFFF"/>
        </w:rPr>
        <w:t>е</w:t>
      </w:r>
      <w:r w:rsidRPr="00D17814">
        <w:rPr>
          <w:rFonts w:ascii="Times New Roman" w:hAnsi="Times New Roman" w:cs="Times New Roman"/>
          <w:sz w:val="24"/>
          <w:szCs w:val="24"/>
          <w:shd w:val="clear" w:color="auto" w:fill="FFFFFF"/>
        </w:rPr>
        <w:t xml:space="preserve"> при тайном голосовании.</w:t>
      </w:r>
    </w:p>
    <w:p w:rsidR="00B163A8" w:rsidRPr="00D17814" w:rsidRDefault="00B163A8" w:rsidP="00D17814">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w:t>
      </w:r>
      <w:r w:rsidR="003C38FF">
        <w:rPr>
          <w:rFonts w:ascii="Times New Roman" w:hAnsi="Times New Roman" w:cs="Times New Roman"/>
          <w:sz w:val="24"/>
          <w:szCs w:val="24"/>
          <w:shd w:val="clear" w:color="auto" w:fill="FFFFFF"/>
        </w:rPr>
        <w:t xml:space="preserve"> каких</w:t>
      </w:r>
      <w:r w:rsidR="00E559F8">
        <w:rPr>
          <w:rFonts w:ascii="Times New Roman" w:hAnsi="Times New Roman" w:cs="Times New Roman"/>
          <w:sz w:val="24"/>
          <w:szCs w:val="24"/>
          <w:shd w:val="clear" w:color="auto" w:fill="FFFFFF"/>
        </w:rPr>
        <w:t>–</w:t>
      </w:r>
      <w:r w:rsidR="003C38FF">
        <w:rPr>
          <w:rFonts w:ascii="Times New Roman" w:hAnsi="Times New Roman" w:cs="Times New Roman"/>
          <w:sz w:val="24"/>
          <w:szCs w:val="24"/>
          <w:shd w:val="clear" w:color="auto" w:fill="FFFFFF"/>
        </w:rPr>
        <w:t xml:space="preserve">либо </w:t>
      </w:r>
      <w:r w:rsidRPr="00D17814">
        <w:rPr>
          <w:rFonts w:ascii="Times New Roman" w:hAnsi="Times New Roman" w:cs="Times New Roman"/>
          <w:sz w:val="24"/>
          <w:szCs w:val="24"/>
          <w:shd w:val="clear" w:color="auto" w:fill="FFFFFF"/>
        </w:rPr>
        <w:t>других обстоятельств</w:t>
      </w:r>
      <w:r w:rsidR="003C38FF">
        <w:rPr>
          <w:rFonts w:ascii="Times New Roman" w:hAnsi="Times New Roman" w:cs="Times New Roman"/>
          <w:sz w:val="24"/>
          <w:szCs w:val="24"/>
          <w:shd w:val="clear" w:color="auto" w:fill="FFFFFF"/>
        </w:rPr>
        <w:t>.</w:t>
      </w:r>
    </w:p>
    <w:p w:rsidR="00B163A8" w:rsidRPr="00D17814" w:rsidRDefault="00B163A8" w:rsidP="00D17814">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r w:rsidR="007A6B5C" w:rsidRPr="00D17814">
        <w:rPr>
          <w:rFonts w:ascii="Times New Roman" w:hAnsi="Times New Roman" w:cs="Times New Roman"/>
          <w:sz w:val="24"/>
          <w:szCs w:val="24"/>
          <w:shd w:val="clear" w:color="auto" w:fill="FFFFFF"/>
        </w:rPr>
        <w:t xml:space="preserve"> Также ограничен</w:t>
      </w:r>
      <w:r w:rsidR="003C38FF">
        <w:rPr>
          <w:rFonts w:ascii="Times New Roman" w:hAnsi="Times New Roman" w:cs="Times New Roman"/>
          <w:sz w:val="24"/>
          <w:szCs w:val="24"/>
          <w:shd w:val="clear" w:color="auto" w:fill="FFFFFF"/>
        </w:rPr>
        <w:t>иям в</w:t>
      </w:r>
      <w:r w:rsidR="007A6B5C" w:rsidRPr="00D17814">
        <w:rPr>
          <w:rFonts w:ascii="Times New Roman" w:hAnsi="Times New Roman" w:cs="Times New Roman"/>
          <w:sz w:val="24"/>
          <w:szCs w:val="24"/>
          <w:shd w:val="clear" w:color="auto" w:fill="FFFFFF"/>
        </w:rPr>
        <w:t xml:space="preserve"> пассивн</w:t>
      </w:r>
      <w:r w:rsidR="003C38FF">
        <w:rPr>
          <w:rFonts w:ascii="Times New Roman" w:hAnsi="Times New Roman" w:cs="Times New Roman"/>
          <w:sz w:val="24"/>
          <w:szCs w:val="24"/>
          <w:shd w:val="clear" w:color="auto" w:fill="FFFFFF"/>
        </w:rPr>
        <w:t>ом</w:t>
      </w:r>
      <w:r w:rsidR="007A6B5C" w:rsidRPr="00D17814">
        <w:rPr>
          <w:rFonts w:ascii="Times New Roman" w:hAnsi="Times New Roman" w:cs="Times New Roman"/>
          <w:sz w:val="24"/>
          <w:szCs w:val="24"/>
          <w:shd w:val="clear" w:color="auto" w:fill="FFFFFF"/>
        </w:rPr>
        <w:t xml:space="preserve"> прав</w:t>
      </w:r>
      <w:r w:rsidR="003C38FF">
        <w:rPr>
          <w:rFonts w:ascii="Times New Roman" w:hAnsi="Times New Roman" w:cs="Times New Roman"/>
          <w:sz w:val="24"/>
          <w:szCs w:val="24"/>
          <w:shd w:val="clear" w:color="auto" w:fill="FFFFFF"/>
        </w:rPr>
        <w:t>е</w:t>
      </w:r>
      <w:r w:rsidRPr="00D17814">
        <w:rPr>
          <w:rFonts w:ascii="Times New Roman" w:hAnsi="Times New Roman" w:cs="Times New Roman"/>
          <w:sz w:val="24"/>
          <w:szCs w:val="24"/>
          <w:shd w:val="clear" w:color="auto" w:fill="FFFFFF"/>
        </w:rPr>
        <w:t xml:space="preserve"> </w:t>
      </w:r>
      <w:r w:rsidR="003C38FF">
        <w:rPr>
          <w:rFonts w:ascii="Times New Roman" w:hAnsi="Times New Roman" w:cs="Times New Roman"/>
          <w:sz w:val="24"/>
          <w:szCs w:val="24"/>
          <w:shd w:val="clear" w:color="auto" w:fill="FFFFFF"/>
        </w:rPr>
        <w:t xml:space="preserve">подвержены </w:t>
      </w:r>
      <w:r w:rsidRPr="00D17814">
        <w:rPr>
          <w:rFonts w:ascii="Times New Roman" w:hAnsi="Times New Roman" w:cs="Times New Roman"/>
          <w:sz w:val="24"/>
          <w:szCs w:val="24"/>
          <w:shd w:val="clear" w:color="auto" w:fill="FFFFFF"/>
        </w:rPr>
        <w:t xml:space="preserve">граждане Российской Федерации, </w:t>
      </w:r>
      <w:r w:rsidR="003C38FF">
        <w:rPr>
          <w:rFonts w:ascii="Times New Roman" w:hAnsi="Times New Roman" w:cs="Times New Roman"/>
          <w:sz w:val="24"/>
          <w:szCs w:val="24"/>
          <w:shd w:val="clear" w:color="auto" w:fill="FFFFFF"/>
        </w:rPr>
        <w:t>которые имеют</w:t>
      </w:r>
      <w:r w:rsidRPr="00D17814">
        <w:rPr>
          <w:rFonts w:ascii="Times New Roman" w:hAnsi="Times New Roman" w:cs="Times New Roman"/>
          <w:sz w:val="24"/>
          <w:szCs w:val="24"/>
          <w:shd w:val="clear" w:color="auto" w:fill="FFFFFF"/>
        </w:rPr>
        <w:t xml:space="preserve"> гражданство иностранного государства</w:t>
      </w:r>
      <w:r w:rsidR="003C38FF">
        <w:rPr>
          <w:rFonts w:ascii="Times New Roman" w:hAnsi="Times New Roman" w:cs="Times New Roman"/>
          <w:sz w:val="24"/>
          <w:szCs w:val="24"/>
          <w:shd w:val="clear" w:color="auto" w:fill="FFFFFF"/>
        </w:rPr>
        <w:t>,</w:t>
      </w:r>
      <w:r w:rsidRPr="00D17814">
        <w:rPr>
          <w:rFonts w:ascii="Times New Roman" w:hAnsi="Times New Roman" w:cs="Times New Roman"/>
          <w:sz w:val="24"/>
          <w:szCs w:val="24"/>
          <w:shd w:val="clear" w:color="auto" w:fill="FFFFFF"/>
        </w:rPr>
        <w:t xml:space="preserve"> </w:t>
      </w:r>
      <w:r w:rsidR="003C38FF">
        <w:rPr>
          <w:rFonts w:ascii="Times New Roman" w:hAnsi="Times New Roman" w:cs="Times New Roman"/>
          <w:sz w:val="24"/>
          <w:szCs w:val="24"/>
          <w:shd w:val="clear" w:color="auto" w:fill="FFFFFF"/>
        </w:rPr>
        <w:t>или</w:t>
      </w:r>
      <w:r w:rsidRPr="00D17814">
        <w:rPr>
          <w:rFonts w:ascii="Times New Roman" w:hAnsi="Times New Roman" w:cs="Times New Roman"/>
          <w:sz w:val="24"/>
          <w:szCs w:val="24"/>
          <w:shd w:val="clear" w:color="auto" w:fill="FFFFFF"/>
        </w:rPr>
        <w:t xml:space="preserve"> вид на жительство или иной документ, подтверждающий право на постоянное проживание гражданина Российской Федерации </w:t>
      </w:r>
      <w:r w:rsidR="003C38FF">
        <w:rPr>
          <w:rFonts w:ascii="Times New Roman" w:hAnsi="Times New Roman" w:cs="Times New Roman"/>
          <w:sz w:val="24"/>
          <w:szCs w:val="24"/>
          <w:shd w:val="clear" w:color="auto" w:fill="FFFFFF"/>
        </w:rPr>
        <w:t>в</w:t>
      </w:r>
      <w:r w:rsidRPr="00D17814">
        <w:rPr>
          <w:rFonts w:ascii="Times New Roman" w:hAnsi="Times New Roman" w:cs="Times New Roman"/>
          <w:sz w:val="24"/>
          <w:szCs w:val="24"/>
          <w:shd w:val="clear" w:color="auto" w:fill="FFFFFF"/>
        </w:rPr>
        <w:t xml:space="preserve"> </w:t>
      </w:r>
      <w:r w:rsidR="003C38FF">
        <w:rPr>
          <w:rFonts w:ascii="Times New Roman" w:hAnsi="Times New Roman" w:cs="Times New Roman"/>
          <w:sz w:val="24"/>
          <w:szCs w:val="24"/>
          <w:shd w:val="clear" w:color="auto" w:fill="FFFFFF"/>
        </w:rPr>
        <w:t>пре</w:t>
      </w:r>
      <w:r w:rsidR="00FF76DD">
        <w:rPr>
          <w:rFonts w:ascii="Times New Roman" w:hAnsi="Times New Roman" w:cs="Times New Roman"/>
          <w:sz w:val="24"/>
          <w:szCs w:val="24"/>
          <w:shd w:val="clear" w:color="auto" w:fill="FFFFFF"/>
        </w:rPr>
        <w:t>д</w:t>
      </w:r>
      <w:r w:rsidR="003C38FF">
        <w:rPr>
          <w:rFonts w:ascii="Times New Roman" w:hAnsi="Times New Roman" w:cs="Times New Roman"/>
          <w:sz w:val="24"/>
          <w:szCs w:val="24"/>
          <w:shd w:val="clear" w:color="auto" w:fill="FFFFFF"/>
        </w:rPr>
        <w:t>елах</w:t>
      </w:r>
      <w:r w:rsidRPr="00D17814">
        <w:rPr>
          <w:rFonts w:ascii="Times New Roman" w:hAnsi="Times New Roman" w:cs="Times New Roman"/>
          <w:sz w:val="24"/>
          <w:szCs w:val="24"/>
          <w:shd w:val="clear" w:color="auto" w:fill="FFFFFF"/>
        </w:rPr>
        <w:t xml:space="preserve"> </w:t>
      </w:r>
      <w:r w:rsidR="003C38FF">
        <w:rPr>
          <w:rFonts w:ascii="Times New Roman" w:hAnsi="Times New Roman" w:cs="Times New Roman"/>
          <w:sz w:val="24"/>
          <w:szCs w:val="24"/>
          <w:shd w:val="clear" w:color="auto" w:fill="FFFFFF"/>
        </w:rPr>
        <w:t>другого</w:t>
      </w:r>
      <w:r w:rsidRPr="00D17814">
        <w:rPr>
          <w:rFonts w:ascii="Times New Roman" w:hAnsi="Times New Roman" w:cs="Times New Roman"/>
          <w:sz w:val="24"/>
          <w:szCs w:val="24"/>
          <w:shd w:val="clear" w:color="auto" w:fill="FFFFFF"/>
        </w:rPr>
        <w:t xml:space="preserve"> государства. </w:t>
      </w:r>
      <w:r w:rsidR="003C38FF">
        <w:rPr>
          <w:rFonts w:ascii="Times New Roman" w:hAnsi="Times New Roman" w:cs="Times New Roman"/>
          <w:sz w:val="24"/>
          <w:szCs w:val="24"/>
          <w:shd w:val="clear" w:color="auto" w:fill="FFFFFF"/>
        </w:rPr>
        <w:t>Все эти</w:t>
      </w:r>
      <w:r w:rsidRPr="00D17814">
        <w:rPr>
          <w:rFonts w:ascii="Times New Roman" w:hAnsi="Times New Roman" w:cs="Times New Roman"/>
          <w:sz w:val="24"/>
          <w:szCs w:val="24"/>
          <w:shd w:val="clear" w:color="auto" w:fill="FFFFFF"/>
        </w:rPr>
        <w:t xml:space="preserve"> граждане </w:t>
      </w:r>
      <w:r w:rsidR="003C38FF">
        <w:rPr>
          <w:rFonts w:ascii="Times New Roman" w:hAnsi="Times New Roman" w:cs="Times New Roman"/>
          <w:sz w:val="24"/>
          <w:szCs w:val="24"/>
          <w:shd w:val="clear" w:color="auto" w:fill="FFFFFF"/>
        </w:rPr>
        <w:t>имеют право</w:t>
      </w:r>
      <w:r w:rsidRPr="00D17814">
        <w:rPr>
          <w:rFonts w:ascii="Times New Roman" w:hAnsi="Times New Roman" w:cs="Times New Roman"/>
          <w:sz w:val="24"/>
          <w:szCs w:val="24"/>
          <w:shd w:val="clear" w:color="auto" w:fill="FFFFFF"/>
        </w:rPr>
        <w:t xml:space="preserve"> быть избранными в органы местного самоуправления, если </w:t>
      </w:r>
      <w:r w:rsidR="003C38FF">
        <w:rPr>
          <w:rFonts w:ascii="Times New Roman" w:hAnsi="Times New Roman" w:cs="Times New Roman"/>
          <w:sz w:val="24"/>
          <w:szCs w:val="24"/>
          <w:shd w:val="clear" w:color="auto" w:fill="FFFFFF"/>
        </w:rPr>
        <w:t>данное</w:t>
      </w:r>
      <w:r w:rsidRPr="00D17814">
        <w:rPr>
          <w:rFonts w:ascii="Times New Roman" w:hAnsi="Times New Roman" w:cs="Times New Roman"/>
          <w:sz w:val="24"/>
          <w:szCs w:val="24"/>
          <w:shd w:val="clear" w:color="auto" w:fill="FFFFFF"/>
        </w:rPr>
        <w:t xml:space="preserve"> предусмотрено международным договором Российской Федерации.</w:t>
      </w:r>
    </w:p>
    <w:p w:rsidR="00B163A8" w:rsidRPr="00D17814" w:rsidRDefault="00B163A8" w:rsidP="00D17814">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 xml:space="preserve">Если на выборах в законодательный (представительный) орган государственной власти или в представительный орган муниципального образования </w:t>
      </w:r>
      <w:r w:rsidR="00A41B29">
        <w:rPr>
          <w:rFonts w:ascii="Times New Roman" w:hAnsi="Times New Roman" w:cs="Times New Roman"/>
          <w:sz w:val="24"/>
          <w:szCs w:val="24"/>
          <w:shd w:val="clear" w:color="auto" w:fill="FFFFFF"/>
        </w:rPr>
        <w:t>произошло образование</w:t>
      </w:r>
      <w:r w:rsidRPr="00D17814">
        <w:rPr>
          <w:rFonts w:ascii="Times New Roman" w:hAnsi="Times New Roman" w:cs="Times New Roman"/>
          <w:sz w:val="24"/>
          <w:szCs w:val="24"/>
          <w:shd w:val="clear" w:color="auto" w:fill="FFFFFF"/>
        </w:rPr>
        <w:t xml:space="preserve"> избирательны</w:t>
      </w:r>
      <w:r w:rsidR="00A41B29">
        <w:rPr>
          <w:rFonts w:ascii="Times New Roman" w:hAnsi="Times New Roman" w:cs="Times New Roman"/>
          <w:sz w:val="24"/>
          <w:szCs w:val="24"/>
          <w:shd w:val="clear" w:color="auto" w:fill="FFFFFF"/>
        </w:rPr>
        <w:t>х</w:t>
      </w:r>
      <w:r w:rsidRPr="00D17814">
        <w:rPr>
          <w:rFonts w:ascii="Times New Roman" w:hAnsi="Times New Roman" w:cs="Times New Roman"/>
          <w:sz w:val="24"/>
          <w:szCs w:val="24"/>
          <w:shd w:val="clear" w:color="auto" w:fill="FFFFFF"/>
        </w:rPr>
        <w:t xml:space="preserve"> округ</w:t>
      </w:r>
      <w:r w:rsidR="00A41B29">
        <w:rPr>
          <w:rFonts w:ascii="Times New Roman" w:hAnsi="Times New Roman" w:cs="Times New Roman"/>
          <w:sz w:val="24"/>
          <w:szCs w:val="24"/>
          <w:shd w:val="clear" w:color="auto" w:fill="FFFFFF"/>
        </w:rPr>
        <w:t>ов</w:t>
      </w:r>
      <w:r w:rsidRPr="00D17814">
        <w:rPr>
          <w:rFonts w:ascii="Times New Roman" w:hAnsi="Times New Roman" w:cs="Times New Roman"/>
          <w:sz w:val="24"/>
          <w:szCs w:val="24"/>
          <w:shd w:val="clear" w:color="auto" w:fill="FFFFFF"/>
        </w:rPr>
        <w:t xml:space="preserve"> с разным числом мандатов,</w:t>
      </w:r>
      <w:r w:rsidR="00A41B29">
        <w:rPr>
          <w:rFonts w:ascii="Times New Roman" w:hAnsi="Times New Roman" w:cs="Times New Roman"/>
          <w:sz w:val="24"/>
          <w:szCs w:val="24"/>
          <w:shd w:val="clear" w:color="auto" w:fill="FFFFFF"/>
        </w:rPr>
        <w:t xml:space="preserve"> то</w:t>
      </w:r>
      <w:r w:rsidRPr="00D17814">
        <w:rPr>
          <w:rFonts w:ascii="Times New Roman" w:hAnsi="Times New Roman" w:cs="Times New Roman"/>
          <w:sz w:val="24"/>
          <w:szCs w:val="24"/>
          <w:shd w:val="clear" w:color="auto" w:fill="FFFFFF"/>
        </w:rPr>
        <w:t xml:space="preserve"> каждый избиратель имеет</w:t>
      </w:r>
      <w:r w:rsidR="00722F75">
        <w:rPr>
          <w:rFonts w:ascii="Times New Roman" w:hAnsi="Times New Roman" w:cs="Times New Roman"/>
          <w:sz w:val="24"/>
          <w:szCs w:val="24"/>
          <w:shd w:val="clear" w:color="auto" w:fill="FFFFFF"/>
        </w:rPr>
        <w:t xml:space="preserve"> </w:t>
      </w:r>
      <w:r w:rsidR="00B038F5">
        <w:rPr>
          <w:rFonts w:ascii="Times New Roman" w:hAnsi="Times New Roman" w:cs="Times New Roman"/>
          <w:sz w:val="24"/>
          <w:szCs w:val="24"/>
          <w:shd w:val="clear" w:color="auto" w:fill="FFFFFF"/>
        </w:rPr>
        <w:t xml:space="preserve">число голосов, </w:t>
      </w:r>
      <w:r w:rsidR="00A41B29">
        <w:rPr>
          <w:rFonts w:ascii="Times New Roman" w:hAnsi="Times New Roman" w:cs="Times New Roman"/>
          <w:sz w:val="24"/>
          <w:szCs w:val="24"/>
          <w:shd w:val="clear" w:color="auto" w:fill="FFFFFF"/>
        </w:rPr>
        <w:t>которое равно</w:t>
      </w:r>
      <w:r w:rsidR="00B038F5">
        <w:rPr>
          <w:rFonts w:ascii="Times New Roman" w:hAnsi="Times New Roman" w:cs="Times New Roman"/>
          <w:sz w:val="24"/>
          <w:szCs w:val="24"/>
          <w:shd w:val="clear" w:color="auto" w:fill="FFFFFF"/>
        </w:rPr>
        <w:t xml:space="preserve"> числу </w:t>
      </w:r>
      <w:r w:rsidRPr="00D17814">
        <w:rPr>
          <w:rFonts w:ascii="Times New Roman" w:hAnsi="Times New Roman" w:cs="Times New Roman"/>
          <w:sz w:val="24"/>
          <w:szCs w:val="24"/>
          <w:shd w:val="clear" w:color="auto" w:fill="FFFFFF"/>
        </w:rPr>
        <w:t>м</w:t>
      </w:r>
      <w:r w:rsidR="00B038F5">
        <w:rPr>
          <w:rFonts w:ascii="Times New Roman" w:hAnsi="Times New Roman" w:cs="Times New Roman"/>
          <w:sz w:val="24"/>
          <w:szCs w:val="24"/>
          <w:shd w:val="clear" w:color="auto" w:fill="FFFFFF"/>
        </w:rPr>
        <w:t xml:space="preserve">андатов, подлежащих распределению в </w:t>
      </w:r>
      <w:r w:rsidRPr="00D17814">
        <w:rPr>
          <w:rFonts w:ascii="Times New Roman" w:hAnsi="Times New Roman" w:cs="Times New Roman"/>
          <w:sz w:val="24"/>
          <w:szCs w:val="24"/>
          <w:shd w:val="clear" w:color="auto" w:fill="FFFFFF"/>
        </w:rPr>
        <w:t>избирательном округе с наименьшим ч</w:t>
      </w:r>
      <w:r w:rsidR="00A32912">
        <w:rPr>
          <w:rFonts w:ascii="Times New Roman" w:hAnsi="Times New Roman" w:cs="Times New Roman"/>
          <w:sz w:val="24"/>
          <w:szCs w:val="24"/>
          <w:shd w:val="clear" w:color="auto" w:fill="FFFFFF"/>
        </w:rPr>
        <w:t xml:space="preserve">ислом мандатов, </w:t>
      </w:r>
      <w:r w:rsidR="00A41B29">
        <w:rPr>
          <w:rFonts w:ascii="Times New Roman" w:hAnsi="Times New Roman" w:cs="Times New Roman"/>
          <w:sz w:val="24"/>
          <w:szCs w:val="24"/>
          <w:shd w:val="clear" w:color="auto" w:fill="FFFFFF"/>
        </w:rPr>
        <w:t>или</w:t>
      </w:r>
      <w:r w:rsidR="00A32912">
        <w:rPr>
          <w:rFonts w:ascii="Times New Roman" w:hAnsi="Times New Roman" w:cs="Times New Roman"/>
          <w:sz w:val="24"/>
          <w:szCs w:val="24"/>
          <w:shd w:val="clear" w:color="auto" w:fill="FFFFFF"/>
        </w:rPr>
        <w:t xml:space="preserve"> один голос, что </w:t>
      </w:r>
      <w:r w:rsidR="00A41B29">
        <w:rPr>
          <w:rFonts w:ascii="Times New Roman" w:hAnsi="Times New Roman" w:cs="Times New Roman"/>
          <w:sz w:val="24"/>
          <w:szCs w:val="24"/>
          <w:shd w:val="clear" w:color="auto" w:fill="FFFFFF"/>
        </w:rPr>
        <w:t>является</w:t>
      </w:r>
      <w:r w:rsidR="00A32912">
        <w:rPr>
          <w:rFonts w:ascii="Times New Roman" w:hAnsi="Times New Roman" w:cs="Times New Roman"/>
          <w:sz w:val="24"/>
          <w:szCs w:val="24"/>
          <w:shd w:val="clear" w:color="auto" w:fill="FFFFFF"/>
        </w:rPr>
        <w:t xml:space="preserve"> принцип</w:t>
      </w:r>
      <w:r w:rsidR="00A41B29">
        <w:rPr>
          <w:rFonts w:ascii="Times New Roman" w:hAnsi="Times New Roman" w:cs="Times New Roman"/>
          <w:sz w:val="24"/>
          <w:szCs w:val="24"/>
          <w:shd w:val="clear" w:color="auto" w:fill="FFFFFF"/>
        </w:rPr>
        <w:t>ом</w:t>
      </w:r>
      <w:r w:rsidR="00A32912">
        <w:rPr>
          <w:rFonts w:ascii="Times New Roman" w:hAnsi="Times New Roman" w:cs="Times New Roman"/>
          <w:sz w:val="24"/>
          <w:szCs w:val="24"/>
          <w:shd w:val="clear" w:color="auto" w:fill="FFFFFF"/>
        </w:rPr>
        <w:t xml:space="preserve"> равного избирательного права.</w:t>
      </w:r>
    </w:p>
    <w:p w:rsidR="00B163A8" w:rsidRPr="00D17814" w:rsidRDefault="00B163A8" w:rsidP="00D17814">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Принцип прямого избирательного права означает</w:t>
      </w:r>
      <w:r w:rsidR="00E17931">
        <w:rPr>
          <w:rFonts w:ascii="Times New Roman" w:hAnsi="Times New Roman" w:cs="Times New Roman"/>
          <w:sz w:val="24"/>
          <w:szCs w:val="24"/>
          <w:shd w:val="clear" w:color="auto" w:fill="FFFFFF"/>
        </w:rPr>
        <w:t xml:space="preserve"> то</w:t>
      </w:r>
      <w:r w:rsidRPr="00D17814">
        <w:rPr>
          <w:rFonts w:ascii="Times New Roman" w:hAnsi="Times New Roman" w:cs="Times New Roman"/>
          <w:sz w:val="24"/>
          <w:szCs w:val="24"/>
          <w:shd w:val="clear" w:color="auto" w:fill="FFFFFF"/>
        </w:rPr>
        <w:t xml:space="preserve">, что граждане голосуют на выборах и референдумах за кандидатов (списки кандидатов), а в случаях, </w:t>
      </w:r>
      <w:r w:rsidR="00E17931">
        <w:rPr>
          <w:rFonts w:ascii="Times New Roman" w:hAnsi="Times New Roman" w:cs="Times New Roman"/>
          <w:sz w:val="24"/>
          <w:szCs w:val="24"/>
          <w:shd w:val="clear" w:color="auto" w:fill="FFFFFF"/>
        </w:rPr>
        <w:t xml:space="preserve">которые предусмотрены законом </w:t>
      </w:r>
      <w:r w:rsidR="00E559F8">
        <w:rPr>
          <w:rFonts w:ascii="Times New Roman" w:hAnsi="Times New Roman" w:cs="Times New Roman"/>
          <w:sz w:val="24"/>
          <w:szCs w:val="24"/>
          <w:shd w:val="clear" w:color="auto" w:fill="FFFFFF"/>
        </w:rPr>
        <w:t>–</w:t>
      </w:r>
      <w:r w:rsidR="00E17931">
        <w:rPr>
          <w:rFonts w:ascii="Times New Roman" w:hAnsi="Times New Roman" w:cs="Times New Roman"/>
          <w:sz w:val="24"/>
          <w:szCs w:val="24"/>
          <w:shd w:val="clear" w:color="auto" w:fill="FFFFFF"/>
        </w:rPr>
        <w:t xml:space="preserve"> за или против кандидата;</w:t>
      </w:r>
      <w:r w:rsidRPr="00D17814">
        <w:rPr>
          <w:rFonts w:ascii="Times New Roman" w:hAnsi="Times New Roman" w:cs="Times New Roman"/>
          <w:sz w:val="24"/>
          <w:szCs w:val="24"/>
          <w:shd w:val="clear" w:color="auto" w:fill="FFFFFF"/>
        </w:rPr>
        <w:t xml:space="preserve"> за вынесенные на референдумы вопросы или против них.</w:t>
      </w:r>
    </w:p>
    <w:p w:rsidR="00B163A8" w:rsidRPr="00D17814" w:rsidRDefault="00B163A8" w:rsidP="00D17814">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 xml:space="preserve">Выборы федеральных органов государственной власти, органов государственной власти субъектов Российской Федерации, </w:t>
      </w:r>
      <w:r w:rsidR="00B749A6">
        <w:rPr>
          <w:rFonts w:ascii="Times New Roman" w:hAnsi="Times New Roman" w:cs="Times New Roman"/>
          <w:sz w:val="24"/>
          <w:szCs w:val="24"/>
          <w:shd w:val="clear" w:color="auto" w:fill="FFFFFF"/>
        </w:rPr>
        <w:t xml:space="preserve">органов местного самоуправления и их депутатов, </w:t>
      </w:r>
      <w:r w:rsidRPr="00D17814">
        <w:rPr>
          <w:rFonts w:ascii="Times New Roman" w:hAnsi="Times New Roman" w:cs="Times New Roman"/>
          <w:sz w:val="24"/>
          <w:szCs w:val="24"/>
          <w:shd w:val="clear" w:color="auto" w:fill="FFFFFF"/>
        </w:rPr>
        <w:t xml:space="preserve">являются обязательными, периодическими и проводятся в срок, </w:t>
      </w:r>
      <w:r w:rsidR="00B749A6">
        <w:rPr>
          <w:rFonts w:ascii="Times New Roman" w:hAnsi="Times New Roman" w:cs="Times New Roman"/>
          <w:sz w:val="24"/>
          <w:szCs w:val="24"/>
          <w:shd w:val="clear" w:color="auto" w:fill="FFFFFF"/>
        </w:rPr>
        <w:t xml:space="preserve">который обеспечивает </w:t>
      </w:r>
      <w:r w:rsidRPr="00D17814">
        <w:rPr>
          <w:rFonts w:ascii="Times New Roman" w:hAnsi="Times New Roman" w:cs="Times New Roman"/>
          <w:sz w:val="24"/>
          <w:szCs w:val="24"/>
          <w:shd w:val="clear" w:color="auto" w:fill="FFFFFF"/>
        </w:rPr>
        <w:t>соблюдение</w:t>
      </w:r>
      <w:r w:rsidR="00B749A6">
        <w:rPr>
          <w:rFonts w:ascii="Times New Roman" w:hAnsi="Times New Roman" w:cs="Times New Roman"/>
          <w:sz w:val="24"/>
          <w:szCs w:val="24"/>
          <w:shd w:val="clear" w:color="auto" w:fill="FFFFFF"/>
        </w:rPr>
        <w:t xml:space="preserve"> всех</w:t>
      </w:r>
      <w:r w:rsidRPr="00D17814">
        <w:rPr>
          <w:rFonts w:ascii="Times New Roman" w:hAnsi="Times New Roman" w:cs="Times New Roman"/>
          <w:sz w:val="24"/>
          <w:szCs w:val="24"/>
          <w:shd w:val="clear" w:color="auto" w:fill="FFFFFF"/>
        </w:rPr>
        <w:t xml:space="preserve"> ср</w:t>
      </w:r>
      <w:r w:rsidR="00B749A6">
        <w:rPr>
          <w:rFonts w:ascii="Times New Roman" w:hAnsi="Times New Roman" w:cs="Times New Roman"/>
          <w:sz w:val="24"/>
          <w:szCs w:val="24"/>
          <w:shd w:val="clear" w:color="auto" w:fill="FFFFFF"/>
        </w:rPr>
        <w:t>оков  полномочий  этих  органов (</w:t>
      </w:r>
      <w:r w:rsidRPr="00D17814">
        <w:rPr>
          <w:rFonts w:ascii="Times New Roman" w:hAnsi="Times New Roman" w:cs="Times New Roman"/>
          <w:sz w:val="24"/>
          <w:szCs w:val="24"/>
          <w:shd w:val="clear" w:color="auto" w:fill="FFFFFF"/>
        </w:rPr>
        <w:t>депутатов</w:t>
      </w:r>
      <w:r w:rsidR="00B749A6">
        <w:rPr>
          <w:rFonts w:ascii="Times New Roman" w:hAnsi="Times New Roman" w:cs="Times New Roman"/>
          <w:sz w:val="24"/>
          <w:szCs w:val="24"/>
          <w:shd w:val="clear" w:color="auto" w:fill="FFFFFF"/>
        </w:rPr>
        <w:t>)</w:t>
      </w:r>
      <w:r w:rsidRPr="00D17814">
        <w:rPr>
          <w:rFonts w:ascii="Times New Roman" w:hAnsi="Times New Roman" w:cs="Times New Roman"/>
          <w:sz w:val="24"/>
          <w:szCs w:val="24"/>
          <w:shd w:val="clear" w:color="auto" w:fill="FFFFFF"/>
        </w:rPr>
        <w:t>.  В  данном</w:t>
      </w:r>
      <w:r w:rsidR="00FA136B">
        <w:rPr>
          <w:rFonts w:ascii="Times New Roman" w:hAnsi="Times New Roman" w:cs="Times New Roman"/>
          <w:sz w:val="24"/>
          <w:szCs w:val="24"/>
          <w:shd w:val="clear" w:color="auto" w:fill="FFFFFF"/>
        </w:rPr>
        <w:t xml:space="preserve"> законе </w:t>
      </w:r>
      <w:r w:rsidR="00FA136B" w:rsidRPr="00D17814">
        <w:rPr>
          <w:rFonts w:ascii="Times New Roman" w:hAnsi="Times New Roman" w:cs="Times New Roman"/>
          <w:sz w:val="24"/>
          <w:szCs w:val="24"/>
          <w:shd w:val="clear" w:color="auto" w:fill="FFFFFF"/>
        </w:rPr>
        <w:t>«Об основных гарантиях избирательных прав и</w:t>
      </w:r>
      <w:r w:rsidR="00FA136B">
        <w:rPr>
          <w:rFonts w:ascii="Times New Roman" w:hAnsi="Times New Roman" w:cs="Times New Roman"/>
          <w:sz w:val="24"/>
          <w:szCs w:val="24"/>
          <w:shd w:val="clear" w:color="auto" w:fill="FFFFFF"/>
        </w:rPr>
        <w:t xml:space="preserve"> пра</w:t>
      </w:r>
      <w:r w:rsidR="00B749A6">
        <w:rPr>
          <w:rFonts w:ascii="Times New Roman" w:hAnsi="Times New Roman" w:cs="Times New Roman"/>
          <w:sz w:val="24"/>
          <w:szCs w:val="24"/>
          <w:shd w:val="clear" w:color="auto" w:fill="FFFFFF"/>
        </w:rPr>
        <w:t xml:space="preserve">ва на участие в референдуме», </w:t>
      </w:r>
      <w:r w:rsidR="00FA136B">
        <w:rPr>
          <w:rFonts w:ascii="Times New Roman" w:hAnsi="Times New Roman" w:cs="Times New Roman"/>
          <w:sz w:val="24"/>
          <w:szCs w:val="24"/>
          <w:shd w:val="clear" w:color="auto" w:fill="FFFFFF"/>
        </w:rPr>
        <w:t>в статье</w:t>
      </w:r>
      <w:r w:rsidRPr="00D17814">
        <w:rPr>
          <w:rFonts w:ascii="Times New Roman" w:hAnsi="Times New Roman" w:cs="Times New Roman"/>
          <w:sz w:val="24"/>
          <w:szCs w:val="24"/>
          <w:shd w:val="clear" w:color="auto" w:fill="FFFFFF"/>
        </w:rPr>
        <w:t xml:space="preserve">  9  отражено содержание принципов обязательности и периодичности выборов.</w:t>
      </w:r>
    </w:p>
    <w:p w:rsidR="0064217A" w:rsidRDefault="00157AAB" w:rsidP="00D17814">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 этой причине</w:t>
      </w:r>
      <w:r w:rsidR="0064217A" w:rsidRPr="00D17814">
        <w:rPr>
          <w:rFonts w:ascii="Times New Roman" w:hAnsi="Times New Roman" w:cs="Times New Roman"/>
          <w:sz w:val="24"/>
          <w:szCs w:val="24"/>
          <w:shd w:val="clear" w:color="auto" w:fill="FFFFFF"/>
        </w:rPr>
        <w:t xml:space="preserve"> с</w:t>
      </w:r>
      <w:r w:rsidR="003A10E6">
        <w:rPr>
          <w:rFonts w:ascii="Times New Roman" w:hAnsi="Times New Roman" w:cs="Times New Roman"/>
          <w:sz w:val="24"/>
          <w:szCs w:val="24"/>
          <w:shd w:val="clear" w:color="auto" w:fill="FFFFFF"/>
        </w:rPr>
        <w:t xml:space="preserve"> наличием законодательной базы д</w:t>
      </w:r>
      <w:r w:rsidR="0064217A" w:rsidRPr="00D17814">
        <w:rPr>
          <w:rFonts w:ascii="Times New Roman" w:hAnsi="Times New Roman" w:cs="Times New Roman"/>
          <w:sz w:val="24"/>
          <w:szCs w:val="24"/>
          <w:shd w:val="clear" w:color="auto" w:fill="FFFFFF"/>
        </w:rPr>
        <w:t xml:space="preserve">оля подзаконных актов в системе нормативной регуляции избирательного права достаточно </w:t>
      </w:r>
      <w:r>
        <w:rPr>
          <w:rFonts w:ascii="Times New Roman" w:hAnsi="Times New Roman" w:cs="Times New Roman"/>
          <w:sz w:val="24"/>
          <w:szCs w:val="24"/>
          <w:shd w:val="clear" w:color="auto" w:fill="FFFFFF"/>
        </w:rPr>
        <w:t>мала</w:t>
      </w:r>
      <w:r w:rsidR="0064217A" w:rsidRPr="00D1781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Однако при</w:t>
      </w:r>
      <w:r w:rsidR="0064217A" w:rsidRPr="00D17814">
        <w:rPr>
          <w:rFonts w:ascii="Times New Roman" w:hAnsi="Times New Roman" w:cs="Times New Roman"/>
          <w:sz w:val="24"/>
          <w:szCs w:val="24"/>
          <w:shd w:val="clear" w:color="auto" w:fill="FFFFFF"/>
        </w:rPr>
        <w:t xml:space="preserve"> этом они, как пра</w:t>
      </w:r>
      <w:r w:rsidR="00B038F5">
        <w:rPr>
          <w:rFonts w:ascii="Times New Roman" w:hAnsi="Times New Roman" w:cs="Times New Roman"/>
          <w:sz w:val="24"/>
          <w:szCs w:val="24"/>
          <w:shd w:val="clear" w:color="auto" w:fill="FFFFFF"/>
        </w:rPr>
        <w:t>вило, не содержат комплексного регулирования (как это было, например, в период проведения конституционной реформы, когда выборы депутатов Государственной Думы</w:t>
      </w:r>
      <w:r w:rsidR="0064217A" w:rsidRPr="00D17814">
        <w:rPr>
          <w:rFonts w:ascii="Times New Roman" w:hAnsi="Times New Roman" w:cs="Times New Roman"/>
          <w:sz w:val="24"/>
          <w:szCs w:val="24"/>
          <w:shd w:val="clear" w:color="auto" w:fill="FFFFFF"/>
        </w:rPr>
        <w:t xml:space="preserve">   членов   Совета   Федерации, представительных органов власти субъектов Российской Федерации и органов местного самоуправления проводились на основе указов Президента), а содержат отдельные нормы избирательного права, </w:t>
      </w:r>
      <w:r>
        <w:rPr>
          <w:rFonts w:ascii="Times New Roman" w:hAnsi="Times New Roman" w:cs="Times New Roman"/>
          <w:sz w:val="24"/>
          <w:szCs w:val="24"/>
          <w:shd w:val="clear" w:color="auto" w:fill="FFFFFF"/>
        </w:rPr>
        <w:t>которые призваны</w:t>
      </w:r>
      <w:r w:rsidR="0064217A" w:rsidRPr="00D17814">
        <w:rPr>
          <w:rFonts w:ascii="Times New Roman" w:hAnsi="Times New Roman" w:cs="Times New Roman"/>
          <w:sz w:val="24"/>
          <w:szCs w:val="24"/>
          <w:shd w:val="clear" w:color="auto" w:fill="FFFFFF"/>
        </w:rPr>
        <w:t xml:space="preserve"> конкретизировать некоторые положения законодательства.</w:t>
      </w:r>
      <w:r w:rsidR="00B44CDA">
        <w:rPr>
          <w:rFonts w:ascii="Times New Roman" w:hAnsi="Times New Roman" w:cs="Times New Roman"/>
          <w:sz w:val="24"/>
          <w:szCs w:val="24"/>
          <w:shd w:val="clear" w:color="auto" w:fill="FFFFFF"/>
        </w:rPr>
        <w:t xml:space="preserve"> </w:t>
      </w:r>
    </w:p>
    <w:p w:rsidR="001C397F" w:rsidRPr="00844338" w:rsidRDefault="005F059D" w:rsidP="00D17814">
      <w:pPr>
        <w:spacing w:after="0" w:line="240" w:lineRule="auto"/>
        <w:ind w:firstLine="567"/>
        <w:jc w:val="both"/>
        <w:rPr>
          <w:rFonts w:ascii="Times New Roman" w:hAnsi="Times New Roman" w:cs="Times New Roman"/>
          <w:sz w:val="24"/>
          <w:szCs w:val="24"/>
          <w:shd w:val="clear" w:color="auto" w:fill="FFFFFF"/>
        </w:rPr>
      </w:pPr>
      <w:r w:rsidRPr="00844338">
        <w:rPr>
          <w:rFonts w:ascii="Times New Roman" w:hAnsi="Times New Roman" w:cs="Times New Roman"/>
          <w:sz w:val="24"/>
          <w:szCs w:val="24"/>
          <w:shd w:val="clear" w:color="auto" w:fill="FFFFFF"/>
        </w:rPr>
        <w:t>Важными нормативно</w:t>
      </w:r>
      <w:r w:rsidR="00AC53F5" w:rsidRPr="00ED09F6">
        <w:rPr>
          <w:rFonts w:ascii="Times New Roman" w:hAnsi="Times New Roman" w:cs="Times New Roman"/>
          <w:sz w:val="24"/>
          <w:szCs w:val="24"/>
          <w:shd w:val="clear" w:color="auto" w:fill="FFFFFF"/>
        </w:rPr>
        <w:t>–</w:t>
      </w:r>
      <w:r w:rsidRPr="00844338">
        <w:rPr>
          <w:rFonts w:ascii="Times New Roman" w:hAnsi="Times New Roman" w:cs="Times New Roman"/>
          <w:sz w:val="24"/>
          <w:szCs w:val="24"/>
          <w:shd w:val="clear" w:color="auto" w:fill="FFFFFF"/>
        </w:rPr>
        <w:t xml:space="preserve">правовыми документами, </w:t>
      </w:r>
      <w:r w:rsidR="00E26E0D" w:rsidRPr="00844338">
        <w:rPr>
          <w:rFonts w:ascii="Times New Roman" w:hAnsi="Times New Roman" w:cs="Times New Roman"/>
          <w:sz w:val="24"/>
          <w:szCs w:val="24"/>
          <w:shd w:val="clear" w:color="auto" w:fill="FFFFFF"/>
        </w:rPr>
        <w:t>регламентирующими</w:t>
      </w:r>
      <w:r w:rsidRPr="00844338">
        <w:rPr>
          <w:rFonts w:ascii="Times New Roman" w:hAnsi="Times New Roman" w:cs="Times New Roman"/>
          <w:sz w:val="24"/>
          <w:szCs w:val="24"/>
          <w:shd w:val="clear" w:color="auto" w:fill="FFFFFF"/>
        </w:rPr>
        <w:t xml:space="preserve"> организацию избирательного процесса в Российской Федерации, </w:t>
      </w:r>
      <w:r w:rsidR="005D43FE">
        <w:rPr>
          <w:rFonts w:ascii="Times New Roman" w:hAnsi="Times New Roman" w:cs="Times New Roman"/>
          <w:sz w:val="24"/>
          <w:szCs w:val="24"/>
          <w:shd w:val="clear" w:color="auto" w:fill="FFFFFF"/>
        </w:rPr>
        <w:t>Челябинской области</w:t>
      </w:r>
      <w:r w:rsidR="00B44CDA">
        <w:rPr>
          <w:rFonts w:ascii="Times New Roman" w:hAnsi="Times New Roman" w:cs="Times New Roman"/>
          <w:sz w:val="24"/>
          <w:szCs w:val="24"/>
          <w:shd w:val="clear" w:color="auto" w:fill="FFFFFF"/>
        </w:rPr>
        <w:t xml:space="preserve"> считаются</w:t>
      </w:r>
      <w:r w:rsidRPr="00844338">
        <w:rPr>
          <w:rFonts w:ascii="Times New Roman" w:hAnsi="Times New Roman" w:cs="Times New Roman"/>
          <w:sz w:val="24"/>
          <w:szCs w:val="24"/>
          <w:shd w:val="clear" w:color="auto" w:fill="FFFFFF"/>
        </w:rPr>
        <w:t xml:space="preserve"> </w:t>
      </w:r>
      <w:r w:rsidR="00BB0C33" w:rsidRPr="00844338">
        <w:rPr>
          <w:rFonts w:ascii="Times New Roman" w:hAnsi="Times New Roman" w:cs="Times New Roman"/>
          <w:sz w:val="24"/>
          <w:szCs w:val="24"/>
          <w:shd w:val="clear" w:color="auto" w:fill="FFFFFF"/>
        </w:rPr>
        <w:t xml:space="preserve">положения, </w:t>
      </w:r>
      <w:r w:rsidR="00E26E0D" w:rsidRPr="00844338">
        <w:rPr>
          <w:rFonts w:ascii="Times New Roman" w:hAnsi="Times New Roman" w:cs="Times New Roman"/>
          <w:sz w:val="24"/>
          <w:szCs w:val="24"/>
          <w:shd w:val="clear" w:color="auto" w:fill="FFFFFF"/>
        </w:rPr>
        <w:t>в которых регламентируется деятельность</w:t>
      </w:r>
      <w:r w:rsidR="00BB0C33" w:rsidRPr="00844338">
        <w:rPr>
          <w:rFonts w:ascii="Times New Roman" w:hAnsi="Times New Roman" w:cs="Times New Roman"/>
          <w:sz w:val="24"/>
          <w:szCs w:val="24"/>
          <w:shd w:val="clear" w:color="auto" w:fill="FFFFFF"/>
        </w:rPr>
        <w:t xml:space="preserve"> избирательных комиссий:</w:t>
      </w:r>
      <w:r w:rsidR="00B44CDA">
        <w:rPr>
          <w:rFonts w:ascii="Times New Roman" w:hAnsi="Times New Roman" w:cs="Times New Roman"/>
          <w:sz w:val="24"/>
          <w:szCs w:val="24"/>
          <w:shd w:val="clear" w:color="auto" w:fill="FFFFFF"/>
        </w:rPr>
        <w:t xml:space="preserve"> </w:t>
      </w:r>
    </w:p>
    <w:p w:rsidR="001C397F" w:rsidRPr="00844338" w:rsidRDefault="005A6E79" w:rsidP="00274C6C">
      <w:pPr>
        <w:pStyle w:val="a3"/>
        <w:numPr>
          <w:ilvl w:val="0"/>
          <w:numId w:val="7"/>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27CFC" w:rsidRPr="00844338">
        <w:rPr>
          <w:rFonts w:ascii="Times New Roman" w:hAnsi="Times New Roman" w:cs="Times New Roman"/>
          <w:sz w:val="24"/>
          <w:szCs w:val="24"/>
          <w:shd w:val="clear" w:color="auto" w:fill="FFFFFF"/>
        </w:rPr>
        <w:t xml:space="preserve">Постановление </w:t>
      </w:r>
      <w:r w:rsidR="00E65F0B" w:rsidRPr="00844338">
        <w:rPr>
          <w:rFonts w:ascii="Times New Roman" w:hAnsi="Times New Roman" w:cs="Times New Roman"/>
          <w:sz w:val="24"/>
          <w:szCs w:val="24"/>
          <w:shd w:val="clear" w:color="auto" w:fill="FFFFFF"/>
        </w:rPr>
        <w:t xml:space="preserve">от </w:t>
      </w:r>
      <w:r w:rsidR="00C27CFC" w:rsidRPr="00844338">
        <w:rPr>
          <w:rFonts w:ascii="Times New Roman" w:hAnsi="Times New Roman" w:cs="Times New Roman"/>
          <w:sz w:val="24"/>
          <w:szCs w:val="24"/>
          <w:shd w:val="clear" w:color="auto" w:fill="FFFFFF"/>
        </w:rPr>
        <w:t>31.01.2006</w:t>
      </w:r>
      <w:r w:rsidR="00BB0C33" w:rsidRPr="00844338">
        <w:rPr>
          <w:rFonts w:ascii="Times New Roman" w:hAnsi="Times New Roman" w:cs="Times New Roman"/>
          <w:sz w:val="24"/>
          <w:szCs w:val="24"/>
          <w:shd w:val="clear" w:color="auto" w:fill="FFFFFF"/>
        </w:rPr>
        <w:t xml:space="preserve"> №169/1100</w:t>
      </w:r>
      <w:r w:rsidR="00AC53F5" w:rsidRPr="00ED09F6">
        <w:rPr>
          <w:rFonts w:ascii="Times New Roman" w:hAnsi="Times New Roman" w:cs="Times New Roman"/>
          <w:sz w:val="24"/>
          <w:szCs w:val="24"/>
          <w:shd w:val="clear" w:color="auto" w:fill="FFFFFF"/>
        </w:rPr>
        <w:t>–</w:t>
      </w:r>
      <w:r w:rsidR="00BB0C33" w:rsidRPr="00844338">
        <w:rPr>
          <w:rFonts w:ascii="Times New Roman" w:hAnsi="Times New Roman" w:cs="Times New Roman"/>
          <w:sz w:val="24"/>
          <w:szCs w:val="24"/>
          <w:shd w:val="clear" w:color="auto" w:fill="FFFFFF"/>
        </w:rPr>
        <w:t xml:space="preserve">4 «Об утверждении положения об аппарате центральной Избирательной комиссии Российской Федерации» (в ред. Постановлений Центризбиркома РФ от 28.07.2011 </w:t>
      </w:r>
      <w:r w:rsidR="00F0633B">
        <w:rPr>
          <w:rFonts w:ascii="Times New Roman" w:hAnsi="Times New Roman" w:cs="Times New Roman"/>
          <w:sz w:val="24"/>
          <w:szCs w:val="24"/>
          <w:shd w:val="clear" w:color="auto" w:fill="FFFFFF"/>
        </w:rPr>
        <w:t>№</w:t>
      </w:r>
      <w:r w:rsidR="00BB0C33" w:rsidRPr="00844338">
        <w:rPr>
          <w:rFonts w:ascii="Times New Roman" w:hAnsi="Times New Roman" w:cs="Times New Roman"/>
          <w:sz w:val="24"/>
          <w:szCs w:val="24"/>
          <w:shd w:val="clear" w:color="auto" w:fill="FFFFFF"/>
        </w:rPr>
        <w:t>22/229</w:t>
      </w:r>
      <w:r w:rsidR="00FA136B">
        <w:rPr>
          <w:rFonts w:ascii="Times New Roman" w:hAnsi="Times New Roman" w:cs="Times New Roman"/>
          <w:sz w:val="24"/>
          <w:szCs w:val="24"/>
          <w:shd w:val="clear" w:color="auto" w:fill="FFFFFF"/>
        </w:rPr>
        <w:t xml:space="preserve"> </w:t>
      </w:r>
      <w:r w:rsidR="00AC53F5" w:rsidRPr="00ED09F6">
        <w:rPr>
          <w:rFonts w:ascii="Times New Roman" w:hAnsi="Times New Roman" w:cs="Times New Roman"/>
          <w:sz w:val="24"/>
          <w:szCs w:val="24"/>
          <w:shd w:val="clear" w:color="auto" w:fill="FFFFFF"/>
        </w:rPr>
        <w:t>–</w:t>
      </w:r>
      <w:r w:rsidR="00FA136B">
        <w:rPr>
          <w:rFonts w:ascii="Times New Roman" w:hAnsi="Times New Roman" w:cs="Times New Roman"/>
          <w:sz w:val="24"/>
          <w:szCs w:val="24"/>
          <w:shd w:val="clear" w:color="auto" w:fill="FFFFFF"/>
        </w:rPr>
        <w:t xml:space="preserve"> </w:t>
      </w:r>
      <w:r w:rsidR="00BB0C33" w:rsidRPr="00844338">
        <w:rPr>
          <w:rFonts w:ascii="Times New Roman" w:hAnsi="Times New Roman" w:cs="Times New Roman"/>
          <w:sz w:val="24"/>
          <w:szCs w:val="24"/>
          <w:shd w:val="clear" w:color="auto" w:fill="FFFFFF"/>
        </w:rPr>
        <w:t>6)</w:t>
      </w:r>
      <w:r w:rsidR="00C27CFC" w:rsidRPr="00844338">
        <w:rPr>
          <w:rStyle w:val="ab"/>
          <w:rFonts w:ascii="Times New Roman" w:hAnsi="Times New Roman" w:cs="Times New Roman"/>
          <w:sz w:val="24"/>
          <w:szCs w:val="24"/>
          <w:shd w:val="clear" w:color="auto" w:fill="FFFFFF"/>
        </w:rPr>
        <w:footnoteReference w:id="17"/>
      </w:r>
      <w:r w:rsidR="00E65F0B" w:rsidRPr="00844338">
        <w:rPr>
          <w:rFonts w:ascii="Times New Roman" w:hAnsi="Times New Roman" w:cs="Times New Roman"/>
          <w:sz w:val="24"/>
          <w:szCs w:val="24"/>
          <w:shd w:val="clear" w:color="auto" w:fill="FFFFFF"/>
        </w:rPr>
        <w:t>;</w:t>
      </w:r>
    </w:p>
    <w:p w:rsidR="00E65F0B" w:rsidRPr="00844338" w:rsidRDefault="005A6E79" w:rsidP="00274C6C">
      <w:pPr>
        <w:pStyle w:val="a3"/>
        <w:numPr>
          <w:ilvl w:val="0"/>
          <w:numId w:val="7"/>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65F0B" w:rsidRPr="00844338">
        <w:rPr>
          <w:rFonts w:ascii="Times New Roman" w:hAnsi="Times New Roman" w:cs="Times New Roman"/>
          <w:sz w:val="24"/>
          <w:szCs w:val="24"/>
          <w:shd w:val="clear" w:color="auto" w:fill="FFFFFF"/>
        </w:rPr>
        <w:t>Закон Челябинской области от 26.10.2006 №70</w:t>
      </w:r>
      <w:r w:rsidR="00AC53F5" w:rsidRPr="00ED09F6">
        <w:rPr>
          <w:rFonts w:ascii="Times New Roman" w:hAnsi="Times New Roman" w:cs="Times New Roman"/>
          <w:sz w:val="24"/>
          <w:szCs w:val="24"/>
          <w:shd w:val="clear" w:color="auto" w:fill="FFFFFF"/>
        </w:rPr>
        <w:t>–</w:t>
      </w:r>
      <w:r w:rsidR="00E65F0B" w:rsidRPr="00844338">
        <w:rPr>
          <w:rFonts w:ascii="Times New Roman" w:hAnsi="Times New Roman" w:cs="Times New Roman"/>
          <w:sz w:val="24"/>
          <w:szCs w:val="24"/>
          <w:shd w:val="clear" w:color="auto" w:fill="FFFFFF"/>
        </w:rPr>
        <w:t>ЗО (ред. от  04.12.2015) «Об избирательных комиссиях в Челябинской области»</w:t>
      </w:r>
      <w:r w:rsidR="00E65F0B" w:rsidRPr="00844338">
        <w:rPr>
          <w:rStyle w:val="ab"/>
          <w:rFonts w:ascii="Times New Roman" w:hAnsi="Times New Roman" w:cs="Times New Roman"/>
          <w:sz w:val="24"/>
          <w:szCs w:val="24"/>
          <w:shd w:val="clear" w:color="auto" w:fill="FFFFFF"/>
        </w:rPr>
        <w:footnoteReference w:id="18"/>
      </w:r>
      <w:r w:rsidR="00E65F0B" w:rsidRPr="00844338">
        <w:rPr>
          <w:rFonts w:ascii="Times New Roman" w:hAnsi="Times New Roman" w:cs="Times New Roman"/>
          <w:sz w:val="24"/>
          <w:szCs w:val="24"/>
          <w:shd w:val="clear" w:color="auto" w:fill="FFFFFF"/>
        </w:rPr>
        <w:t>;</w:t>
      </w:r>
    </w:p>
    <w:p w:rsidR="00E65F0B" w:rsidRPr="00844338" w:rsidRDefault="005A6E79" w:rsidP="00274C6C">
      <w:pPr>
        <w:pStyle w:val="a3"/>
        <w:numPr>
          <w:ilvl w:val="0"/>
          <w:numId w:val="7"/>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E65F0B" w:rsidRPr="00844338">
        <w:rPr>
          <w:rFonts w:ascii="Times New Roman" w:hAnsi="Times New Roman" w:cs="Times New Roman"/>
          <w:sz w:val="24"/>
          <w:szCs w:val="24"/>
          <w:shd w:val="clear" w:color="auto" w:fill="FFFFFF"/>
        </w:rPr>
        <w:t>Постановление Избирательной комиссии Челябинской области от 18.10.2006 №97/942 «О формировании на территории Челябинской области территориальных избирательных комиссий»</w:t>
      </w:r>
      <w:r w:rsidR="00E65F0B" w:rsidRPr="0013598C">
        <w:footnoteReference w:id="19"/>
      </w:r>
      <w:r w:rsidR="00844338" w:rsidRPr="00844338">
        <w:rPr>
          <w:rFonts w:ascii="Times New Roman" w:hAnsi="Times New Roman" w:cs="Times New Roman"/>
          <w:sz w:val="24"/>
          <w:szCs w:val="24"/>
          <w:shd w:val="clear" w:color="auto" w:fill="FFFFFF"/>
        </w:rPr>
        <w:t>;</w:t>
      </w:r>
    </w:p>
    <w:p w:rsidR="00844338" w:rsidRPr="0013598C" w:rsidRDefault="005A6E79" w:rsidP="00274C6C">
      <w:pPr>
        <w:pStyle w:val="a3"/>
        <w:numPr>
          <w:ilvl w:val="0"/>
          <w:numId w:val="7"/>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44338" w:rsidRPr="0013598C">
        <w:rPr>
          <w:rFonts w:ascii="Times New Roman" w:hAnsi="Times New Roman" w:cs="Times New Roman"/>
          <w:sz w:val="24"/>
          <w:szCs w:val="24"/>
          <w:shd w:val="clear" w:color="auto" w:fill="FFFFFF"/>
        </w:rPr>
        <w:t>Постановление от 05.12.2012 №152/1138</w:t>
      </w:r>
      <w:r w:rsidR="00AC53F5" w:rsidRPr="0013598C">
        <w:rPr>
          <w:rFonts w:ascii="Times New Roman" w:hAnsi="Times New Roman" w:cs="Times New Roman"/>
          <w:sz w:val="24"/>
          <w:szCs w:val="24"/>
          <w:shd w:val="clear" w:color="auto" w:fill="FFFFFF"/>
        </w:rPr>
        <w:t>–</w:t>
      </w:r>
      <w:r w:rsidR="00844338" w:rsidRPr="0013598C">
        <w:rPr>
          <w:rFonts w:ascii="Times New Roman" w:hAnsi="Times New Roman" w:cs="Times New Roman"/>
          <w:sz w:val="24"/>
          <w:szCs w:val="24"/>
          <w:shd w:val="clear" w:color="auto" w:fill="FFFFFF"/>
        </w:rPr>
        <w:t>6 «О внесении изменений в Методические рекомендации о порядке формирования территориальных избирательных комиссий»</w:t>
      </w:r>
    </w:p>
    <w:p w:rsidR="005F059D" w:rsidRPr="00EF139E" w:rsidRDefault="00D81D9B" w:rsidP="005F059D">
      <w:pPr>
        <w:spacing w:after="0" w:line="240" w:lineRule="auto"/>
        <w:ind w:firstLine="567"/>
        <w:jc w:val="both"/>
        <w:rPr>
          <w:rFonts w:ascii="Times New Roman" w:hAnsi="Times New Roman" w:cs="Times New Roman"/>
          <w:sz w:val="24"/>
          <w:szCs w:val="24"/>
          <w:shd w:val="clear" w:color="auto" w:fill="FFFFFF"/>
        </w:rPr>
      </w:pPr>
      <w:r w:rsidRPr="00EF139E">
        <w:rPr>
          <w:rFonts w:ascii="Times New Roman" w:hAnsi="Times New Roman" w:cs="Times New Roman"/>
          <w:sz w:val="24"/>
          <w:szCs w:val="24"/>
          <w:shd w:val="clear" w:color="auto" w:fill="FFFFFF"/>
        </w:rPr>
        <w:t xml:space="preserve">Данные </w:t>
      </w:r>
      <w:r w:rsidR="00722F75">
        <w:rPr>
          <w:rFonts w:ascii="Times New Roman" w:hAnsi="Times New Roman" w:cs="Times New Roman"/>
          <w:sz w:val="24"/>
          <w:szCs w:val="24"/>
          <w:shd w:val="clear" w:color="auto" w:fill="FFFFFF"/>
        </w:rPr>
        <w:t>п</w:t>
      </w:r>
      <w:r w:rsidRPr="00EF139E">
        <w:rPr>
          <w:rFonts w:ascii="Times New Roman" w:hAnsi="Times New Roman" w:cs="Times New Roman"/>
          <w:sz w:val="24"/>
          <w:szCs w:val="24"/>
          <w:shd w:val="clear" w:color="auto" w:fill="FFFFFF"/>
        </w:rPr>
        <w:t xml:space="preserve">оложения разработаны на основе </w:t>
      </w:r>
      <w:r w:rsidR="005F059D" w:rsidRPr="00EF139E">
        <w:rPr>
          <w:rFonts w:ascii="Times New Roman" w:hAnsi="Times New Roman" w:cs="Times New Roman"/>
          <w:sz w:val="24"/>
          <w:szCs w:val="24"/>
          <w:shd w:val="clear" w:color="auto" w:fill="FFFFFF"/>
        </w:rPr>
        <w:t>Стать</w:t>
      </w:r>
      <w:r w:rsidR="0006636E" w:rsidRPr="00EF139E">
        <w:rPr>
          <w:rFonts w:ascii="Times New Roman" w:hAnsi="Times New Roman" w:cs="Times New Roman"/>
          <w:sz w:val="24"/>
          <w:szCs w:val="24"/>
          <w:shd w:val="clear" w:color="auto" w:fill="FFFFFF"/>
        </w:rPr>
        <w:t>и</w:t>
      </w:r>
      <w:r w:rsidR="005F059D" w:rsidRPr="00EF139E">
        <w:rPr>
          <w:rFonts w:ascii="Times New Roman" w:hAnsi="Times New Roman" w:cs="Times New Roman"/>
          <w:sz w:val="24"/>
          <w:szCs w:val="24"/>
          <w:shd w:val="clear" w:color="auto" w:fill="FFFFFF"/>
        </w:rPr>
        <w:t xml:space="preserve"> 3 </w:t>
      </w:r>
      <w:r w:rsidR="0006636E" w:rsidRPr="00EF139E">
        <w:rPr>
          <w:rFonts w:ascii="Times New Roman" w:hAnsi="Times New Roman" w:cs="Times New Roman"/>
          <w:sz w:val="24"/>
          <w:szCs w:val="24"/>
          <w:shd w:val="clear" w:color="auto" w:fill="FFFFFF"/>
        </w:rPr>
        <w:t>Федерального закона от 12.06.2002 №67</w:t>
      </w:r>
      <w:r w:rsidR="00AC53F5" w:rsidRPr="00ED09F6">
        <w:rPr>
          <w:rFonts w:ascii="Times New Roman" w:hAnsi="Times New Roman" w:cs="Times New Roman"/>
          <w:sz w:val="24"/>
          <w:szCs w:val="24"/>
          <w:shd w:val="clear" w:color="auto" w:fill="FFFFFF"/>
        </w:rPr>
        <w:t>–</w:t>
      </w:r>
      <w:r w:rsidR="0006636E" w:rsidRPr="00EF139E">
        <w:rPr>
          <w:rFonts w:ascii="Times New Roman" w:hAnsi="Times New Roman" w:cs="Times New Roman"/>
          <w:sz w:val="24"/>
          <w:szCs w:val="24"/>
          <w:shd w:val="clear" w:color="auto" w:fill="FFFFFF"/>
        </w:rPr>
        <w:t xml:space="preserve">ФЗ (ред. от </w:t>
      </w:r>
      <w:r w:rsidR="009E1CCD">
        <w:rPr>
          <w:rFonts w:ascii="Times New Roman" w:hAnsi="Times New Roman" w:cs="Times New Roman"/>
          <w:sz w:val="24"/>
          <w:szCs w:val="24"/>
          <w:shd w:val="clear" w:color="auto" w:fill="FFFFFF"/>
        </w:rPr>
        <w:t>15</w:t>
      </w:r>
      <w:r w:rsidR="00EF139E" w:rsidRPr="00EF139E">
        <w:rPr>
          <w:rFonts w:ascii="Times New Roman" w:hAnsi="Times New Roman" w:cs="Times New Roman"/>
          <w:sz w:val="24"/>
          <w:szCs w:val="24"/>
          <w:shd w:val="clear" w:color="auto" w:fill="FFFFFF"/>
        </w:rPr>
        <w:t>.02.2016</w:t>
      </w:r>
      <w:r w:rsidR="0006636E" w:rsidRPr="00EF139E">
        <w:rPr>
          <w:rFonts w:ascii="Times New Roman" w:hAnsi="Times New Roman" w:cs="Times New Roman"/>
          <w:sz w:val="24"/>
          <w:szCs w:val="24"/>
          <w:shd w:val="clear" w:color="auto" w:fill="FFFFFF"/>
        </w:rPr>
        <w:t xml:space="preserve">) «Об основных гарантиях избирательных прав и права на участие в референдуме граждан Российской Федерации», который </w:t>
      </w:r>
      <w:r w:rsidR="005F059D" w:rsidRPr="00EF139E">
        <w:rPr>
          <w:rFonts w:ascii="Times New Roman" w:hAnsi="Times New Roman" w:cs="Times New Roman"/>
          <w:sz w:val="24"/>
          <w:szCs w:val="24"/>
          <w:shd w:val="clear" w:color="auto" w:fill="FFFFFF"/>
        </w:rPr>
        <w:t xml:space="preserve">закрепляет принцип независимости органов (комиссий), организующих и проводящих выборы и референдум. Вмешательство в деятельность комиссий    со </w:t>
      </w:r>
      <w:r w:rsidR="003A10E6" w:rsidRPr="00EF139E">
        <w:rPr>
          <w:rFonts w:ascii="Times New Roman" w:hAnsi="Times New Roman" w:cs="Times New Roman"/>
          <w:sz w:val="24"/>
          <w:szCs w:val="24"/>
          <w:shd w:val="clear" w:color="auto" w:fill="FFFFFF"/>
        </w:rPr>
        <w:t xml:space="preserve">   стороны    законодательных (представительных) </w:t>
      </w:r>
      <w:r w:rsidR="005F059D" w:rsidRPr="00EF139E">
        <w:rPr>
          <w:rFonts w:ascii="Times New Roman" w:hAnsi="Times New Roman" w:cs="Times New Roman"/>
          <w:sz w:val="24"/>
          <w:szCs w:val="24"/>
          <w:shd w:val="clear" w:color="auto" w:fill="FFFFFF"/>
        </w:rPr>
        <w:t>и    исполнительных    органов государственной власти, органов местного самоуправления, организаций, должностных лиц, иных граждан не допускается.</w:t>
      </w:r>
    </w:p>
    <w:p w:rsidR="005F059D" w:rsidRDefault="005F059D" w:rsidP="005F059D">
      <w:pPr>
        <w:spacing w:after="0" w:line="240" w:lineRule="auto"/>
        <w:ind w:firstLine="567"/>
        <w:jc w:val="both"/>
        <w:rPr>
          <w:rFonts w:ascii="Times New Roman" w:hAnsi="Times New Roman" w:cs="Times New Roman"/>
          <w:sz w:val="24"/>
          <w:szCs w:val="24"/>
          <w:shd w:val="clear" w:color="auto" w:fill="FFFFFF"/>
        </w:rPr>
      </w:pPr>
      <w:r w:rsidRPr="00EF139E">
        <w:rPr>
          <w:rFonts w:ascii="Times New Roman" w:hAnsi="Times New Roman" w:cs="Times New Roman"/>
          <w:sz w:val="24"/>
          <w:szCs w:val="24"/>
          <w:shd w:val="clear" w:color="auto" w:fill="FFFFFF"/>
        </w:rPr>
        <w:t xml:space="preserve">Кроме того, </w:t>
      </w:r>
      <w:r w:rsidR="00C241AC">
        <w:rPr>
          <w:rFonts w:ascii="Times New Roman" w:hAnsi="Times New Roman" w:cs="Times New Roman"/>
          <w:sz w:val="24"/>
          <w:szCs w:val="24"/>
          <w:shd w:val="clear" w:color="auto" w:fill="FFFFFF"/>
        </w:rPr>
        <w:t xml:space="preserve">в </w:t>
      </w:r>
      <w:r w:rsidR="0006636E" w:rsidRPr="00EF139E">
        <w:rPr>
          <w:rFonts w:ascii="Times New Roman" w:hAnsi="Times New Roman" w:cs="Times New Roman"/>
          <w:sz w:val="24"/>
          <w:szCs w:val="24"/>
          <w:shd w:val="clear" w:color="auto" w:fill="FFFFFF"/>
        </w:rPr>
        <w:t>данн</w:t>
      </w:r>
      <w:r w:rsidR="00C241AC">
        <w:rPr>
          <w:rFonts w:ascii="Times New Roman" w:hAnsi="Times New Roman" w:cs="Times New Roman"/>
          <w:sz w:val="24"/>
          <w:szCs w:val="24"/>
          <w:shd w:val="clear" w:color="auto" w:fill="FFFFFF"/>
        </w:rPr>
        <w:t>ой</w:t>
      </w:r>
      <w:r w:rsidR="0006636E" w:rsidRPr="00EF139E">
        <w:rPr>
          <w:rFonts w:ascii="Times New Roman" w:hAnsi="Times New Roman" w:cs="Times New Roman"/>
          <w:sz w:val="24"/>
          <w:szCs w:val="24"/>
          <w:shd w:val="clear" w:color="auto" w:fill="FFFFFF"/>
        </w:rPr>
        <w:t xml:space="preserve"> стать</w:t>
      </w:r>
      <w:r w:rsidR="00C241AC">
        <w:rPr>
          <w:rFonts w:ascii="Times New Roman" w:hAnsi="Times New Roman" w:cs="Times New Roman"/>
          <w:sz w:val="24"/>
          <w:szCs w:val="24"/>
          <w:shd w:val="clear" w:color="auto" w:fill="FFFFFF"/>
        </w:rPr>
        <w:t>е</w:t>
      </w:r>
      <w:r w:rsidRPr="00EF139E">
        <w:rPr>
          <w:rFonts w:ascii="Times New Roman" w:hAnsi="Times New Roman" w:cs="Times New Roman"/>
          <w:sz w:val="24"/>
          <w:szCs w:val="24"/>
          <w:shd w:val="clear" w:color="auto" w:fill="FFFFFF"/>
        </w:rPr>
        <w:t xml:space="preserve"> закрепляет</w:t>
      </w:r>
      <w:r w:rsidR="00C241AC">
        <w:rPr>
          <w:rFonts w:ascii="Times New Roman" w:hAnsi="Times New Roman" w:cs="Times New Roman"/>
          <w:sz w:val="24"/>
          <w:szCs w:val="24"/>
          <w:shd w:val="clear" w:color="auto" w:fill="FFFFFF"/>
        </w:rPr>
        <w:t>ся</w:t>
      </w:r>
      <w:r w:rsidRPr="00EF139E">
        <w:rPr>
          <w:rFonts w:ascii="Times New Roman" w:hAnsi="Times New Roman" w:cs="Times New Roman"/>
          <w:sz w:val="24"/>
          <w:szCs w:val="24"/>
          <w:shd w:val="clear" w:color="auto" w:fill="FFFFFF"/>
        </w:rPr>
        <w:t xml:space="preserve"> принцип открытости и гласности в осуществлении комиссиями </w:t>
      </w:r>
      <w:r w:rsidR="00C241AC">
        <w:rPr>
          <w:rFonts w:ascii="Times New Roman" w:hAnsi="Times New Roman" w:cs="Times New Roman"/>
          <w:sz w:val="24"/>
          <w:szCs w:val="24"/>
          <w:shd w:val="clear" w:color="auto" w:fill="FFFFFF"/>
        </w:rPr>
        <w:t>работы</w:t>
      </w:r>
      <w:r w:rsidRPr="00EF139E">
        <w:rPr>
          <w:rFonts w:ascii="Times New Roman" w:hAnsi="Times New Roman" w:cs="Times New Roman"/>
          <w:sz w:val="24"/>
          <w:szCs w:val="24"/>
          <w:shd w:val="clear" w:color="auto" w:fill="FFFFFF"/>
        </w:rPr>
        <w:t xml:space="preserve"> п</w:t>
      </w:r>
      <w:r w:rsidR="00C241AC">
        <w:rPr>
          <w:rFonts w:ascii="Times New Roman" w:hAnsi="Times New Roman" w:cs="Times New Roman"/>
          <w:sz w:val="24"/>
          <w:szCs w:val="24"/>
          <w:shd w:val="clear" w:color="auto" w:fill="FFFFFF"/>
        </w:rPr>
        <w:t>ри</w:t>
      </w:r>
      <w:r w:rsidRPr="00EF139E">
        <w:rPr>
          <w:rFonts w:ascii="Times New Roman" w:hAnsi="Times New Roman" w:cs="Times New Roman"/>
          <w:sz w:val="24"/>
          <w:szCs w:val="24"/>
          <w:shd w:val="clear" w:color="auto" w:fill="FFFFFF"/>
        </w:rPr>
        <w:t xml:space="preserve"> подготовк</w:t>
      </w:r>
      <w:r w:rsidR="00C241AC">
        <w:rPr>
          <w:rFonts w:ascii="Times New Roman" w:hAnsi="Times New Roman" w:cs="Times New Roman"/>
          <w:sz w:val="24"/>
          <w:szCs w:val="24"/>
          <w:shd w:val="clear" w:color="auto" w:fill="FFFFFF"/>
        </w:rPr>
        <w:t>е</w:t>
      </w:r>
      <w:r w:rsidRPr="00EF139E">
        <w:rPr>
          <w:rFonts w:ascii="Times New Roman" w:hAnsi="Times New Roman" w:cs="Times New Roman"/>
          <w:sz w:val="24"/>
          <w:szCs w:val="24"/>
          <w:shd w:val="clear" w:color="auto" w:fill="FFFFFF"/>
        </w:rPr>
        <w:t xml:space="preserve"> и проведени</w:t>
      </w:r>
      <w:r w:rsidR="00C241AC">
        <w:rPr>
          <w:rFonts w:ascii="Times New Roman" w:hAnsi="Times New Roman" w:cs="Times New Roman"/>
          <w:sz w:val="24"/>
          <w:szCs w:val="24"/>
          <w:shd w:val="clear" w:color="auto" w:fill="FFFFFF"/>
        </w:rPr>
        <w:t>и</w:t>
      </w:r>
      <w:r w:rsidRPr="00EF139E">
        <w:rPr>
          <w:rFonts w:ascii="Times New Roman" w:hAnsi="Times New Roman" w:cs="Times New Roman"/>
          <w:sz w:val="24"/>
          <w:szCs w:val="24"/>
          <w:shd w:val="clear" w:color="auto" w:fill="FFFFFF"/>
        </w:rPr>
        <w:t xml:space="preserve"> выборов, референдума, подсчету голосов, </w:t>
      </w:r>
      <w:r w:rsidR="00C241AC">
        <w:rPr>
          <w:rFonts w:ascii="Times New Roman" w:hAnsi="Times New Roman" w:cs="Times New Roman"/>
          <w:sz w:val="24"/>
          <w:szCs w:val="24"/>
          <w:shd w:val="clear" w:color="auto" w:fill="FFFFFF"/>
        </w:rPr>
        <w:t>подведению</w:t>
      </w:r>
      <w:r w:rsidRPr="00EF139E">
        <w:rPr>
          <w:rFonts w:ascii="Times New Roman" w:hAnsi="Times New Roman" w:cs="Times New Roman"/>
          <w:sz w:val="24"/>
          <w:szCs w:val="24"/>
          <w:shd w:val="clear" w:color="auto" w:fill="FFFFFF"/>
        </w:rPr>
        <w:t xml:space="preserve"> итогов голосования, определению результатов выборов и референдума.</w:t>
      </w:r>
    </w:p>
    <w:p w:rsidR="00BC1290" w:rsidRPr="00E67952" w:rsidRDefault="00BC1290" w:rsidP="005F059D">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Таким образом</w:t>
      </w:r>
      <w:r w:rsidR="000F3A9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мы видим, что избирательный процесс Российской Федерации</w:t>
      </w:r>
      <w:r w:rsidRPr="00BC1290">
        <w:rPr>
          <w:rFonts w:ascii="Verdana" w:hAnsi="Verdana"/>
          <w:b/>
          <w:bCs/>
          <w:sz w:val="19"/>
          <w:szCs w:val="19"/>
        </w:rPr>
        <w:t xml:space="preserve"> </w:t>
      </w:r>
      <w:r>
        <w:rPr>
          <w:rFonts w:ascii="Verdana" w:hAnsi="Verdana"/>
          <w:b/>
          <w:bCs/>
          <w:sz w:val="19"/>
          <w:szCs w:val="19"/>
        </w:rPr>
        <w:t xml:space="preserve">– </w:t>
      </w:r>
      <w:r w:rsidRPr="00913FB8">
        <w:rPr>
          <w:rFonts w:ascii="Times New Roman" w:hAnsi="Times New Roman" w:cs="Times New Roman"/>
          <w:bCs/>
          <w:sz w:val="24"/>
          <w:szCs w:val="24"/>
        </w:rPr>
        <w:t>это устоявшаяся совокупность форм деятельности органов и групп избирателей по подготовке и проведению выборов в государственные органы и органы местного самоуправления</w:t>
      </w:r>
      <w:r w:rsidR="00FF0A13" w:rsidRPr="00913FB8">
        <w:rPr>
          <w:rFonts w:ascii="Times New Roman" w:hAnsi="Times New Roman" w:cs="Times New Roman"/>
          <w:bCs/>
          <w:sz w:val="24"/>
          <w:szCs w:val="24"/>
        </w:rPr>
        <w:t xml:space="preserve">, </w:t>
      </w:r>
      <w:r w:rsidR="00913FB8" w:rsidRPr="00E67952">
        <w:rPr>
          <w:rFonts w:ascii="Times New Roman" w:hAnsi="Times New Roman" w:cs="Times New Roman"/>
          <w:bCs/>
          <w:sz w:val="24"/>
          <w:szCs w:val="24"/>
        </w:rPr>
        <w:t>урегулированная нормами избирательного права</w:t>
      </w:r>
      <w:r w:rsidRPr="00E67952">
        <w:rPr>
          <w:rFonts w:ascii="Times New Roman" w:hAnsi="Times New Roman" w:cs="Times New Roman"/>
          <w:bCs/>
          <w:sz w:val="24"/>
          <w:szCs w:val="24"/>
        </w:rPr>
        <w:t>.</w:t>
      </w:r>
    </w:p>
    <w:p w:rsidR="00D17814" w:rsidRPr="00D17814" w:rsidRDefault="00D17814" w:rsidP="00D17814">
      <w:pPr>
        <w:spacing w:after="0" w:line="240" w:lineRule="auto"/>
        <w:ind w:firstLine="567"/>
        <w:jc w:val="center"/>
        <w:rPr>
          <w:rFonts w:ascii="Times New Roman" w:hAnsi="Times New Roman" w:cs="Times New Roman"/>
          <w:sz w:val="24"/>
          <w:szCs w:val="24"/>
          <w:shd w:val="clear" w:color="auto" w:fill="FFFFFF"/>
        </w:rPr>
      </w:pPr>
    </w:p>
    <w:p w:rsidR="00BB2EB0" w:rsidRPr="00D17814" w:rsidRDefault="00505223" w:rsidP="00913FB8">
      <w:pPr>
        <w:pStyle w:val="1"/>
        <w:spacing w:before="0" w:line="240" w:lineRule="auto"/>
        <w:jc w:val="center"/>
        <w:rPr>
          <w:rFonts w:ascii="Times New Roman" w:eastAsiaTheme="minorEastAsia" w:hAnsi="Times New Roman" w:cs="Times New Roman"/>
          <w:b w:val="0"/>
          <w:color w:val="auto"/>
          <w:sz w:val="24"/>
          <w:szCs w:val="24"/>
          <w:shd w:val="clear" w:color="auto" w:fill="FFFFFF"/>
        </w:rPr>
      </w:pPr>
      <w:bookmarkStart w:id="5" w:name="_Toc443433934"/>
      <w:r w:rsidRPr="00D17814">
        <w:rPr>
          <w:rFonts w:ascii="Times New Roman" w:hAnsi="Times New Roman" w:cs="Times New Roman"/>
          <w:b w:val="0"/>
          <w:color w:val="auto"/>
          <w:sz w:val="24"/>
          <w:szCs w:val="24"/>
          <w:shd w:val="clear" w:color="auto" w:fill="FFFFFF"/>
        </w:rPr>
        <w:t>1.2</w:t>
      </w:r>
      <w:r w:rsidR="0097153F" w:rsidRPr="00D17814">
        <w:rPr>
          <w:rFonts w:ascii="Times New Roman" w:hAnsi="Times New Roman" w:cs="Times New Roman"/>
          <w:b w:val="0"/>
          <w:color w:val="auto"/>
          <w:sz w:val="24"/>
          <w:szCs w:val="24"/>
          <w:shd w:val="clear" w:color="auto" w:fill="FFFFFF"/>
        </w:rPr>
        <w:t xml:space="preserve"> </w:t>
      </w:r>
      <w:r w:rsidR="00BB2EB0" w:rsidRPr="00D17814">
        <w:rPr>
          <w:rFonts w:ascii="Times New Roman" w:eastAsiaTheme="minorEastAsia" w:hAnsi="Times New Roman" w:cs="Times New Roman"/>
          <w:b w:val="0"/>
          <w:color w:val="auto"/>
          <w:sz w:val="24"/>
          <w:szCs w:val="24"/>
          <w:shd w:val="clear" w:color="auto" w:fill="FFFFFF"/>
        </w:rPr>
        <w:t>Роль и место Избирательной комиссии Челябинской области в избирательном процессе</w:t>
      </w:r>
      <w:bookmarkEnd w:id="5"/>
    </w:p>
    <w:p w:rsidR="00523A64" w:rsidRPr="0013598C" w:rsidRDefault="00523A64" w:rsidP="00D17814">
      <w:pPr>
        <w:spacing w:after="0" w:line="240" w:lineRule="auto"/>
        <w:ind w:firstLine="567"/>
        <w:rPr>
          <w:rFonts w:ascii="Times New Roman" w:hAnsi="Times New Roman" w:cs="Times New Roman"/>
          <w:i/>
          <w:sz w:val="24"/>
          <w:szCs w:val="24"/>
          <w:shd w:val="clear" w:color="auto" w:fill="FFFFFF"/>
        </w:rPr>
      </w:pPr>
    </w:p>
    <w:p w:rsidR="008860F3" w:rsidRPr="00DA042C" w:rsidRDefault="00E757F0" w:rsidP="00DA042C">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Избирательные комиссии играют </w:t>
      </w:r>
      <w:r w:rsidR="00722F75">
        <w:rPr>
          <w:rFonts w:ascii="Times New Roman" w:hAnsi="Times New Roman" w:cs="Times New Roman"/>
          <w:sz w:val="24"/>
          <w:szCs w:val="24"/>
        </w:rPr>
        <w:t>главную</w:t>
      </w:r>
      <w:r w:rsidRPr="00D17814">
        <w:rPr>
          <w:rFonts w:ascii="Times New Roman" w:hAnsi="Times New Roman" w:cs="Times New Roman"/>
          <w:sz w:val="24"/>
          <w:szCs w:val="24"/>
        </w:rPr>
        <w:t xml:space="preserve"> роль в организации и проведении выборов всех уровней. Это коллегиальные органы, независимые в своих решениях и действиях от органов государственной власти, органов местного самоуправления, общественных объединений</w:t>
      </w:r>
      <w:r w:rsidR="00A53941">
        <w:rPr>
          <w:rFonts w:ascii="Times New Roman" w:hAnsi="Times New Roman" w:cs="Times New Roman"/>
          <w:sz w:val="24"/>
          <w:szCs w:val="24"/>
        </w:rPr>
        <w:t xml:space="preserve">, которые подчиняются </w:t>
      </w:r>
      <w:r w:rsidRPr="00D17814">
        <w:rPr>
          <w:rFonts w:ascii="Times New Roman" w:hAnsi="Times New Roman" w:cs="Times New Roman"/>
          <w:sz w:val="24"/>
          <w:szCs w:val="24"/>
        </w:rPr>
        <w:t xml:space="preserve">только закону. </w:t>
      </w:r>
    </w:p>
    <w:p w:rsidR="00DA042C" w:rsidRDefault="00DA042C" w:rsidP="003C2EC4">
      <w:pPr>
        <w:spacing w:after="0" w:line="240" w:lineRule="auto"/>
        <w:ind w:firstLine="567"/>
        <w:jc w:val="right"/>
        <w:rPr>
          <w:rFonts w:ascii="Times New Roman" w:hAnsi="Times New Roman" w:cs="Times New Roman"/>
          <w:color w:val="FF0000"/>
          <w:sz w:val="24"/>
          <w:szCs w:val="24"/>
        </w:rPr>
      </w:pPr>
    </w:p>
    <w:p w:rsidR="008860F3" w:rsidRDefault="00DA042C" w:rsidP="00A32912">
      <w:pPr>
        <w:spacing w:after="0" w:line="240" w:lineRule="auto"/>
        <w:jc w:val="right"/>
        <w:rPr>
          <w:rFonts w:ascii="Times New Roman" w:hAnsi="Times New Roman" w:cs="Times New Roman"/>
          <w:color w:val="FF0000"/>
          <w:sz w:val="24"/>
          <w:szCs w:val="24"/>
        </w:rPr>
      </w:pPr>
      <w:r w:rsidRPr="00DA042C">
        <w:rPr>
          <w:rFonts w:ascii="Times New Roman" w:hAnsi="Times New Roman" w:cs="Times New Roman"/>
          <w:noProof/>
          <w:color w:val="FF0000"/>
          <w:sz w:val="24"/>
          <w:szCs w:val="24"/>
        </w:rPr>
        <w:drawing>
          <wp:inline distT="0" distB="0" distL="0" distR="0">
            <wp:extent cx="6143945" cy="1808251"/>
            <wp:effectExtent l="19050" t="0" r="92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1501" t="37341" r="11313" b="22062"/>
                    <a:stretch>
                      <a:fillRect/>
                    </a:stretch>
                  </pic:blipFill>
                  <pic:spPr bwMode="auto">
                    <a:xfrm>
                      <a:off x="0" y="0"/>
                      <a:ext cx="6143945" cy="1808251"/>
                    </a:xfrm>
                    <a:prstGeom prst="rect">
                      <a:avLst/>
                    </a:prstGeom>
                    <a:noFill/>
                    <a:ln w="9525">
                      <a:noFill/>
                      <a:miter lim="800000"/>
                      <a:headEnd/>
                      <a:tailEnd/>
                    </a:ln>
                  </pic:spPr>
                </pic:pic>
              </a:graphicData>
            </a:graphic>
          </wp:inline>
        </w:drawing>
      </w:r>
    </w:p>
    <w:p w:rsidR="00E67952" w:rsidRDefault="00E67952" w:rsidP="00E67952">
      <w:pPr>
        <w:spacing w:after="0" w:line="240" w:lineRule="auto"/>
        <w:ind w:firstLine="567"/>
        <w:jc w:val="right"/>
        <w:rPr>
          <w:rFonts w:ascii="Times New Roman" w:hAnsi="Times New Roman" w:cs="Times New Roman"/>
          <w:sz w:val="24"/>
          <w:szCs w:val="24"/>
        </w:rPr>
      </w:pPr>
    </w:p>
    <w:p w:rsidR="00E67952" w:rsidRPr="00FA136B" w:rsidRDefault="00E67952" w:rsidP="00E67952">
      <w:pPr>
        <w:spacing w:after="0" w:line="240" w:lineRule="auto"/>
        <w:ind w:firstLine="567"/>
        <w:jc w:val="right"/>
        <w:rPr>
          <w:rFonts w:ascii="Times New Roman" w:hAnsi="Times New Roman" w:cs="Times New Roman"/>
          <w:sz w:val="24"/>
          <w:szCs w:val="24"/>
        </w:rPr>
      </w:pPr>
      <w:r w:rsidRPr="00E67952">
        <w:rPr>
          <w:rFonts w:ascii="Times New Roman" w:hAnsi="Times New Roman" w:cs="Times New Roman"/>
          <w:sz w:val="24"/>
          <w:szCs w:val="24"/>
        </w:rPr>
        <w:t>Рисунок 1. Соподчиненность избирательных комиссий в РФ</w:t>
      </w:r>
    </w:p>
    <w:p w:rsidR="008860F3" w:rsidRDefault="008860F3" w:rsidP="00D81D9B">
      <w:pPr>
        <w:spacing w:after="0" w:line="240" w:lineRule="auto"/>
        <w:ind w:firstLine="567"/>
        <w:jc w:val="center"/>
        <w:rPr>
          <w:rFonts w:ascii="Times New Roman" w:hAnsi="Times New Roman" w:cs="Times New Roman"/>
          <w:color w:val="FF0000"/>
          <w:sz w:val="24"/>
          <w:szCs w:val="24"/>
        </w:rPr>
      </w:pPr>
    </w:p>
    <w:p w:rsidR="00E757F0" w:rsidRPr="00D17814" w:rsidRDefault="00E757F0"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В систему избирательных комиссий, действующих в Российской Федерации, входят: </w:t>
      </w:r>
    </w:p>
    <w:p w:rsidR="00E757F0" w:rsidRPr="00D17814" w:rsidRDefault="00E757F0" w:rsidP="00274C6C">
      <w:pPr>
        <w:pStyle w:val="a3"/>
        <w:numPr>
          <w:ilvl w:val="0"/>
          <w:numId w:val="5"/>
        </w:numPr>
        <w:spacing w:after="0" w:line="240" w:lineRule="auto"/>
        <w:ind w:left="0" w:firstLine="567"/>
        <w:jc w:val="both"/>
        <w:rPr>
          <w:rFonts w:ascii="Times New Roman" w:hAnsi="Times New Roman" w:cs="Times New Roman"/>
          <w:sz w:val="24"/>
          <w:szCs w:val="24"/>
        </w:rPr>
      </w:pPr>
      <w:r w:rsidRPr="00D17814">
        <w:rPr>
          <w:rFonts w:ascii="Times New Roman" w:hAnsi="Times New Roman" w:cs="Times New Roman"/>
          <w:sz w:val="24"/>
          <w:szCs w:val="24"/>
        </w:rPr>
        <w:t>Центральная избирательная комиссия Российско</w:t>
      </w:r>
      <w:r w:rsidR="002A1FB0">
        <w:rPr>
          <w:rFonts w:ascii="Times New Roman" w:hAnsi="Times New Roman" w:cs="Times New Roman"/>
          <w:sz w:val="24"/>
          <w:szCs w:val="24"/>
        </w:rPr>
        <w:t>й Федерации</w:t>
      </w:r>
      <w:r w:rsidR="00D81D9B">
        <w:rPr>
          <w:rFonts w:ascii="Times New Roman" w:hAnsi="Times New Roman" w:cs="Times New Roman"/>
          <w:sz w:val="24"/>
          <w:szCs w:val="24"/>
        </w:rPr>
        <w:t xml:space="preserve"> (далее ЦИК)</w:t>
      </w:r>
      <w:r w:rsidR="002A1FB0">
        <w:rPr>
          <w:rFonts w:ascii="Times New Roman" w:hAnsi="Times New Roman" w:cs="Times New Roman"/>
          <w:sz w:val="24"/>
          <w:szCs w:val="24"/>
        </w:rPr>
        <w:t>.</w:t>
      </w:r>
    </w:p>
    <w:p w:rsidR="00E757F0" w:rsidRPr="00D17814" w:rsidRDefault="00E757F0" w:rsidP="00274C6C">
      <w:pPr>
        <w:pStyle w:val="a3"/>
        <w:numPr>
          <w:ilvl w:val="0"/>
          <w:numId w:val="5"/>
        </w:numPr>
        <w:spacing w:after="0" w:line="240" w:lineRule="auto"/>
        <w:ind w:left="0" w:firstLine="567"/>
        <w:jc w:val="both"/>
        <w:rPr>
          <w:rFonts w:ascii="Times New Roman" w:hAnsi="Times New Roman" w:cs="Times New Roman"/>
          <w:sz w:val="24"/>
          <w:szCs w:val="24"/>
        </w:rPr>
      </w:pPr>
      <w:r w:rsidRPr="00D17814">
        <w:rPr>
          <w:rFonts w:ascii="Times New Roman" w:hAnsi="Times New Roman" w:cs="Times New Roman"/>
          <w:sz w:val="24"/>
          <w:szCs w:val="24"/>
        </w:rPr>
        <w:t>Избирательные комиссии субъектов Российской Фед</w:t>
      </w:r>
      <w:r w:rsidR="002A1FB0">
        <w:rPr>
          <w:rFonts w:ascii="Times New Roman" w:hAnsi="Times New Roman" w:cs="Times New Roman"/>
          <w:sz w:val="24"/>
          <w:szCs w:val="24"/>
        </w:rPr>
        <w:t>ерации</w:t>
      </w:r>
      <w:r w:rsidR="00BF0E4B">
        <w:rPr>
          <w:rFonts w:ascii="Times New Roman" w:hAnsi="Times New Roman" w:cs="Times New Roman"/>
          <w:sz w:val="24"/>
          <w:szCs w:val="24"/>
        </w:rPr>
        <w:t xml:space="preserve"> (далее ИКС</w:t>
      </w:r>
      <w:r w:rsidR="00904AAF">
        <w:rPr>
          <w:rFonts w:ascii="Times New Roman" w:hAnsi="Times New Roman" w:cs="Times New Roman"/>
          <w:sz w:val="24"/>
          <w:szCs w:val="24"/>
        </w:rPr>
        <w:t xml:space="preserve"> РФ</w:t>
      </w:r>
      <w:r w:rsidR="00BF0E4B">
        <w:rPr>
          <w:rFonts w:ascii="Times New Roman" w:hAnsi="Times New Roman" w:cs="Times New Roman"/>
          <w:sz w:val="24"/>
          <w:szCs w:val="24"/>
        </w:rPr>
        <w:t>)</w:t>
      </w:r>
      <w:r w:rsidR="002A1FB0">
        <w:rPr>
          <w:rFonts w:ascii="Times New Roman" w:hAnsi="Times New Roman" w:cs="Times New Roman"/>
          <w:sz w:val="24"/>
          <w:szCs w:val="24"/>
        </w:rPr>
        <w:t>.</w:t>
      </w:r>
    </w:p>
    <w:p w:rsidR="00E757F0" w:rsidRPr="00D17814" w:rsidRDefault="00E757F0" w:rsidP="00274C6C">
      <w:pPr>
        <w:pStyle w:val="a3"/>
        <w:numPr>
          <w:ilvl w:val="0"/>
          <w:numId w:val="5"/>
        </w:numPr>
        <w:spacing w:after="0" w:line="240" w:lineRule="auto"/>
        <w:ind w:left="0" w:firstLine="567"/>
        <w:jc w:val="both"/>
        <w:rPr>
          <w:rFonts w:ascii="Times New Roman" w:hAnsi="Times New Roman" w:cs="Times New Roman"/>
          <w:sz w:val="24"/>
          <w:szCs w:val="24"/>
        </w:rPr>
      </w:pPr>
      <w:r w:rsidRPr="00D17814">
        <w:rPr>
          <w:rFonts w:ascii="Times New Roman" w:hAnsi="Times New Roman" w:cs="Times New Roman"/>
          <w:sz w:val="24"/>
          <w:szCs w:val="24"/>
        </w:rPr>
        <w:lastRenderedPageBreak/>
        <w:t>Избирательные комиссии муниципаль</w:t>
      </w:r>
      <w:r w:rsidR="002A1FB0">
        <w:rPr>
          <w:rFonts w:ascii="Times New Roman" w:hAnsi="Times New Roman" w:cs="Times New Roman"/>
          <w:sz w:val="24"/>
          <w:szCs w:val="24"/>
        </w:rPr>
        <w:t>ных образований</w:t>
      </w:r>
      <w:r w:rsidR="00BF0E4B">
        <w:rPr>
          <w:rFonts w:ascii="Times New Roman" w:hAnsi="Times New Roman" w:cs="Times New Roman"/>
          <w:sz w:val="24"/>
          <w:szCs w:val="24"/>
        </w:rPr>
        <w:t xml:space="preserve"> (далее ИКМО)</w:t>
      </w:r>
      <w:r w:rsidR="002A1FB0">
        <w:rPr>
          <w:rFonts w:ascii="Times New Roman" w:hAnsi="Times New Roman" w:cs="Times New Roman"/>
          <w:sz w:val="24"/>
          <w:szCs w:val="24"/>
        </w:rPr>
        <w:t>.</w:t>
      </w:r>
    </w:p>
    <w:p w:rsidR="00E757F0" w:rsidRPr="00BF0E4B" w:rsidRDefault="00E757F0" w:rsidP="00274C6C">
      <w:pPr>
        <w:pStyle w:val="a3"/>
        <w:numPr>
          <w:ilvl w:val="0"/>
          <w:numId w:val="5"/>
        </w:numPr>
        <w:spacing w:after="0" w:line="240" w:lineRule="auto"/>
        <w:ind w:left="0" w:firstLine="567"/>
        <w:jc w:val="both"/>
        <w:rPr>
          <w:rFonts w:ascii="Times New Roman" w:hAnsi="Times New Roman" w:cs="Times New Roman"/>
          <w:sz w:val="24"/>
          <w:szCs w:val="24"/>
        </w:rPr>
      </w:pPr>
      <w:r w:rsidRPr="00BF0E4B">
        <w:rPr>
          <w:rFonts w:ascii="Times New Roman" w:hAnsi="Times New Roman" w:cs="Times New Roman"/>
          <w:sz w:val="24"/>
          <w:szCs w:val="24"/>
        </w:rPr>
        <w:t>Окружные избир</w:t>
      </w:r>
      <w:r w:rsidR="002A1FB0" w:rsidRPr="00BF0E4B">
        <w:rPr>
          <w:rFonts w:ascii="Times New Roman" w:hAnsi="Times New Roman" w:cs="Times New Roman"/>
          <w:sz w:val="24"/>
          <w:szCs w:val="24"/>
        </w:rPr>
        <w:t>ательные комиссии</w:t>
      </w:r>
      <w:r w:rsidR="003A10E6" w:rsidRPr="00BF0E4B">
        <w:rPr>
          <w:rFonts w:ascii="Times New Roman" w:hAnsi="Times New Roman" w:cs="Times New Roman"/>
          <w:sz w:val="24"/>
          <w:szCs w:val="24"/>
        </w:rPr>
        <w:t xml:space="preserve"> </w:t>
      </w:r>
      <w:r w:rsidR="00BF0E4B" w:rsidRPr="00BF0E4B">
        <w:rPr>
          <w:rFonts w:ascii="Times New Roman" w:hAnsi="Times New Roman" w:cs="Times New Roman"/>
          <w:sz w:val="24"/>
          <w:szCs w:val="24"/>
        </w:rPr>
        <w:t>(далее ОИК).</w:t>
      </w:r>
    </w:p>
    <w:p w:rsidR="00E757F0" w:rsidRPr="00D17814" w:rsidRDefault="00BF0E4B" w:rsidP="00274C6C">
      <w:pPr>
        <w:pStyle w:val="a3"/>
        <w:numPr>
          <w:ilvl w:val="0"/>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Территориальные (районные</w:t>
      </w:r>
      <w:r w:rsidR="00E757F0" w:rsidRPr="00D17814">
        <w:rPr>
          <w:rFonts w:ascii="Times New Roman" w:hAnsi="Times New Roman" w:cs="Times New Roman"/>
          <w:sz w:val="24"/>
          <w:szCs w:val="24"/>
        </w:rPr>
        <w:t xml:space="preserve"> и др.) избир</w:t>
      </w:r>
      <w:r w:rsidR="002A1FB0">
        <w:rPr>
          <w:rFonts w:ascii="Times New Roman" w:hAnsi="Times New Roman" w:cs="Times New Roman"/>
          <w:sz w:val="24"/>
          <w:szCs w:val="24"/>
        </w:rPr>
        <w:t>ательные комиссии</w:t>
      </w:r>
      <w:r>
        <w:rPr>
          <w:rFonts w:ascii="Times New Roman" w:hAnsi="Times New Roman" w:cs="Times New Roman"/>
          <w:sz w:val="24"/>
          <w:szCs w:val="24"/>
        </w:rPr>
        <w:t xml:space="preserve"> (далее ТИК)</w:t>
      </w:r>
      <w:r w:rsidR="002A1FB0">
        <w:rPr>
          <w:rFonts w:ascii="Times New Roman" w:hAnsi="Times New Roman" w:cs="Times New Roman"/>
          <w:sz w:val="24"/>
          <w:szCs w:val="24"/>
        </w:rPr>
        <w:t>.</w:t>
      </w:r>
      <w:r w:rsidR="00E757F0" w:rsidRPr="00D17814">
        <w:rPr>
          <w:rFonts w:ascii="Times New Roman" w:hAnsi="Times New Roman" w:cs="Times New Roman"/>
          <w:sz w:val="24"/>
          <w:szCs w:val="24"/>
        </w:rPr>
        <w:t xml:space="preserve"> </w:t>
      </w:r>
    </w:p>
    <w:p w:rsidR="00E757F0" w:rsidRPr="00D17814" w:rsidRDefault="00E757F0" w:rsidP="00274C6C">
      <w:pPr>
        <w:pStyle w:val="a3"/>
        <w:numPr>
          <w:ilvl w:val="0"/>
          <w:numId w:val="5"/>
        </w:numPr>
        <w:spacing w:after="0" w:line="240" w:lineRule="auto"/>
        <w:ind w:left="0" w:firstLine="567"/>
        <w:jc w:val="both"/>
        <w:rPr>
          <w:rFonts w:ascii="Times New Roman" w:hAnsi="Times New Roman" w:cs="Times New Roman"/>
          <w:sz w:val="24"/>
          <w:szCs w:val="24"/>
        </w:rPr>
      </w:pPr>
      <w:r w:rsidRPr="00D17814">
        <w:rPr>
          <w:rFonts w:ascii="Times New Roman" w:hAnsi="Times New Roman" w:cs="Times New Roman"/>
          <w:sz w:val="24"/>
          <w:szCs w:val="24"/>
        </w:rPr>
        <w:t>Уча</w:t>
      </w:r>
      <w:r w:rsidR="002A1FB0">
        <w:rPr>
          <w:rFonts w:ascii="Times New Roman" w:hAnsi="Times New Roman" w:cs="Times New Roman"/>
          <w:sz w:val="24"/>
          <w:szCs w:val="24"/>
        </w:rPr>
        <w:t>стковые избирательные комиссии</w:t>
      </w:r>
      <w:r w:rsidR="00BF0E4B">
        <w:rPr>
          <w:rFonts w:ascii="Times New Roman" w:hAnsi="Times New Roman" w:cs="Times New Roman"/>
          <w:sz w:val="24"/>
          <w:szCs w:val="24"/>
        </w:rPr>
        <w:t xml:space="preserve"> (далее УИК)</w:t>
      </w:r>
      <w:r w:rsidR="00195AFE" w:rsidRPr="00D17814">
        <w:rPr>
          <w:rStyle w:val="ab"/>
          <w:rFonts w:ascii="Times New Roman" w:hAnsi="Times New Roman" w:cs="Times New Roman"/>
          <w:sz w:val="24"/>
          <w:szCs w:val="24"/>
        </w:rPr>
        <w:footnoteReference w:id="20"/>
      </w:r>
      <w:r w:rsidRPr="00D17814">
        <w:rPr>
          <w:rFonts w:ascii="Times New Roman" w:hAnsi="Times New Roman" w:cs="Times New Roman"/>
          <w:sz w:val="24"/>
          <w:szCs w:val="24"/>
        </w:rPr>
        <w:t xml:space="preserve">. </w:t>
      </w:r>
    </w:p>
    <w:p w:rsidR="00E757F0" w:rsidRPr="00D17814" w:rsidRDefault="00D475C3" w:rsidP="00D178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Такая</w:t>
      </w:r>
      <w:r w:rsidR="00E757F0" w:rsidRPr="00D17814">
        <w:rPr>
          <w:rFonts w:ascii="Times New Roman" w:hAnsi="Times New Roman" w:cs="Times New Roman"/>
          <w:sz w:val="24"/>
          <w:szCs w:val="24"/>
        </w:rPr>
        <w:t xml:space="preserve"> система не образует жесткую централизованную систему комиссий </w:t>
      </w:r>
      <w:r>
        <w:rPr>
          <w:rFonts w:ascii="Times New Roman" w:hAnsi="Times New Roman" w:cs="Times New Roman"/>
          <w:sz w:val="24"/>
          <w:szCs w:val="24"/>
        </w:rPr>
        <w:t>при</w:t>
      </w:r>
      <w:r w:rsidR="00E757F0" w:rsidRPr="00D17814">
        <w:rPr>
          <w:rFonts w:ascii="Times New Roman" w:hAnsi="Times New Roman" w:cs="Times New Roman"/>
          <w:sz w:val="24"/>
          <w:szCs w:val="24"/>
        </w:rPr>
        <w:t xml:space="preserve"> проведени</w:t>
      </w:r>
      <w:r>
        <w:rPr>
          <w:rFonts w:ascii="Times New Roman" w:hAnsi="Times New Roman" w:cs="Times New Roman"/>
          <w:sz w:val="24"/>
          <w:szCs w:val="24"/>
        </w:rPr>
        <w:t xml:space="preserve">и </w:t>
      </w:r>
      <w:r w:rsidR="00E757F0" w:rsidRPr="00D17814">
        <w:rPr>
          <w:rFonts w:ascii="Times New Roman" w:hAnsi="Times New Roman" w:cs="Times New Roman"/>
          <w:sz w:val="24"/>
          <w:szCs w:val="24"/>
        </w:rPr>
        <w:t>выборов в Российской Федерации. Федеральные законы о выборах устанавливают соподчиненность и распредел</w:t>
      </w:r>
      <w:r>
        <w:rPr>
          <w:rFonts w:ascii="Times New Roman" w:hAnsi="Times New Roman" w:cs="Times New Roman"/>
          <w:sz w:val="24"/>
          <w:szCs w:val="24"/>
        </w:rPr>
        <w:t>яют</w:t>
      </w:r>
      <w:r w:rsidR="00E757F0" w:rsidRPr="00D17814">
        <w:rPr>
          <w:rFonts w:ascii="Times New Roman" w:hAnsi="Times New Roman" w:cs="Times New Roman"/>
          <w:sz w:val="24"/>
          <w:szCs w:val="24"/>
        </w:rPr>
        <w:t xml:space="preserve"> полномочи</w:t>
      </w:r>
      <w:r>
        <w:rPr>
          <w:rFonts w:ascii="Times New Roman" w:hAnsi="Times New Roman" w:cs="Times New Roman"/>
          <w:sz w:val="24"/>
          <w:szCs w:val="24"/>
        </w:rPr>
        <w:t>я</w:t>
      </w:r>
      <w:r w:rsidR="00E757F0" w:rsidRPr="00D17814">
        <w:rPr>
          <w:rFonts w:ascii="Times New Roman" w:hAnsi="Times New Roman" w:cs="Times New Roman"/>
          <w:sz w:val="24"/>
          <w:szCs w:val="24"/>
        </w:rPr>
        <w:t xml:space="preserve"> между комиссиями </w:t>
      </w:r>
      <w:r>
        <w:rPr>
          <w:rFonts w:ascii="Times New Roman" w:hAnsi="Times New Roman" w:cs="Times New Roman"/>
          <w:sz w:val="24"/>
          <w:szCs w:val="24"/>
        </w:rPr>
        <w:t>лишь</w:t>
      </w:r>
      <w:r w:rsidR="00E757F0" w:rsidRPr="00D17814">
        <w:rPr>
          <w:rFonts w:ascii="Times New Roman" w:hAnsi="Times New Roman" w:cs="Times New Roman"/>
          <w:sz w:val="24"/>
          <w:szCs w:val="24"/>
        </w:rPr>
        <w:t xml:space="preserve"> применительно к проведению выборов в федеральные органы государственной власти. Так, ЦИК России является вышестоящей комиссией </w:t>
      </w:r>
      <w:r w:rsidR="00E0683B">
        <w:rPr>
          <w:rFonts w:ascii="Times New Roman" w:hAnsi="Times New Roman" w:cs="Times New Roman"/>
          <w:sz w:val="24"/>
          <w:szCs w:val="24"/>
        </w:rPr>
        <w:t>относительно</w:t>
      </w:r>
      <w:r w:rsidR="00E757F0" w:rsidRPr="00D17814">
        <w:rPr>
          <w:rFonts w:ascii="Times New Roman" w:hAnsi="Times New Roman" w:cs="Times New Roman"/>
          <w:sz w:val="24"/>
          <w:szCs w:val="24"/>
        </w:rPr>
        <w:t xml:space="preserve"> других только при проведении выборов в Государственную Думу и Президента Российской Федерации. Взаимосвяз</w:t>
      </w:r>
      <w:r w:rsidR="00E0683B">
        <w:rPr>
          <w:rFonts w:ascii="Times New Roman" w:hAnsi="Times New Roman" w:cs="Times New Roman"/>
          <w:sz w:val="24"/>
          <w:szCs w:val="24"/>
        </w:rPr>
        <w:t>ь</w:t>
      </w:r>
      <w:r w:rsidR="00E757F0" w:rsidRPr="00D17814">
        <w:rPr>
          <w:rFonts w:ascii="Times New Roman" w:hAnsi="Times New Roman" w:cs="Times New Roman"/>
          <w:sz w:val="24"/>
          <w:szCs w:val="24"/>
        </w:rPr>
        <w:t xml:space="preserve"> и полномочия </w:t>
      </w:r>
      <w:r w:rsidR="00E0683B">
        <w:rPr>
          <w:rFonts w:ascii="Times New Roman" w:hAnsi="Times New Roman" w:cs="Times New Roman"/>
          <w:sz w:val="24"/>
          <w:szCs w:val="24"/>
        </w:rPr>
        <w:t xml:space="preserve">всех </w:t>
      </w:r>
      <w:r w:rsidR="00E757F0" w:rsidRPr="00D17814">
        <w:rPr>
          <w:rFonts w:ascii="Times New Roman" w:hAnsi="Times New Roman" w:cs="Times New Roman"/>
          <w:sz w:val="24"/>
          <w:szCs w:val="24"/>
        </w:rPr>
        <w:t xml:space="preserve">избирательных комиссий при </w:t>
      </w:r>
      <w:r w:rsidR="00E0683B">
        <w:rPr>
          <w:rFonts w:ascii="Times New Roman" w:hAnsi="Times New Roman" w:cs="Times New Roman"/>
          <w:sz w:val="24"/>
          <w:szCs w:val="24"/>
        </w:rPr>
        <w:t xml:space="preserve">проведении </w:t>
      </w:r>
      <w:r w:rsidR="00E757F0" w:rsidRPr="00D17814">
        <w:rPr>
          <w:rFonts w:ascii="Times New Roman" w:hAnsi="Times New Roman" w:cs="Times New Roman"/>
          <w:sz w:val="24"/>
          <w:szCs w:val="24"/>
        </w:rPr>
        <w:t>выбор</w:t>
      </w:r>
      <w:r w:rsidR="00E0683B">
        <w:rPr>
          <w:rFonts w:ascii="Times New Roman" w:hAnsi="Times New Roman" w:cs="Times New Roman"/>
          <w:sz w:val="24"/>
          <w:szCs w:val="24"/>
        </w:rPr>
        <w:t>ов</w:t>
      </w:r>
      <w:r w:rsidR="00E757F0" w:rsidRPr="00D17814">
        <w:rPr>
          <w:rFonts w:ascii="Times New Roman" w:hAnsi="Times New Roman" w:cs="Times New Roman"/>
          <w:sz w:val="24"/>
          <w:szCs w:val="24"/>
        </w:rPr>
        <w:t xml:space="preserve"> в органы государственной власти субъектов Российской Федерации и орган</w:t>
      </w:r>
      <w:r w:rsidR="00E0683B">
        <w:rPr>
          <w:rFonts w:ascii="Times New Roman" w:hAnsi="Times New Roman" w:cs="Times New Roman"/>
          <w:sz w:val="24"/>
          <w:szCs w:val="24"/>
        </w:rPr>
        <w:t>ов</w:t>
      </w:r>
      <w:r w:rsidR="00E757F0" w:rsidRPr="00D17814">
        <w:rPr>
          <w:rFonts w:ascii="Times New Roman" w:hAnsi="Times New Roman" w:cs="Times New Roman"/>
          <w:sz w:val="24"/>
          <w:szCs w:val="24"/>
        </w:rPr>
        <w:t xml:space="preserve"> местного самоуправления устанавливаются законами </w:t>
      </w:r>
      <w:r w:rsidR="00E0683B">
        <w:rPr>
          <w:rFonts w:ascii="Times New Roman" w:hAnsi="Times New Roman" w:cs="Times New Roman"/>
          <w:sz w:val="24"/>
          <w:szCs w:val="24"/>
        </w:rPr>
        <w:t xml:space="preserve">этих </w:t>
      </w:r>
      <w:r w:rsidR="00E757F0" w:rsidRPr="00D17814">
        <w:rPr>
          <w:rFonts w:ascii="Times New Roman" w:hAnsi="Times New Roman" w:cs="Times New Roman"/>
          <w:sz w:val="24"/>
          <w:szCs w:val="24"/>
        </w:rPr>
        <w:t xml:space="preserve">субъектов. </w:t>
      </w:r>
      <w:r w:rsidR="00E0683B">
        <w:rPr>
          <w:rFonts w:ascii="Times New Roman" w:hAnsi="Times New Roman" w:cs="Times New Roman"/>
          <w:sz w:val="24"/>
          <w:szCs w:val="24"/>
        </w:rPr>
        <w:t>То есть</w:t>
      </w:r>
      <w:r w:rsidR="00E757F0" w:rsidRPr="00D17814">
        <w:rPr>
          <w:rFonts w:ascii="Times New Roman" w:hAnsi="Times New Roman" w:cs="Times New Roman"/>
          <w:sz w:val="24"/>
          <w:szCs w:val="24"/>
        </w:rPr>
        <w:t xml:space="preserve">, при проведении выборов </w:t>
      </w:r>
      <w:r w:rsidR="00E0683B">
        <w:rPr>
          <w:rFonts w:ascii="Times New Roman" w:hAnsi="Times New Roman" w:cs="Times New Roman"/>
          <w:sz w:val="24"/>
          <w:szCs w:val="24"/>
        </w:rPr>
        <w:t>существует</w:t>
      </w:r>
      <w:r w:rsidR="00E757F0" w:rsidRPr="00D17814">
        <w:rPr>
          <w:rFonts w:ascii="Times New Roman" w:hAnsi="Times New Roman" w:cs="Times New Roman"/>
          <w:sz w:val="24"/>
          <w:szCs w:val="24"/>
        </w:rPr>
        <w:t xml:space="preserve"> </w:t>
      </w:r>
      <w:r w:rsidR="00E0683B">
        <w:rPr>
          <w:rFonts w:ascii="Times New Roman" w:hAnsi="Times New Roman" w:cs="Times New Roman"/>
          <w:sz w:val="24"/>
          <w:szCs w:val="24"/>
        </w:rPr>
        <w:t>конкретная</w:t>
      </w:r>
      <w:r w:rsidR="00E757F0" w:rsidRPr="00D17814">
        <w:rPr>
          <w:rFonts w:ascii="Times New Roman" w:hAnsi="Times New Roman" w:cs="Times New Roman"/>
          <w:sz w:val="24"/>
          <w:szCs w:val="24"/>
        </w:rPr>
        <w:t xml:space="preserve"> система избирательных комиссий, </w:t>
      </w:r>
      <w:r w:rsidR="00E0683B">
        <w:rPr>
          <w:rFonts w:ascii="Times New Roman" w:hAnsi="Times New Roman" w:cs="Times New Roman"/>
          <w:sz w:val="24"/>
          <w:szCs w:val="24"/>
        </w:rPr>
        <w:t xml:space="preserve">а ее структура и полномочия </w:t>
      </w:r>
      <w:r w:rsidR="00E757F0" w:rsidRPr="00D17814">
        <w:rPr>
          <w:rFonts w:ascii="Times New Roman" w:hAnsi="Times New Roman" w:cs="Times New Roman"/>
          <w:sz w:val="24"/>
          <w:szCs w:val="24"/>
        </w:rPr>
        <w:t xml:space="preserve">предопределяются уровнем и видом </w:t>
      </w:r>
      <w:r w:rsidR="00E0683B">
        <w:rPr>
          <w:rFonts w:ascii="Times New Roman" w:hAnsi="Times New Roman" w:cs="Times New Roman"/>
          <w:sz w:val="24"/>
          <w:szCs w:val="24"/>
        </w:rPr>
        <w:t xml:space="preserve">проводимых </w:t>
      </w:r>
      <w:r w:rsidR="00E757F0" w:rsidRPr="00D17814">
        <w:rPr>
          <w:rFonts w:ascii="Times New Roman" w:hAnsi="Times New Roman" w:cs="Times New Roman"/>
          <w:sz w:val="24"/>
          <w:szCs w:val="24"/>
        </w:rPr>
        <w:t>выборов</w:t>
      </w:r>
      <w:r w:rsidR="00E0683B">
        <w:rPr>
          <w:rFonts w:ascii="Times New Roman" w:hAnsi="Times New Roman" w:cs="Times New Roman"/>
          <w:sz w:val="24"/>
          <w:szCs w:val="24"/>
        </w:rPr>
        <w:t>,</w:t>
      </w:r>
      <w:r w:rsidR="00E757F0" w:rsidRPr="00D17814">
        <w:rPr>
          <w:rFonts w:ascii="Times New Roman" w:hAnsi="Times New Roman" w:cs="Times New Roman"/>
          <w:sz w:val="24"/>
          <w:szCs w:val="24"/>
        </w:rPr>
        <w:t xml:space="preserve"> устанавлива</w:t>
      </w:r>
      <w:r w:rsidR="00E0683B">
        <w:rPr>
          <w:rFonts w:ascii="Times New Roman" w:hAnsi="Times New Roman" w:cs="Times New Roman"/>
          <w:sz w:val="24"/>
          <w:szCs w:val="24"/>
        </w:rPr>
        <w:t>е</w:t>
      </w:r>
      <w:r w:rsidR="00E757F0" w:rsidRPr="00D17814">
        <w:rPr>
          <w:rFonts w:ascii="Times New Roman" w:hAnsi="Times New Roman" w:cs="Times New Roman"/>
          <w:sz w:val="24"/>
          <w:szCs w:val="24"/>
        </w:rPr>
        <w:t xml:space="preserve">тся соответствующим федеральным законом </w:t>
      </w:r>
      <w:r w:rsidR="00E0683B">
        <w:rPr>
          <w:rFonts w:ascii="Times New Roman" w:hAnsi="Times New Roman" w:cs="Times New Roman"/>
          <w:sz w:val="24"/>
          <w:szCs w:val="24"/>
        </w:rPr>
        <w:t>и (</w:t>
      </w:r>
      <w:r w:rsidR="00E757F0" w:rsidRPr="00D17814">
        <w:rPr>
          <w:rFonts w:ascii="Times New Roman" w:hAnsi="Times New Roman" w:cs="Times New Roman"/>
          <w:sz w:val="24"/>
          <w:szCs w:val="24"/>
        </w:rPr>
        <w:t>или</w:t>
      </w:r>
      <w:r w:rsidR="00E0683B">
        <w:rPr>
          <w:rFonts w:ascii="Times New Roman" w:hAnsi="Times New Roman" w:cs="Times New Roman"/>
          <w:sz w:val="24"/>
          <w:szCs w:val="24"/>
        </w:rPr>
        <w:t>)</w:t>
      </w:r>
      <w:r w:rsidR="00E757F0" w:rsidRPr="00D17814">
        <w:rPr>
          <w:rFonts w:ascii="Times New Roman" w:hAnsi="Times New Roman" w:cs="Times New Roman"/>
          <w:sz w:val="24"/>
          <w:szCs w:val="24"/>
        </w:rPr>
        <w:t xml:space="preserve"> законом субъекта Российской Федерации. </w:t>
      </w:r>
    </w:p>
    <w:p w:rsidR="00E757F0" w:rsidRDefault="00E757F0"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Объединение избирательных комиссий в </w:t>
      </w:r>
      <w:r w:rsidR="00E0683B">
        <w:rPr>
          <w:rFonts w:ascii="Times New Roman" w:hAnsi="Times New Roman" w:cs="Times New Roman"/>
          <w:sz w:val="24"/>
          <w:szCs w:val="24"/>
        </w:rPr>
        <w:t xml:space="preserve">единую </w:t>
      </w:r>
      <w:r w:rsidRPr="00D17814">
        <w:rPr>
          <w:rFonts w:ascii="Times New Roman" w:hAnsi="Times New Roman" w:cs="Times New Roman"/>
          <w:sz w:val="24"/>
          <w:szCs w:val="24"/>
        </w:rPr>
        <w:t xml:space="preserve">систему обеспечивает необходимую централизацию избирательных действий </w:t>
      </w:r>
      <w:r w:rsidR="00E0683B">
        <w:rPr>
          <w:rFonts w:ascii="Times New Roman" w:hAnsi="Times New Roman" w:cs="Times New Roman"/>
          <w:sz w:val="24"/>
          <w:szCs w:val="24"/>
        </w:rPr>
        <w:t>при</w:t>
      </w:r>
      <w:r w:rsidRPr="00D17814">
        <w:rPr>
          <w:rFonts w:ascii="Times New Roman" w:hAnsi="Times New Roman" w:cs="Times New Roman"/>
          <w:sz w:val="24"/>
          <w:szCs w:val="24"/>
        </w:rPr>
        <w:t xml:space="preserve"> проведени</w:t>
      </w:r>
      <w:r w:rsidR="00E0683B">
        <w:rPr>
          <w:rFonts w:ascii="Times New Roman" w:hAnsi="Times New Roman" w:cs="Times New Roman"/>
          <w:sz w:val="24"/>
          <w:szCs w:val="24"/>
        </w:rPr>
        <w:t>и</w:t>
      </w:r>
      <w:r w:rsidRPr="00D17814">
        <w:rPr>
          <w:rFonts w:ascii="Times New Roman" w:hAnsi="Times New Roman" w:cs="Times New Roman"/>
          <w:sz w:val="24"/>
          <w:szCs w:val="24"/>
        </w:rPr>
        <w:t xml:space="preserve"> избирательной кампании соответствующего уровня, </w:t>
      </w:r>
      <w:r w:rsidR="00E0683B">
        <w:rPr>
          <w:rFonts w:ascii="Times New Roman" w:hAnsi="Times New Roman" w:cs="Times New Roman"/>
          <w:sz w:val="24"/>
          <w:szCs w:val="24"/>
        </w:rPr>
        <w:t>а точнее</w:t>
      </w:r>
      <w:r w:rsidRPr="00D17814">
        <w:rPr>
          <w:rFonts w:ascii="Times New Roman" w:hAnsi="Times New Roman" w:cs="Times New Roman"/>
          <w:sz w:val="24"/>
          <w:szCs w:val="24"/>
        </w:rPr>
        <w:t xml:space="preserve">, </w:t>
      </w:r>
      <w:r w:rsidR="00E0683B">
        <w:rPr>
          <w:rFonts w:ascii="Times New Roman" w:hAnsi="Times New Roman" w:cs="Times New Roman"/>
          <w:sz w:val="24"/>
          <w:szCs w:val="24"/>
        </w:rPr>
        <w:t>с помощью</w:t>
      </w:r>
      <w:r w:rsidRPr="00D17814">
        <w:rPr>
          <w:rFonts w:ascii="Times New Roman" w:hAnsi="Times New Roman" w:cs="Times New Roman"/>
          <w:sz w:val="24"/>
          <w:szCs w:val="24"/>
        </w:rPr>
        <w:t xml:space="preserve"> контроля вышестоящих комиссий за деятельностью нижестоящих комиссий. </w:t>
      </w:r>
    </w:p>
    <w:p w:rsidR="007A08E4" w:rsidRPr="00D17814" w:rsidRDefault="007A08E4" w:rsidP="007A08E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Предусмотрен</w:t>
      </w:r>
      <w:r w:rsidR="00166AC2">
        <w:rPr>
          <w:rFonts w:ascii="Times New Roman" w:hAnsi="Times New Roman" w:cs="Times New Roman"/>
          <w:sz w:val="24"/>
          <w:szCs w:val="24"/>
        </w:rPr>
        <w:t>о</w:t>
      </w:r>
      <w:r w:rsidRPr="00D17814">
        <w:rPr>
          <w:rFonts w:ascii="Times New Roman" w:hAnsi="Times New Roman" w:cs="Times New Roman"/>
          <w:sz w:val="24"/>
          <w:szCs w:val="24"/>
        </w:rPr>
        <w:t xml:space="preserve"> </w:t>
      </w:r>
      <w:r w:rsidR="00166AC2">
        <w:rPr>
          <w:rFonts w:ascii="Times New Roman" w:hAnsi="Times New Roman" w:cs="Times New Roman"/>
          <w:sz w:val="24"/>
          <w:szCs w:val="24"/>
        </w:rPr>
        <w:t>неукоснительное соблюдение</w:t>
      </w:r>
      <w:r w:rsidRPr="00D17814">
        <w:rPr>
          <w:rFonts w:ascii="Times New Roman" w:hAnsi="Times New Roman" w:cs="Times New Roman"/>
          <w:sz w:val="24"/>
          <w:szCs w:val="24"/>
        </w:rPr>
        <w:t xml:space="preserve"> решений вышестоящей избирательной комиссии для комиссий</w:t>
      </w:r>
      <w:r w:rsidR="00166AC2">
        <w:rPr>
          <w:rFonts w:ascii="Times New Roman" w:hAnsi="Times New Roman" w:cs="Times New Roman"/>
          <w:sz w:val="24"/>
          <w:szCs w:val="24"/>
        </w:rPr>
        <w:t xml:space="preserve"> более низкого уровня. Федеральный законодатель дал право</w:t>
      </w:r>
      <w:r w:rsidRPr="00D17814">
        <w:rPr>
          <w:rFonts w:ascii="Times New Roman" w:hAnsi="Times New Roman" w:cs="Times New Roman"/>
          <w:sz w:val="24"/>
          <w:szCs w:val="24"/>
        </w:rPr>
        <w:t xml:space="preserve"> вышестоящ</w:t>
      </w:r>
      <w:r w:rsidR="00166AC2">
        <w:rPr>
          <w:rFonts w:ascii="Times New Roman" w:hAnsi="Times New Roman" w:cs="Times New Roman"/>
          <w:sz w:val="24"/>
          <w:szCs w:val="24"/>
        </w:rPr>
        <w:t>ей</w:t>
      </w:r>
      <w:r w:rsidRPr="00D17814">
        <w:rPr>
          <w:rFonts w:ascii="Times New Roman" w:hAnsi="Times New Roman" w:cs="Times New Roman"/>
          <w:sz w:val="24"/>
          <w:szCs w:val="24"/>
        </w:rPr>
        <w:t xml:space="preserve"> избирательн</w:t>
      </w:r>
      <w:r w:rsidR="00166AC2">
        <w:rPr>
          <w:rFonts w:ascii="Times New Roman" w:hAnsi="Times New Roman" w:cs="Times New Roman"/>
          <w:sz w:val="24"/>
          <w:szCs w:val="24"/>
        </w:rPr>
        <w:t>ой</w:t>
      </w:r>
      <w:r w:rsidRPr="00D17814">
        <w:rPr>
          <w:rFonts w:ascii="Times New Roman" w:hAnsi="Times New Roman" w:cs="Times New Roman"/>
          <w:sz w:val="24"/>
          <w:szCs w:val="24"/>
        </w:rPr>
        <w:t xml:space="preserve"> комисси</w:t>
      </w:r>
      <w:r w:rsidR="00166AC2">
        <w:rPr>
          <w:rFonts w:ascii="Times New Roman" w:hAnsi="Times New Roman" w:cs="Times New Roman"/>
          <w:sz w:val="24"/>
          <w:szCs w:val="24"/>
        </w:rPr>
        <w:t>и</w:t>
      </w:r>
      <w:r w:rsidRPr="00D17814">
        <w:rPr>
          <w:rFonts w:ascii="Times New Roman" w:hAnsi="Times New Roman" w:cs="Times New Roman"/>
          <w:sz w:val="24"/>
          <w:szCs w:val="24"/>
        </w:rPr>
        <w:t xml:space="preserve"> отменять решение нижестоящей комиссии, если </w:t>
      </w:r>
      <w:r w:rsidR="008E3511">
        <w:rPr>
          <w:rFonts w:ascii="Times New Roman" w:hAnsi="Times New Roman" w:cs="Times New Roman"/>
          <w:sz w:val="24"/>
          <w:szCs w:val="24"/>
        </w:rPr>
        <w:t>в нем выявлено</w:t>
      </w:r>
      <w:r w:rsidRPr="00D17814">
        <w:rPr>
          <w:rFonts w:ascii="Times New Roman" w:hAnsi="Times New Roman" w:cs="Times New Roman"/>
          <w:sz w:val="24"/>
          <w:szCs w:val="24"/>
        </w:rPr>
        <w:t xml:space="preserve"> противоречи</w:t>
      </w:r>
      <w:r w:rsidR="008E3511">
        <w:rPr>
          <w:rFonts w:ascii="Times New Roman" w:hAnsi="Times New Roman" w:cs="Times New Roman"/>
          <w:sz w:val="24"/>
          <w:szCs w:val="24"/>
        </w:rPr>
        <w:t>е</w:t>
      </w:r>
      <w:r w:rsidRPr="00D17814">
        <w:rPr>
          <w:rFonts w:ascii="Times New Roman" w:hAnsi="Times New Roman" w:cs="Times New Roman"/>
          <w:sz w:val="24"/>
          <w:szCs w:val="24"/>
        </w:rPr>
        <w:t xml:space="preserve"> соответствующему закону</w:t>
      </w:r>
      <w:r w:rsidR="008E3511">
        <w:rPr>
          <w:rFonts w:ascii="Times New Roman" w:hAnsi="Times New Roman" w:cs="Times New Roman"/>
          <w:sz w:val="24"/>
          <w:szCs w:val="24"/>
        </w:rPr>
        <w:t>,</w:t>
      </w:r>
      <w:r w:rsidRPr="00D17814">
        <w:rPr>
          <w:rFonts w:ascii="Times New Roman" w:hAnsi="Times New Roman" w:cs="Times New Roman"/>
          <w:sz w:val="24"/>
          <w:szCs w:val="24"/>
        </w:rPr>
        <w:t xml:space="preserve"> либо </w:t>
      </w:r>
      <w:r w:rsidR="008E3511">
        <w:rPr>
          <w:rFonts w:ascii="Times New Roman" w:hAnsi="Times New Roman" w:cs="Times New Roman"/>
          <w:sz w:val="24"/>
          <w:szCs w:val="24"/>
        </w:rPr>
        <w:t xml:space="preserve">оно было </w:t>
      </w:r>
      <w:r w:rsidRPr="00D17814">
        <w:rPr>
          <w:rFonts w:ascii="Times New Roman" w:hAnsi="Times New Roman" w:cs="Times New Roman"/>
          <w:sz w:val="24"/>
          <w:szCs w:val="24"/>
        </w:rPr>
        <w:t xml:space="preserve">принято с превышением установленных полномочий. </w:t>
      </w:r>
      <w:r w:rsidR="008E3511">
        <w:rPr>
          <w:rFonts w:ascii="Times New Roman" w:hAnsi="Times New Roman" w:cs="Times New Roman"/>
          <w:sz w:val="24"/>
          <w:szCs w:val="24"/>
        </w:rPr>
        <w:t>В этом случае</w:t>
      </w:r>
      <w:r w:rsidRPr="00D17814">
        <w:rPr>
          <w:rFonts w:ascii="Times New Roman" w:hAnsi="Times New Roman" w:cs="Times New Roman"/>
          <w:sz w:val="24"/>
          <w:szCs w:val="24"/>
        </w:rPr>
        <w:t xml:space="preserve"> вышестоящая комиссия </w:t>
      </w:r>
      <w:r w:rsidR="008E3511">
        <w:rPr>
          <w:rFonts w:ascii="Times New Roman" w:hAnsi="Times New Roman" w:cs="Times New Roman"/>
          <w:sz w:val="24"/>
          <w:szCs w:val="24"/>
        </w:rPr>
        <w:t>имеет полное право</w:t>
      </w:r>
      <w:r w:rsidRPr="00D17814">
        <w:rPr>
          <w:rFonts w:ascii="Times New Roman" w:hAnsi="Times New Roman" w:cs="Times New Roman"/>
          <w:sz w:val="24"/>
          <w:szCs w:val="24"/>
        </w:rPr>
        <w:t xml:space="preserve"> принять собственное решение по </w:t>
      </w:r>
      <w:r w:rsidR="008E3511">
        <w:rPr>
          <w:rFonts w:ascii="Times New Roman" w:hAnsi="Times New Roman" w:cs="Times New Roman"/>
          <w:sz w:val="24"/>
          <w:szCs w:val="24"/>
        </w:rPr>
        <w:t>рассматриваемому</w:t>
      </w:r>
      <w:r w:rsidRPr="00D17814">
        <w:rPr>
          <w:rFonts w:ascii="Times New Roman" w:hAnsi="Times New Roman" w:cs="Times New Roman"/>
          <w:sz w:val="24"/>
          <w:szCs w:val="24"/>
        </w:rPr>
        <w:t xml:space="preserve"> вопрос</w:t>
      </w:r>
      <w:r w:rsidR="008E3511">
        <w:rPr>
          <w:rFonts w:ascii="Times New Roman" w:hAnsi="Times New Roman" w:cs="Times New Roman"/>
          <w:sz w:val="24"/>
          <w:szCs w:val="24"/>
        </w:rPr>
        <w:t>у</w:t>
      </w:r>
      <w:r w:rsidRPr="00D17814">
        <w:rPr>
          <w:rFonts w:ascii="Times New Roman" w:hAnsi="Times New Roman" w:cs="Times New Roman"/>
          <w:sz w:val="24"/>
          <w:szCs w:val="24"/>
        </w:rPr>
        <w:t xml:space="preserve">. Вышестоящая комиссия также вправе направить соответствующие </w:t>
      </w:r>
      <w:r w:rsidR="008E3511">
        <w:rPr>
          <w:rFonts w:ascii="Times New Roman" w:hAnsi="Times New Roman" w:cs="Times New Roman"/>
          <w:sz w:val="24"/>
          <w:szCs w:val="24"/>
        </w:rPr>
        <w:t>документы</w:t>
      </w:r>
      <w:r w:rsidRPr="00D17814">
        <w:rPr>
          <w:rFonts w:ascii="Times New Roman" w:hAnsi="Times New Roman" w:cs="Times New Roman"/>
          <w:sz w:val="24"/>
          <w:szCs w:val="24"/>
        </w:rPr>
        <w:t xml:space="preserve"> на повторное рассмотрение комиссией, решение которой было </w:t>
      </w:r>
      <w:r w:rsidR="008E3511">
        <w:rPr>
          <w:rFonts w:ascii="Times New Roman" w:hAnsi="Times New Roman" w:cs="Times New Roman"/>
          <w:sz w:val="24"/>
          <w:szCs w:val="24"/>
        </w:rPr>
        <w:t>отклонено</w:t>
      </w:r>
      <w:r w:rsidRPr="00D17814">
        <w:rPr>
          <w:rFonts w:ascii="Times New Roman" w:hAnsi="Times New Roman" w:cs="Times New Roman"/>
          <w:sz w:val="24"/>
          <w:szCs w:val="24"/>
        </w:rPr>
        <w:t>.</w:t>
      </w:r>
    </w:p>
    <w:p w:rsidR="00E757F0" w:rsidRPr="00D17814" w:rsidRDefault="00E757F0"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Система избирательных комиссий не входит ни в одну из ветвей государственной власти, однако ЦИК России и ИКС РФ являются государственными органами, </w:t>
      </w:r>
      <w:r w:rsidR="00567806">
        <w:rPr>
          <w:rFonts w:ascii="Times New Roman" w:hAnsi="Times New Roman" w:cs="Times New Roman"/>
          <w:sz w:val="24"/>
          <w:szCs w:val="24"/>
        </w:rPr>
        <w:t>которые осуществляют</w:t>
      </w:r>
      <w:r w:rsidRPr="00D17814">
        <w:rPr>
          <w:rFonts w:ascii="Times New Roman" w:hAnsi="Times New Roman" w:cs="Times New Roman"/>
          <w:sz w:val="24"/>
          <w:szCs w:val="24"/>
        </w:rPr>
        <w:t xml:space="preserve"> подготовку и проведение выборов в Российской Федерации в соответствии с компетенцией, установленной федеральными законами и законами субъектов Российской Федерации. Федеральны</w:t>
      </w:r>
      <w:r w:rsidR="00567806">
        <w:rPr>
          <w:rFonts w:ascii="Times New Roman" w:hAnsi="Times New Roman" w:cs="Times New Roman"/>
          <w:sz w:val="24"/>
          <w:szCs w:val="24"/>
        </w:rPr>
        <w:t>е</w:t>
      </w:r>
      <w:r w:rsidRPr="00D17814">
        <w:rPr>
          <w:rFonts w:ascii="Times New Roman" w:hAnsi="Times New Roman" w:cs="Times New Roman"/>
          <w:sz w:val="24"/>
          <w:szCs w:val="24"/>
        </w:rPr>
        <w:t xml:space="preserve"> закон</w:t>
      </w:r>
      <w:r w:rsidR="00567806">
        <w:rPr>
          <w:rFonts w:ascii="Times New Roman" w:hAnsi="Times New Roman" w:cs="Times New Roman"/>
          <w:sz w:val="24"/>
          <w:szCs w:val="24"/>
        </w:rPr>
        <w:t>ы</w:t>
      </w:r>
      <w:r w:rsidRPr="00D17814">
        <w:rPr>
          <w:rFonts w:ascii="Times New Roman" w:hAnsi="Times New Roman" w:cs="Times New Roman"/>
          <w:sz w:val="24"/>
          <w:szCs w:val="24"/>
        </w:rPr>
        <w:t xml:space="preserve"> обеспечива</w:t>
      </w:r>
      <w:r w:rsidR="00567806">
        <w:rPr>
          <w:rFonts w:ascii="Times New Roman" w:hAnsi="Times New Roman" w:cs="Times New Roman"/>
          <w:sz w:val="24"/>
          <w:szCs w:val="24"/>
        </w:rPr>
        <w:t>ю</w:t>
      </w:r>
      <w:r w:rsidRPr="00D17814">
        <w:rPr>
          <w:rFonts w:ascii="Times New Roman" w:hAnsi="Times New Roman" w:cs="Times New Roman"/>
          <w:sz w:val="24"/>
          <w:szCs w:val="24"/>
        </w:rPr>
        <w:t xml:space="preserve">т самостоятельность комиссий </w:t>
      </w:r>
      <w:r w:rsidR="00567806">
        <w:rPr>
          <w:rFonts w:ascii="Times New Roman" w:hAnsi="Times New Roman" w:cs="Times New Roman"/>
          <w:sz w:val="24"/>
          <w:szCs w:val="24"/>
        </w:rPr>
        <w:t>с помощью</w:t>
      </w:r>
      <w:r w:rsidRPr="00D17814">
        <w:rPr>
          <w:rFonts w:ascii="Times New Roman" w:hAnsi="Times New Roman" w:cs="Times New Roman"/>
          <w:sz w:val="24"/>
          <w:szCs w:val="24"/>
        </w:rPr>
        <w:t xml:space="preserve"> установления их полномочий и порядка формирования. В частности, решения и иные акты комиссий, </w:t>
      </w:r>
      <w:r w:rsidR="00567806">
        <w:rPr>
          <w:rFonts w:ascii="Times New Roman" w:hAnsi="Times New Roman" w:cs="Times New Roman"/>
          <w:sz w:val="24"/>
          <w:szCs w:val="24"/>
        </w:rPr>
        <w:t>которые были приняты</w:t>
      </w:r>
      <w:r w:rsidRPr="00D17814">
        <w:rPr>
          <w:rFonts w:ascii="Times New Roman" w:hAnsi="Times New Roman" w:cs="Times New Roman"/>
          <w:sz w:val="24"/>
          <w:szCs w:val="24"/>
        </w:rPr>
        <w:t xml:space="preserve"> в пределах их компетенци</w:t>
      </w:r>
      <w:r w:rsidR="00567806">
        <w:rPr>
          <w:rFonts w:ascii="Times New Roman" w:hAnsi="Times New Roman" w:cs="Times New Roman"/>
          <w:sz w:val="24"/>
          <w:szCs w:val="24"/>
        </w:rPr>
        <w:t>й</w:t>
      </w:r>
      <w:r w:rsidRPr="00D17814">
        <w:rPr>
          <w:rFonts w:ascii="Times New Roman" w:hAnsi="Times New Roman" w:cs="Times New Roman"/>
          <w:sz w:val="24"/>
          <w:szCs w:val="24"/>
        </w:rPr>
        <w:t>,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для кандидатов, избирательных объединений, общественных объединений, организаций, должностных лиц, избирателей.</w:t>
      </w:r>
    </w:p>
    <w:p w:rsidR="00E757F0" w:rsidRDefault="00E757F0"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 Установленный </w:t>
      </w:r>
      <w:r w:rsidR="00567806">
        <w:rPr>
          <w:rFonts w:ascii="Times New Roman" w:hAnsi="Times New Roman" w:cs="Times New Roman"/>
          <w:sz w:val="24"/>
          <w:szCs w:val="24"/>
        </w:rPr>
        <w:t>ф</w:t>
      </w:r>
      <w:r w:rsidRPr="00D17814">
        <w:rPr>
          <w:rFonts w:ascii="Times New Roman" w:hAnsi="Times New Roman" w:cs="Times New Roman"/>
          <w:sz w:val="24"/>
          <w:szCs w:val="24"/>
        </w:rPr>
        <w:t>едеральным законом порядок финансирования деятельности ЦИК России, ИКС РФ, ИКМО, ТИК, действую</w:t>
      </w:r>
      <w:r w:rsidR="00E16B29">
        <w:rPr>
          <w:rFonts w:ascii="Times New Roman" w:hAnsi="Times New Roman" w:cs="Times New Roman"/>
          <w:sz w:val="24"/>
          <w:szCs w:val="24"/>
        </w:rPr>
        <w:t>щие</w:t>
      </w:r>
      <w:r w:rsidRPr="00D17814">
        <w:rPr>
          <w:rFonts w:ascii="Times New Roman" w:hAnsi="Times New Roman" w:cs="Times New Roman"/>
          <w:sz w:val="24"/>
          <w:szCs w:val="24"/>
        </w:rPr>
        <w:t xml:space="preserve"> на постоянной основе, делает их </w:t>
      </w:r>
      <w:r w:rsidR="00E16B29">
        <w:rPr>
          <w:rFonts w:ascii="Times New Roman" w:hAnsi="Times New Roman" w:cs="Times New Roman"/>
          <w:sz w:val="24"/>
          <w:szCs w:val="24"/>
        </w:rPr>
        <w:t>свободными</w:t>
      </w:r>
      <w:r w:rsidRPr="00D17814">
        <w:rPr>
          <w:rFonts w:ascii="Times New Roman" w:hAnsi="Times New Roman" w:cs="Times New Roman"/>
          <w:sz w:val="24"/>
          <w:szCs w:val="24"/>
        </w:rPr>
        <w:t xml:space="preserve"> в финансовом </w:t>
      </w:r>
      <w:r w:rsidR="00E16B29">
        <w:rPr>
          <w:rFonts w:ascii="Times New Roman" w:hAnsi="Times New Roman" w:cs="Times New Roman"/>
          <w:sz w:val="24"/>
          <w:szCs w:val="24"/>
        </w:rPr>
        <w:t>вопросе</w:t>
      </w:r>
      <w:r w:rsidRPr="00D17814">
        <w:rPr>
          <w:rFonts w:ascii="Times New Roman" w:hAnsi="Times New Roman" w:cs="Times New Roman"/>
          <w:sz w:val="24"/>
          <w:szCs w:val="24"/>
        </w:rPr>
        <w:t xml:space="preserve"> от органов исполнительной власти и должностных лиц. </w:t>
      </w:r>
      <w:r w:rsidR="00E16B29">
        <w:rPr>
          <w:rFonts w:ascii="Times New Roman" w:hAnsi="Times New Roman" w:cs="Times New Roman"/>
          <w:sz w:val="24"/>
          <w:szCs w:val="24"/>
        </w:rPr>
        <w:t>Все компенсации затрат</w:t>
      </w:r>
      <w:r w:rsidRPr="00D17814">
        <w:rPr>
          <w:rFonts w:ascii="Times New Roman" w:hAnsi="Times New Roman" w:cs="Times New Roman"/>
          <w:sz w:val="24"/>
          <w:szCs w:val="24"/>
        </w:rPr>
        <w:t xml:space="preserve"> комиссий по </w:t>
      </w:r>
      <w:r w:rsidR="00E16B29">
        <w:rPr>
          <w:rFonts w:ascii="Times New Roman" w:hAnsi="Times New Roman" w:cs="Times New Roman"/>
          <w:sz w:val="24"/>
          <w:szCs w:val="24"/>
        </w:rPr>
        <w:t xml:space="preserve">причине </w:t>
      </w:r>
      <w:r w:rsidRPr="00D17814">
        <w:rPr>
          <w:rFonts w:ascii="Times New Roman" w:hAnsi="Times New Roman" w:cs="Times New Roman"/>
          <w:sz w:val="24"/>
          <w:szCs w:val="24"/>
        </w:rPr>
        <w:t>подготовк</w:t>
      </w:r>
      <w:r w:rsidR="00E16B29">
        <w:rPr>
          <w:rFonts w:ascii="Times New Roman" w:hAnsi="Times New Roman" w:cs="Times New Roman"/>
          <w:sz w:val="24"/>
          <w:szCs w:val="24"/>
        </w:rPr>
        <w:t>и</w:t>
      </w:r>
      <w:r w:rsidRPr="00D17814">
        <w:rPr>
          <w:rFonts w:ascii="Times New Roman" w:hAnsi="Times New Roman" w:cs="Times New Roman"/>
          <w:sz w:val="24"/>
          <w:szCs w:val="24"/>
        </w:rPr>
        <w:t xml:space="preserve"> и проведени</w:t>
      </w:r>
      <w:r w:rsidR="00E16B29">
        <w:rPr>
          <w:rFonts w:ascii="Times New Roman" w:hAnsi="Times New Roman" w:cs="Times New Roman"/>
          <w:sz w:val="24"/>
          <w:szCs w:val="24"/>
        </w:rPr>
        <w:t>я</w:t>
      </w:r>
      <w:r w:rsidRPr="00D17814">
        <w:rPr>
          <w:rFonts w:ascii="Times New Roman" w:hAnsi="Times New Roman" w:cs="Times New Roman"/>
          <w:sz w:val="24"/>
          <w:szCs w:val="24"/>
        </w:rPr>
        <w:t xml:space="preserve"> выборов, обеспечени</w:t>
      </w:r>
      <w:r w:rsidR="00E16B29">
        <w:rPr>
          <w:rFonts w:ascii="Times New Roman" w:hAnsi="Times New Roman" w:cs="Times New Roman"/>
          <w:sz w:val="24"/>
          <w:szCs w:val="24"/>
        </w:rPr>
        <w:t>я</w:t>
      </w:r>
      <w:r w:rsidRPr="00D17814">
        <w:rPr>
          <w:rFonts w:ascii="Times New Roman" w:hAnsi="Times New Roman" w:cs="Times New Roman"/>
          <w:sz w:val="24"/>
          <w:szCs w:val="24"/>
        </w:rPr>
        <w:t xml:space="preserve"> их полномочий</w:t>
      </w:r>
      <w:r w:rsidR="00E16B29">
        <w:rPr>
          <w:rFonts w:ascii="Times New Roman" w:hAnsi="Times New Roman" w:cs="Times New Roman"/>
          <w:sz w:val="24"/>
          <w:szCs w:val="24"/>
        </w:rPr>
        <w:t>,</w:t>
      </w:r>
      <w:r w:rsidRPr="00D17814">
        <w:rPr>
          <w:rFonts w:ascii="Times New Roman" w:hAnsi="Times New Roman" w:cs="Times New Roman"/>
          <w:sz w:val="24"/>
          <w:szCs w:val="24"/>
        </w:rPr>
        <w:t xml:space="preserve"> </w:t>
      </w:r>
      <w:r w:rsidR="00E16B29">
        <w:rPr>
          <w:rFonts w:ascii="Times New Roman" w:hAnsi="Times New Roman" w:cs="Times New Roman"/>
          <w:sz w:val="24"/>
          <w:szCs w:val="24"/>
        </w:rPr>
        <w:t>происходят</w:t>
      </w:r>
      <w:r w:rsidRPr="00D17814">
        <w:rPr>
          <w:rFonts w:ascii="Times New Roman" w:hAnsi="Times New Roman" w:cs="Times New Roman"/>
          <w:sz w:val="24"/>
          <w:szCs w:val="24"/>
        </w:rPr>
        <w:t xml:space="preserve"> за счет </w:t>
      </w:r>
      <w:r w:rsidR="00E16B29">
        <w:rPr>
          <w:rFonts w:ascii="Times New Roman" w:hAnsi="Times New Roman" w:cs="Times New Roman"/>
          <w:sz w:val="24"/>
          <w:szCs w:val="24"/>
        </w:rPr>
        <w:t xml:space="preserve">финансовых средств </w:t>
      </w:r>
      <w:r w:rsidRPr="00D17814">
        <w:rPr>
          <w:rFonts w:ascii="Times New Roman" w:hAnsi="Times New Roman" w:cs="Times New Roman"/>
          <w:sz w:val="24"/>
          <w:szCs w:val="24"/>
        </w:rPr>
        <w:t xml:space="preserve">бюджета – федерального, регионального или местного. </w:t>
      </w:r>
    </w:p>
    <w:p w:rsidR="00665D6B" w:rsidRDefault="00665D6B" w:rsidP="00665D6B">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С целью анализа полномочий избирательных комиссий разного уровня нами была составлена и проанализирована авторская таблица «</w:t>
      </w:r>
      <w:r>
        <w:rPr>
          <w:rFonts w:ascii="Times New Roman" w:hAnsi="Times New Roman" w:cs="Times New Roman"/>
          <w:sz w:val="24"/>
          <w:szCs w:val="24"/>
          <w:shd w:val="clear" w:color="auto" w:fill="FFFFFF"/>
        </w:rPr>
        <w:t>Сравнительная таблица функций и компетенций избирательных комиссий РФ»</w:t>
      </w:r>
      <w:r w:rsidR="00C409CB">
        <w:rPr>
          <w:rFonts w:ascii="Times New Roman" w:hAnsi="Times New Roman" w:cs="Times New Roman"/>
          <w:sz w:val="24"/>
          <w:szCs w:val="24"/>
          <w:shd w:val="clear" w:color="auto" w:fill="FFFFFF"/>
        </w:rPr>
        <w:t>.</w:t>
      </w:r>
    </w:p>
    <w:p w:rsidR="00EB6F50" w:rsidRDefault="00EB6F50" w:rsidP="00665D6B">
      <w:pPr>
        <w:spacing w:after="0" w:line="240" w:lineRule="auto"/>
        <w:ind w:left="425"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Таблица 1. Сравнительная таблица функций и </w:t>
      </w:r>
    </w:p>
    <w:p w:rsidR="00665D6B" w:rsidRDefault="00EB6F50" w:rsidP="00EB6F50">
      <w:pPr>
        <w:spacing w:after="0" w:line="240" w:lineRule="auto"/>
        <w:ind w:left="425"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компетенций избирательных комиссий РФ</w:t>
      </w:r>
      <w:r>
        <w:rPr>
          <w:rStyle w:val="ab"/>
          <w:rFonts w:ascii="Times New Roman" w:hAnsi="Times New Roman" w:cs="Times New Roman"/>
          <w:sz w:val="24"/>
          <w:szCs w:val="24"/>
          <w:shd w:val="clear" w:color="auto" w:fill="FFFFFF"/>
        </w:rPr>
        <w:footnoteReference w:id="21"/>
      </w:r>
    </w:p>
    <w:p w:rsidR="00EB6F50" w:rsidRDefault="00EB6F50" w:rsidP="00EB6F50">
      <w:pPr>
        <w:spacing w:after="0" w:line="240" w:lineRule="auto"/>
        <w:ind w:left="425" w:firstLine="709"/>
        <w:jc w:val="right"/>
        <w:rPr>
          <w:rFonts w:ascii="Times New Roman" w:hAnsi="Times New Roman" w:cs="Times New Roman"/>
          <w:sz w:val="24"/>
          <w:szCs w:val="24"/>
          <w:shd w:val="clear" w:color="auto" w:fill="FFFFFF"/>
        </w:rPr>
      </w:pPr>
    </w:p>
    <w:tbl>
      <w:tblPr>
        <w:tblStyle w:val="af0"/>
        <w:tblW w:w="9639" w:type="dxa"/>
        <w:tblInd w:w="108" w:type="dxa"/>
        <w:tblLayout w:type="fixed"/>
        <w:tblLook w:val="04A0" w:firstRow="1" w:lastRow="0" w:firstColumn="1" w:lastColumn="0" w:noHBand="0" w:noVBand="1"/>
      </w:tblPr>
      <w:tblGrid>
        <w:gridCol w:w="5103"/>
        <w:gridCol w:w="709"/>
        <w:gridCol w:w="1134"/>
        <w:gridCol w:w="709"/>
        <w:gridCol w:w="1134"/>
        <w:gridCol w:w="850"/>
      </w:tblGrid>
      <w:tr w:rsidR="00EB6F50" w:rsidRPr="00B74CD9" w:rsidTr="00EB6F50">
        <w:tc>
          <w:tcPr>
            <w:tcW w:w="5103" w:type="dxa"/>
          </w:tcPr>
          <w:p w:rsidR="00665D6B" w:rsidRPr="00820FA4" w:rsidRDefault="00665D6B" w:rsidP="00A86E60">
            <w:pPr>
              <w:rPr>
                <w:rFonts w:ascii="Times New Roman" w:hAnsi="Times New Roman" w:cs="Times New Roman"/>
              </w:rPr>
            </w:pPr>
          </w:p>
        </w:tc>
        <w:tc>
          <w:tcPr>
            <w:tcW w:w="709" w:type="dxa"/>
          </w:tcPr>
          <w:p w:rsidR="00665D6B" w:rsidRPr="00820FA4" w:rsidRDefault="00EB6F50" w:rsidP="00A86E60">
            <w:pPr>
              <w:rPr>
                <w:rFonts w:ascii="Times New Roman" w:hAnsi="Times New Roman" w:cs="Times New Roman"/>
              </w:rPr>
            </w:pPr>
            <w:r>
              <w:rPr>
                <w:rFonts w:ascii="Times New Roman" w:hAnsi="Times New Roman" w:cs="Times New Roman"/>
              </w:rPr>
              <w:t>ЦИК</w:t>
            </w:r>
          </w:p>
        </w:tc>
        <w:tc>
          <w:tcPr>
            <w:tcW w:w="1134" w:type="dxa"/>
          </w:tcPr>
          <w:p w:rsidR="00665D6B" w:rsidRPr="00820FA4" w:rsidRDefault="00EB6F50" w:rsidP="00A86E60">
            <w:pPr>
              <w:rPr>
                <w:rFonts w:ascii="Times New Roman" w:hAnsi="Times New Roman" w:cs="Times New Roman"/>
              </w:rPr>
            </w:pPr>
            <w:r>
              <w:rPr>
                <w:rFonts w:ascii="Times New Roman" w:hAnsi="Times New Roman" w:cs="Times New Roman"/>
              </w:rPr>
              <w:t>ИКС</w:t>
            </w:r>
            <w:r w:rsidR="00665D6B" w:rsidRPr="00820FA4">
              <w:rPr>
                <w:rFonts w:ascii="Times New Roman" w:hAnsi="Times New Roman" w:cs="Times New Roman"/>
              </w:rPr>
              <w:t xml:space="preserve"> РФ</w:t>
            </w:r>
          </w:p>
        </w:tc>
        <w:tc>
          <w:tcPr>
            <w:tcW w:w="709" w:type="dxa"/>
          </w:tcPr>
          <w:p w:rsidR="00665D6B" w:rsidRPr="00820FA4" w:rsidRDefault="00EB6F50" w:rsidP="00A86E60">
            <w:pPr>
              <w:rPr>
                <w:rFonts w:ascii="Times New Roman" w:hAnsi="Times New Roman" w:cs="Times New Roman"/>
              </w:rPr>
            </w:pPr>
            <w:r>
              <w:rPr>
                <w:rFonts w:ascii="Times New Roman" w:hAnsi="Times New Roman" w:cs="Times New Roman"/>
              </w:rPr>
              <w:t>ТИК</w:t>
            </w:r>
          </w:p>
        </w:tc>
        <w:tc>
          <w:tcPr>
            <w:tcW w:w="1134" w:type="dxa"/>
          </w:tcPr>
          <w:p w:rsidR="00665D6B" w:rsidRPr="00820FA4" w:rsidRDefault="00EB6F50" w:rsidP="00A86E60">
            <w:pPr>
              <w:rPr>
                <w:rFonts w:ascii="Times New Roman" w:hAnsi="Times New Roman" w:cs="Times New Roman"/>
              </w:rPr>
            </w:pPr>
            <w:r>
              <w:rPr>
                <w:rFonts w:ascii="Times New Roman" w:hAnsi="Times New Roman" w:cs="Times New Roman"/>
              </w:rPr>
              <w:t>ИК МО</w:t>
            </w:r>
          </w:p>
        </w:tc>
        <w:tc>
          <w:tcPr>
            <w:tcW w:w="850" w:type="dxa"/>
          </w:tcPr>
          <w:p w:rsidR="00665D6B" w:rsidRPr="007333BD" w:rsidRDefault="00EB6F50" w:rsidP="00A86E60">
            <w:pPr>
              <w:rPr>
                <w:rFonts w:ascii="Times New Roman" w:hAnsi="Times New Roman" w:cs="Times New Roman"/>
              </w:rPr>
            </w:pPr>
            <w:r>
              <w:rPr>
                <w:rFonts w:ascii="Times New Roman" w:hAnsi="Times New Roman" w:cs="Times New Roman"/>
              </w:rPr>
              <w:t>УИК</w:t>
            </w:r>
            <w:r w:rsidR="00665D6B" w:rsidRPr="007333BD">
              <w:rPr>
                <w:rFonts w:ascii="Times New Roman" w:hAnsi="Times New Roman" w:cs="Times New Roman"/>
              </w:rPr>
              <w:t xml:space="preserve"> </w:t>
            </w:r>
          </w:p>
        </w:tc>
      </w:tr>
      <w:tr w:rsidR="00EB6F50" w:rsidRPr="00B74CD9" w:rsidTr="00EB6F50">
        <w:trPr>
          <w:gridAfter w:val="5"/>
          <w:wAfter w:w="4536" w:type="dxa"/>
        </w:trPr>
        <w:tc>
          <w:tcPr>
            <w:tcW w:w="5103" w:type="dxa"/>
          </w:tcPr>
          <w:p w:rsidR="00EB6F50" w:rsidRPr="00B74CD9" w:rsidRDefault="00EB6F50" w:rsidP="00C974D1">
            <w:pPr>
              <w:rPr>
                <w:rFonts w:ascii="Times New Roman" w:hAnsi="Times New Roman" w:cs="Times New Roman"/>
              </w:rPr>
            </w:pPr>
            <w:r w:rsidRPr="00B74CD9">
              <w:rPr>
                <w:rFonts w:ascii="Times New Roman" w:hAnsi="Times New Roman" w:cs="Times New Roman"/>
              </w:rPr>
              <w:t>Статус</w:t>
            </w:r>
          </w:p>
        </w:tc>
      </w:tr>
      <w:tr w:rsidR="00EB6F50" w:rsidRPr="00B74CD9" w:rsidTr="00EB6F50">
        <w:trPr>
          <w:gridAfter w:val="5"/>
          <w:wAfter w:w="4536" w:type="dxa"/>
        </w:trPr>
        <w:tc>
          <w:tcPr>
            <w:tcW w:w="5103" w:type="dxa"/>
          </w:tcPr>
          <w:p w:rsidR="00EB6F50" w:rsidRPr="00B74CD9" w:rsidRDefault="00EB6F50" w:rsidP="00C974D1">
            <w:pPr>
              <w:rPr>
                <w:rFonts w:ascii="Times New Roman" w:hAnsi="Times New Roman" w:cs="Times New Roman"/>
              </w:rPr>
            </w:pPr>
            <w:r w:rsidRPr="00B74CD9">
              <w:rPr>
                <w:rFonts w:ascii="Times New Roman" w:hAnsi="Times New Roman" w:cs="Times New Roman"/>
              </w:rPr>
              <w:t>Срок</w:t>
            </w:r>
          </w:p>
        </w:tc>
      </w:tr>
      <w:tr w:rsidR="00EB6F50" w:rsidRPr="00B74CD9" w:rsidTr="00EB6F50">
        <w:trPr>
          <w:gridAfter w:val="5"/>
          <w:wAfter w:w="4536" w:type="dxa"/>
        </w:trPr>
        <w:tc>
          <w:tcPr>
            <w:tcW w:w="5103" w:type="dxa"/>
          </w:tcPr>
          <w:p w:rsidR="00EB6F50" w:rsidRPr="00B74CD9" w:rsidRDefault="00EB6F50" w:rsidP="00C974D1">
            <w:pPr>
              <w:rPr>
                <w:rFonts w:ascii="Times New Roman" w:hAnsi="Times New Roman" w:cs="Times New Roman"/>
              </w:rPr>
            </w:pPr>
            <w:r w:rsidRPr="00B74CD9">
              <w:rPr>
                <w:rFonts w:ascii="Times New Roman" w:hAnsi="Times New Roman" w:cs="Times New Roman"/>
              </w:rPr>
              <w:t>Кол</w:t>
            </w:r>
            <w:r>
              <w:rPr>
                <w:rFonts w:ascii="Times New Roman" w:hAnsi="Times New Roman" w:cs="Times New Roman"/>
              </w:rPr>
              <w:t>–</w:t>
            </w:r>
            <w:r w:rsidRPr="00B74CD9">
              <w:rPr>
                <w:rFonts w:ascii="Times New Roman" w:hAnsi="Times New Roman" w:cs="Times New Roman"/>
              </w:rPr>
              <w:t>во</w:t>
            </w:r>
            <w:r>
              <w:rPr>
                <w:rFonts w:ascii="Times New Roman" w:hAnsi="Times New Roman" w:cs="Times New Roman"/>
              </w:rPr>
              <w:t xml:space="preserve"> человек</w:t>
            </w:r>
          </w:p>
        </w:tc>
      </w:tr>
      <w:tr w:rsidR="00EB6F50" w:rsidRPr="00B74CD9" w:rsidTr="00EB6F50">
        <w:trPr>
          <w:gridAfter w:val="5"/>
          <w:wAfter w:w="4536" w:type="dxa"/>
        </w:trPr>
        <w:tc>
          <w:tcPr>
            <w:tcW w:w="5103" w:type="dxa"/>
          </w:tcPr>
          <w:p w:rsidR="00EB6F50" w:rsidRPr="00B74CD9" w:rsidRDefault="00EB6F50" w:rsidP="00C974D1">
            <w:pPr>
              <w:rPr>
                <w:rFonts w:ascii="Times New Roman" w:hAnsi="Times New Roman" w:cs="Times New Roman"/>
              </w:rPr>
            </w:pPr>
            <w:r w:rsidRPr="00B74CD9">
              <w:rPr>
                <w:rFonts w:ascii="Times New Roman" w:hAnsi="Times New Roman" w:cs="Times New Roman"/>
              </w:rPr>
              <w:t>Кол</w:t>
            </w:r>
            <w:r>
              <w:rPr>
                <w:rFonts w:ascii="Times New Roman" w:hAnsi="Times New Roman" w:cs="Times New Roman"/>
              </w:rPr>
              <w:t>–</w:t>
            </w:r>
            <w:r w:rsidRPr="00B74CD9">
              <w:rPr>
                <w:rFonts w:ascii="Times New Roman" w:hAnsi="Times New Roman" w:cs="Times New Roman"/>
              </w:rPr>
              <w:t>во чел</w:t>
            </w:r>
            <w:r>
              <w:rPr>
                <w:rFonts w:ascii="Times New Roman" w:hAnsi="Times New Roman" w:cs="Times New Roman"/>
              </w:rPr>
              <w:t>овек</w:t>
            </w:r>
            <w:r w:rsidRPr="00B74CD9">
              <w:rPr>
                <w:rFonts w:ascii="Times New Roman" w:hAnsi="Times New Roman" w:cs="Times New Roman"/>
              </w:rPr>
              <w:t xml:space="preserve"> с</w:t>
            </w:r>
            <w:r>
              <w:rPr>
                <w:rFonts w:ascii="Times New Roman" w:hAnsi="Times New Roman" w:cs="Times New Roman"/>
              </w:rPr>
              <w:t xml:space="preserve"> правом</w:t>
            </w:r>
            <w:r w:rsidRPr="00B74CD9">
              <w:rPr>
                <w:rFonts w:ascii="Times New Roman" w:hAnsi="Times New Roman" w:cs="Times New Roman"/>
              </w:rPr>
              <w:t xml:space="preserve"> реш</w:t>
            </w:r>
            <w:r>
              <w:rPr>
                <w:rFonts w:ascii="Times New Roman" w:hAnsi="Times New Roman" w:cs="Times New Roman"/>
              </w:rPr>
              <w:t>ающего</w:t>
            </w:r>
            <w:r w:rsidRPr="00B74CD9">
              <w:rPr>
                <w:rFonts w:ascii="Times New Roman" w:hAnsi="Times New Roman" w:cs="Times New Roman"/>
              </w:rPr>
              <w:t xml:space="preserve"> голос</w:t>
            </w:r>
            <w:r>
              <w:rPr>
                <w:rFonts w:ascii="Times New Roman" w:hAnsi="Times New Roman" w:cs="Times New Roman"/>
              </w:rPr>
              <w:t>а</w:t>
            </w:r>
          </w:p>
        </w:tc>
      </w:tr>
      <w:tr w:rsidR="00EB6F50" w:rsidRPr="00B74CD9" w:rsidTr="00EB6F50">
        <w:trPr>
          <w:gridAfter w:val="5"/>
          <w:wAfter w:w="4536" w:type="dxa"/>
        </w:trPr>
        <w:tc>
          <w:tcPr>
            <w:tcW w:w="5103" w:type="dxa"/>
          </w:tcPr>
          <w:p w:rsidR="00EB6F50" w:rsidRPr="00B74CD9" w:rsidRDefault="00EB6F50" w:rsidP="00C974D1">
            <w:pPr>
              <w:rPr>
                <w:rFonts w:ascii="Times New Roman" w:hAnsi="Times New Roman" w:cs="Times New Roman"/>
              </w:rPr>
            </w:pPr>
            <w:r w:rsidRPr="00B74CD9">
              <w:rPr>
                <w:rFonts w:ascii="Times New Roman" w:hAnsi="Times New Roman" w:cs="Times New Roman"/>
              </w:rPr>
              <w:t>Порядок формир</w:t>
            </w:r>
            <w:r>
              <w:rPr>
                <w:rFonts w:ascii="Times New Roman" w:hAnsi="Times New Roman" w:cs="Times New Roman"/>
              </w:rPr>
              <w:t>ования</w:t>
            </w:r>
          </w:p>
        </w:tc>
      </w:tr>
      <w:tr w:rsidR="00EB6F50" w:rsidRPr="00B74CD9" w:rsidTr="00EB6F50">
        <w:trPr>
          <w:gridAfter w:val="5"/>
          <w:wAfter w:w="4536" w:type="dxa"/>
        </w:trPr>
        <w:tc>
          <w:tcPr>
            <w:tcW w:w="5103" w:type="dxa"/>
          </w:tcPr>
          <w:p w:rsidR="00EB6F50" w:rsidRPr="00B74CD9" w:rsidRDefault="00EB6F50" w:rsidP="00C974D1">
            <w:pPr>
              <w:rPr>
                <w:rFonts w:ascii="Times New Roman" w:hAnsi="Times New Roman" w:cs="Times New Roman"/>
              </w:rPr>
            </w:pPr>
            <w:r w:rsidRPr="00B74CD9">
              <w:rPr>
                <w:rFonts w:ascii="Times New Roman" w:hAnsi="Times New Roman" w:cs="Times New Roman"/>
              </w:rPr>
              <w:t>Цели</w:t>
            </w:r>
            <w:r>
              <w:rPr>
                <w:rFonts w:ascii="Times New Roman" w:hAnsi="Times New Roman" w:cs="Times New Roman"/>
              </w:rPr>
              <w:t xml:space="preserve"> формирования</w:t>
            </w:r>
          </w:p>
        </w:tc>
      </w:tr>
      <w:tr w:rsidR="00EB6F50" w:rsidRPr="00B74CD9" w:rsidTr="00EB6F50">
        <w:trPr>
          <w:gridAfter w:val="5"/>
          <w:wAfter w:w="4536" w:type="dxa"/>
        </w:trPr>
        <w:tc>
          <w:tcPr>
            <w:tcW w:w="5103" w:type="dxa"/>
          </w:tcPr>
          <w:p w:rsidR="00EB6F50" w:rsidRPr="00B74CD9" w:rsidRDefault="00EB6F50" w:rsidP="00C974D1">
            <w:pPr>
              <w:rPr>
                <w:rFonts w:ascii="Times New Roman" w:hAnsi="Times New Roman" w:cs="Times New Roman"/>
              </w:rPr>
            </w:pPr>
            <w:r w:rsidRPr="00B74CD9">
              <w:rPr>
                <w:rFonts w:ascii="Times New Roman" w:hAnsi="Times New Roman" w:cs="Times New Roman"/>
              </w:rPr>
              <w:t>Временная/постоянная</w:t>
            </w:r>
          </w:p>
        </w:tc>
      </w:tr>
      <w:tr w:rsidR="00EB6F50" w:rsidRPr="00B74CD9" w:rsidTr="00EB6F50">
        <w:trPr>
          <w:gridAfter w:val="5"/>
          <w:wAfter w:w="4536" w:type="dxa"/>
        </w:trPr>
        <w:tc>
          <w:tcPr>
            <w:tcW w:w="5103" w:type="dxa"/>
          </w:tcPr>
          <w:p w:rsidR="00EB6F50" w:rsidRPr="00B74CD9" w:rsidRDefault="00EB6F50" w:rsidP="00C974D1">
            <w:pPr>
              <w:rPr>
                <w:rFonts w:ascii="Times New Roman" w:hAnsi="Times New Roman" w:cs="Times New Roman"/>
              </w:rPr>
            </w:pPr>
            <w:r>
              <w:rPr>
                <w:rFonts w:ascii="Times New Roman" w:hAnsi="Times New Roman" w:cs="Times New Roman"/>
              </w:rPr>
              <w:t>Функции</w:t>
            </w:r>
          </w:p>
        </w:tc>
      </w:tr>
    </w:tbl>
    <w:p w:rsidR="00665D6B" w:rsidRPr="00D17814" w:rsidRDefault="00665D6B" w:rsidP="00D17814">
      <w:pPr>
        <w:spacing w:after="0" w:line="240" w:lineRule="auto"/>
        <w:ind w:firstLine="567"/>
        <w:jc w:val="both"/>
        <w:rPr>
          <w:rFonts w:ascii="Times New Roman" w:hAnsi="Times New Roman" w:cs="Times New Roman"/>
          <w:sz w:val="24"/>
          <w:szCs w:val="24"/>
        </w:rPr>
      </w:pPr>
    </w:p>
    <w:p w:rsidR="00E757F0" w:rsidRPr="00D17814" w:rsidRDefault="003B0B15" w:rsidP="00D178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w:t>
      </w:r>
      <w:r w:rsidR="00E757F0" w:rsidRPr="00D17814">
        <w:rPr>
          <w:rFonts w:ascii="Times New Roman" w:hAnsi="Times New Roman" w:cs="Times New Roman"/>
          <w:sz w:val="24"/>
          <w:szCs w:val="24"/>
        </w:rPr>
        <w:t xml:space="preserve"> избирательные комиссии </w:t>
      </w:r>
      <w:r w:rsidR="00665D6B">
        <w:rPr>
          <w:rFonts w:ascii="Times New Roman" w:hAnsi="Times New Roman" w:cs="Times New Roman"/>
          <w:sz w:val="24"/>
          <w:szCs w:val="24"/>
        </w:rPr>
        <w:t>тесно</w:t>
      </w:r>
      <w:r w:rsidR="00E757F0" w:rsidRPr="00D17814">
        <w:rPr>
          <w:rFonts w:ascii="Times New Roman" w:hAnsi="Times New Roman" w:cs="Times New Roman"/>
          <w:sz w:val="24"/>
          <w:szCs w:val="24"/>
        </w:rPr>
        <w:t xml:space="preserve"> </w:t>
      </w:r>
      <w:r>
        <w:rPr>
          <w:rFonts w:ascii="Times New Roman" w:hAnsi="Times New Roman" w:cs="Times New Roman"/>
          <w:sz w:val="24"/>
          <w:szCs w:val="24"/>
        </w:rPr>
        <w:t>сотрудничают</w:t>
      </w:r>
      <w:r w:rsidR="00E757F0" w:rsidRPr="00D17814">
        <w:rPr>
          <w:rFonts w:ascii="Times New Roman" w:hAnsi="Times New Roman" w:cs="Times New Roman"/>
          <w:sz w:val="24"/>
          <w:szCs w:val="24"/>
        </w:rPr>
        <w:t xml:space="preserve"> с государственными органами, органами местного самоуправления, государственными предприятиями, учреждениями и организациями с государственным участием при </w:t>
      </w:r>
      <w:r>
        <w:rPr>
          <w:rFonts w:ascii="Times New Roman" w:hAnsi="Times New Roman" w:cs="Times New Roman"/>
          <w:sz w:val="24"/>
          <w:szCs w:val="24"/>
        </w:rPr>
        <w:t>раз</w:t>
      </w:r>
      <w:r w:rsidR="00E757F0" w:rsidRPr="00D17814">
        <w:rPr>
          <w:rFonts w:ascii="Times New Roman" w:hAnsi="Times New Roman" w:cs="Times New Roman"/>
          <w:sz w:val="24"/>
          <w:szCs w:val="24"/>
        </w:rPr>
        <w:t>решении вопросов</w:t>
      </w:r>
      <w:r>
        <w:rPr>
          <w:rFonts w:ascii="Times New Roman" w:hAnsi="Times New Roman" w:cs="Times New Roman"/>
          <w:sz w:val="24"/>
          <w:szCs w:val="24"/>
        </w:rPr>
        <w:t xml:space="preserve"> таких</w:t>
      </w:r>
      <w:r w:rsidR="00E757F0" w:rsidRPr="00D17814">
        <w:rPr>
          <w:rFonts w:ascii="Times New Roman" w:hAnsi="Times New Roman" w:cs="Times New Roman"/>
          <w:sz w:val="24"/>
          <w:szCs w:val="24"/>
        </w:rPr>
        <w:t xml:space="preserve">, как регистрация (учет) избирателей, выделение необходимых помещений, транспорта, средств связи, технического оборудования, бесплатного эфирного </w:t>
      </w:r>
      <w:r>
        <w:rPr>
          <w:rFonts w:ascii="Times New Roman" w:hAnsi="Times New Roman" w:cs="Times New Roman"/>
          <w:sz w:val="24"/>
          <w:szCs w:val="24"/>
        </w:rPr>
        <w:t>времени и</w:t>
      </w:r>
      <w:r w:rsidR="00E757F0" w:rsidRPr="00D17814">
        <w:rPr>
          <w:rFonts w:ascii="Times New Roman" w:hAnsi="Times New Roman" w:cs="Times New Roman"/>
          <w:sz w:val="24"/>
          <w:szCs w:val="24"/>
        </w:rPr>
        <w:t xml:space="preserve"> решении </w:t>
      </w:r>
      <w:r>
        <w:rPr>
          <w:rFonts w:ascii="Times New Roman" w:hAnsi="Times New Roman" w:cs="Times New Roman"/>
          <w:sz w:val="24"/>
          <w:szCs w:val="24"/>
        </w:rPr>
        <w:t>иных</w:t>
      </w:r>
      <w:r w:rsidR="00E757F0" w:rsidRPr="00D17814">
        <w:rPr>
          <w:rFonts w:ascii="Times New Roman" w:hAnsi="Times New Roman" w:cs="Times New Roman"/>
          <w:sz w:val="24"/>
          <w:szCs w:val="24"/>
        </w:rPr>
        <w:t xml:space="preserve"> </w:t>
      </w:r>
      <w:r>
        <w:rPr>
          <w:rFonts w:ascii="Times New Roman" w:hAnsi="Times New Roman" w:cs="Times New Roman"/>
          <w:sz w:val="24"/>
          <w:szCs w:val="24"/>
        </w:rPr>
        <w:t>проблем</w:t>
      </w:r>
      <w:r w:rsidR="00E757F0" w:rsidRPr="00D17814">
        <w:rPr>
          <w:rFonts w:ascii="Times New Roman" w:hAnsi="Times New Roman" w:cs="Times New Roman"/>
          <w:sz w:val="24"/>
          <w:szCs w:val="24"/>
        </w:rPr>
        <w:t xml:space="preserve">. </w:t>
      </w:r>
      <w:r w:rsidRPr="00D17814">
        <w:rPr>
          <w:rFonts w:ascii="Times New Roman" w:hAnsi="Times New Roman" w:cs="Times New Roman"/>
          <w:sz w:val="24"/>
          <w:szCs w:val="24"/>
        </w:rPr>
        <w:t>Обязанност</w:t>
      </w:r>
      <w:r>
        <w:rPr>
          <w:rFonts w:ascii="Times New Roman" w:hAnsi="Times New Roman" w:cs="Times New Roman"/>
          <w:sz w:val="24"/>
          <w:szCs w:val="24"/>
        </w:rPr>
        <w:t>ью данных</w:t>
      </w:r>
      <w:r w:rsidR="00E757F0" w:rsidRPr="00D17814">
        <w:rPr>
          <w:rFonts w:ascii="Times New Roman" w:hAnsi="Times New Roman" w:cs="Times New Roman"/>
          <w:sz w:val="24"/>
          <w:szCs w:val="24"/>
        </w:rPr>
        <w:t xml:space="preserve"> органов и их должностных лиц</w:t>
      </w:r>
      <w:r>
        <w:rPr>
          <w:rFonts w:ascii="Times New Roman" w:hAnsi="Times New Roman" w:cs="Times New Roman"/>
          <w:sz w:val="24"/>
          <w:szCs w:val="24"/>
        </w:rPr>
        <w:t xml:space="preserve"> является</w:t>
      </w:r>
      <w:r w:rsidR="00E757F0" w:rsidRPr="00D17814">
        <w:rPr>
          <w:rFonts w:ascii="Times New Roman" w:hAnsi="Times New Roman" w:cs="Times New Roman"/>
          <w:sz w:val="24"/>
          <w:szCs w:val="24"/>
        </w:rPr>
        <w:t xml:space="preserve"> оказ</w:t>
      </w:r>
      <w:r>
        <w:rPr>
          <w:rFonts w:ascii="Times New Roman" w:hAnsi="Times New Roman" w:cs="Times New Roman"/>
          <w:sz w:val="24"/>
          <w:szCs w:val="24"/>
        </w:rPr>
        <w:t>ание</w:t>
      </w:r>
      <w:r w:rsidR="00E757F0" w:rsidRPr="00D17814">
        <w:rPr>
          <w:rFonts w:ascii="Times New Roman" w:hAnsi="Times New Roman" w:cs="Times New Roman"/>
          <w:sz w:val="24"/>
          <w:szCs w:val="24"/>
        </w:rPr>
        <w:t xml:space="preserve"> избирательным комиссиям содействи</w:t>
      </w:r>
      <w:r>
        <w:rPr>
          <w:rFonts w:ascii="Times New Roman" w:hAnsi="Times New Roman" w:cs="Times New Roman"/>
          <w:sz w:val="24"/>
          <w:szCs w:val="24"/>
        </w:rPr>
        <w:t>я</w:t>
      </w:r>
      <w:r w:rsidR="00E757F0" w:rsidRPr="00D17814">
        <w:rPr>
          <w:rFonts w:ascii="Times New Roman" w:hAnsi="Times New Roman" w:cs="Times New Roman"/>
          <w:sz w:val="24"/>
          <w:szCs w:val="24"/>
        </w:rPr>
        <w:t xml:space="preserve"> в реализации их полномочий</w:t>
      </w:r>
      <w:r>
        <w:rPr>
          <w:rFonts w:ascii="Times New Roman" w:hAnsi="Times New Roman" w:cs="Times New Roman"/>
          <w:sz w:val="24"/>
          <w:szCs w:val="24"/>
        </w:rPr>
        <w:t>,</w:t>
      </w:r>
      <w:r w:rsidR="00E757F0" w:rsidRPr="00D17814">
        <w:rPr>
          <w:rFonts w:ascii="Times New Roman" w:hAnsi="Times New Roman" w:cs="Times New Roman"/>
          <w:sz w:val="24"/>
          <w:szCs w:val="24"/>
        </w:rPr>
        <w:t xml:space="preserve"> </w:t>
      </w:r>
      <w:r>
        <w:rPr>
          <w:rFonts w:ascii="Times New Roman" w:hAnsi="Times New Roman" w:cs="Times New Roman"/>
          <w:sz w:val="24"/>
          <w:szCs w:val="24"/>
        </w:rPr>
        <w:t xml:space="preserve"> она </w:t>
      </w:r>
      <w:r w:rsidR="00E757F0" w:rsidRPr="00D17814">
        <w:rPr>
          <w:rFonts w:ascii="Times New Roman" w:hAnsi="Times New Roman" w:cs="Times New Roman"/>
          <w:sz w:val="24"/>
          <w:szCs w:val="24"/>
        </w:rPr>
        <w:t xml:space="preserve">закреплена в федеральных законах. </w:t>
      </w:r>
    </w:p>
    <w:p w:rsidR="00E757F0" w:rsidRPr="00D17814" w:rsidRDefault="00A7259C" w:rsidP="00D178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Помимо всего вышеописанного законами закреплено</w:t>
      </w:r>
      <w:r w:rsidR="00E757F0" w:rsidRPr="00D17814">
        <w:rPr>
          <w:rFonts w:ascii="Times New Roman" w:hAnsi="Times New Roman" w:cs="Times New Roman"/>
          <w:sz w:val="24"/>
          <w:szCs w:val="24"/>
        </w:rPr>
        <w:t xml:space="preserve">, что государственные органы, органы местного самоуправления, общественные объединения, организации всех форм собственности, в том числе организации, </w:t>
      </w:r>
      <w:r w:rsidR="004646D6">
        <w:rPr>
          <w:rFonts w:ascii="Times New Roman" w:hAnsi="Times New Roman" w:cs="Times New Roman"/>
          <w:sz w:val="24"/>
          <w:szCs w:val="24"/>
        </w:rPr>
        <w:t>которые осуществляют</w:t>
      </w:r>
      <w:r w:rsidR="00E757F0" w:rsidRPr="00D17814">
        <w:rPr>
          <w:rFonts w:ascii="Times New Roman" w:hAnsi="Times New Roman" w:cs="Times New Roman"/>
          <w:sz w:val="24"/>
          <w:szCs w:val="24"/>
        </w:rPr>
        <w:t xml:space="preserve"> телерадиовещание, редакции периодических печатных изданий, а также их должностные лица</w:t>
      </w:r>
      <w:r w:rsidR="004646D6">
        <w:rPr>
          <w:rFonts w:ascii="Times New Roman" w:hAnsi="Times New Roman" w:cs="Times New Roman"/>
          <w:sz w:val="24"/>
          <w:szCs w:val="24"/>
        </w:rPr>
        <w:t>,</w:t>
      </w:r>
      <w:r w:rsidR="00E757F0" w:rsidRPr="00D17814">
        <w:rPr>
          <w:rFonts w:ascii="Times New Roman" w:hAnsi="Times New Roman" w:cs="Times New Roman"/>
          <w:sz w:val="24"/>
          <w:szCs w:val="24"/>
        </w:rPr>
        <w:t xml:space="preserve"> </w:t>
      </w:r>
      <w:r w:rsidR="004646D6">
        <w:rPr>
          <w:rFonts w:ascii="Times New Roman" w:hAnsi="Times New Roman" w:cs="Times New Roman"/>
          <w:sz w:val="24"/>
          <w:szCs w:val="24"/>
        </w:rPr>
        <w:t>должны</w:t>
      </w:r>
      <w:r w:rsidR="00E757F0" w:rsidRPr="00D17814">
        <w:rPr>
          <w:rFonts w:ascii="Times New Roman" w:hAnsi="Times New Roman" w:cs="Times New Roman"/>
          <w:sz w:val="24"/>
          <w:szCs w:val="24"/>
        </w:rPr>
        <w:t xml:space="preserve"> </w:t>
      </w:r>
      <w:r w:rsidR="004646D6">
        <w:rPr>
          <w:rFonts w:ascii="Times New Roman" w:hAnsi="Times New Roman" w:cs="Times New Roman"/>
          <w:sz w:val="24"/>
          <w:szCs w:val="24"/>
        </w:rPr>
        <w:t>обеспечивать</w:t>
      </w:r>
      <w:r w:rsidR="00E757F0" w:rsidRPr="00D17814">
        <w:rPr>
          <w:rFonts w:ascii="Times New Roman" w:hAnsi="Times New Roman" w:cs="Times New Roman"/>
          <w:sz w:val="24"/>
          <w:szCs w:val="24"/>
        </w:rPr>
        <w:t xml:space="preserve"> комисси</w:t>
      </w:r>
      <w:r w:rsidR="004646D6">
        <w:rPr>
          <w:rFonts w:ascii="Times New Roman" w:hAnsi="Times New Roman" w:cs="Times New Roman"/>
          <w:sz w:val="24"/>
          <w:szCs w:val="24"/>
        </w:rPr>
        <w:t>и</w:t>
      </w:r>
      <w:r w:rsidR="00E757F0" w:rsidRPr="00D17814">
        <w:rPr>
          <w:rFonts w:ascii="Times New Roman" w:hAnsi="Times New Roman" w:cs="Times New Roman"/>
          <w:sz w:val="24"/>
          <w:szCs w:val="24"/>
        </w:rPr>
        <w:t xml:space="preserve"> необходим</w:t>
      </w:r>
      <w:r w:rsidR="004646D6">
        <w:rPr>
          <w:rFonts w:ascii="Times New Roman" w:hAnsi="Times New Roman" w:cs="Times New Roman"/>
          <w:sz w:val="24"/>
          <w:szCs w:val="24"/>
        </w:rPr>
        <w:t>ыми</w:t>
      </w:r>
      <w:r w:rsidR="00E757F0" w:rsidRPr="00D17814">
        <w:rPr>
          <w:rFonts w:ascii="Times New Roman" w:hAnsi="Times New Roman" w:cs="Times New Roman"/>
          <w:sz w:val="24"/>
          <w:szCs w:val="24"/>
        </w:rPr>
        <w:t xml:space="preserve"> сведения</w:t>
      </w:r>
      <w:r w:rsidR="004646D6">
        <w:rPr>
          <w:rFonts w:ascii="Times New Roman" w:hAnsi="Times New Roman" w:cs="Times New Roman"/>
          <w:sz w:val="24"/>
          <w:szCs w:val="24"/>
        </w:rPr>
        <w:t>ми</w:t>
      </w:r>
      <w:r w:rsidR="00E757F0" w:rsidRPr="00D17814">
        <w:rPr>
          <w:rFonts w:ascii="Times New Roman" w:hAnsi="Times New Roman" w:cs="Times New Roman"/>
          <w:sz w:val="24"/>
          <w:szCs w:val="24"/>
        </w:rPr>
        <w:t xml:space="preserve"> и материал</w:t>
      </w:r>
      <w:r w:rsidR="004646D6">
        <w:rPr>
          <w:rFonts w:ascii="Times New Roman" w:hAnsi="Times New Roman" w:cs="Times New Roman"/>
          <w:sz w:val="24"/>
          <w:szCs w:val="24"/>
        </w:rPr>
        <w:t>ами</w:t>
      </w:r>
      <w:r w:rsidR="00E757F0" w:rsidRPr="00D17814">
        <w:rPr>
          <w:rFonts w:ascii="Times New Roman" w:hAnsi="Times New Roman" w:cs="Times New Roman"/>
          <w:sz w:val="24"/>
          <w:szCs w:val="24"/>
        </w:rPr>
        <w:t xml:space="preserve">, </w:t>
      </w:r>
      <w:r w:rsidR="004646D6">
        <w:rPr>
          <w:rFonts w:ascii="Times New Roman" w:hAnsi="Times New Roman" w:cs="Times New Roman"/>
          <w:sz w:val="24"/>
          <w:szCs w:val="24"/>
        </w:rPr>
        <w:t>предоставлять</w:t>
      </w:r>
      <w:r w:rsidR="00E757F0" w:rsidRPr="00D17814">
        <w:rPr>
          <w:rFonts w:ascii="Times New Roman" w:hAnsi="Times New Roman" w:cs="Times New Roman"/>
          <w:sz w:val="24"/>
          <w:szCs w:val="24"/>
        </w:rPr>
        <w:t xml:space="preserve"> ответы на обращени</w:t>
      </w:r>
      <w:r w:rsidR="004646D6">
        <w:rPr>
          <w:rFonts w:ascii="Times New Roman" w:hAnsi="Times New Roman" w:cs="Times New Roman"/>
          <w:sz w:val="24"/>
          <w:szCs w:val="24"/>
        </w:rPr>
        <w:t>е</w:t>
      </w:r>
      <w:r w:rsidR="00E757F0" w:rsidRPr="00D17814">
        <w:rPr>
          <w:rFonts w:ascii="Times New Roman" w:hAnsi="Times New Roman" w:cs="Times New Roman"/>
          <w:sz w:val="24"/>
          <w:szCs w:val="24"/>
        </w:rPr>
        <w:t xml:space="preserve"> комисси</w:t>
      </w:r>
      <w:r w:rsidR="004646D6">
        <w:rPr>
          <w:rFonts w:ascii="Times New Roman" w:hAnsi="Times New Roman" w:cs="Times New Roman"/>
          <w:sz w:val="24"/>
          <w:szCs w:val="24"/>
        </w:rPr>
        <w:t>и</w:t>
      </w:r>
      <w:r w:rsidR="00E757F0" w:rsidRPr="00D17814">
        <w:rPr>
          <w:rFonts w:ascii="Times New Roman" w:hAnsi="Times New Roman" w:cs="Times New Roman"/>
          <w:sz w:val="24"/>
          <w:szCs w:val="24"/>
        </w:rPr>
        <w:t xml:space="preserve"> </w:t>
      </w:r>
      <w:r w:rsidR="004646D6">
        <w:rPr>
          <w:rFonts w:ascii="Times New Roman" w:hAnsi="Times New Roman" w:cs="Times New Roman"/>
          <w:sz w:val="24"/>
          <w:szCs w:val="24"/>
        </w:rPr>
        <w:t>сроком не превышающий пять дней</w:t>
      </w:r>
      <w:r w:rsidR="00E757F0" w:rsidRPr="00D17814">
        <w:rPr>
          <w:rFonts w:ascii="Times New Roman" w:hAnsi="Times New Roman" w:cs="Times New Roman"/>
          <w:sz w:val="24"/>
          <w:szCs w:val="24"/>
        </w:rPr>
        <w:t xml:space="preserve">, если </w:t>
      </w:r>
      <w:r w:rsidR="004646D6">
        <w:rPr>
          <w:rFonts w:ascii="Times New Roman" w:hAnsi="Times New Roman" w:cs="Times New Roman"/>
          <w:sz w:val="24"/>
          <w:szCs w:val="24"/>
        </w:rPr>
        <w:t xml:space="preserve">же </w:t>
      </w:r>
      <w:r w:rsidR="00E757F0" w:rsidRPr="00D17814">
        <w:rPr>
          <w:rFonts w:ascii="Times New Roman" w:hAnsi="Times New Roman" w:cs="Times New Roman"/>
          <w:sz w:val="24"/>
          <w:szCs w:val="24"/>
        </w:rPr>
        <w:t xml:space="preserve">обращение получено за пять и менее дней до дня голосования, </w:t>
      </w:r>
      <w:r w:rsidR="004646D6">
        <w:rPr>
          <w:rFonts w:ascii="Times New Roman" w:hAnsi="Times New Roman" w:cs="Times New Roman"/>
          <w:sz w:val="24"/>
          <w:szCs w:val="24"/>
          <w:shd w:val="clear" w:color="auto" w:fill="FFFFFF"/>
        </w:rPr>
        <w:t>но</w:t>
      </w:r>
      <w:r w:rsidR="00E757F0" w:rsidRPr="00D17814">
        <w:rPr>
          <w:rFonts w:ascii="Times New Roman" w:hAnsi="Times New Roman" w:cs="Times New Roman"/>
          <w:sz w:val="24"/>
          <w:szCs w:val="24"/>
        </w:rPr>
        <w:t xml:space="preserve"> не позднее дня, </w:t>
      </w:r>
      <w:r w:rsidR="004646D6">
        <w:rPr>
          <w:rFonts w:ascii="Times New Roman" w:hAnsi="Times New Roman" w:cs="Times New Roman"/>
          <w:sz w:val="24"/>
          <w:szCs w:val="24"/>
        </w:rPr>
        <w:t>который предшествует</w:t>
      </w:r>
      <w:r w:rsidR="00E757F0" w:rsidRPr="00D17814">
        <w:rPr>
          <w:rFonts w:ascii="Times New Roman" w:hAnsi="Times New Roman" w:cs="Times New Roman"/>
          <w:sz w:val="24"/>
          <w:szCs w:val="24"/>
        </w:rPr>
        <w:t xml:space="preserve"> дню голосования, а если в день голосования или в день, следующий за днем голосования, </w:t>
      </w:r>
      <w:r w:rsidR="004646D6">
        <w:rPr>
          <w:rFonts w:ascii="Times New Roman" w:hAnsi="Times New Roman" w:cs="Times New Roman"/>
          <w:sz w:val="24"/>
          <w:szCs w:val="24"/>
          <w:shd w:val="clear" w:color="auto" w:fill="FFFFFF"/>
        </w:rPr>
        <w:t>то</w:t>
      </w:r>
      <w:r w:rsidR="00E757F0" w:rsidRPr="00D17814">
        <w:rPr>
          <w:rFonts w:ascii="Times New Roman" w:hAnsi="Times New Roman" w:cs="Times New Roman"/>
          <w:sz w:val="24"/>
          <w:szCs w:val="24"/>
        </w:rPr>
        <w:t xml:space="preserve"> немедленно. При этом </w:t>
      </w:r>
      <w:r w:rsidR="004646D6">
        <w:rPr>
          <w:rFonts w:ascii="Times New Roman" w:hAnsi="Times New Roman" w:cs="Times New Roman"/>
          <w:sz w:val="24"/>
          <w:szCs w:val="24"/>
        </w:rPr>
        <w:t>должно быть обговорено</w:t>
      </w:r>
      <w:r w:rsidR="00E757F0" w:rsidRPr="00D17814">
        <w:rPr>
          <w:rFonts w:ascii="Times New Roman" w:hAnsi="Times New Roman" w:cs="Times New Roman"/>
          <w:sz w:val="24"/>
          <w:szCs w:val="24"/>
        </w:rPr>
        <w:t xml:space="preserve">, что </w:t>
      </w:r>
      <w:r w:rsidR="004646D6">
        <w:rPr>
          <w:rFonts w:ascii="Times New Roman" w:hAnsi="Times New Roman" w:cs="Times New Roman"/>
          <w:sz w:val="24"/>
          <w:szCs w:val="24"/>
        </w:rPr>
        <w:t>предоставление</w:t>
      </w:r>
      <w:r w:rsidR="00E757F0" w:rsidRPr="00D17814">
        <w:rPr>
          <w:rFonts w:ascii="Times New Roman" w:hAnsi="Times New Roman" w:cs="Times New Roman"/>
          <w:sz w:val="24"/>
          <w:szCs w:val="24"/>
        </w:rPr>
        <w:t xml:space="preserve"> сведени</w:t>
      </w:r>
      <w:r w:rsidR="004646D6">
        <w:rPr>
          <w:rFonts w:ascii="Times New Roman" w:hAnsi="Times New Roman" w:cs="Times New Roman"/>
          <w:sz w:val="24"/>
          <w:szCs w:val="24"/>
        </w:rPr>
        <w:t>й</w:t>
      </w:r>
      <w:r w:rsidR="00E757F0" w:rsidRPr="00D17814">
        <w:rPr>
          <w:rFonts w:ascii="Times New Roman" w:hAnsi="Times New Roman" w:cs="Times New Roman"/>
          <w:sz w:val="24"/>
          <w:szCs w:val="24"/>
        </w:rPr>
        <w:t xml:space="preserve"> и материал</w:t>
      </w:r>
      <w:r w:rsidR="004646D6">
        <w:rPr>
          <w:rFonts w:ascii="Times New Roman" w:hAnsi="Times New Roman" w:cs="Times New Roman"/>
          <w:sz w:val="24"/>
          <w:szCs w:val="24"/>
        </w:rPr>
        <w:t>ов</w:t>
      </w:r>
      <w:r w:rsidR="00E757F0" w:rsidRPr="00D17814">
        <w:rPr>
          <w:rFonts w:ascii="Times New Roman" w:hAnsi="Times New Roman" w:cs="Times New Roman"/>
          <w:sz w:val="24"/>
          <w:szCs w:val="24"/>
        </w:rPr>
        <w:t xml:space="preserve"> </w:t>
      </w:r>
      <w:r w:rsidR="004646D6" w:rsidRPr="00D17814">
        <w:rPr>
          <w:rFonts w:ascii="Times New Roman" w:hAnsi="Times New Roman" w:cs="Times New Roman"/>
          <w:sz w:val="24"/>
          <w:szCs w:val="24"/>
        </w:rPr>
        <w:t>комиссиям</w:t>
      </w:r>
      <w:r w:rsidR="004646D6">
        <w:rPr>
          <w:rFonts w:ascii="Times New Roman" w:hAnsi="Times New Roman" w:cs="Times New Roman"/>
          <w:sz w:val="24"/>
          <w:szCs w:val="24"/>
        </w:rPr>
        <w:t xml:space="preserve"> осуществляется</w:t>
      </w:r>
      <w:r w:rsidR="00E757F0" w:rsidRPr="00D17814">
        <w:rPr>
          <w:rFonts w:ascii="Times New Roman" w:hAnsi="Times New Roman" w:cs="Times New Roman"/>
          <w:sz w:val="24"/>
          <w:szCs w:val="24"/>
        </w:rPr>
        <w:t xml:space="preserve"> </w:t>
      </w:r>
      <w:r w:rsidR="004646D6">
        <w:rPr>
          <w:rFonts w:ascii="Times New Roman" w:hAnsi="Times New Roman" w:cs="Times New Roman"/>
          <w:sz w:val="24"/>
          <w:szCs w:val="24"/>
        </w:rPr>
        <w:t>безвозмездно</w:t>
      </w:r>
      <w:r w:rsidR="00E757F0" w:rsidRPr="00D17814">
        <w:rPr>
          <w:rFonts w:ascii="Times New Roman" w:hAnsi="Times New Roman" w:cs="Times New Roman"/>
          <w:sz w:val="24"/>
          <w:szCs w:val="24"/>
        </w:rPr>
        <w:t>.</w:t>
      </w:r>
    </w:p>
    <w:p w:rsidR="00E757F0" w:rsidRPr="00D17814" w:rsidRDefault="00E757F0"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Полномочия избирательных комиссий, установленные избирательным законодательством, </w:t>
      </w:r>
      <w:r w:rsidR="002E0CE8">
        <w:rPr>
          <w:rFonts w:ascii="Times New Roman" w:hAnsi="Times New Roman" w:cs="Times New Roman"/>
          <w:sz w:val="24"/>
          <w:szCs w:val="24"/>
        </w:rPr>
        <w:t>исходят</w:t>
      </w:r>
      <w:r w:rsidRPr="00D17814">
        <w:rPr>
          <w:rFonts w:ascii="Times New Roman" w:hAnsi="Times New Roman" w:cs="Times New Roman"/>
          <w:sz w:val="24"/>
          <w:szCs w:val="24"/>
        </w:rPr>
        <w:t xml:space="preserve"> из конституционн</w:t>
      </w:r>
      <w:r w:rsidR="002E0CE8">
        <w:rPr>
          <w:rFonts w:ascii="Times New Roman" w:hAnsi="Times New Roman" w:cs="Times New Roman"/>
          <w:sz w:val="24"/>
          <w:szCs w:val="24"/>
        </w:rPr>
        <w:t>ых норм</w:t>
      </w:r>
      <w:r w:rsidRPr="00D17814">
        <w:rPr>
          <w:rFonts w:ascii="Times New Roman" w:hAnsi="Times New Roman" w:cs="Times New Roman"/>
          <w:sz w:val="24"/>
          <w:szCs w:val="24"/>
        </w:rPr>
        <w:t xml:space="preserve"> о том, что в совместном ведении Российской Федерации и ее субъектов находится защита прав и свобод человека и гражданина (статья 72), к которым относятся и прав</w:t>
      </w:r>
      <w:r w:rsidR="002E0CE8">
        <w:rPr>
          <w:rFonts w:ascii="Times New Roman" w:hAnsi="Times New Roman" w:cs="Times New Roman"/>
          <w:sz w:val="24"/>
          <w:szCs w:val="24"/>
        </w:rPr>
        <w:t>о</w:t>
      </w:r>
      <w:r w:rsidRPr="00D17814">
        <w:rPr>
          <w:rFonts w:ascii="Times New Roman" w:hAnsi="Times New Roman" w:cs="Times New Roman"/>
          <w:sz w:val="24"/>
          <w:szCs w:val="24"/>
        </w:rPr>
        <w:t xml:space="preserve"> граждан Российской Федерации избирать и быть избранными в органы государственной власти и органы местного самоуправления (статья 32). Для защиты </w:t>
      </w:r>
      <w:r w:rsidR="002E0CE8">
        <w:rPr>
          <w:rFonts w:ascii="Times New Roman" w:hAnsi="Times New Roman" w:cs="Times New Roman"/>
          <w:sz w:val="24"/>
          <w:szCs w:val="24"/>
        </w:rPr>
        <w:t>этих</w:t>
      </w:r>
      <w:r w:rsidRPr="00D17814">
        <w:rPr>
          <w:rFonts w:ascii="Times New Roman" w:hAnsi="Times New Roman" w:cs="Times New Roman"/>
          <w:sz w:val="24"/>
          <w:szCs w:val="24"/>
        </w:rPr>
        <w:t xml:space="preserve"> </w:t>
      </w:r>
      <w:r w:rsidR="002E0CE8">
        <w:rPr>
          <w:rFonts w:ascii="Times New Roman" w:hAnsi="Times New Roman" w:cs="Times New Roman"/>
          <w:sz w:val="24"/>
          <w:szCs w:val="24"/>
        </w:rPr>
        <w:t xml:space="preserve">гражданских </w:t>
      </w:r>
      <w:r w:rsidRPr="00D17814">
        <w:rPr>
          <w:rFonts w:ascii="Times New Roman" w:hAnsi="Times New Roman" w:cs="Times New Roman"/>
          <w:sz w:val="24"/>
          <w:szCs w:val="24"/>
        </w:rPr>
        <w:t>прав комисси</w:t>
      </w:r>
      <w:r w:rsidR="002E0CE8">
        <w:rPr>
          <w:rFonts w:ascii="Times New Roman" w:hAnsi="Times New Roman" w:cs="Times New Roman"/>
          <w:sz w:val="24"/>
          <w:szCs w:val="24"/>
        </w:rPr>
        <w:t>и</w:t>
      </w:r>
      <w:r w:rsidRPr="00D17814">
        <w:rPr>
          <w:rFonts w:ascii="Times New Roman" w:hAnsi="Times New Roman" w:cs="Times New Roman"/>
          <w:sz w:val="24"/>
          <w:szCs w:val="24"/>
        </w:rPr>
        <w:t xml:space="preserve"> используют </w:t>
      </w:r>
      <w:r w:rsidR="002E0CE8">
        <w:rPr>
          <w:rFonts w:ascii="Times New Roman" w:hAnsi="Times New Roman" w:cs="Times New Roman"/>
          <w:sz w:val="24"/>
          <w:szCs w:val="24"/>
        </w:rPr>
        <w:t>определенные</w:t>
      </w:r>
      <w:r w:rsidRPr="00D17814">
        <w:rPr>
          <w:rFonts w:ascii="Times New Roman" w:hAnsi="Times New Roman" w:cs="Times New Roman"/>
          <w:sz w:val="24"/>
          <w:szCs w:val="24"/>
        </w:rPr>
        <w:t xml:space="preserve"> механизмы</w:t>
      </w:r>
      <w:r w:rsidR="002E0CE8">
        <w:rPr>
          <w:rFonts w:ascii="Times New Roman" w:hAnsi="Times New Roman" w:cs="Times New Roman"/>
          <w:sz w:val="24"/>
          <w:szCs w:val="24"/>
        </w:rPr>
        <w:t>, например такие</w:t>
      </w:r>
      <w:r w:rsidRPr="00D17814">
        <w:rPr>
          <w:rFonts w:ascii="Times New Roman" w:hAnsi="Times New Roman" w:cs="Times New Roman"/>
          <w:sz w:val="24"/>
          <w:szCs w:val="24"/>
        </w:rPr>
        <w:t xml:space="preserve">, как рассмотрение обращений, </w:t>
      </w:r>
      <w:r w:rsidR="002E0CE8">
        <w:rPr>
          <w:rFonts w:ascii="Times New Roman" w:hAnsi="Times New Roman" w:cs="Times New Roman"/>
          <w:sz w:val="24"/>
          <w:szCs w:val="24"/>
        </w:rPr>
        <w:t xml:space="preserve">которые поступили </w:t>
      </w:r>
      <w:r w:rsidRPr="00D17814">
        <w:rPr>
          <w:rFonts w:ascii="Times New Roman" w:hAnsi="Times New Roman" w:cs="Times New Roman"/>
          <w:sz w:val="24"/>
          <w:szCs w:val="24"/>
        </w:rPr>
        <w:t xml:space="preserve">в </w:t>
      </w:r>
      <w:r w:rsidR="002E0CE8">
        <w:rPr>
          <w:rFonts w:ascii="Times New Roman" w:hAnsi="Times New Roman" w:cs="Times New Roman"/>
          <w:sz w:val="24"/>
          <w:szCs w:val="24"/>
        </w:rPr>
        <w:t>момент осуществления</w:t>
      </w:r>
      <w:r w:rsidRPr="00D17814">
        <w:rPr>
          <w:rFonts w:ascii="Times New Roman" w:hAnsi="Times New Roman" w:cs="Times New Roman"/>
          <w:sz w:val="24"/>
          <w:szCs w:val="24"/>
        </w:rPr>
        <w:t xml:space="preserve"> избирательной кампании, </w:t>
      </w:r>
      <w:r w:rsidR="002E0CE8">
        <w:rPr>
          <w:rFonts w:ascii="Times New Roman" w:hAnsi="Times New Roman" w:cs="Times New Roman"/>
          <w:sz w:val="24"/>
          <w:szCs w:val="24"/>
        </w:rPr>
        <w:t xml:space="preserve">обращения </w:t>
      </w:r>
      <w:r w:rsidRPr="00D17814">
        <w:rPr>
          <w:rFonts w:ascii="Times New Roman" w:hAnsi="Times New Roman" w:cs="Times New Roman"/>
          <w:sz w:val="24"/>
          <w:szCs w:val="24"/>
        </w:rPr>
        <w:t>о нарушени</w:t>
      </w:r>
      <w:r w:rsidR="002E0CE8">
        <w:rPr>
          <w:rFonts w:ascii="Times New Roman" w:hAnsi="Times New Roman" w:cs="Times New Roman"/>
          <w:sz w:val="24"/>
          <w:szCs w:val="24"/>
        </w:rPr>
        <w:t>ях</w:t>
      </w:r>
      <w:r w:rsidRPr="00D17814">
        <w:rPr>
          <w:rFonts w:ascii="Times New Roman" w:hAnsi="Times New Roman" w:cs="Times New Roman"/>
          <w:sz w:val="24"/>
          <w:szCs w:val="24"/>
        </w:rPr>
        <w:t xml:space="preserve"> </w:t>
      </w:r>
      <w:r w:rsidR="002E0CE8">
        <w:rPr>
          <w:rFonts w:ascii="Times New Roman" w:hAnsi="Times New Roman" w:cs="Times New Roman"/>
          <w:sz w:val="24"/>
          <w:szCs w:val="24"/>
        </w:rPr>
        <w:t xml:space="preserve">различных </w:t>
      </w:r>
      <w:r w:rsidRPr="00D17814">
        <w:rPr>
          <w:rFonts w:ascii="Times New Roman" w:hAnsi="Times New Roman" w:cs="Times New Roman"/>
          <w:sz w:val="24"/>
          <w:szCs w:val="24"/>
        </w:rPr>
        <w:t>закон</w:t>
      </w:r>
      <w:r w:rsidR="002E0CE8">
        <w:rPr>
          <w:rFonts w:ascii="Times New Roman" w:hAnsi="Times New Roman" w:cs="Times New Roman"/>
          <w:sz w:val="24"/>
          <w:szCs w:val="24"/>
        </w:rPr>
        <w:t>ов</w:t>
      </w:r>
      <w:r w:rsidRPr="00D17814">
        <w:rPr>
          <w:rFonts w:ascii="Times New Roman" w:hAnsi="Times New Roman" w:cs="Times New Roman"/>
          <w:sz w:val="24"/>
          <w:szCs w:val="24"/>
        </w:rPr>
        <w:t xml:space="preserve">, проведение проверок по </w:t>
      </w:r>
      <w:r w:rsidR="002E0CE8">
        <w:rPr>
          <w:rFonts w:ascii="Times New Roman" w:hAnsi="Times New Roman" w:cs="Times New Roman"/>
          <w:sz w:val="24"/>
          <w:szCs w:val="24"/>
        </w:rPr>
        <w:t>поступившим</w:t>
      </w:r>
      <w:r w:rsidRPr="00D17814">
        <w:rPr>
          <w:rFonts w:ascii="Times New Roman" w:hAnsi="Times New Roman" w:cs="Times New Roman"/>
          <w:sz w:val="24"/>
          <w:szCs w:val="24"/>
        </w:rPr>
        <w:t xml:space="preserve"> </w:t>
      </w:r>
      <w:r w:rsidR="002E0CE8">
        <w:rPr>
          <w:rFonts w:ascii="Times New Roman" w:hAnsi="Times New Roman" w:cs="Times New Roman"/>
          <w:sz w:val="24"/>
          <w:szCs w:val="24"/>
        </w:rPr>
        <w:t>жалобам</w:t>
      </w:r>
      <w:r w:rsidRPr="00D17814">
        <w:rPr>
          <w:rFonts w:ascii="Times New Roman" w:hAnsi="Times New Roman" w:cs="Times New Roman"/>
          <w:sz w:val="24"/>
          <w:szCs w:val="24"/>
        </w:rPr>
        <w:t xml:space="preserve">, мониторинг агитационной деятельности, контроль за </w:t>
      </w:r>
      <w:r w:rsidR="002E0CE8">
        <w:rPr>
          <w:rFonts w:ascii="Times New Roman" w:hAnsi="Times New Roman" w:cs="Times New Roman"/>
          <w:sz w:val="24"/>
          <w:szCs w:val="24"/>
        </w:rPr>
        <w:t>обращениями финансовых средств при реализации</w:t>
      </w:r>
      <w:r w:rsidRPr="00D17814">
        <w:rPr>
          <w:rFonts w:ascii="Times New Roman" w:hAnsi="Times New Roman" w:cs="Times New Roman"/>
          <w:sz w:val="24"/>
          <w:szCs w:val="24"/>
        </w:rPr>
        <w:t xml:space="preserve"> избирательных кампаний, отмен</w:t>
      </w:r>
      <w:r w:rsidR="002E0CE8">
        <w:rPr>
          <w:rFonts w:ascii="Times New Roman" w:hAnsi="Times New Roman" w:cs="Times New Roman"/>
          <w:sz w:val="24"/>
          <w:szCs w:val="24"/>
        </w:rPr>
        <w:t>е</w:t>
      </w:r>
      <w:r w:rsidRPr="00D17814">
        <w:rPr>
          <w:rFonts w:ascii="Times New Roman" w:hAnsi="Times New Roman" w:cs="Times New Roman"/>
          <w:sz w:val="24"/>
          <w:szCs w:val="24"/>
        </w:rPr>
        <w:t xml:space="preserve"> неправомерных решений нижестоящих комиссий, привлечени</w:t>
      </w:r>
      <w:r w:rsidR="002E0CE8">
        <w:rPr>
          <w:rFonts w:ascii="Times New Roman" w:hAnsi="Times New Roman" w:cs="Times New Roman"/>
          <w:sz w:val="24"/>
          <w:szCs w:val="24"/>
        </w:rPr>
        <w:t>и</w:t>
      </w:r>
      <w:r w:rsidRPr="00D17814">
        <w:rPr>
          <w:rFonts w:ascii="Times New Roman" w:hAnsi="Times New Roman" w:cs="Times New Roman"/>
          <w:sz w:val="24"/>
          <w:szCs w:val="24"/>
        </w:rPr>
        <w:t xml:space="preserve"> правоохранительных органов к </w:t>
      </w:r>
      <w:r w:rsidR="002E0CE8">
        <w:rPr>
          <w:rFonts w:ascii="Times New Roman" w:hAnsi="Times New Roman" w:cs="Times New Roman"/>
          <w:sz w:val="24"/>
          <w:szCs w:val="24"/>
        </w:rPr>
        <w:t>урегулированию</w:t>
      </w:r>
      <w:r w:rsidRPr="00D17814">
        <w:rPr>
          <w:rFonts w:ascii="Times New Roman" w:hAnsi="Times New Roman" w:cs="Times New Roman"/>
          <w:sz w:val="24"/>
          <w:szCs w:val="24"/>
        </w:rPr>
        <w:t xml:space="preserve"> противоправн</w:t>
      </w:r>
      <w:r w:rsidR="002E0CE8">
        <w:rPr>
          <w:rFonts w:ascii="Times New Roman" w:hAnsi="Times New Roman" w:cs="Times New Roman"/>
          <w:sz w:val="24"/>
          <w:szCs w:val="24"/>
        </w:rPr>
        <w:t>ых</w:t>
      </w:r>
      <w:r w:rsidRPr="00D17814">
        <w:rPr>
          <w:rFonts w:ascii="Times New Roman" w:hAnsi="Times New Roman" w:cs="Times New Roman"/>
          <w:sz w:val="24"/>
          <w:szCs w:val="24"/>
        </w:rPr>
        <w:t xml:space="preserve"> </w:t>
      </w:r>
      <w:r w:rsidR="002E0CE8">
        <w:rPr>
          <w:rFonts w:ascii="Times New Roman" w:hAnsi="Times New Roman" w:cs="Times New Roman"/>
          <w:sz w:val="24"/>
          <w:szCs w:val="24"/>
        </w:rPr>
        <w:t>действий</w:t>
      </w:r>
      <w:r w:rsidRPr="00D17814">
        <w:rPr>
          <w:rFonts w:ascii="Times New Roman" w:hAnsi="Times New Roman" w:cs="Times New Roman"/>
          <w:sz w:val="24"/>
          <w:szCs w:val="24"/>
        </w:rPr>
        <w:t xml:space="preserve"> участников избирательного процесса, участие в приведени</w:t>
      </w:r>
      <w:r w:rsidR="002E0CE8">
        <w:rPr>
          <w:rFonts w:ascii="Times New Roman" w:hAnsi="Times New Roman" w:cs="Times New Roman"/>
          <w:sz w:val="24"/>
          <w:szCs w:val="24"/>
        </w:rPr>
        <w:t>е</w:t>
      </w:r>
      <w:r w:rsidRPr="00D17814">
        <w:rPr>
          <w:rFonts w:ascii="Times New Roman" w:hAnsi="Times New Roman" w:cs="Times New Roman"/>
          <w:sz w:val="24"/>
          <w:szCs w:val="24"/>
        </w:rPr>
        <w:t xml:space="preserve"> региональных законов в соответстви</w:t>
      </w:r>
      <w:r w:rsidR="002E0CE8">
        <w:rPr>
          <w:rFonts w:ascii="Times New Roman" w:hAnsi="Times New Roman" w:cs="Times New Roman"/>
          <w:sz w:val="24"/>
          <w:szCs w:val="24"/>
        </w:rPr>
        <w:t>и</w:t>
      </w:r>
      <w:r w:rsidRPr="00D17814">
        <w:rPr>
          <w:rFonts w:ascii="Times New Roman" w:hAnsi="Times New Roman" w:cs="Times New Roman"/>
          <w:sz w:val="24"/>
          <w:szCs w:val="24"/>
        </w:rPr>
        <w:t xml:space="preserve"> с федеральным</w:t>
      </w:r>
      <w:r w:rsidR="002E0CE8">
        <w:rPr>
          <w:rFonts w:ascii="Times New Roman" w:hAnsi="Times New Roman" w:cs="Times New Roman"/>
          <w:sz w:val="24"/>
          <w:szCs w:val="24"/>
        </w:rPr>
        <w:t>и</w:t>
      </w:r>
      <w:r w:rsidRPr="00D17814">
        <w:rPr>
          <w:rFonts w:ascii="Times New Roman" w:hAnsi="Times New Roman" w:cs="Times New Roman"/>
          <w:sz w:val="24"/>
          <w:szCs w:val="24"/>
        </w:rPr>
        <w:t>.</w:t>
      </w:r>
    </w:p>
    <w:p w:rsidR="00E757F0" w:rsidRPr="00D17814" w:rsidRDefault="00E757F0"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Работа </w:t>
      </w:r>
      <w:r w:rsidR="00323AF7">
        <w:rPr>
          <w:rFonts w:ascii="Times New Roman" w:hAnsi="Times New Roman" w:cs="Times New Roman"/>
          <w:sz w:val="24"/>
          <w:szCs w:val="24"/>
        </w:rPr>
        <w:t>с</w:t>
      </w:r>
      <w:r w:rsidRPr="00D17814">
        <w:rPr>
          <w:rFonts w:ascii="Times New Roman" w:hAnsi="Times New Roman" w:cs="Times New Roman"/>
          <w:sz w:val="24"/>
          <w:szCs w:val="24"/>
        </w:rPr>
        <w:t xml:space="preserve"> обращениям</w:t>
      </w:r>
      <w:r w:rsidR="00323AF7">
        <w:rPr>
          <w:rFonts w:ascii="Times New Roman" w:hAnsi="Times New Roman" w:cs="Times New Roman"/>
          <w:sz w:val="24"/>
          <w:szCs w:val="24"/>
        </w:rPr>
        <w:t>и</w:t>
      </w:r>
      <w:r w:rsidRPr="00D17814">
        <w:rPr>
          <w:rFonts w:ascii="Times New Roman" w:hAnsi="Times New Roman" w:cs="Times New Roman"/>
          <w:sz w:val="24"/>
          <w:szCs w:val="24"/>
        </w:rPr>
        <w:t xml:space="preserve"> о нарушении закона представляет собой одну из </w:t>
      </w:r>
      <w:r w:rsidR="00323AF7">
        <w:rPr>
          <w:rFonts w:ascii="Times New Roman" w:hAnsi="Times New Roman" w:cs="Times New Roman"/>
          <w:sz w:val="24"/>
          <w:szCs w:val="24"/>
        </w:rPr>
        <w:t>самых важных</w:t>
      </w:r>
      <w:r w:rsidRPr="00D17814">
        <w:rPr>
          <w:rFonts w:ascii="Times New Roman" w:hAnsi="Times New Roman" w:cs="Times New Roman"/>
          <w:sz w:val="24"/>
          <w:szCs w:val="24"/>
        </w:rPr>
        <w:t xml:space="preserve"> сторон деятельности комиссий по обеспечению и защите избирательных прав граждан Российской Федерации. Каждая комиссия </w:t>
      </w:r>
      <w:r w:rsidR="00323AF7">
        <w:rPr>
          <w:rFonts w:ascii="Times New Roman" w:hAnsi="Times New Roman" w:cs="Times New Roman"/>
          <w:sz w:val="24"/>
          <w:szCs w:val="24"/>
        </w:rPr>
        <w:t>имеет право</w:t>
      </w:r>
      <w:r w:rsidRPr="00D17814">
        <w:rPr>
          <w:rFonts w:ascii="Times New Roman" w:hAnsi="Times New Roman" w:cs="Times New Roman"/>
          <w:sz w:val="24"/>
          <w:szCs w:val="24"/>
        </w:rPr>
        <w:t xml:space="preserve"> рассматривать обращения о нарушении законов на тех территориях, на которые распространяется ее юрисдикция.</w:t>
      </w:r>
    </w:p>
    <w:p w:rsidR="00E757F0" w:rsidRPr="00D17814" w:rsidRDefault="00E757F0"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На избирательны</w:t>
      </w:r>
      <w:r w:rsidR="00037348">
        <w:rPr>
          <w:rFonts w:ascii="Times New Roman" w:hAnsi="Times New Roman" w:cs="Times New Roman"/>
          <w:sz w:val="24"/>
          <w:szCs w:val="24"/>
        </w:rPr>
        <w:t>х</w:t>
      </w:r>
      <w:r w:rsidRPr="00D17814">
        <w:rPr>
          <w:rFonts w:ascii="Times New Roman" w:hAnsi="Times New Roman" w:cs="Times New Roman"/>
          <w:sz w:val="24"/>
          <w:szCs w:val="24"/>
        </w:rPr>
        <w:t xml:space="preserve"> </w:t>
      </w:r>
      <w:r w:rsidR="00037348" w:rsidRPr="00D17814">
        <w:rPr>
          <w:rFonts w:ascii="Times New Roman" w:hAnsi="Times New Roman" w:cs="Times New Roman"/>
          <w:sz w:val="24"/>
          <w:szCs w:val="24"/>
        </w:rPr>
        <w:t>комисс</w:t>
      </w:r>
      <w:r w:rsidR="00037348">
        <w:rPr>
          <w:rFonts w:ascii="Times New Roman" w:hAnsi="Times New Roman" w:cs="Times New Roman"/>
          <w:sz w:val="24"/>
          <w:szCs w:val="24"/>
        </w:rPr>
        <w:t>иях</w:t>
      </w:r>
      <w:r w:rsidRPr="00D17814">
        <w:rPr>
          <w:rFonts w:ascii="Times New Roman" w:hAnsi="Times New Roman" w:cs="Times New Roman"/>
          <w:sz w:val="24"/>
          <w:szCs w:val="24"/>
        </w:rPr>
        <w:t xml:space="preserve"> </w:t>
      </w:r>
      <w:r w:rsidR="00037348">
        <w:rPr>
          <w:rFonts w:ascii="Times New Roman" w:hAnsi="Times New Roman" w:cs="Times New Roman"/>
          <w:sz w:val="24"/>
          <w:szCs w:val="24"/>
        </w:rPr>
        <w:t>лежит</w:t>
      </w:r>
      <w:r w:rsidRPr="00D17814">
        <w:rPr>
          <w:rFonts w:ascii="Times New Roman" w:hAnsi="Times New Roman" w:cs="Times New Roman"/>
          <w:sz w:val="24"/>
          <w:szCs w:val="24"/>
        </w:rPr>
        <w:t xml:space="preserve"> обязанность по информированию избирателей о срок</w:t>
      </w:r>
      <w:r w:rsidR="00037348">
        <w:rPr>
          <w:rFonts w:ascii="Times New Roman" w:hAnsi="Times New Roman" w:cs="Times New Roman"/>
          <w:sz w:val="24"/>
          <w:szCs w:val="24"/>
        </w:rPr>
        <w:t>е</w:t>
      </w:r>
      <w:r w:rsidRPr="00D17814">
        <w:rPr>
          <w:rFonts w:ascii="Times New Roman" w:hAnsi="Times New Roman" w:cs="Times New Roman"/>
          <w:sz w:val="24"/>
          <w:szCs w:val="24"/>
        </w:rPr>
        <w:t xml:space="preserve"> и порядке </w:t>
      </w:r>
      <w:r w:rsidR="00037348">
        <w:rPr>
          <w:rFonts w:ascii="Times New Roman" w:hAnsi="Times New Roman" w:cs="Times New Roman"/>
          <w:sz w:val="24"/>
          <w:szCs w:val="24"/>
        </w:rPr>
        <w:t>воплощения</w:t>
      </w:r>
      <w:r w:rsidRPr="00D17814">
        <w:rPr>
          <w:rFonts w:ascii="Times New Roman" w:hAnsi="Times New Roman" w:cs="Times New Roman"/>
          <w:sz w:val="24"/>
          <w:szCs w:val="24"/>
        </w:rPr>
        <w:t xml:space="preserve"> избирательных действий, о ходе избирательной кампании, а также о кандидатах, </w:t>
      </w:r>
      <w:r w:rsidR="00037348">
        <w:rPr>
          <w:rFonts w:ascii="Times New Roman" w:hAnsi="Times New Roman" w:cs="Times New Roman"/>
          <w:sz w:val="24"/>
          <w:szCs w:val="24"/>
        </w:rPr>
        <w:t xml:space="preserve">об избирательных объединениях, которые выдвинули своих кандидатов и </w:t>
      </w:r>
      <w:r w:rsidRPr="00D17814">
        <w:rPr>
          <w:rFonts w:ascii="Times New Roman" w:hAnsi="Times New Roman" w:cs="Times New Roman"/>
          <w:sz w:val="24"/>
          <w:szCs w:val="24"/>
        </w:rPr>
        <w:t xml:space="preserve">списки кандидатов. </w:t>
      </w:r>
    </w:p>
    <w:p w:rsidR="00E757F0" w:rsidRPr="00D17814" w:rsidRDefault="00037348" w:rsidP="00D178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анализа данных, нами выделены следующие </w:t>
      </w:r>
      <w:r w:rsidR="00E757F0" w:rsidRPr="00D17814">
        <w:rPr>
          <w:rFonts w:ascii="Times New Roman" w:hAnsi="Times New Roman" w:cs="Times New Roman"/>
          <w:sz w:val="24"/>
          <w:szCs w:val="24"/>
        </w:rPr>
        <w:t>условия формирования избирательных комиссий</w:t>
      </w:r>
      <w:r w:rsidR="00622A35">
        <w:rPr>
          <w:rFonts w:ascii="Times New Roman" w:hAnsi="Times New Roman" w:cs="Times New Roman"/>
          <w:sz w:val="24"/>
          <w:szCs w:val="24"/>
        </w:rPr>
        <w:t xml:space="preserve"> РФ всех уровней</w:t>
      </w:r>
      <w:r w:rsidR="00E757F0" w:rsidRPr="00D17814">
        <w:rPr>
          <w:rFonts w:ascii="Times New Roman" w:hAnsi="Times New Roman" w:cs="Times New Roman"/>
          <w:sz w:val="24"/>
          <w:szCs w:val="24"/>
        </w:rPr>
        <w:t>, за исключением ЦИК России</w:t>
      </w:r>
      <w:r w:rsidR="00D81D9B">
        <w:rPr>
          <w:rStyle w:val="ab"/>
          <w:rFonts w:ascii="Times New Roman" w:hAnsi="Times New Roman" w:cs="Times New Roman"/>
          <w:sz w:val="24"/>
          <w:szCs w:val="24"/>
        </w:rPr>
        <w:footnoteReference w:id="22"/>
      </w:r>
      <w:r w:rsidR="00E757F0" w:rsidRPr="00D17814">
        <w:rPr>
          <w:rFonts w:ascii="Times New Roman" w:hAnsi="Times New Roman" w:cs="Times New Roman"/>
          <w:sz w:val="24"/>
          <w:szCs w:val="24"/>
        </w:rPr>
        <w:t>:</w:t>
      </w:r>
    </w:p>
    <w:p w:rsidR="00E757F0" w:rsidRPr="00D17814" w:rsidRDefault="00D93D2E"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622A35">
        <w:rPr>
          <w:rFonts w:ascii="Times New Roman" w:hAnsi="Times New Roman" w:cs="Times New Roman"/>
          <w:sz w:val="24"/>
          <w:szCs w:val="24"/>
        </w:rPr>
        <w:t xml:space="preserve"> </w:t>
      </w:r>
      <w:r w:rsidR="00E757F0" w:rsidRPr="0000317D">
        <w:rPr>
          <w:rFonts w:ascii="Times New Roman" w:hAnsi="Times New Roman" w:cs="Times New Roman"/>
          <w:sz w:val="24"/>
          <w:szCs w:val="24"/>
        </w:rPr>
        <w:t>формируются на осно</w:t>
      </w:r>
      <w:r w:rsidR="00622A35">
        <w:rPr>
          <w:rFonts w:ascii="Times New Roman" w:hAnsi="Times New Roman" w:cs="Times New Roman"/>
          <w:sz w:val="24"/>
          <w:szCs w:val="24"/>
        </w:rPr>
        <w:t>вании</w:t>
      </w:r>
      <w:r w:rsidR="00E757F0" w:rsidRPr="0000317D">
        <w:rPr>
          <w:rFonts w:ascii="Times New Roman" w:hAnsi="Times New Roman" w:cs="Times New Roman"/>
          <w:sz w:val="24"/>
          <w:szCs w:val="24"/>
        </w:rPr>
        <w:t xml:space="preserve"> предложений политических</w:t>
      </w:r>
      <w:r w:rsidR="00622A35">
        <w:rPr>
          <w:rFonts w:ascii="Times New Roman" w:hAnsi="Times New Roman" w:cs="Times New Roman"/>
          <w:sz w:val="24"/>
          <w:szCs w:val="24"/>
        </w:rPr>
        <w:t xml:space="preserve"> партий</w:t>
      </w:r>
      <w:r w:rsidR="00E757F0" w:rsidRPr="0000317D">
        <w:rPr>
          <w:rFonts w:ascii="Times New Roman" w:hAnsi="Times New Roman" w:cs="Times New Roman"/>
          <w:sz w:val="24"/>
          <w:szCs w:val="24"/>
        </w:rPr>
        <w:t xml:space="preserve">, </w:t>
      </w:r>
      <w:r w:rsidR="00622A35">
        <w:rPr>
          <w:rFonts w:ascii="Times New Roman" w:hAnsi="Times New Roman" w:cs="Times New Roman"/>
          <w:sz w:val="24"/>
          <w:szCs w:val="24"/>
        </w:rPr>
        <w:t>которые выдвинули</w:t>
      </w:r>
      <w:r w:rsidR="00E757F0" w:rsidRPr="00D17814">
        <w:rPr>
          <w:rFonts w:ascii="Times New Roman" w:hAnsi="Times New Roman" w:cs="Times New Roman"/>
          <w:sz w:val="24"/>
          <w:szCs w:val="24"/>
        </w:rPr>
        <w:t xml:space="preserve"> </w:t>
      </w:r>
      <w:r w:rsidR="00622A35">
        <w:rPr>
          <w:rFonts w:ascii="Times New Roman" w:hAnsi="Times New Roman" w:cs="Times New Roman"/>
          <w:sz w:val="24"/>
          <w:szCs w:val="24"/>
        </w:rPr>
        <w:t xml:space="preserve">свои </w:t>
      </w:r>
      <w:r w:rsidR="00E757F0" w:rsidRPr="00D17814">
        <w:rPr>
          <w:rFonts w:ascii="Times New Roman" w:hAnsi="Times New Roman" w:cs="Times New Roman"/>
          <w:sz w:val="24"/>
          <w:szCs w:val="24"/>
        </w:rPr>
        <w:t>списки кандидатов, допущенны</w:t>
      </w:r>
      <w:r w:rsidR="00622A35">
        <w:rPr>
          <w:rFonts w:ascii="Times New Roman" w:hAnsi="Times New Roman" w:cs="Times New Roman"/>
          <w:sz w:val="24"/>
          <w:szCs w:val="24"/>
        </w:rPr>
        <w:t>х</w:t>
      </w:r>
      <w:r w:rsidR="00E757F0" w:rsidRPr="00D17814">
        <w:rPr>
          <w:rFonts w:ascii="Times New Roman" w:hAnsi="Times New Roman" w:cs="Times New Roman"/>
          <w:sz w:val="24"/>
          <w:szCs w:val="24"/>
        </w:rPr>
        <w:t xml:space="preserve"> к распределению депутатских мандатов в Государственной Думе Российской Федерации, законодательном органе государственной власти соответствующего субъекта Российской Федерации, а (за исключением ИКС РФ) также в представительном органе местного самоуправления;</w:t>
      </w:r>
    </w:p>
    <w:p w:rsidR="00E757F0" w:rsidRPr="00D17814" w:rsidRDefault="00D93D2E"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622A35">
        <w:rPr>
          <w:rFonts w:ascii="Times New Roman" w:hAnsi="Times New Roman" w:cs="Times New Roman"/>
          <w:sz w:val="24"/>
          <w:szCs w:val="24"/>
        </w:rPr>
        <w:t>данным</w:t>
      </w:r>
      <w:r w:rsidR="00E757F0" w:rsidRPr="00D17814">
        <w:rPr>
          <w:rFonts w:ascii="Times New Roman" w:hAnsi="Times New Roman" w:cs="Times New Roman"/>
          <w:sz w:val="24"/>
          <w:szCs w:val="24"/>
        </w:rPr>
        <w:t xml:space="preserve"> политическим партиям, избирательным объединениям </w:t>
      </w:r>
      <w:r w:rsidR="00622A35">
        <w:rPr>
          <w:rFonts w:ascii="Times New Roman" w:hAnsi="Times New Roman" w:cs="Times New Roman"/>
          <w:sz w:val="24"/>
          <w:szCs w:val="24"/>
        </w:rPr>
        <w:t>отдают</w:t>
      </w:r>
      <w:r w:rsidR="00E757F0" w:rsidRPr="00D17814">
        <w:rPr>
          <w:rFonts w:ascii="Times New Roman" w:hAnsi="Times New Roman" w:cs="Times New Roman"/>
          <w:sz w:val="24"/>
          <w:szCs w:val="24"/>
        </w:rPr>
        <w:t xml:space="preserve"> приоритет и квот</w:t>
      </w:r>
      <w:r w:rsidR="00622A35">
        <w:rPr>
          <w:rFonts w:ascii="Times New Roman" w:hAnsi="Times New Roman" w:cs="Times New Roman"/>
          <w:sz w:val="24"/>
          <w:szCs w:val="24"/>
        </w:rPr>
        <w:t>у</w:t>
      </w:r>
      <w:r w:rsidR="00E757F0" w:rsidRPr="00D17814">
        <w:rPr>
          <w:rFonts w:ascii="Times New Roman" w:hAnsi="Times New Roman" w:cs="Times New Roman"/>
          <w:sz w:val="24"/>
          <w:szCs w:val="24"/>
        </w:rPr>
        <w:t xml:space="preserve"> не менее чем </w:t>
      </w:r>
      <w:r w:rsidR="00622A35">
        <w:rPr>
          <w:rFonts w:ascii="Times New Roman" w:hAnsi="Times New Roman" w:cs="Times New Roman"/>
          <w:sz w:val="24"/>
          <w:szCs w:val="24"/>
        </w:rPr>
        <w:t>1/2</w:t>
      </w:r>
      <w:r w:rsidR="00E757F0" w:rsidRPr="00D17814">
        <w:rPr>
          <w:rFonts w:ascii="Times New Roman" w:hAnsi="Times New Roman" w:cs="Times New Roman"/>
          <w:sz w:val="24"/>
          <w:szCs w:val="24"/>
        </w:rPr>
        <w:t xml:space="preserve"> от </w:t>
      </w:r>
      <w:r w:rsidR="00622A35">
        <w:rPr>
          <w:rFonts w:ascii="Times New Roman" w:hAnsi="Times New Roman" w:cs="Times New Roman"/>
          <w:sz w:val="24"/>
          <w:szCs w:val="24"/>
        </w:rPr>
        <w:t>всего</w:t>
      </w:r>
      <w:r w:rsidR="00E757F0" w:rsidRPr="00D17814">
        <w:rPr>
          <w:rFonts w:ascii="Times New Roman" w:hAnsi="Times New Roman" w:cs="Times New Roman"/>
          <w:sz w:val="24"/>
          <w:szCs w:val="24"/>
        </w:rPr>
        <w:t xml:space="preserve"> числа членов соответствующих комиссий;</w:t>
      </w:r>
    </w:p>
    <w:p w:rsidR="00E757F0" w:rsidRPr="00D17814" w:rsidRDefault="00D93D2E"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E757F0" w:rsidRPr="00D17814">
        <w:rPr>
          <w:rFonts w:ascii="Times New Roman" w:hAnsi="Times New Roman" w:cs="Times New Roman"/>
          <w:sz w:val="24"/>
          <w:szCs w:val="24"/>
        </w:rPr>
        <w:t>в избирательную комиссию может быть назначен</w:t>
      </w:r>
      <w:r w:rsidR="00622A35">
        <w:rPr>
          <w:rFonts w:ascii="Times New Roman" w:hAnsi="Times New Roman" w:cs="Times New Roman"/>
          <w:sz w:val="24"/>
          <w:szCs w:val="24"/>
        </w:rPr>
        <w:t>о</w:t>
      </w:r>
      <w:r w:rsidR="00E757F0" w:rsidRPr="00D17814">
        <w:rPr>
          <w:rFonts w:ascii="Times New Roman" w:hAnsi="Times New Roman" w:cs="Times New Roman"/>
          <w:sz w:val="24"/>
          <w:szCs w:val="24"/>
        </w:rPr>
        <w:t xml:space="preserve"> </w:t>
      </w:r>
      <w:r w:rsidR="00622A35">
        <w:rPr>
          <w:rFonts w:ascii="Times New Roman" w:hAnsi="Times New Roman" w:cs="Times New Roman"/>
          <w:sz w:val="24"/>
          <w:szCs w:val="24"/>
        </w:rPr>
        <w:t>не более</w:t>
      </w:r>
      <w:r w:rsidR="00E757F0" w:rsidRPr="00D17814">
        <w:rPr>
          <w:rFonts w:ascii="Times New Roman" w:hAnsi="Times New Roman" w:cs="Times New Roman"/>
          <w:sz w:val="24"/>
          <w:szCs w:val="24"/>
        </w:rPr>
        <w:t xml:space="preserve"> одного представителя по предложени</w:t>
      </w:r>
      <w:r w:rsidR="00622A35">
        <w:rPr>
          <w:rFonts w:ascii="Times New Roman" w:hAnsi="Times New Roman" w:cs="Times New Roman"/>
          <w:sz w:val="24"/>
          <w:szCs w:val="24"/>
        </w:rPr>
        <w:t xml:space="preserve">ю </w:t>
      </w:r>
      <w:r w:rsidR="00E757F0" w:rsidRPr="00D17814">
        <w:rPr>
          <w:rFonts w:ascii="Times New Roman" w:hAnsi="Times New Roman" w:cs="Times New Roman"/>
          <w:sz w:val="24"/>
          <w:szCs w:val="24"/>
        </w:rPr>
        <w:t xml:space="preserve">от каждой политической партии, от каждого избирательного объединения, </w:t>
      </w:r>
      <w:r w:rsidR="00622A35">
        <w:rPr>
          <w:rFonts w:ascii="Times New Roman" w:hAnsi="Times New Roman" w:cs="Times New Roman"/>
          <w:sz w:val="24"/>
          <w:szCs w:val="24"/>
        </w:rPr>
        <w:t>иного</w:t>
      </w:r>
      <w:r w:rsidR="00E757F0" w:rsidRPr="00D17814">
        <w:rPr>
          <w:rFonts w:ascii="Times New Roman" w:hAnsi="Times New Roman" w:cs="Times New Roman"/>
          <w:sz w:val="24"/>
          <w:szCs w:val="24"/>
        </w:rPr>
        <w:t xml:space="preserve"> общественного объединения;</w:t>
      </w:r>
    </w:p>
    <w:p w:rsidR="00D93D2E" w:rsidRDefault="00D93D2E" w:rsidP="00D93D2E">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E757F0" w:rsidRPr="00D17814">
        <w:rPr>
          <w:rFonts w:ascii="Times New Roman" w:hAnsi="Times New Roman" w:cs="Times New Roman"/>
          <w:sz w:val="24"/>
          <w:szCs w:val="24"/>
        </w:rPr>
        <w:t xml:space="preserve">государственные и муниципальные служащие не </w:t>
      </w:r>
      <w:r w:rsidR="00622A35">
        <w:rPr>
          <w:rFonts w:ascii="Times New Roman" w:hAnsi="Times New Roman" w:cs="Times New Roman"/>
          <w:sz w:val="24"/>
          <w:szCs w:val="24"/>
        </w:rPr>
        <w:t>имеют право суммарно</w:t>
      </w:r>
      <w:r w:rsidR="00E757F0" w:rsidRPr="00D17814">
        <w:rPr>
          <w:rFonts w:ascii="Times New Roman" w:hAnsi="Times New Roman" w:cs="Times New Roman"/>
          <w:sz w:val="24"/>
          <w:szCs w:val="24"/>
        </w:rPr>
        <w:t xml:space="preserve"> составлять более </w:t>
      </w:r>
      <w:r w:rsidR="00622A35">
        <w:rPr>
          <w:rFonts w:ascii="Times New Roman" w:hAnsi="Times New Roman" w:cs="Times New Roman"/>
          <w:sz w:val="24"/>
          <w:szCs w:val="24"/>
        </w:rPr>
        <w:t>1/2</w:t>
      </w:r>
      <w:r w:rsidR="00E757F0" w:rsidRPr="00D17814">
        <w:rPr>
          <w:rFonts w:ascii="Times New Roman" w:hAnsi="Times New Roman" w:cs="Times New Roman"/>
          <w:sz w:val="24"/>
          <w:szCs w:val="24"/>
        </w:rPr>
        <w:t xml:space="preserve"> от </w:t>
      </w:r>
      <w:r w:rsidR="00622A35">
        <w:rPr>
          <w:rFonts w:ascii="Times New Roman" w:hAnsi="Times New Roman" w:cs="Times New Roman"/>
          <w:sz w:val="24"/>
          <w:szCs w:val="24"/>
        </w:rPr>
        <w:t>всех</w:t>
      </w:r>
      <w:r w:rsidR="00E757F0" w:rsidRPr="00D17814">
        <w:rPr>
          <w:rFonts w:ascii="Times New Roman" w:hAnsi="Times New Roman" w:cs="Times New Roman"/>
          <w:sz w:val="24"/>
          <w:szCs w:val="24"/>
        </w:rPr>
        <w:t xml:space="preserve"> членов избирательной комиссии. </w:t>
      </w:r>
      <w:r w:rsidR="00622A35">
        <w:rPr>
          <w:rFonts w:ascii="Times New Roman" w:hAnsi="Times New Roman" w:cs="Times New Roman"/>
          <w:sz w:val="24"/>
          <w:szCs w:val="24"/>
        </w:rPr>
        <w:t>Данное</w:t>
      </w:r>
      <w:r w:rsidR="00E757F0" w:rsidRPr="00D17814">
        <w:rPr>
          <w:rFonts w:ascii="Times New Roman" w:hAnsi="Times New Roman" w:cs="Times New Roman"/>
          <w:sz w:val="24"/>
          <w:szCs w:val="24"/>
        </w:rPr>
        <w:t xml:space="preserve"> положение может не применяться при формировании УИК, </w:t>
      </w:r>
      <w:r w:rsidR="00622A35">
        <w:rPr>
          <w:rFonts w:ascii="Times New Roman" w:hAnsi="Times New Roman" w:cs="Times New Roman"/>
          <w:sz w:val="24"/>
          <w:szCs w:val="24"/>
        </w:rPr>
        <w:t>которые образованы</w:t>
      </w:r>
      <w:r w:rsidR="00E757F0" w:rsidRPr="00D17814">
        <w:rPr>
          <w:rFonts w:ascii="Times New Roman" w:hAnsi="Times New Roman" w:cs="Times New Roman"/>
          <w:sz w:val="24"/>
          <w:szCs w:val="24"/>
        </w:rPr>
        <w:t xml:space="preserve"> на территориях воинских частей, расположенных в обособленных, удаленных от населенных пунктов местностях, а также за пределами территории Р</w:t>
      </w:r>
      <w:r w:rsidR="00622A35">
        <w:rPr>
          <w:rFonts w:ascii="Times New Roman" w:hAnsi="Times New Roman" w:cs="Times New Roman"/>
          <w:sz w:val="24"/>
          <w:szCs w:val="24"/>
        </w:rPr>
        <w:t>Ф</w:t>
      </w:r>
      <w:r w:rsidR="00E757F0" w:rsidRPr="00D17814">
        <w:rPr>
          <w:rFonts w:ascii="Times New Roman" w:hAnsi="Times New Roman" w:cs="Times New Roman"/>
          <w:sz w:val="24"/>
          <w:szCs w:val="24"/>
        </w:rPr>
        <w:t>;</w:t>
      </w:r>
    </w:p>
    <w:p w:rsidR="00E757F0" w:rsidRPr="00D17814" w:rsidRDefault="00D93D2E" w:rsidP="00D93D2E">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E757F0" w:rsidRPr="00D17814">
        <w:rPr>
          <w:rFonts w:ascii="Times New Roman" w:hAnsi="Times New Roman" w:cs="Times New Roman"/>
          <w:sz w:val="24"/>
          <w:szCs w:val="24"/>
        </w:rPr>
        <w:t xml:space="preserve"> орган, </w:t>
      </w:r>
      <w:r w:rsidR="00622A35">
        <w:rPr>
          <w:rFonts w:ascii="Times New Roman" w:hAnsi="Times New Roman" w:cs="Times New Roman"/>
          <w:sz w:val="24"/>
          <w:szCs w:val="24"/>
        </w:rPr>
        <w:t>который назначает</w:t>
      </w:r>
      <w:r w:rsidR="00E757F0" w:rsidRPr="00D17814">
        <w:rPr>
          <w:rFonts w:ascii="Times New Roman" w:hAnsi="Times New Roman" w:cs="Times New Roman"/>
          <w:sz w:val="24"/>
          <w:szCs w:val="24"/>
        </w:rPr>
        <w:t xml:space="preserve"> в состав комиссии гражданина РФ, выдвинутого в соответствии с требованиями, установленными Федеральным законом, </w:t>
      </w:r>
      <w:r w:rsidR="00622A35">
        <w:rPr>
          <w:rFonts w:ascii="Times New Roman" w:hAnsi="Times New Roman" w:cs="Times New Roman"/>
          <w:sz w:val="24"/>
          <w:szCs w:val="24"/>
        </w:rPr>
        <w:t>должен</w:t>
      </w:r>
      <w:r w:rsidR="00E757F0" w:rsidRPr="00D17814">
        <w:rPr>
          <w:rFonts w:ascii="Times New Roman" w:hAnsi="Times New Roman" w:cs="Times New Roman"/>
          <w:sz w:val="24"/>
          <w:szCs w:val="24"/>
        </w:rPr>
        <w:t xml:space="preserve"> получить письменное согласие </w:t>
      </w:r>
      <w:r w:rsidR="00622A35">
        <w:rPr>
          <w:rFonts w:ascii="Times New Roman" w:hAnsi="Times New Roman" w:cs="Times New Roman"/>
          <w:sz w:val="24"/>
          <w:szCs w:val="24"/>
        </w:rPr>
        <w:t>этого</w:t>
      </w:r>
      <w:r w:rsidR="00E757F0" w:rsidRPr="00D17814">
        <w:rPr>
          <w:rFonts w:ascii="Times New Roman" w:hAnsi="Times New Roman" w:cs="Times New Roman"/>
          <w:sz w:val="24"/>
          <w:szCs w:val="24"/>
        </w:rPr>
        <w:t xml:space="preserve"> гражданина на </w:t>
      </w:r>
      <w:r w:rsidR="00622A35">
        <w:rPr>
          <w:rFonts w:ascii="Times New Roman" w:hAnsi="Times New Roman" w:cs="Times New Roman"/>
          <w:sz w:val="24"/>
          <w:szCs w:val="24"/>
        </w:rPr>
        <w:t>включение его</w:t>
      </w:r>
      <w:r w:rsidR="00E757F0" w:rsidRPr="00D17814">
        <w:rPr>
          <w:rFonts w:ascii="Times New Roman" w:hAnsi="Times New Roman" w:cs="Times New Roman"/>
          <w:sz w:val="24"/>
          <w:szCs w:val="24"/>
        </w:rPr>
        <w:t xml:space="preserve"> в состав этой комиссии;</w:t>
      </w:r>
    </w:p>
    <w:p w:rsidR="00E757F0" w:rsidRPr="00D17814" w:rsidRDefault="00D93D2E"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E757F0" w:rsidRPr="00D17814">
        <w:rPr>
          <w:rFonts w:ascii="Times New Roman" w:hAnsi="Times New Roman" w:cs="Times New Roman"/>
          <w:sz w:val="24"/>
          <w:szCs w:val="24"/>
        </w:rPr>
        <w:t xml:space="preserve"> если уполномоченные законом органы государственной власти, органы местного самоуправления, комиссии не назна</w:t>
      </w:r>
      <w:r w:rsidR="00E35B49">
        <w:rPr>
          <w:rFonts w:ascii="Times New Roman" w:hAnsi="Times New Roman" w:cs="Times New Roman"/>
          <w:sz w:val="24"/>
          <w:szCs w:val="24"/>
        </w:rPr>
        <w:t>чают</w:t>
      </w:r>
      <w:r w:rsidR="00E757F0" w:rsidRPr="00D17814">
        <w:rPr>
          <w:rFonts w:ascii="Times New Roman" w:hAnsi="Times New Roman" w:cs="Times New Roman"/>
          <w:sz w:val="24"/>
          <w:szCs w:val="24"/>
        </w:rPr>
        <w:t xml:space="preserve"> состав или </w:t>
      </w:r>
      <w:r w:rsidR="00E35B49">
        <w:rPr>
          <w:rFonts w:ascii="Times New Roman" w:hAnsi="Times New Roman" w:cs="Times New Roman"/>
          <w:sz w:val="24"/>
          <w:szCs w:val="24"/>
        </w:rPr>
        <w:t>половину</w:t>
      </w:r>
      <w:r w:rsidR="00E757F0" w:rsidRPr="00D17814">
        <w:rPr>
          <w:rFonts w:ascii="Times New Roman" w:hAnsi="Times New Roman" w:cs="Times New Roman"/>
          <w:sz w:val="24"/>
          <w:szCs w:val="24"/>
        </w:rPr>
        <w:t xml:space="preserve"> состава комиссии в </w:t>
      </w:r>
      <w:r w:rsidR="00E35B49">
        <w:rPr>
          <w:rFonts w:ascii="Times New Roman" w:hAnsi="Times New Roman" w:cs="Times New Roman"/>
          <w:sz w:val="24"/>
          <w:szCs w:val="24"/>
        </w:rPr>
        <w:t>установленный з</w:t>
      </w:r>
      <w:r w:rsidR="00E35B49" w:rsidRPr="00D17814">
        <w:rPr>
          <w:rFonts w:ascii="Times New Roman" w:hAnsi="Times New Roman" w:cs="Times New Roman"/>
          <w:sz w:val="24"/>
          <w:szCs w:val="24"/>
        </w:rPr>
        <w:t>аконом</w:t>
      </w:r>
      <w:r w:rsidR="00E35B49">
        <w:rPr>
          <w:rFonts w:ascii="Times New Roman" w:hAnsi="Times New Roman" w:cs="Times New Roman"/>
          <w:sz w:val="24"/>
          <w:szCs w:val="24"/>
        </w:rPr>
        <w:t xml:space="preserve"> срок</w:t>
      </w:r>
      <w:r w:rsidR="00E757F0" w:rsidRPr="00D17814">
        <w:rPr>
          <w:rFonts w:ascii="Times New Roman" w:hAnsi="Times New Roman" w:cs="Times New Roman"/>
          <w:sz w:val="24"/>
          <w:szCs w:val="24"/>
        </w:rPr>
        <w:t xml:space="preserve">, </w:t>
      </w:r>
      <w:r w:rsidR="00E35B49">
        <w:rPr>
          <w:rFonts w:ascii="Times New Roman" w:hAnsi="Times New Roman" w:cs="Times New Roman"/>
          <w:sz w:val="24"/>
          <w:szCs w:val="24"/>
        </w:rPr>
        <w:t>или если</w:t>
      </w:r>
      <w:r w:rsidR="00E757F0" w:rsidRPr="00D17814">
        <w:rPr>
          <w:rFonts w:ascii="Times New Roman" w:hAnsi="Times New Roman" w:cs="Times New Roman"/>
          <w:sz w:val="24"/>
          <w:szCs w:val="24"/>
        </w:rPr>
        <w:t xml:space="preserve"> на </w:t>
      </w:r>
      <w:r w:rsidR="00E35B49">
        <w:rPr>
          <w:rFonts w:ascii="Times New Roman" w:hAnsi="Times New Roman" w:cs="Times New Roman"/>
          <w:sz w:val="24"/>
          <w:szCs w:val="24"/>
        </w:rPr>
        <w:t xml:space="preserve">данной </w:t>
      </w:r>
      <w:r w:rsidR="00E757F0" w:rsidRPr="00D17814">
        <w:rPr>
          <w:rFonts w:ascii="Times New Roman" w:hAnsi="Times New Roman" w:cs="Times New Roman"/>
          <w:sz w:val="24"/>
          <w:szCs w:val="24"/>
        </w:rPr>
        <w:t xml:space="preserve">территории </w:t>
      </w:r>
      <w:r w:rsidR="00E35B49">
        <w:rPr>
          <w:rFonts w:ascii="Times New Roman" w:hAnsi="Times New Roman" w:cs="Times New Roman"/>
          <w:sz w:val="24"/>
          <w:szCs w:val="24"/>
        </w:rPr>
        <w:t>нет</w:t>
      </w:r>
      <w:r w:rsidR="00E757F0" w:rsidRPr="00D17814">
        <w:rPr>
          <w:rFonts w:ascii="Times New Roman" w:hAnsi="Times New Roman" w:cs="Times New Roman"/>
          <w:sz w:val="24"/>
          <w:szCs w:val="24"/>
        </w:rPr>
        <w:t xml:space="preserve"> указанн</w:t>
      </w:r>
      <w:r w:rsidR="00E35B49">
        <w:rPr>
          <w:rFonts w:ascii="Times New Roman" w:hAnsi="Times New Roman" w:cs="Times New Roman"/>
          <w:sz w:val="24"/>
          <w:szCs w:val="24"/>
        </w:rPr>
        <w:t>ого</w:t>
      </w:r>
      <w:r w:rsidR="00E757F0" w:rsidRPr="00D17814">
        <w:rPr>
          <w:rFonts w:ascii="Times New Roman" w:hAnsi="Times New Roman" w:cs="Times New Roman"/>
          <w:sz w:val="24"/>
          <w:szCs w:val="24"/>
        </w:rPr>
        <w:t xml:space="preserve"> орган</w:t>
      </w:r>
      <w:r w:rsidR="00E35B49">
        <w:rPr>
          <w:rFonts w:ascii="Times New Roman" w:hAnsi="Times New Roman" w:cs="Times New Roman"/>
          <w:sz w:val="24"/>
          <w:szCs w:val="24"/>
        </w:rPr>
        <w:t>а</w:t>
      </w:r>
      <w:r w:rsidR="00E757F0" w:rsidRPr="00D17814">
        <w:rPr>
          <w:rFonts w:ascii="Times New Roman" w:hAnsi="Times New Roman" w:cs="Times New Roman"/>
          <w:sz w:val="24"/>
          <w:szCs w:val="24"/>
        </w:rPr>
        <w:t xml:space="preserve"> государственной власти, орган</w:t>
      </w:r>
      <w:r w:rsidR="00E35B49">
        <w:rPr>
          <w:rFonts w:ascii="Times New Roman" w:hAnsi="Times New Roman" w:cs="Times New Roman"/>
          <w:sz w:val="24"/>
          <w:szCs w:val="24"/>
        </w:rPr>
        <w:t>а</w:t>
      </w:r>
      <w:r w:rsidR="00E757F0" w:rsidRPr="00D17814">
        <w:rPr>
          <w:rFonts w:ascii="Times New Roman" w:hAnsi="Times New Roman" w:cs="Times New Roman"/>
          <w:sz w:val="24"/>
          <w:szCs w:val="24"/>
        </w:rPr>
        <w:t xml:space="preserve"> местного самоуправления, либо соответствующая комиссия не</w:t>
      </w:r>
      <w:r w:rsidR="00E35B49">
        <w:rPr>
          <w:rFonts w:ascii="Times New Roman" w:hAnsi="Times New Roman" w:cs="Times New Roman"/>
          <w:sz w:val="24"/>
          <w:szCs w:val="24"/>
        </w:rPr>
        <w:t xml:space="preserve"> была</w:t>
      </w:r>
      <w:r w:rsidR="00E757F0" w:rsidRPr="00D17814">
        <w:rPr>
          <w:rFonts w:ascii="Times New Roman" w:hAnsi="Times New Roman" w:cs="Times New Roman"/>
          <w:sz w:val="24"/>
          <w:szCs w:val="24"/>
        </w:rPr>
        <w:t xml:space="preserve"> сформирована, состав или часть состава ИКС РФ </w:t>
      </w:r>
      <w:r w:rsidR="00E35B49">
        <w:rPr>
          <w:rFonts w:ascii="Times New Roman" w:hAnsi="Times New Roman" w:cs="Times New Roman"/>
          <w:sz w:val="24"/>
          <w:szCs w:val="24"/>
        </w:rPr>
        <w:t xml:space="preserve">будет </w:t>
      </w:r>
      <w:r w:rsidR="00E757F0" w:rsidRPr="00D17814">
        <w:rPr>
          <w:rFonts w:ascii="Times New Roman" w:hAnsi="Times New Roman" w:cs="Times New Roman"/>
          <w:sz w:val="24"/>
          <w:szCs w:val="24"/>
        </w:rPr>
        <w:t>назнач</w:t>
      </w:r>
      <w:r w:rsidR="00E35B49">
        <w:rPr>
          <w:rFonts w:ascii="Times New Roman" w:hAnsi="Times New Roman" w:cs="Times New Roman"/>
          <w:sz w:val="24"/>
          <w:szCs w:val="24"/>
        </w:rPr>
        <w:t>ена с помощью</w:t>
      </w:r>
      <w:r w:rsidR="00E757F0" w:rsidRPr="00D17814">
        <w:rPr>
          <w:rFonts w:ascii="Times New Roman" w:hAnsi="Times New Roman" w:cs="Times New Roman"/>
          <w:sz w:val="24"/>
          <w:szCs w:val="24"/>
        </w:rPr>
        <w:t xml:space="preserve"> ЦИК России, ИКМО – ИКС РФ, иной комиссии – вышестоящей комиссией</w:t>
      </w:r>
      <w:r w:rsidR="00E35B49">
        <w:rPr>
          <w:rFonts w:ascii="Times New Roman" w:hAnsi="Times New Roman" w:cs="Times New Roman"/>
          <w:sz w:val="24"/>
          <w:szCs w:val="24"/>
        </w:rPr>
        <w:t>, при условии</w:t>
      </w:r>
      <w:r w:rsidR="00E757F0" w:rsidRPr="00D17814">
        <w:rPr>
          <w:rFonts w:ascii="Times New Roman" w:hAnsi="Times New Roman" w:cs="Times New Roman"/>
          <w:sz w:val="24"/>
          <w:szCs w:val="24"/>
        </w:rPr>
        <w:t xml:space="preserve"> соблюдени</w:t>
      </w:r>
      <w:r w:rsidR="00E35B49">
        <w:rPr>
          <w:rFonts w:ascii="Times New Roman" w:hAnsi="Times New Roman" w:cs="Times New Roman"/>
          <w:sz w:val="24"/>
          <w:szCs w:val="24"/>
        </w:rPr>
        <w:t>я всех</w:t>
      </w:r>
      <w:r w:rsidR="00E757F0" w:rsidRPr="00D17814">
        <w:rPr>
          <w:rFonts w:ascii="Times New Roman" w:hAnsi="Times New Roman" w:cs="Times New Roman"/>
          <w:sz w:val="24"/>
          <w:szCs w:val="24"/>
        </w:rPr>
        <w:t xml:space="preserve"> установленных законом требований.</w:t>
      </w:r>
    </w:p>
    <w:p w:rsidR="00E757F0" w:rsidRPr="00D17814" w:rsidRDefault="00E757F0"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Комиссия может </w:t>
      </w:r>
      <w:r w:rsidR="008A6776">
        <w:rPr>
          <w:rFonts w:ascii="Times New Roman" w:hAnsi="Times New Roman" w:cs="Times New Roman"/>
          <w:sz w:val="24"/>
          <w:szCs w:val="24"/>
        </w:rPr>
        <w:t>официально начать</w:t>
      </w:r>
      <w:r w:rsidRPr="00D17814">
        <w:rPr>
          <w:rFonts w:ascii="Times New Roman" w:hAnsi="Times New Roman" w:cs="Times New Roman"/>
          <w:sz w:val="24"/>
          <w:szCs w:val="24"/>
        </w:rPr>
        <w:t xml:space="preserve"> </w:t>
      </w:r>
      <w:r w:rsidR="008A6776">
        <w:rPr>
          <w:rFonts w:ascii="Times New Roman" w:hAnsi="Times New Roman" w:cs="Times New Roman"/>
          <w:sz w:val="24"/>
          <w:szCs w:val="24"/>
        </w:rPr>
        <w:t>работу</w:t>
      </w:r>
      <w:r w:rsidRPr="00D17814">
        <w:rPr>
          <w:rFonts w:ascii="Times New Roman" w:hAnsi="Times New Roman" w:cs="Times New Roman"/>
          <w:sz w:val="24"/>
          <w:szCs w:val="24"/>
        </w:rPr>
        <w:t>, если ее состав сформирован не мен</w:t>
      </w:r>
      <w:r w:rsidR="008A6776">
        <w:rPr>
          <w:rFonts w:ascii="Times New Roman" w:hAnsi="Times New Roman" w:cs="Times New Roman"/>
          <w:sz w:val="24"/>
          <w:szCs w:val="24"/>
        </w:rPr>
        <w:t>ьше</w:t>
      </w:r>
      <w:r w:rsidRPr="00D17814">
        <w:rPr>
          <w:rFonts w:ascii="Times New Roman" w:hAnsi="Times New Roman" w:cs="Times New Roman"/>
          <w:sz w:val="24"/>
          <w:szCs w:val="24"/>
        </w:rPr>
        <w:t xml:space="preserve"> чем на </w:t>
      </w:r>
      <w:r w:rsidR="008A6776">
        <w:rPr>
          <w:rFonts w:ascii="Times New Roman" w:hAnsi="Times New Roman" w:cs="Times New Roman"/>
          <w:sz w:val="24"/>
          <w:szCs w:val="24"/>
        </w:rPr>
        <w:t>2/3</w:t>
      </w:r>
      <w:r w:rsidRPr="00D17814">
        <w:rPr>
          <w:rFonts w:ascii="Times New Roman" w:hAnsi="Times New Roman" w:cs="Times New Roman"/>
          <w:sz w:val="24"/>
          <w:szCs w:val="24"/>
        </w:rPr>
        <w:t xml:space="preserve"> от установленного числа членов комис</w:t>
      </w:r>
      <w:r w:rsidR="008A6776">
        <w:rPr>
          <w:rFonts w:ascii="Times New Roman" w:hAnsi="Times New Roman" w:cs="Times New Roman"/>
          <w:sz w:val="24"/>
          <w:szCs w:val="24"/>
        </w:rPr>
        <w:t>сии с правом решающего голоса. Так как о</w:t>
      </w:r>
      <w:r w:rsidRPr="00D17814">
        <w:rPr>
          <w:rFonts w:ascii="Times New Roman" w:hAnsi="Times New Roman" w:cs="Times New Roman"/>
          <w:sz w:val="24"/>
          <w:szCs w:val="24"/>
        </w:rPr>
        <w:t xml:space="preserve">т этого </w:t>
      </w:r>
      <w:r w:rsidR="008A6776">
        <w:rPr>
          <w:rFonts w:ascii="Times New Roman" w:hAnsi="Times New Roman" w:cs="Times New Roman"/>
          <w:sz w:val="24"/>
          <w:szCs w:val="24"/>
        </w:rPr>
        <w:t xml:space="preserve">полностью </w:t>
      </w:r>
      <w:r w:rsidRPr="00D17814">
        <w:rPr>
          <w:rFonts w:ascii="Times New Roman" w:hAnsi="Times New Roman" w:cs="Times New Roman"/>
          <w:sz w:val="24"/>
          <w:szCs w:val="24"/>
        </w:rPr>
        <w:t xml:space="preserve">зависит легитимность всех последующих действий и решений </w:t>
      </w:r>
      <w:r w:rsidR="008A6776">
        <w:rPr>
          <w:rFonts w:ascii="Times New Roman" w:hAnsi="Times New Roman" w:cs="Times New Roman"/>
          <w:sz w:val="24"/>
          <w:szCs w:val="24"/>
        </w:rPr>
        <w:t xml:space="preserve">новообразованной </w:t>
      </w:r>
      <w:r w:rsidRPr="00D17814">
        <w:rPr>
          <w:rFonts w:ascii="Times New Roman" w:hAnsi="Times New Roman" w:cs="Times New Roman"/>
          <w:sz w:val="24"/>
          <w:szCs w:val="24"/>
        </w:rPr>
        <w:t>комисси</w:t>
      </w:r>
      <w:r w:rsidR="008A6776">
        <w:rPr>
          <w:rFonts w:ascii="Times New Roman" w:hAnsi="Times New Roman" w:cs="Times New Roman"/>
          <w:sz w:val="24"/>
          <w:szCs w:val="24"/>
        </w:rPr>
        <w:t>и</w:t>
      </w:r>
      <w:r w:rsidRPr="00D17814">
        <w:rPr>
          <w:rFonts w:ascii="Times New Roman" w:hAnsi="Times New Roman" w:cs="Times New Roman"/>
          <w:sz w:val="24"/>
          <w:szCs w:val="24"/>
        </w:rPr>
        <w:t>.</w:t>
      </w:r>
    </w:p>
    <w:p w:rsidR="00825AC4" w:rsidRPr="00EC37FE" w:rsidRDefault="00825AC4" w:rsidP="00D17814">
      <w:pPr>
        <w:spacing w:after="0" w:line="240" w:lineRule="auto"/>
        <w:ind w:firstLine="567"/>
        <w:jc w:val="both"/>
        <w:rPr>
          <w:rFonts w:ascii="Times New Roman" w:hAnsi="Times New Roman" w:cs="Times New Roman"/>
          <w:color w:val="FF0000"/>
          <w:sz w:val="24"/>
          <w:szCs w:val="24"/>
        </w:rPr>
      </w:pPr>
      <w:r w:rsidRPr="00D17814">
        <w:rPr>
          <w:rFonts w:ascii="Times New Roman" w:hAnsi="Times New Roman" w:cs="Times New Roman"/>
          <w:sz w:val="24"/>
          <w:szCs w:val="24"/>
        </w:rPr>
        <w:t xml:space="preserve">Избирательная комиссия Челябинской области была </w:t>
      </w:r>
      <w:r w:rsidR="00CC0F6C">
        <w:rPr>
          <w:rFonts w:ascii="Times New Roman" w:hAnsi="Times New Roman" w:cs="Times New Roman"/>
          <w:sz w:val="24"/>
          <w:szCs w:val="24"/>
        </w:rPr>
        <w:t>образована</w:t>
      </w:r>
      <w:r w:rsidRPr="00D17814">
        <w:rPr>
          <w:rFonts w:ascii="Times New Roman" w:hAnsi="Times New Roman" w:cs="Times New Roman"/>
          <w:sz w:val="24"/>
          <w:szCs w:val="24"/>
        </w:rPr>
        <w:t xml:space="preserve"> в 1995 году</w:t>
      </w:r>
      <w:r w:rsidR="00195AFE" w:rsidRPr="00D17814">
        <w:rPr>
          <w:rStyle w:val="ab"/>
          <w:rFonts w:ascii="Times New Roman" w:hAnsi="Times New Roman" w:cs="Times New Roman"/>
          <w:sz w:val="24"/>
          <w:szCs w:val="24"/>
        </w:rPr>
        <w:footnoteReference w:id="23"/>
      </w:r>
      <w:r w:rsidR="00CC0F6C">
        <w:rPr>
          <w:rFonts w:ascii="Times New Roman" w:hAnsi="Times New Roman" w:cs="Times New Roman"/>
          <w:sz w:val="24"/>
          <w:szCs w:val="24"/>
        </w:rPr>
        <w:t>. Самым п</w:t>
      </w:r>
      <w:r w:rsidRPr="00D17814">
        <w:rPr>
          <w:rFonts w:ascii="Times New Roman" w:hAnsi="Times New Roman" w:cs="Times New Roman"/>
          <w:sz w:val="24"/>
          <w:szCs w:val="24"/>
        </w:rPr>
        <w:t xml:space="preserve">ервым </w:t>
      </w:r>
      <w:r w:rsidR="00CC0F6C">
        <w:rPr>
          <w:rFonts w:ascii="Times New Roman" w:hAnsi="Times New Roman" w:cs="Times New Roman"/>
          <w:sz w:val="24"/>
          <w:szCs w:val="24"/>
        </w:rPr>
        <w:t xml:space="preserve">ее </w:t>
      </w:r>
      <w:r w:rsidRPr="00D17814">
        <w:rPr>
          <w:rFonts w:ascii="Times New Roman" w:hAnsi="Times New Roman" w:cs="Times New Roman"/>
          <w:sz w:val="24"/>
          <w:szCs w:val="24"/>
        </w:rPr>
        <w:t xml:space="preserve">председателем </w:t>
      </w:r>
      <w:r w:rsidR="00EC37FE">
        <w:rPr>
          <w:rFonts w:ascii="Times New Roman" w:hAnsi="Times New Roman" w:cs="Times New Roman"/>
          <w:sz w:val="24"/>
          <w:szCs w:val="24"/>
        </w:rPr>
        <w:t>стал</w:t>
      </w:r>
      <w:r w:rsidRPr="00D17814">
        <w:rPr>
          <w:rFonts w:ascii="Times New Roman" w:hAnsi="Times New Roman" w:cs="Times New Roman"/>
          <w:sz w:val="24"/>
          <w:szCs w:val="24"/>
        </w:rPr>
        <w:t xml:space="preserve"> Вилен Григорьевич Позин, с 2003 года </w:t>
      </w:r>
      <w:r w:rsidR="00E559F8">
        <w:rPr>
          <w:rFonts w:ascii="Times New Roman" w:hAnsi="Times New Roman" w:cs="Times New Roman"/>
          <w:sz w:val="24"/>
          <w:szCs w:val="24"/>
        </w:rPr>
        <w:t>–</w:t>
      </w:r>
      <w:r w:rsidRPr="00D17814">
        <w:rPr>
          <w:rFonts w:ascii="Times New Roman" w:hAnsi="Times New Roman" w:cs="Times New Roman"/>
          <w:sz w:val="24"/>
          <w:szCs w:val="24"/>
        </w:rPr>
        <w:t xml:space="preserve"> Ирина Аркадьевна Старостина. </w:t>
      </w:r>
      <w:r w:rsidR="00CC0F6C">
        <w:rPr>
          <w:rFonts w:ascii="Times New Roman" w:hAnsi="Times New Roman" w:cs="Times New Roman"/>
          <w:sz w:val="24"/>
          <w:szCs w:val="24"/>
        </w:rPr>
        <w:t>ИК ЧО</w:t>
      </w:r>
      <w:r w:rsidRPr="00D17814">
        <w:rPr>
          <w:rFonts w:ascii="Times New Roman" w:hAnsi="Times New Roman" w:cs="Times New Roman"/>
          <w:sz w:val="24"/>
          <w:szCs w:val="24"/>
        </w:rPr>
        <w:t xml:space="preserve"> </w:t>
      </w:r>
      <w:r w:rsidR="00CC0F6C">
        <w:rPr>
          <w:rFonts w:ascii="Times New Roman" w:hAnsi="Times New Roman" w:cs="Times New Roman"/>
          <w:sz w:val="24"/>
          <w:szCs w:val="24"/>
        </w:rPr>
        <w:t>существует и работает</w:t>
      </w:r>
      <w:r w:rsidRPr="00D17814">
        <w:rPr>
          <w:rFonts w:ascii="Times New Roman" w:hAnsi="Times New Roman" w:cs="Times New Roman"/>
          <w:sz w:val="24"/>
          <w:szCs w:val="24"/>
        </w:rPr>
        <w:t xml:space="preserve"> на постоянной основе, входит в систему избирательных комиссий по </w:t>
      </w:r>
      <w:r w:rsidR="00CC0F6C">
        <w:rPr>
          <w:rFonts w:ascii="Times New Roman" w:hAnsi="Times New Roman" w:cs="Times New Roman"/>
          <w:sz w:val="24"/>
          <w:szCs w:val="24"/>
        </w:rPr>
        <w:t>организации и проведению</w:t>
      </w:r>
      <w:r w:rsidRPr="00D17814">
        <w:rPr>
          <w:rFonts w:ascii="Times New Roman" w:hAnsi="Times New Roman" w:cs="Times New Roman"/>
          <w:sz w:val="24"/>
          <w:szCs w:val="24"/>
        </w:rPr>
        <w:t xml:space="preserve"> вы</w:t>
      </w:r>
      <w:r w:rsidR="00E6750C">
        <w:rPr>
          <w:rFonts w:ascii="Times New Roman" w:hAnsi="Times New Roman" w:cs="Times New Roman"/>
          <w:sz w:val="24"/>
          <w:szCs w:val="24"/>
        </w:rPr>
        <w:t xml:space="preserve">боров Президента, депутатов Государственной </w:t>
      </w:r>
      <w:r w:rsidRPr="00D17814">
        <w:rPr>
          <w:rFonts w:ascii="Times New Roman" w:hAnsi="Times New Roman" w:cs="Times New Roman"/>
          <w:sz w:val="24"/>
          <w:szCs w:val="24"/>
        </w:rPr>
        <w:t xml:space="preserve">думы и иных Федеральных органов. </w:t>
      </w:r>
      <w:r w:rsidR="00CC0F6C">
        <w:rPr>
          <w:rFonts w:ascii="Times New Roman" w:hAnsi="Times New Roman" w:cs="Times New Roman"/>
          <w:sz w:val="24"/>
          <w:szCs w:val="24"/>
        </w:rPr>
        <w:t>ИК ЧО</w:t>
      </w:r>
      <w:r w:rsidRPr="00D17814">
        <w:rPr>
          <w:rFonts w:ascii="Times New Roman" w:hAnsi="Times New Roman" w:cs="Times New Roman"/>
          <w:sz w:val="24"/>
          <w:szCs w:val="24"/>
        </w:rPr>
        <w:t xml:space="preserve"> на территории области контрол</w:t>
      </w:r>
      <w:r w:rsidR="00CC0F6C">
        <w:rPr>
          <w:rFonts w:ascii="Times New Roman" w:hAnsi="Times New Roman" w:cs="Times New Roman"/>
          <w:sz w:val="24"/>
          <w:szCs w:val="24"/>
        </w:rPr>
        <w:t>ирует</w:t>
      </w:r>
      <w:r w:rsidRPr="00D17814">
        <w:rPr>
          <w:rFonts w:ascii="Times New Roman" w:hAnsi="Times New Roman" w:cs="Times New Roman"/>
          <w:sz w:val="24"/>
          <w:szCs w:val="24"/>
        </w:rPr>
        <w:t xml:space="preserve"> соблюдение избирательных прав</w:t>
      </w:r>
      <w:r w:rsidR="00CC0F6C">
        <w:rPr>
          <w:rFonts w:ascii="Times New Roman" w:hAnsi="Times New Roman" w:cs="Times New Roman"/>
          <w:sz w:val="24"/>
          <w:szCs w:val="24"/>
        </w:rPr>
        <w:t xml:space="preserve"> граждан</w:t>
      </w:r>
      <w:r w:rsidRPr="00D17814">
        <w:rPr>
          <w:rFonts w:ascii="Times New Roman" w:hAnsi="Times New Roman" w:cs="Times New Roman"/>
          <w:sz w:val="24"/>
          <w:szCs w:val="24"/>
        </w:rPr>
        <w:t xml:space="preserve"> и права </w:t>
      </w:r>
      <w:r w:rsidR="00CC0F6C">
        <w:rPr>
          <w:rFonts w:ascii="Times New Roman" w:hAnsi="Times New Roman" w:cs="Times New Roman"/>
          <w:sz w:val="24"/>
          <w:szCs w:val="24"/>
        </w:rPr>
        <w:t xml:space="preserve">их </w:t>
      </w:r>
      <w:r w:rsidRPr="00D17814">
        <w:rPr>
          <w:rFonts w:ascii="Times New Roman" w:hAnsi="Times New Roman" w:cs="Times New Roman"/>
          <w:sz w:val="24"/>
          <w:szCs w:val="24"/>
        </w:rPr>
        <w:t xml:space="preserve">на участие в референдуме Российской Федерации, не связана </w:t>
      </w:r>
      <w:r w:rsidR="00CC0F6C">
        <w:rPr>
          <w:rFonts w:ascii="Times New Roman" w:hAnsi="Times New Roman" w:cs="Times New Roman"/>
          <w:sz w:val="24"/>
          <w:szCs w:val="24"/>
        </w:rPr>
        <w:t xml:space="preserve">с </w:t>
      </w:r>
      <w:r w:rsidRPr="00D17814">
        <w:rPr>
          <w:rFonts w:ascii="Times New Roman" w:hAnsi="Times New Roman" w:cs="Times New Roman"/>
          <w:sz w:val="24"/>
          <w:szCs w:val="24"/>
        </w:rPr>
        <w:t xml:space="preserve">решениями </w:t>
      </w:r>
      <w:r w:rsidRPr="0000317D">
        <w:rPr>
          <w:rFonts w:ascii="Times New Roman" w:hAnsi="Times New Roman" w:cs="Times New Roman"/>
          <w:sz w:val="24"/>
          <w:szCs w:val="24"/>
        </w:rPr>
        <w:t xml:space="preserve">партий, политических движений и </w:t>
      </w:r>
      <w:r w:rsidR="00CC0F6C">
        <w:rPr>
          <w:rFonts w:ascii="Times New Roman" w:hAnsi="Times New Roman" w:cs="Times New Roman"/>
          <w:sz w:val="24"/>
          <w:szCs w:val="24"/>
        </w:rPr>
        <w:t xml:space="preserve">иных </w:t>
      </w:r>
      <w:r w:rsidRPr="0000317D">
        <w:rPr>
          <w:rFonts w:ascii="Times New Roman" w:hAnsi="Times New Roman" w:cs="Times New Roman"/>
          <w:sz w:val="24"/>
          <w:szCs w:val="24"/>
        </w:rPr>
        <w:t xml:space="preserve">общественных объединений. Комиссия является юридическим лицом с момента </w:t>
      </w:r>
      <w:r w:rsidR="00CC0F6C">
        <w:rPr>
          <w:rFonts w:ascii="Times New Roman" w:hAnsi="Times New Roman" w:cs="Times New Roman"/>
          <w:sz w:val="24"/>
          <w:szCs w:val="24"/>
        </w:rPr>
        <w:t xml:space="preserve">ее </w:t>
      </w:r>
      <w:r w:rsidRPr="0000317D">
        <w:rPr>
          <w:rFonts w:ascii="Times New Roman" w:hAnsi="Times New Roman" w:cs="Times New Roman"/>
          <w:sz w:val="24"/>
          <w:szCs w:val="24"/>
        </w:rPr>
        <w:t>государственной регистрации (</w:t>
      </w:r>
      <w:r w:rsidR="005A6E79">
        <w:rPr>
          <w:rFonts w:ascii="Times New Roman" w:hAnsi="Times New Roman" w:cs="Times New Roman"/>
          <w:sz w:val="24"/>
          <w:szCs w:val="24"/>
        </w:rPr>
        <w:t>П</w:t>
      </w:r>
      <w:r w:rsidRPr="0000317D">
        <w:rPr>
          <w:rFonts w:ascii="Times New Roman" w:hAnsi="Times New Roman" w:cs="Times New Roman"/>
          <w:sz w:val="24"/>
          <w:szCs w:val="24"/>
        </w:rPr>
        <w:t>остановление Главы города Челябинска от 22.06.</w:t>
      </w:r>
      <w:r w:rsidR="00D93D2E">
        <w:rPr>
          <w:rFonts w:ascii="Times New Roman" w:hAnsi="Times New Roman" w:cs="Times New Roman"/>
          <w:sz w:val="24"/>
          <w:szCs w:val="24"/>
        </w:rPr>
        <w:t>19</w:t>
      </w:r>
      <w:r w:rsidR="00F0633B">
        <w:rPr>
          <w:rFonts w:ascii="Times New Roman" w:hAnsi="Times New Roman" w:cs="Times New Roman"/>
          <w:sz w:val="24"/>
          <w:szCs w:val="24"/>
        </w:rPr>
        <w:t>98 №</w:t>
      </w:r>
      <w:r w:rsidRPr="0000317D">
        <w:rPr>
          <w:rFonts w:ascii="Times New Roman" w:hAnsi="Times New Roman" w:cs="Times New Roman"/>
          <w:sz w:val="24"/>
          <w:szCs w:val="24"/>
        </w:rPr>
        <w:t>824</w:t>
      </w:r>
      <w:r w:rsidR="0014508D">
        <w:rPr>
          <w:rFonts w:ascii="Times New Roman" w:hAnsi="Times New Roman" w:cs="Times New Roman"/>
          <w:sz w:val="24"/>
          <w:szCs w:val="24"/>
        </w:rPr>
        <w:t xml:space="preserve"> </w:t>
      </w:r>
      <w:r w:rsidR="00AC53F5" w:rsidRPr="0000317D">
        <w:rPr>
          <w:rFonts w:ascii="Times New Roman" w:hAnsi="Times New Roman" w:cs="Times New Roman"/>
          <w:sz w:val="24"/>
          <w:szCs w:val="24"/>
          <w:shd w:val="clear" w:color="auto" w:fill="FFFFFF"/>
        </w:rPr>
        <w:t>–</w:t>
      </w:r>
      <w:r w:rsidR="0014508D">
        <w:rPr>
          <w:rFonts w:ascii="Times New Roman" w:hAnsi="Times New Roman" w:cs="Times New Roman"/>
          <w:sz w:val="24"/>
          <w:szCs w:val="24"/>
          <w:shd w:val="clear" w:color="auto" w:fill="FFFFFF"/>
        </w:rPr>
        <w:t xml:space="preserve"> </w:t>
      </w:r>
      <w:r w:rsidRPr="0000317D">
        <w:rPr>
          <w:rFonts w:ascii="Times New Roman" w:hAnsi="Times New Roman" w:cs="Times New Roman"/>
          <w:sz w:val="24"/>
          <w:szCs w:val="24"/>
        </w:rPr>
        <w:t>П; регистрационный номер 10123)</w:t>
      </w:r>
      <w:r w:rsidR="00195AFE" w:rsidRPr="0000317D">
        <w:rPr>
          <w:rStyle w:val="ab"/>
          <w:rFonts w:ascii="Times New Roman" w:hAnsi="Times New Roman" w:cs="Times New Roman"/>
          <w:sz w:val="24"/>
          <w:szCs w:val="24"/>
        </w:rPr>
        <w:footnoteReference w:id="24"/>
      </w:r>
      <w:r w:rsidRPr="0000317D">
        <w:rPr>
          <w:rFonts w:ascii="Times New Roman" w:hAnsi="Times New Roman" w:cs="Times New Roman"/>
          <w:sz w:val="24"/>
          <w:szCs w:val="24"/>
        </w:rPr>
        <w:t>.</w:t>
      </w:r>
      <w:r w:rsidRPr="00EC37FE">
        <w:rPr>
          <w:rFonts w:ascii="Times New Roman" w:hAnsi="Times New Roman" w:cs="Times New Roman"/>
          <w:color w:val="FF0000"/>
          <w:sz w:val="24"/>
          <w:szCs w:val="24"/>
        </w:rPr>
        <w:t xml:space="preserve"> </w:t>
      </w:r>
    </w:p>
    <w:p w:rsidR="008E7DB5" w:rsidRPr="00D17814" w:rsidRDefault="008E7DB5"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Статус ИКС РФ аналогичен статусу ЦИК России, </w:t>
      </w:r>
      <w:r w:rsidR="00C267F0">
        <w:rPr>
          <w:rFonts w:ascii="Times New Roman" w:hAnsi="Times New Roman" w:cs="Times New Roman"/>
          <w:sz w:val="24"/>
          <w:szCs w:val="24"/>
        </w:rPr>
        <w:t>исключая</w:t>
      </w:r>
      <w:r w:rsidRPr="00D17814">
        <w:rPr>
          <w:rFonts w:ascii="Times New Roman" w:hAnsi="Times New Roman" w:cs="Times New Roman"/>
          <w:sz w:val="24"/>
          <w:szCs w:val="24"/>
        </w:rPr>
        <w:t xml:space="preserve"> </w:t>
      </w:r>
      <w:r w:rsidR="00C267F0">
        <w:rPr>
          <w:rFonts w:ascii="Times New Roman" w:hAnsi="Times New Roman" w:cs="Times New Roman"/>
          <w:sz w:val="24"/>
          <w:szCs w:val="24"/>
        </w:rPr>
        <w:t xml:space="preserve">одно </w:t>
      </w:r>
      <w:r w:rsidRPr="00D17814">
        <w:rPr>
          <w:rFonts w:ascii="Times New Roman" w:hAnsi="Times New Roman" w:cs="Times New Roman"/>
          <w:sz w:val="24"/>
          <w:szCs w:val="24"/>
        </w:rPr>
        <w:t>положени</w:t>
      </w:r>
      <w:r w:rsidR="00C267F0">
        <w:rPr>
          <w:rFonts w:ascii="Times New Roman" w:hAnsi="Times New Roman" w:cs="Times New Roman"/>
          <w:sz w:val="24"/>
          <w:szCs w:val="24"/>
        </w:rPr>
        <w:t>е</w:t>
      </w:r>
      <w:r w:rsidRPr="00D17814">
        <w:rPr>
          <w:rFonts w:ascii="Times New Roman" w:hAnsi="Times New Roman" w:cs="Times New Roman"/>
          <w:sz w:val="24"/>
          <w:szCs w:val="24"/>
        </w:rPr>
        <w:t xml:space="preserve"> </w:t>
      </w:r>
      <w:r w:rsidR="00C267F0" w:rsidRPr="00D17814">
        <w:rPr>
          <w:rFonts w:ascii="Times New Roman" w:hAnsi="Times New Roman" w:cs="Times New Roman"/>
          <w:sz w:val="24"/>
          <w:szCs w:val="24"/>
        </w:rPr>
        <w:t>–</w:t>
      </w:r>
      <w:r w:rsidR="00C267F0">
        <w:rPr>
          <w:rFonts w:ascii="Times New Roman" w:hAnsi="Times New Roman" w:cs="Times New Roman"/>
          <w:sz w:val="24"/>
          <w:szCs w:val="24"/>
        </w:rPr>
        <w:t xml:space="preserve"> ЦИК России </w:t>
      </w:r>
      <w:r w:rsidR="00C267F0" w:rsidRPr="00D17814">
        <w:rPr>
          <w:rFonts w:ascii="Times New Roman" w:hAnsi="Times New Roman" w:cs="Times New Roman"/>
          <w:sz w:val="24"/>
          <w:szCs w:val="24"/>
        </w:rPr>
        <w:t>–</w:t>
      </w:r>
      <w:r w:rsidR="00C267F0">
        <w:rPr>
          <w:rFonts w:ascii="Times New Roman" w:hAnsi="Times New Roman" w:cs="Times New Roman"/>
          <w:sz w:val="24"/>
          <w:szCs w:val="24"/>
        </w:rPr>
        <w:t xml:space="preserve"> это</w:t>
      </w:r>
      <w:r w:rsidRPr="00D17814">
        <w:rPr>
          <w:rFonts w:ascii="Times New Roman" w:hAnsi="Times New Roman" w:cs="Times New Roman"/>
          <w:sz w:val="24"/>
          <w:szCs w:val="24"/>
        </w:rPr>
        <w:t xml:space="preserve"> федеральны</w:t>
      </w:r>
      <w:r w:rsidR="00C267F0">
        <w:rPr>
          <w:rFonts w:ascii="Times New Roman" w:hAnsi="Times New Roman" w:cs="Times New Roman"/>
          <w:sz w:val="24"/>
          <w:szCs w:val="24"/>
        </w:rPr>
        <w:t>й</w:t>
      </w:r>
      <w:r w:rsidRPr="00D17814">
        <w:rPr>
          <w:rFonts w:ascii="Times New Roman" w:hAnsi="Times New Roman" w:cs="Times New Roman"/>
          <w:sz w:val="24"/>
          <w:szCs w:val="24"/>
        </w:rPr>
        <w:t xml:space="preserve"> государственны</w:t>
      </w:r>
      <w:r w:rsidR="00C267F0">
        <w:rPr>
          <w:rFonts w:ascii="Times New Roman" w:hAnsi="Times New Roman" w:cs="Times New Roman"/>
          <w:sz w:val="24"/>
          <w:szCs w:val="24"/>
        </w:rPr>
        <w:t>й</w:t>
      </w:r>
      <w:r w:rsidRPr="00D17814">
        <w:rPr>
          <w:rFonts w:ascii="Times New Roman" w:hAnsi="Times New Roman" w:cs="Times New Roman"/>
          <w:sz w:val="24"/>
          <w:szCs w:val="24"/>
        </w:rPr>
        <w:t xml:space="preserve"> орган, </w:t>
      </w:r>
      <w:r w:rsidR="00C267F0">
        <w:rPr>
          <w:rFonts w:ascii="Times New Roman" w:hAnsi="Times New Roman" w:cs="Times New Roman"/>
          <w:sz w:val="24"/>
          <w:szCs w:val="24"/>
        </w:rPr>
        <w:t>в то время как</w:t>
      </w:r>
      <w:r w:rsidRPr="00D17814">
        <w:rPr>
          <w:rFonts w:ascii="Times New Roman" w:hAnsi="Times New Roman" w:cs="Times New Roman"/>
          <w:sz w:val="24"/>
          <w:szCs w:val="24"/>
        </w:rPr>
        <w:t xml:space="preserve"> ИКС РФ </w:t>
      </w:r>
      <w:r w:rsidR="00C267F0" w:rsidRPr="00D17814">
        <w:rPr>
          <w:rFonts w:ascii="Times New Roman" w:hAnsi="Times New Roman" w:cs="Times New Roman"/>
          <w:sz w:val="24"/>
          <w:szCs w:val="24"/>
        </w:rPr>
        <w:t>–</w:t>
      </w:r>
      <w:r w:rsidRPr="00D17814">
        <w:rPr>
          <w:rFonts w:ascii="Times New Roman" w:hAnsi="Times New Roman" w:cs="Times New Roman"/>
          <w:sz w:val="24"/>
          <w:szCs w:val="24"/>
        </w:rPr>
        <w:t>государственны</w:t>
      </w:r>
      <w:r w:rsidR="00C267F0">
        <w:rPr>
          <w:rFonts w:ascii="Times New Roman" w:hAnsi="Times New Roman" w:cs="Times New Roman"/>
          <w:sz w:val="24"/>
          <w:szCs w:val="24"/>
        </w:rPr>
        <w:t>й орган</w:t>
      </w:r>
      <w:r w:rsidRPr="00D17814">
        <w:rPr>
          <w:rFonts w:ascii="Times New Roman" w:hAnsi="Times New Roman" w:cs="Times New Roman"/>
          <w:sz w:val="24"/>
          <w:szCs w:val="24"/>
        </w:rPr>
        <w:t xml:space="preserve"> субъекта </w:t>
      </w:r>
      <w:r w:rsidR="00C267F0">
        <w:rPr>
          <w:rFonts w:ascii="Times New Roman" w:hAnsi="Times New Roman" w:cs="Times New Roman"/>
          <w:sz w:val="24"/>
          <w:szCs w:val="24"/>
        </w:rPr>
        <w:t>РФ</w:t>
      </w:r>
      <w:r w:rsidRPr="00D17814">
        <w:rPr>
          <w:rFonts w:ascii="Times New Roman" w:hAnsi="Times New Roman" w:cs="Times New Roman"/>
          <w:sz w:val="24"/>
          <w:szCs w:val="24"/>
        </w:rPr>
        <w:t>. Документ</w:t>
      </w:r>
      <w:r w:rsidR="00C267F0">
        <w:rPr>
          <w:rFonts w:ascii="Times New Roman" w:hAnsi="Times New Roman" w:cs="Times New Roman"/>
          <w:sz w:val="24"/>
          <w:szCs w:val="24"/>
        </w:rPr>
        <w:t>ы</w:t>
      </w:r>
      <w:r w:rsidRPr="00D17814">
        <w:rPr>
          <w:rFonts w:ascii="Times New Roman" w:hAnsi="Times New Roman" w:cs="Times New Roman"/>
          <w:sz w:val="24"/>
          <w:szCs w:val="24"/>
        </w:rPr>
        <w:t>, регулиру</w:t>
      </w:r>
      <w:r w:rsidR="00C267F0">
        <w:rPr>
          <w:rFonts w:ascii="Times New Roman" w:hAnsi="Times New Roman" w:cs="Times New Roman"/>
          <w:sz w:val="24"/>
          <w:szCs w:val="24"/>
        </w:rPr>
        <w:t>ющие</w:t>
      </w:r>
      <w:r w:rsidRPr="00D17814">
        <w:rPr>
          <w:rFonts w:ascii="Times New Roman" w:hAnsi="Times New Roman" w:cs="Times New Roman"/>
          <w:sz w:val="24"/>
          <w:szCs w:val="24"/>
        </w:rPr>
        <w:t xml:space="preserve"> </w:t>
      </w:r>
      <w:r w:rsidR="00805290">
        <w:rPr>
          <w:rFonts w:ascii="Times New Roman" w:hAnsi="Times New Roman" w:cs="Times New Roman"/>
          <w:sz w:val="24"/>
          <w:szCs w:val="24"/>
        </w:rPr>
        <w:t>деятельность</w:t>
      </w:r>
      <w:r w:rsidRPr="00D17814">
        <w:rPr>
          <w:rFonts w:ascii="Times New Roman" w:hAnsi="Times New Roman" w:cs="Times New Roman"/>
          <w:sz w:val="24"/>
          <w:szCs w:val="24"/>
        </w:rPr>
        <w:t xml:space="preserve"> ИКС РФ, </w:t>
      </w:r>
      <w:r w:rsidR="00805290">
        <w:rPr>
          <w:rFonts w:ascii="Times New Roman" w:hAnsi="Times New Roman" w:cs="Times New Roman"/>
          <w:sz w:val="24"/>
          <w:szCs w:val="24"/>
        </w:rPr>
        <w:t>кроме</w:t>
      </w:r>
      <w:r w:rsidRPr="00D17814">
        <w:rPr>
          <w:rFonts w:ascii="Times New Roman" w:hAnsi="Times New Roman" w:cs="Times New Roman"/>
          <w:sz w:val="24"/>
          <w:szCs w:val="24"/>
        </w:rPr>
        <w:t xml:space="preserve"> Федерального закона, </w:t>
      </w:r>
      <w:r w:rsidR="00805290">
        <w:rPr>
          <w:rFonts w:ascii="Times New Roman" w:hAnsi="Times New Roman" w:cs="Times New Roman"/>
          <w:sz w:val="24"/>
          <w:szCs w:val="24"/>
        </w:rPr>
        <w:t xml:space="preserve">это </w:t>
      </w:r>
      <w:r w:rsidR="00E559F8">
        <w:rPr>
          <w:rFonts w:ascii="Times New Roman" w:hAnsi="Times New Roman" w:cs="Times New Roman"/>
          <w:sz w:val="24"/>
          <w:szCs w:val="24"/>
        </w:rPr>
        <w:t>–</w:t>
      </w:r>
      <w:r w:rsidRPr="00D17814">
        <w:rPr>
          <w:rFonts w:ascii="Times New Roman" w:hAnsi="Times New Roman" w:cs="Times New Roman"/>
          <w:sz w:val="24"/>
          <w:szCs w:val="24"/>
        </w:rPr>
        <w:t xml:space="preserve"> конституции (уставы), законы субъектов Р</w:t>
      </w:r>
      <w:r w:rsidR="00805290">
        <w:rPr>
          <w:rFonts w:ascii="Times New Roman" w:hAnsi="Times New Roman" w:cs="Times New Roman"/>
          <w:sz w:val="24"/>
          <w:szCs w:val="24"/>
        </w:rPr>
        <w:t>Ф</w:t>
      </w:r>
      <w:r w:rsidRPr="00D17814">
        <w:rPr>
          <w:rFonts w:ascii="Times New Roman" w:hAnsi="Times New Roman" w:cs="Times New Roman"/>
          <w:sz w:val="24"/>
          <w:szCs w:val="24"/>
        </w:rPr>
        <w:t xml:space="preserve">. В </w:t>
      </w:r>
      <w:r w:rsidR="00805290">
        <w:rPr>
          <w:rFonts w:ascii="Times New Roman" w:hAnsi="Times New Roman" w:cs="Times New Roman"/>
          <w:sz w:val="24"/>
          <w:szCs w:val="24"/>
        </w:rPr>
        <w:t>большей части</w:t>
      </w:r>
      <w:r w:rsidRPr="00D17814">
        <w:rPr>
          <w:rFonts w:ascii="Times New Roman" w:hAnsi="Times New Roman" w:cs="Times New Roman"/>
          <w:sz w:val="24"/>
          <w:szCs w:val="24"/>
        </w:rPr>
        <w:t xml:space="preserve"> регионов </w:t>
      </w:r>
      <w:r w:rsidR="00805290">
        <w:rPr>
          <w:rFonts w:ascii="Times New Roman" w:hAnsi="Times New Roman" w:cs="Times New Roman"/>
          <w:sz w:val="24"/>
          <w:szCs w:val="24"/>
        </w:rPr>
        <w:t xml:space="preserve">были </w:t>
      </w:r>
      <w:r w:rsidRPr="00D17814">
        <w:rPr>
          <w:rFonts w:ascii="Times New Roman" w:hAnsi="Times New Roman" w:cs="Times New Roman"/>
          <w:sz w:val="24"/>
          <w:szCs w:val="24"/>
        </w:rPr>
        <w:t xml:space="preserve">приняты специальные законы об избирательных комиссиях субъектов </w:t>
      </w:r>
      <w:r w:rsidR="00805290">
        <w:rPr>
          <w:rFonts w:ascii="Times New Roman" w:hAnsi="Times New Roman" w:cs="Times New Roman"/>
          <w:sz w:val="24"/>
          <w:szCs w:val="24"/>
        </w:rPr>
        <w:t>РФ</w:t>
      </w:r>
      <w:r w:rsidRPr="00D17814">
        <w:rPr>
          <w:rFonts w:ascii="Times New Roman" w:hAnsi="Times New Roman" w:cs="Times New Roman"/>
          <w:sz w:val="24"/>
          <w:szCs w:val="24"/>
        </w:rPr>
        <w:t xml:space="preserve">. </w:t>
      </w:r>
      <w:r w:rsidR="00805290">
        <w:rPr>
          <w:rFonts w:ascii="Times New Roman" w:hAnsi="Times New Roman" w:cs="Times New Roman"/>
          <w:sz w:val="24"/>
          <w:szCs w:val="24"/>
        </w:rPr>
        <w:t>Деятельность И</w:t>
      </w:r>
      <w:r w:rsidRPr="00D17814">
        <w:rPr>
          <w:rFonts w:ascii="Times New Roman" w:hAnsi="Times New Roman" w:cs="Times New Roman"/>
          <w:sz w:val="24"/>
          <w:szCs w:val="24"/>
        </w:rPr>
        <w:t>збирательной комиссии Челябинской области (ИК</w:t>
      </w:r>
      <w:r w:rsidR="00805290">
        <w:rPr>
          <w:rFonts w:ascii="Times New Roman" w:hAnsi="Times New Roman" w:cs="Times New Roman"/>
          <w:sz w:val="24"/>
          <w:szCs w:val="24"/>
        </w:rPr>
        <w:t xml:space="preserve"> ЧО) регулирует </w:t>
      </w:r>
      <w:r w:rsidRPr="00D17814">
        <w:rPr>
          <w:rFonts w:ascii="Times New Roman" w:hAnsi="Times New Roman" w:cs="Times New Roman"/>
          <w:sz w:val="24"/>
          <w:szCs w:val="24"/>
        </w:rPr>
        <w:t>Закон Челябинской области «Об избирательных комиссиях Челябинской области» от 13</w:t>
      </w:r>
      <w:r w:rsidR="006148AC">
        <w:rPr>
          <w:rFonts w:ascii="Times New Roman" w:hAnsi="Times New Roman" w:cs="Times New Roman"/>
          <w:sz w:val="24"/>
          <w:szCs w:val="24"/>
        </w:rPr>
        <w:t>.11.</w:t>
      </w:r>
      <w:r w:rsidR="009E1CCD">
        <w:rPr>
          <w:rFonts w:ascii="Times New Roman" w:hAnsi="Times New Roman" w:cs="Times New Roman"/>
          <w:sz w:val="24"/>
          <w:szCs w:val="24"/>
        </w:rPr>
        <w:t>2006</w:t>
      </w:r>
      <w:r w:rsidRPr="00D17814">
        <w:rPr>
          <w:rFonts w:ascii="Times New Roman" w:hAnsi="Times New Roman" w:cs="Times New Roman"/>
          <w:sz w:val="24"/>
          <w:szCs w:val="24"/>
        </w:rPr>
        <w:t xml:space="preserve"> №70</w:t>
      </w:r>
      <w:r w:rsidR="0014508D">
        <w:rPr>
          <w:rFonts w:ascii="Times New Roman" w:hAnsi="Times New Roman" w:cs="Times New Roman"/>
          <w:sz w:val="24"/>
          <w:szCs w:val="24"/>
        </w:rPr>
        <w:t xml:space="preserve"> </w:t>
      </w:r>
      <w:r w:rsidR="00AC53F5" w:rsidRPr="00ED09F6">
        <w:rPr>
          <w:rFonts w:ascii="Times New Roman" w:hAnsi="Times New Roman" w:cs="Times New Roman"/>
          <w:sz w:val="24"/>
          <w:szCs w:val="24"/>
          <w:shd w:val="clear" w:color="auto" w:fill="FFFFFF"/>
        </w:rPr>
        <w:t>–</w:t>
      </w:r>
      <w:r w:rsidR="0014508D">
        <w:rPr>
          <w:rFonts w:ascii="Times New Roman" w:hAnsi="Times New Roman" w:cs="Times New Roman"/>
          <w:sz w:val="24"/>
          <w:szCs w:val="24"/>
          <w:shd w:val="clear" w:color="auto" w:fill="FFFFFF"/>
        </w:rPr>
        <w:t xml:space="preserve"> </w:t>
      </w:r>
      <w:r w:rsidRPr="00D17814">
        <w:rPr>
          <w:rFonts w:ascii="Times New Roman" w:hAnsi="Times New Roman" w:cs="Times New Roman"/>
          <w:sz w:val="24"/>
          <w:szCs w:val="24"/>
        </w:rPr>
        <w:t>ЗО (ред.</w:t>
      </w:r>
      <w:r w:rsidR="0000317D">
        <w:rPr>
          <w:rFonts w:ascii="Times New Roman" w:hAnsi="Times New Roman" w:cs="Times New Roman"/>
          <w:sz w:val="24"/>
          <w:szCs w:val="24"/>
        </w:rPr>
        <w:t xml:space="preserve"> </w:t>
      </w:r>
      <w:r w:rsidR="00271E63">
        <w:rPr>
          <w:rFonts w:ascii="Times New Roman" w:hAnsi="Times New Roman" w:cs="Times New Roman"/>
          <w:sz w:val="24"/>
          <w:szCs w:val="24"/>
        </w:rPr>
        <w:t>от 04.12</w:t>
      </w:r>
      <w:r w:rsidRPr="00D17814">
        <w:rPr>
          <w:rFonts w:ascii="Times New Roman" w:hAnsi="Times New Roman" w:cs="Times New Roman"/>
          <w:sz w:val="24"/>
          <w:szCs w:val="24"/>
        </w:rPr>
        <w:t>.2015)</w:t>
      </w:r>
      <w:r w:rsidR="00195AFE" w:rsidRPr="00D17814">
        <w:rPr>
          <w:rStyle w:val="ab"/>
          <w:rFonts w:ascii="Times New Roman" w:hAnsi="Times New Roman" w:cs="Times New Roman"/>
          <w:sz w:val="24"/>
          <w:szCs w:val="24"/>
        </w:rPr>
        <w:footnoteReference w:id="25"/>
      </w:r>
      <w:r w:rsidRPr="00D17814">
        <w:rPr>
          <w:rFonts w:ascii="Times New Roman" w:hAnsi="Times New Roman" w:cs="Times New Roman"/>
          <w:sz w:val="24"/>
          <w:szCs w:val="24"/>
        </w:rPr>
        <w:t xml:space="preserve">. Порядок работы </w:t>
      </w:r>
      <w:r w:rsidR="00805290">
        <w:rPr>
          <w:rFonts w:ascii="Times New Roman" w:hAnsi="Times New Roman" w:cs="Times New Roman"/>
          <w:sz w:val="24"/>
          <w:szCs w:val="24"/>
        </w:rPr>
        <w:t>И</w:t>
      </w:r>
      <w:r w:rsidRPr="00D17814">
        <w:rPr>
          <w:rFonts w:ascii="Times New Roman" w:hAnsi="Times New Roman" w:cs="Times New Roman"/>
          <w:sz w:val="24"/>
          <w:szCs w:val="24"/>
        </w:rPr>
        <w:t xml:space="preserve">збирательной комиссии Челябинской области определен ее Регламентом. Особенность статуса ИКС РФ в том, что они являются не только комиссиями, </w:t>
      </w:r>
      <w:r w:rsidR="00805290">
        <w:rPr>
          <w:rFonts w:ascii="Times New Roman" w:hAnsi="Times New Roman" w:cs="Times New Roman"/>
          <w:sz w:val="24"/>
          <w:szCs w:val="24"/>
        </w:rPr>
        <w:t>которые организуют</w:t>
      </w:r>
      <w:r w:rsidRPr="00D17814">
        <w:rPr>
          <w:rFonts w:ascii="Times New Roman" w:hAnsi="Times New Roman" w:cs="Times New Roman"/>
          <w:sz w:val="24"/>
          <w:szCs w:val="24"/>
        </w:rPr>
        <w:t xml:space="preserve"> выборы органов государственной власти субъектов Российской Федерации, но и комиссиями, </w:t>
      </w:r>
      <w:r w:rsidR="00805290">
        <w:rPr>
          <w:rFonts w:ascii="Times New Roman" w:hAnsi="Times New Roman" w:cs="Times New Roman"/>
          <w:sz w:val="24"/>
          <w:szCs w:val="24"/>
        </w:rPr>
        <w:t xml:space="preserve">принимающими участие в подготовке и проведении федеральных выборов, </w:t>
      </w:r>
      <w:r w:rsidRPr="00D17814">
        <w:rPr>
          <w:rFonts w:ascii="Times New Roman" w:hAnsi="Times New Roman" w:cs="Times New Roman"/>
          <w:sz w:val="24"/>
          <w:szCs w:val="24"/>
        </w:rPr>
        <w:t>в соответствии с федеральными законами.</w:t>
      </w:r>
    </w:p>
    <w:p w:rsidR="008E7DB5" w:rsidRPr="00D17814" w:rsidRDefault="00DC7AD5"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Комиссия принимает решения по вопросам, отнесённым к её </w:t>
      </w:r>
      <w:r w:rsidR="00EF7276">
        <w:rPr>
          <w:rFonts w:ascii="Times New Roman" w:hAnsi="Times New Roman" w:cs="Times New Roman"/>
          <w:sz w:val="24"/>
          <w:szCs w:val="24"/>
        </w:rPr>
        <w:t>юрисдикции федеральными и</w:t>
      </w:r>
      <w:r w:rsidRPr="00D17814">
        <w:rPr>
          <w:rFonts w:ascii="Times New Roman" w:hAnsi="Times New Roman" w:cs="Times New Roman"/>
          <w:sz w:val="24"/>
          <w:szCs w:val="24"/>
        </w:rPr>
        <w:t xml:space="preserve"> областными законами. Решения Комиссии об избрании председателя, заместителя председателя и секретаря Комиссии, о регистрации кандидатов (списков кандидатов), об отмене регистрации кандидатов (списков кандидатов), по вопрос</w:t>
      </w:r>
      <w:r w:rsidR="00EF7276">
        <w:rPr>
          <w:rFonts w:ascii="Times New Roman" w:hAnsi="Times New Roman" w:cs="Times New Roman"/>
          <w:sz w:val="24"/>
          <w:szCs w:val="24"/>
        </w:rPr>
        <w:t xml:space="preserve">у </w:t>
      </w:r>
      <w:r w:rsidRPr="00D17814">
        <w:rPr>
          <w:rFonts w:ascii="Times New Roman" w:hAnsi="Times New Roman" w:cs="Times New Roman"/>
          <w:sz w:val="24"/>
          <w:szCs w:val="24"/>
        </w:rPr>
        <w:t>финансового обеспечения подготовки и проведения выборов и референдумов, об установлении итогов голосования и определении результатов выборов и референдумов несостоявшимися или недействительными, о проведении повторного голосования или повторных выборов, об отмене решения нижестоящей избирательной комиссии, к</w:t>
      </w:r>
      <w:r w:rsidR="00EF7276">
        <w:rPr>
          <w:rFonts w:ascii="Times New Roman" w:hAnsi="Times New Roman" w:cs="Times New Roman"/>
          <w:sz w:val="24"/>
          <w:szCs w:val="24"/>
        </w:rPr>
        <w:t>омиссии референдума в порядке, который предусмотрен</w:t>
      </w:r>
      <w:r w:rsidR="00EA1642" w:rsidRPr="00D17814">
        <w:rPr>
          <w:rFonts w:ascii="Times New Roman" w:hAnsi="Times New Roman" w:cs="Times New Roman"/>
          <w:sz w:val="24"/>
          <w:szCs w:val="24"/>
        </w:rPr>
        <w:t xml:space="preserve"> действующим законодательством</w:t>
      </w:r>
      <w:r w:rsidRPr="00D17814">
        <w:rPr>
          <w:rFonts w:ascii="Times New Roman" w:hAnsi="Times New Roman" w:cs="Times New Roman"/>
          <w:sz w:val="24"/>
          <w:szCs w:val="24"/>
        </w:rPr>
        <w:t>.</w:t>
      </w:r>
    </w:p>
    <w:p w:rsidR="008E7DB5" w:rsidRPr="00D17814" w:rsidRDefault="008E7DB5" w:rsidP="002B748F">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Срок полномочий ИКС РФ составляет </w:t>
      </w:r>
      <w:r w:rsidR="008575DE">
        <w:rPr>
          <w:rFonts w:ascii="Times New Roman" w:hAnsi="Times New Roman" w:cs="Times New Roman"/>
          <w:sz w:val="24"/>
          <w:szCs w:val="24"/>
        </w:rPr>
        <w:t>4</w:t>
      </w:r>
      <w:r w:rsidRPr="00D17814">
        <w:rPr>
          <w:rFonts w:ascii="Times New Roman" w:hAnsi="Times New Roman" w:cs="Times New Roman"/>
          <w:sz w:val="24"/>
          <w:szCs w:val="24"/>
        </w:rPr>
        <w:t xml:space="preserve"> года. </w:t>
      </w:r>
      <w:r w:rsidR="008575DE">
        <w:rPr>
          <w:rFonts w:ascii="Times New Roman" w:hAnsi="Times New Roman" w:cs="Times New Roman"/>
          <w:sz w:val="24"/>
          <w:szCs w:val="24"/>
        </w:rPr>
        <w:t>Точное</w:t>
      </w:r>
      <w:r w:rsidRPr="00D17814">
        <w:rPr>
          <w:rFonts w:ascii="Times New Roman" w:hAnsi="Times New Roman" w:cs="Times New Roman"/>
          <w:sz w:val="24"/>
          <w:szCs w:val="24"/>
        </w:rPr>
        <w:t xml:space="preserve"> количество ее членов </w:t>
      </w:r>
      <w:r w:rsidR="008575DE">
        <w:rPr>
          <w:rFonts w:ascii="Times New Roman" w:hAnsi="Times New Roman" w:cs="Times New Roman"/>
          <w:sz w:val="24"/>
          <w:szCs w:val="24"/>
        </w:rPr>
        <w:t xml:space="preserve">должно </w:t>
      </w:r>
      <w:r w:rsidR="0015341A">
        <w:rPr>
          <w:rFonts w:ascii="Times New Roman" w:hAnsi="Times New Roman" w:cs="Times New Roman"/>
          <w:sz w:val="24"/>
          <w:szCs w:val="24"/>
        </w:rPr>
        <w:t>устанавливаться</w:t>
      </w:r>
      <w:r w:rsidRPr="00D17814">
        <w:rPr>
          <w:rFonts w:ascii="Times New Roman" w:hAnsi="Times New Roman" w:cs="Times New Roman"/>
          <w:sz w:val="24"/>
          <w:szCs w:val="24"/>
        </w:rPr>
        <w:t xml:space="preserve"> субъектом Российской Федерации самостоятельно.</w:t>
      </w:r>
      <w:r w:rsidR="005A6E79">
        <w:rPr>
          <w:rFonts w:ascii="Times New Roman" w:hAnsi="Times New Roman" w:cs="Times New Roman"/>
          <w:sz w:val="24"/>
          <w:szCs w:val="24"/>
        </w:rPr>
        <w:t xml:space="preserve"> </w:t>
      </w:r>
      <w:r w:rsidR="007A08E4" w:rsidRPr="00D17814">
        <w:rPr>
          <w:rFonts w:ascii="Times New Roman" w:hAnsi="Times New Roman" w:cs="Times New Roman"/>
          <w:sz w:val="24"/>
          <w:szCs w:val="24"/>
        </w:rPr>
        <w:t xml:space="preserve">Члены ИКС РФ с правом решающего голоса назначаются на основе предложений политических партий, </w:t>
      </w:r>
      <w:r w:rsidR="008575DE">
        <w:rPr>
          <w:rFonts w:ascii="Times New Roman" w:hAnsi="Times New Roman" w:cs="Times New Roman"/>
          <w:sz w:val="24"/>
          <w:szCs w:val="24"/>
        </w:rPr>
        <w:t>которые выдвинули свои</w:t>
      </w:r>
      <w:r w:rsidR="007A08E4" w:rsidRPr="00D17814">
        <w:rPr>
          <w:rFonts w:ascii="Times New Roman" w:hAnsi="Times New Roman" w:cs="Times New Roman"/>
          <w:sz w:val="24"/>
          <w:szCs w:val="24"/>
        </w:rPr>
        <w:t xml:space="preserve"> списки кандидатов, допущенные к распределению депутатских мандатов в Государственной Думе, законодательном органе государственной власти субъекта Российской Федерации, иных общественных объединений (общие правила), а также предложений представительных органов местного самоуправления, ИКС РФ предыдущего состава, ЦИК России. </w:t>
      </w:r>
      <w:r w:rsidR="002B748F">
        <w:rPr>
          <w:rFonts w:ascii="Times New Roman" w:hAnsi="Times New Roman" w:cs="Times New Roman"/>
          <w:sz w:val="24"/>
          <w:szCs w:val="24"/>
        </w:rPr>
        <w:t>Тем не менее,</w:t>
      </w:r>
      <w:r w:rsidR="007A08E4" w:rsidRPr="00D17814">
        <w:rPr>
          <w:rFonts w:ascii="Times New Roman" w:hAnsi="Times New Roman" w:cs="Times New Roman"/>
          <w:sz w:val="24"/>
          <w:szCs w:val="24"/>
        </w:rPr>
        <w:t xml:space="preserve"> предусмотрено, что не мен</w:t>
      </w:r>
      <w:r w:rsidR="002B748F">
        <w:rPr>
          <w:rFonts w:ascii="Times New Roman" w:hAnsi="Times New Roman" w:cs="Times New Roman"/>
          <w:sz w:val="24"/>
          <w:szCs w:val="24"/>
        </w:rPr>
        <w:t>ьше</w:t>
      </w:r>
      <w:r w:rsidR="007A08E4" w:rsidRPr="00D17814">
        <w:rPr>
          <w:rFonts w:ascii="Times New Roman" w:hAnsi="Times New Roman" w:cs="Times New Roman"/>
          <w:sz w:val="24"/>
          <w:szCs w:val="24"/>
        </w:rPr>
        <w:t xml:space="preserve"> </w:t>
      </w:r>
      <w:r w:rsidR="002B748F">
        <w:rPr>
          <w:rFonts w:ascii="Times New Roman" w:hAnsi="Times New Roman" w:cs="Times New Roman"/>
          <w:sz w:val="24"/>
          <w:szCs w:val="24"/>
        </w:rPr>
        <w:t>50%</w:t>
      </w:r>
      <w:r w:rsidR="007A08E4" w:rsidRPr="00D17814">
        <w:rPr>
          <w:rFonts w:ascii="Times New Roman" w:hAnsi="Times New Roman" w:cs="Times New Roman"/>
          <w:sz w:val="24"/>
          <w:szCs w:val="24"/>
        </w:rPr>
        <w:t xml:space="preserve"> членов ИКС РФ должны быть назначены по </w:t>
      </w:r>
      <w:r w:rsidR="002B748F">
        <w:rPr>
          <w:rFonts w:ascii="Times New Roman" w:hAnsi="Times New Roman" w:cs="Times New Roman"/>
          <w:sz w:val="24"/>
          <w:szCs w:val="24"/>
        </w:rPr>
        <w:t xml:space="preserve">предложениям, которые поступили от </w:t>
      </w:r>
      <w:r w:rsidR="007A08E4" w:rsidRPr="00D17814">
        <w:rPr>
          <w:rFonts w:ascii="Times New Roman" w:hAnsi="Times New Roman" w:cs="Times New Roman"/>
          <w:sz w:val="24"/>
          <w:szCs w:val="24"/>
        </w:rPr>
        <w:t xml:space="preserve">политических партий, выдвинувших </w:t>
      </w:r>
      <w:r w:rsidR="002B748F">
        <w:rPr>
          <w:rFonts w:ascii="Times New Roman" w:hAnsi="Times New Roman" w:cs="Times New Roman"/>
          <w:sz w:val="24"/>
          <w:szCs w:val="24"/>
        </w:rPr>
        <w:t xml:space="preserve">свои </w:t>
      </w:r>
      <w:r w:rsidR="007A08E4" w:rsidRPr="00D17814">
        <w:rPr>
          <w:rFonts w:ascii="Times New Roman" w:hAnsi="Times New Roman" w:cs="Times New Roman"/>
          <w:sz w:val="24"/>
          <w:szCs w:val="24"/>
        </w:rPr>
        <w:t>списки кандидатов</w:t>
      </w:r>
      <w:r w:rsidR="002B748F">
        <w:rPr>
          <w:rFonts w:ascii="Times New Roman" w:hAnsi="Times New Roman" w:cs="Times New Roman"/>
          <w:sz w:val="24"/>
          <w:szCs w:val="24"/>
        </w:rPr>
        <w:t xml:space="preserve"> и</w:t>
      </w:r>
      <w:r w:rsidR="007A08E4" w:rsidRPr="00D17814">
        <w:rPr>
          <w:rFonts w:ascii="Times New Roman" w:hAnsi="Times New Roman" w:cs="Times New Roman"/>
          <w:sz w:val="24"/>
          <w:szCs w:val="24"/>
        </w:rPr>
        <w:t xml:space="preserve"> допущенные к распределению депутатских мандатов в Государственной Думе Российской Федерации, законодательном органе государственной власти субъекта Российской Федерации. </w:t>
      </w:r>
      <w:r w:rsidR="002B748F">
        <w:rPr>
          <w:rFonts w:ascii="Times New Roman" w:hAnsi="Times New Roman" w:cs="Times New Roman"/>
          <w:sz w:val="24"/>
          <w:szCs w:val="24"/>
        </w:rPr>
        <w:t>Однако</w:t>
      </w:r>
      <w:r w:rsidR="007A08E4" w:rsidRPr="00D17814">
        <w:rPr>
          <w:rFonts w:ascii="Times New Roman" w:hAnsi="Times New Roman" w:cs="Times New Roman"/>
          <w:sz w:val="24"/>
          <w:szCs w:val="24"/>
        </w:rPr>
        <w:t>, если ЦИК России вн</w:t>
      </w:r>
      <w:r w:rsidR="002B748F">
        <w:rPr>
          <w:rFonts w:ascii="Times New Roman" w:hAnsi="Times New Roman" w:cs="Times New Roman"/>
          <w:sz w:val="24"/>
          <w:szCs w:val="24"/>
        </w:rPr>
        <w:t>осит</w:t>
      </w:r>
      <w:r w:rsidR="007A08E4" w:rsidRPr="00D17814">
        <w:rPr>
          <w:rFonts w:ascii="Times New Roman" w:hAnsi="Times New Roman" w:cs="Times New Roman"/>
          <w:sz w:val="24"/>
          <w:szCs w:val="24"/>
        </w:rPr>
        <w:t xml:space="preserve"> предложени</w:t>
      </w:r>
      <w:r w:rsidR="002B748F">
        <w:rPr>
          <w:rFonts w:ascii="Times New Roman" w:hAnsi="Times New Roman" w:cs="Times New Roman"/>
          <w:sz w:val="24"/>
          <w:szCs w:val="24"/>
        </w:rPr>
        <w:t>е</w:t>
      </w:r>
      <w:r w:rsidR="007A08E4" w:rsidRPr="00D17814">
        <w:rPr>
          <w:rFonts w:ascii="Times New Roman" w:hAnsi="Times New Roman" w:cs="Times New Roman"/>
          <w:sz w:val="24"/>
          <w:szCs w:val="24"/>
        </w:rPr>
        <w:t xml:space="preserve"> в законодательный орган государственной власти субъекта Российской Федерации, </w:t>
      </w:r>
      <w:r w:rsidR="002B748F">
        <w:rPr>
          <w:rFonts w:ascii="Times New Roman" w:hAnsi="Times New Roman" w:cs="Times New Roman"/>
          <w:sz w:val="24"/>
          <w:szCs w:val="24"/>
        </w:rPr>
        <w:t xml:space="preserve">то </w:t>
      </w:r>
      <w:r w:rsidR="007A08E4" w:rsidRPr="00D17814">
        <w:rPr>
          <w:rFonts w:ascii="Times New Roman" w:hAnsi="Times New Roman" w:cs="Times New Roman"/>
          <w:sz w:val="24"/>
          <w:szCs w:val="24"/>
        </w:rPr>
        <w:t xml:space="preserve">минимум, одна из </w:t>
      </w:r>
      <w:r w:rsidR="002B748F">
        <w:rPr>
          <w:rFonts w:ascii="Times New Roman" w:hAnsi="Times New Roman" w:cs="Times New Roman"/>
          <w:sz w:val="24"/>
          <w:szCs w:val="24"/>
        </w:rPr>
        <w:t>этих</w:t>
      </w:r>
      <w:r w:rsidR="007A08E4" w:rsidRPr="00D17814">
        <w:rPr>
          <w:rFonts w:ascii="Times New Roman" w:hAnsi="Times New Roman" w:cs="Times New Roman"/>
          <w:sz w:val="24"/>
          <w:szCs w:val="24"/>
        </w:rPr>
        <w:t xml:space="preserve"> кандидатур должна быть учтена в обязательном порядке. </w:t>
      </w:r>
      <w:r w:rsidR="002B748F">
        <w:rPr>
          <w:rFonts w:ascii="Times New Roman" w:hAnsi="Times New Roman" w:cs="Times New Roman"/>
          <w:sz w:val="24"/>
          <w:szCs w:val="24"/>
        </w:rPr>
        <w:t>Также и</w:t>
      </w:r>
      <w:r w:rsidR="007A08E4" w:rsidRPr="00D17814">
        <w:rPr>
          <w:rFonts w:ascii="Times New Roman" w:hAnsi="Times New Roman" w:cs="Times New Roman"/>
          <w:sz w:val="24"/>
          <w:szCs w:val="24"/>
        </w:rPr>
        <w:t xml:space="preserve"> высшее должностное лицо субъекта </w:t>
      </w:r>
      <w:r w:rsidR="002B748F">
        <w:rPr>
          <w:rFonts w:ascii="Times New Roman" w:hAnsi="Times New Roman" w:cs="Times New Roman"/>
          <w:sz w:val="24"/>
          <w:szCs w:val="24"/>
        </w:rPr>
        <w:t>РФ</w:t>
      </w:r>
      <w:r w:rsidR="007A08E4" w:rsidRPr="00D17814">
        <w:rPr>
          <w:rFonts w:ascii="Times New Roman" w:hAnsi="Times New Roman" w:cs="Times New Roman"/>
          <w:sz w:val="24"/>
          <w:szCs w:val="24"/>
        </w:rPr>
        <w:t xml:space="preserve"> </w:t>
      </w:r>
      <w:r w:rsidR="002B748F">
        <w:rPr>
          <w:rFonts w:ascii="Times New Roman" w:hAnsi="Times New Roman" w:cs="Times New Roman"/>
          <w:sz w:val="24"/>
          <w:szCs w:val="24"/>
        </w:rPr>
        <w:t>должен</w:t>
      </w:r>
      <w:r w:rsidR="007A08E4" w:rsidRPr="00D17814">
        <w:rPr>
          <w:rFonts w:ascii="Times New Roman" w:hAnsi="Times New Roman" w:cs="Times New Roman"/>
          <w:sz w:val="24"/>
          <w:szCs w:val="24"/>
        </w:rPr>
        <w:t xml:space="preserve"> назначить не менее одного члена ИКС РФ на </w:t>
      </w:r>
      <w:r w:rsidR="002B748F">
        <w:rPr>
          <w:rFonts w:ascii="Times New Roman" w:hAnsi="Times New Roman" w:cs="Times New Roman"/>
          <w:sz w:val="24"/>
          <w:szCs w:val="24"/>
        </w:rPr>
        <w:t>основании</w:t>
      </w:r>
      <w:r w:rsidR="007A08E4" w:rsidRPr="00D17814">
        <w:rPr>
          <w:rFonts w:ascii="Times New Roman" w:hAnsi="Times New Roman" w:cs="Times New Roman"/>
          <w:sz w:val="24"/>
          <w:szCs w:val="24"/>
        </w:rPr>
        <w:t xml:space="preserve"> предложений</w:t>
      </w:r>
      <w:r w:rsidR="002B748F">
        <w:rPr>
          <w:rFonts w:ascii="Times New Roman" w:hAnsi="Times New Roman" w:cs="Times New Roman"/>
          <w:sz w:val="24"/>
          <w:szCs w:val="24"/>
        </w:rPr>
        <w:t>, поступивших от</w:t>
      </w:r>
      <w:r w:rsidR="007A08E4" w:rsidRPr="00D17814">
        <w:rPr>
          <w:rFonts w:ascii="Times New Roman" w:hAnsi="Times New Roman" w:cs="Times New Roman"/>
          <w:sz w:val="24"/>
          <w:szCs w:val="24"/>
        </w:rPr>
        <w:t xml:space="preserve"> ЦИК России.</w:t>
      </w:r>
      <w:r w:rsidRPr="00D17814">
        <w:rPr>
          <w:rFonts w:ascii="Times New Roman" w:hAnsi="Times New Roman" w:cs="Times New Roman"/>
          <w:sz w:val="24"/>
          <w:szCs w:val="24"/>
        </w:rPr>
        <w:t xml:space="preserve"> Так, </w:t>
      </w:r>
      <w:r w:rsidR="002B748F">
        <w:rPr>
          <w:rFonts w:ascii="Times New Roman" w:hAnsi="Times New Roman" w:cs="Times New Roman"/>
          <w:sz w:val="24"/>
          <w:szCs w:val="24"/>
        </w:rPr>
        <w:t xml:space="preserve">ИК ЧО </w:t>
      </w:r>
      <w:r w:rsidRPr="00D17814">
        <w:rPr>
          <w:rFonts w:ascii="Times New Roman" w:hAnsi="Times New Roman" w:cs="Times New Roman"/>
          <w:sz w:val="24"/>
          <w:szCs w:val="24"/>
        </w:rPr>
        <w:t xml:space="preserve">формируется в составе 14 </w:t>
      </w:r>
      <w:r w:rsidR="00E706BB">
        <w:rPr>
          <w:rFonts w:ascii="Times New Roman" w:hAnsi="Times New Roman" w:cs="Times New Roman"/>
          <w:sz w:val="24"/>
          <w:szCs w:val="24"/>
        </w:rPr>
        <w:t xml:space="preserve">ее </w:t>
      </w:r>
      <w:r w:rsidRPr="00D17814">
        <w:rPr>
          <w:rFonts w:ascii="Times New Roman" w:hAnsi="Times New Roman" w:cs="Times New Roman"/>
          <w:sz w:val="24"/>
          <w:szCs w:val="24"/>
        </w:rPr>
        <w:t xml:space="preserve">членов с правом решающего голоса. Формирование ИКС РФ </w:t>
      </w:r>
      <w:r w:rsidR="00E706BB">
        <w:rPr>
          <w:rFonts w:ascii="Times New Roman" w:hAnsi="Times New Roman" w:cs="Times New Roman"/>
          <w:sz w:val="24"/>
          <w:szCs w:val="24"/>
        </w:rPr>
        <w:t>происходит</w:t>
      </w:r>
      <w:r w:rsidRPr="00D17814">
        <w:rPr>
          <w:rFonts w:ascii="Times New Roman" w:hAnsi="Times New Roman" w:cs="Times New Roman"/>
          <w:sz w:val="24"/>
          <w:szCs w:val="24"/>
        </w:rPr>
        <w:t xml:space="preserve"> </w:t>
      </w:r>
      <w:r w:rsidR="00E706BB">
        <w:rPr>
          <w:rFonts w:ascii="Times New Roman" w:hAnsi="Times New Roman" w:cs="Times New Roman"/>
          <w:sz w:val="24"/>
          <w:szCs w:val="24"/>
        </w:rPr>
        <w:t>таким</w:t>
      </w:r>
      <w:r w:rsidRPr="00D17814">
        <w:rPr>
          <w:rFonts w:ascii="Times New Roman" w:hAnsi="Times New Roman" w:cs="Times New Roman"/>
          <w:sz w:val="24"/>
          <w:szCs w:val="24"/>
        </w:rPr>
        <w:t xml:space="preserve"> образом: </w:t>
      </w:r>
      <w:r w:rsidR="00E706BB">
        <w:rPr>
          <w:rFonts w:ascii="Times New Roman" w:hAnsi="Times New Roman" w:cs="Times New Roman"/>
          <w:sz w:val="24"/>
          <w:szCs w:val="24"/>
        </w:rPr>
        <w:t>50%</w:t>
      </w:r>
      <w:r w:rsidRPr="00D17814">
        <w:rPr>
          <w:rFonts w:ascii="Times New Roman" w:hAnsi="Times New Roman" w:cs="Times New Roman"/>
          <w:sz w:val="24"/>
          <w:szCs w:val="24"/>
        </w:rPr>
        <w:t xml:space="preserve"> членов назначается </w:t>
      </w:r>
      <w:r w:rsidR="004C6A9A" w:rsidRPr="00D17814">
        <w:rPr>
          <w:rFonts w:ascii="Times New Roman" w:hAnsi="Times New Roman" w:cs="Times New Roman"/>
          <w:sz w:val="24"/>
          <w:szCs w:val="24"/>
        </w:rPr>
        <w:t xml:space="preserve">Законодательным Собранием Челябинской области, другая </w:t>
      </w:r>
      <w:r w:rsidR="00E706BB">
        <w:rPr>
          <w:rFonts w:ascii="Times New Roman" w:hAnsi="Times New Roman" w:cs="Times New Roman"/>
          <w:sz w:val="24"/>
          <w:szCs w:val="24"/>
        </w:rPr>
        <w:t>часть</w:t>
      </w:r>
      <w:r w:rsidR="004C6A9A" w:rsidRPr="00D17814">
        <w:rPr>
          <w:rFonts w:ascii="Times New Roman" w:hAnsi="Times New Roman" w:cs="Times New Roman"/>
          <w:sz w:val="24"/>
          <w:szCs w:val="24"/>
        </w:rPr>
        <w:t xml:space="preserve"> Губернатором Челябинск</w:t>
      </w:r>
      <w:r w:rsidR="006148AC">
        <w:rPr>
          <w:rFonts w:ascii="Times New Roman" w:hAnsi="Times New Roman" w:cs="Times New Roman"/>
          <w:sz w:val="24"/>
          <w:szCs w:val="24"/>
        </w:rPr>
        <w:t xml:space="preserve">ой области в соответствии со статьей </w:t>
      </w:r>
      <w:r w:rsidR="004C6A9A" w:rsidRPr="00D17814">
        <w:rPr>
          <w:rFonts w:ascii="Times New Roman" w:hAnsi="Times New Roman" w:cs="Times New Roman"/>
          <w:sz w:val="24"/>
          <w:szCs w:val="24"/>
        </w:rPr>
        <w:t>7 Закона области «Об избирательн</w:t>
      </w:r>
      <w:r w:rsidR="00271E63">
        <w:rPr>
          <w:rFonts w:ascii="Times New Roman" w:hAnsi="Times New Roman" w:cs="Times New Roman"/>
          <w:sz w:val="24"/>
          <w:szCs w:val="24"/>
        </w:rPr>
        <w:t>ых</w:t>
      </w:r>
      <w:r w:rsidR="004C6A9A" w:rsidRPr="00D17814">
        <w:rPr>
          <w:rFonts w:ascii="Times New Roman" w:hAnsi="Times New Roman" w:cs="Times New Roman"/>
          <w:sz w:val="24"/>
          <w:szCs w:val="24"/>
        </w:rPr>
        <w:t xml:space="preserve"> комисси</w:t>
      </w:r>
      <w:r w:rsidR="00271E63">
        <w:rPr>
          <w:rFonts w:ascii="Times New Roman" w:hAnsi="Times New Roman" w:cs="Times New Roman"/>
          <w:sz w:val="24"/>
          <w:szCs w:val="24"/>
        </w:rPr>
        <w:t>ях</w:t>
      </w:r>
      <w:r w:rsidR="004C6A9A" w:rsidRPr="00D17814">
        <w:rPr>
          <w:rFonts w:ascii="Times New Roman" w:hAnsi="Times New Roman" w:cs="Times New Roman"/>
          <w:sz w:val="24"/>
          <w:szCs w:val="24"/>
        </w:rPr>
        <w:t xml:space="preserve"> Челябинской области»</w:t>
      </w:r>
      <w:r w:rsidR="00195AFE" w:rsidRPr="00D17814">
        <w:rPr>
          <w:rStyle w:val="ab"/>
          <w:rFonts w:ascii="Times New Roman" w:hAnsi="Times New Roman" w:cs="Times New Roman"/>
          <w:sz w:val="24"/>
          <w:szCs w:val="24"/>
        </w:rPr>
        <w:footnoteReference w:id="26"/>
      </w:r>
      <w:r w:rsidR="004C6A9A" w:rsidRPr="00D17814">
        <w:rPr>
          <w:rFonts w:ascii="Times New Roman" w:hAnsi="Times New Roman" w:cs="Times New Roman"/>
          <w:sz w:val="24"/>
          <w:szCs w:val="24"/>
        </w:rPr>
        <w:t>.</w:t>
      </w:r>
    </w:p>
    <w:p w:rsidR="00EC37FE" w:rsidRDefault="00332C48" w:rsidP="00D178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008E7DB5" w:rsidRPr="00D17814">
        <w:rPr>
          <w:rFonts w:ascii="Times New Roman" w:hAnsi="Times New Roman" w:cs="Times New Roman"/>
          <w:sz w:val="24"/>
          <w:szCs w:val="24"/>
        </w:rPr>
        <w:t>основ</w:t>
      </w:r>
      <w:r w:rsidR="00FF464B">
        <w:rPr>
          <w:rFonts w:ascii="Times New Roman" w:hAnsi="Times New Roman" w:cs="Times New Roman"/>
          <w:sz w:val="24"/>
          <w:szCs w:val="24"/>
        </w:rPr>
        <w:t>ании Федерального</w:t>
      </w:r>
      <w:r w:rsidR="008E7DB5" w:rsidRPr="00D17814">
        <w:rPr>
          <w:rFonts w:ascii="Times New Roman" w:hAnsi="Times New Roman" w:cs="Times New Roman"/>
          <w:sz w:val="24"/>
          <w:szCs w:val="24"/>
        </w:rPr>
        <w:t xml:space="preserve"> закон</w:t>
      </w:r>
      <w:r>
        <w:rPr>
          <w:rFonts w:ascii="Times New Roman" w:hAnsi="Times New Roman" w:cs="Times New Roman"/>
          <w:sz w:val="24"/>
          <w:szCs w:val="24"/>
        </w:rPr>
        <w:t>а</w:t>
      </w:r>
      <w:r w:rsidR="00FF464B">
        <w:rPr>
          <w:rFonts w:ascii="Times New Roman" w:hAnsi="Times New Roman" w:cs="Times New Roman"/>
          <w:sz w:val="24"/>
          <w:szCs w:val="24"/>
        </w:rPr>
        <w:t xml:space="preserve"> и закона субъекта РФ, также были </w:t>
      </w:r>
      <w:r w:rsidR="008E7DB5" w:rsidRPr="00D17814">
        <w:rPr>
          <w:rFonts w:ascii="Times New Roman" w:hAnsi="Times New Roman" w:cs="Times New Roman"/>
          <w:sz w:val="24"/>
          <w:szCs w:val="24"/>
        </w:rPr>
        <w:t xml:space="preserve">установлены </w:t>
      </w:r>
      <w:r w:rsidR="00FF464B">
        <w:rPr>
          <w:rFonts w:ascii="Times New Roman" w:hAnsi="Times New Roman" w:cs="Times New Roman"/>
          <w:sz w:val="24"/>
          <w:szCs w:val="24"/>
        </w:rPr>
        <w:t>обязательные</w:t>
      </w:r>
      <w:r w:rsidR="008E7DB5" w:rsidRPr="00D17814">
        <w:rPr>
          <w:rFonts w:ascii="Times New Roman" w:hAnsi="Times New Roman" w:cs="Times New Roman"/>
          <w:sz w:val="24"/>
          <w:szCs w:val="24"/>
        </w:rPr>
        <w:t xml:space="preserve"> </w:t>
      </w:r>
      <w:r w:rsidR="00FF464B">
        <w:rPr>
          <w:rFonts w:ascii="Times New Roman" w:hAnsi="Times New Roman" w:cs="Times New Roman"/>
          <w:sz w:val="24"/>
          <w:szCs w:val="24"/>
        </w:rPr>
        <w:t>функции</w:t>
      </w:r>
      <w:r w:rsidR="008E7DB5" w:rsidRPr="00D17814">
        <w:rPr>
          <w:rFonts w:ascii="Times New Roman" w:hAnsi="Times New Roman" w:cs="Times New Roman"/>
          <w:sz w:val="24"/>
          <w:szCs w:val="24"/>
        </w:rPr>
        <w:t xml:space="preserve"> избирательной комиссии, </w:t>
      </w:r>
      <w:r w:rsidR="00FF464B">
        <w:rPr>
          <w:rFonts w:ascii="Times New Roman" w:hAnsi="Times New Roman" w:cs="Times New Roman"/>
          <w:sz w:val="24"/>
          <w:szCs w:val="24"/>
        </w:rPr>
        <w:t>которые осуществляются непосредственно</w:t>
      </w:r>
      <w:r w:rsidR="008E7DB5" w:rsidRPr="00D17814">
        <w:rPr>
          <w:rFonts w:ascii="Times New Roman" w:hAnsi="Times New Roman" w:cs="Times New Roman"/>
          <w:sz w:val="24"/>
          <w:szCs w:val="24"/>
        </w:rPr>
        <w:t xml:space="preserve"> в ходе избирательной кампании, а также в период между выборами. </w:t>
      </w:r>
    </w:p>
    <w:p w:rsidR="008E7DB5" w:rsidRPr="00D17814" w:rsidRDefault="008E7DB5" w:rsidP="00D17814">
      <w:pPr>
        <w:spacing w:after="0" w:line="240" w:lineRule="auto"/>
        <w:ind w:firstLine="567"/>
        <w:jc w:val="both"/>
        <w:rPr>
          <w:rFonts w:ascii="Times New Roman" w:hAnsi="Times New Roman" w:cs="Times New Roman"/>
          <w:sz w:val="24"/>
          <w:szCs w:val="24"/>
        </w:rPr>
      </w:pPr>
      <w:r w:rsidRPr="00D17814">
        <w:rPr>
          <w:rFonts w:ascii="Times New Roman" w:hAnsi="Times New Roman" w:cs="Times New Roman"/>
          <w:sz w:val="24"/>
          <w:szCs w:val="24"/>
        </w:rPr>
        <w:t xml:space="preserve">В частности, избирательная комиссия </w:t>
      </w:r>
      <w:r w:rsidR="00076EEA" w:rsidRPr="00D17814">
        <w:rPr>
          <w:rFonts w:ascii="Times New Roman" w:hAnsi="Times New Roman" w:cs="Times New Roman"/>
          <w:sz w:val="24"/>
          <w:szCs w:val="24"/>
        </w:rPr>
        <w:t xml:space="preserve">Челябинской </w:t>
      </w:r>
      <w:r w:rsidRPr="00D17814">
        <w:rPr>
          <w:rFonts w:ascii="Times New Roman" w:hAnsi="Times New Roman" w:cs="Times New Roman"/>
          <w:sz w:val="24"/>
          <w:szCs w:val="24"/>
        </w:rPr>
        <w:t>области</w:t>
      </w:r>
      <w:r w:rsidR="001820B6">
        <w:rPr>
          <w:rStyle w:val="ab"/>
          <w:rFonts w:ascii="Times New Roman" w:hAnsi="Times New Roman" w:cs="Times New Roman"/>
          <w:sz w:val="24"/>
          <w:szCs w:val="24"/>
        </w:rPr>
        <w:footnoteReference w:id="27"/>
      </w:r>
      <w:r w:rsidRPr="00D17814">
        <w:rPr>
          <w:rFonts w:ascii="Times New Roman" w:hAnsi="Times New Roman" w:cs="Times New Roman"/>
          <w:sz w:val="24"/>
          <w:szCs w:val="24"/>
        </w:rPr>
        <w:t>:</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8E7DB5" w:rsidRPr="00D17814">
        <w:rPr>
          <w:rFonts w:ascii="Times New Roman" w:hAnsi="Times New Roman" w:cs="Times New Roman"/>
          <w:sz w:val="24"/>
          <w:szCs w:val="24"/>
        </w:rPr>
        <w:t xml:space="preserve"> осуществляет на территории </w:t>
      </w:r>
      <w:r w:rsidR="00076EEA" w:rsidRPr="00D17814">
        <w:rPr>
          <w:rFonts w:ascii="Times New Roman" w:hAnsi="Times New Roman" w:cs="Times New Roman"/>
          <w:sz w:val="24"/>
          <w:szCs w:val="24"/>
        </w:rPr>
        <w:t>Челябинской</w:t>
      </w:r>
      <w:r w:rsidR="008E7DB5" w:rsidRPr="00D17814">
        <w:rPr>
          <w:rFonts w:ascii="Times New Roman" w:hAnsi="Times New Roman" w:cs="Times New Roman"/>
          <w:sz w:val="24"/>
          <w:szCs w:val="24"/>
        </w:rPr>
        <w:t xml:space="preserve"> области контроль за соблюдением избирательных прав и права на участие в референдуме граждан Российской Федерации;</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8E7DB5" w:rsidRPr="00D17814">
        <w:rPr>
          <w:rFonts w:ascii="Times New Roman" w:hAnsi="Times New Roman" w:cs="Times New Roman"/>
          <w:sz w:val="24"/>
          <w:szCs w:val="24"/>
        </w:rPr>
        <w:t xml:space="preserve"> организует размещение заказа на производство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8E7DB5" w:rsidRPr="00D17814">
        <w:rPr>
          <w:rFonts w:ascii="Times New Roman" w:hAnsi="Times New Roman" w:cs="Times New Roman"/>
          <w:sz w:val="24"/>
          <w:szCs w:val="24"/>
        </w:rPr>
        <w:t xml:space="preserve"> обеспечивает на территории </w:t>
      </w:r>
      <w:r w:rsidR="00076EEA" w:rsidRPr="00D17814">
        <w:rPr>
          <w:rFonts w:ascii="Times New Roman" w:hAnsi="Times New Roman" w:cs="Times New Roman"/>
          <w:sz w:val="24"/>
          <w:szCs w:val="24"/>
        </w:rPr>
        <w:t>Челябинской</w:t>
      </w:r>
      <w:r w:rsidR="008E7DB5" w:rsidRPr="00D17814">
        <w:rPr>
          <w:rFonts w:ascii="Times New Roman" w:hAnsi="Times New Roman" w:cs="Times New Roman"/>
          <w:sz w:val="24"/>
          <w:szCs w:val="24"/>
        </w:rPr>
        <w:t xml:space="preserve"> области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 изданием необходимой печатной продукции;</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8E7DB5" w:rsidRPr="00D17814">
        <w:rPr>
          <w:rFonts w:ascii="Times New Roman" w:hAnsi="Times New Roman" w:cs="Times New Roman"/>
          <w:sz w:val="24"/>
          <w:szCs w:val="24"/>
        </w:rPr>
        <w:t xml:space="preserve"> осуществляет на территории </w:t>
      </w:r>
      <w:r w:rsidR="00076EEA" w:rsidRPr="00D17814">
        <w:rPr>
          <w:rFonts w:ascii="Times New Roman" w:hAnsi="Times New Roman" w:cs="Times New Roman"/>
          <w:sz w:val="24"/>
          <w:szCs w:val="24"/>
        </w:rPr>
        <w:t>Челябинской</w:t>
      </w:r>
      <w:r w:rsidR="008E7DB5" w:rsidRPr="00D17814">
        <w:rPr>
          <w:rFonts w:ascii="Times New Roman" w:hAnsi="Times New Roman" w:cs="Times New Roman"/>
          <w:sz w:val="24"/>
          <w:szCs w:val="24"/>
        </w:rPr>
        <w:t xml:space="preserve">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8E7DB5" w:rsidRPr="00D17814">
        <w:rPr>
          <w:rFonts w:ascii="Times New Roman" w:hAnsi="Times New Roman" w:cs="Times New Roman"/>
          <w:sz w:val="24"/>
          <w:szCs w:val="24"/>
        </w:rPr>
        <w:t xml:space="preserve"> осуществляет на территории </w:t>
      </w:r>
      <w:r w:rsidR="00076EEA" w:rsidRPr="00D17814">
        <w:rPr>
          <w:rFonts w:ascii="Times New Roman" w:hAnsi="Times New Roman" w:cs="Times New Roman"/>
          <w:sz w:val="24"/>
          <w:szCs w:val="24"/>
        </w:rPr>
        <w:t>Челябинской</w:t>
      </w:r>
      <w:r w:rsidR="008E7DB5" w:rsidRPr="00D17814">
        <w:rPr>
          <w:rFonts w:ascii="Times New Roman" w:hAnsi="Times New Roman" w:cs="Times New Roman"/>
          <w:sz w:val="24"/>
          <w:szCs w:val="24"/>
        </w:rPr>
        <w:t xml:space="preserve"> области меры по организации финансирования подготовки и проведения выборов в органы государственной власти </w:t>
      </w:r>
      <w:r w:rsidR="00076EEA" w:rsidRPr="00D17814">
        <w:rPr>
          <w:rFonts w:ascii="Times New Roman" w:hAnsi="Times New Roman" w:cs="Times New Roman"/>
          <w:sz w:val="24"/>
          <w:szCs w:val="24"/>
        </w:rPr>
        <w:t>Челябинской</w:t>
      </w:r>
      <w:r w:rsidR="008E7DB5" w:rsidRPr="00D17814">
        <w:rPr>
          <w:rFonts w:ascii="Times New Roman" w:hAnsi="Times New Roman" w:cs="Times New Roman"/>
          <w:sz w:val="24"/>
          <w:szCs w:val="24"/>
        </w:rPr>
        <w:t xml:space="preserve"> области, референдумов </w:t>
      </w:r>
      <w:r w:rsidR="00076EEA" w:rsidRPr="00D17814">
        <w:rPr>
          <w:rFonts w:ascii="Times New Roman" w:hAnsi="Times New Roman" w:cs="Times New Roman"/>
          <w:sz w:val="24"/>
          <w:szCs w:val="24"/>
        </w:rPr>
        <w:t>Челябинской</w:t>
      </w:r>
      <w:r w:rsidR="008E7DB5" w:rsidRPr="00D17814">
        <w:rPr>
          <w:rFonts w:ascii="Times New Roman" w:hAnsi="Times New Roman" w:cs="Times New Roman"/>
          <w:sz w:val="24"/>
          <w:szCs w:val="24"/>
        </w:rPr>
        <w:t xml:space="preserve"> области, распределяет выделенные из федерального бюджета, областного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008E7DB5" w:rsidRPr="00D17814">
        <w:rPr>
          <w:rFonts w:ascii="Times New Roman" w:hAnsi="Times New Roman" w:cs="Times New Roman"/>
          <w:sz w:val="24"/>
          <w:szCs w:val="24"/>
        </w:rPr>
        <w:t xml:space="preserve">формирует окружные избирательные комиссии по выборам депутатов Государственной Думы Федерального Собрания Российской Федерации, Законодательного Собрания </w:t>
      </w:r>
      <w:r w:rsidR="00076EEA" w:rsidRPr="00D17814">
        <w:rPr>
          <w:rFonts w:ascii="Times New Roman" w:hAnsi="Times New Roman" w:cs="Times New Roman"/>
          <w:sz w:val="24"/>
          <w:szCs w:val="24"/>
        </w:rPr>
        <w:t xml:space="preserve">Челябинской </w:t>
      </w:r>
      <w:r w:rsidR="008E7DB5" w:rsidRPr="00D17814">
        <w:rPr>
          <w:rFonts w:ascii="Times New Roman" w:hAnsi="Times New Roman" w:cs="Times New Roman"/>
          <w:sz w:val="24"/>
          <w:szCs w:val="24"/>
        </w:rPr>
        <w:t>области;</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8E7DB5" w:rsidRPr="00D17814">
        <w:rPr>
          <w:rFonts w:ascii="Times New Roman" w:hAnsi="Times New Roman" w:cs="Times New Roman"/>
          <w:sz w:val="24"/>
          <w:szCs w:val="24"/>
        </w:rPr>
        <w:t xml:space="preserve"> утверждает перечень территориальных избирательных комиссий;</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8E7DB5" w:rsidRPr="00D17814">
        <w:rPr>
          <w:rFonts w:ascii="Times New Roman" w:hAnsi="Times New Roman" w:cs="Times New Roman"/>
          <w:sz w:val="24"/>
          <w:szCs w:val="24"/>
        </w:rPr>
        <w:t xml:space="preserve"> формирует территориальные избирательные комиссии;</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E7DB5" w:rsidRPr="00D17814">
        <w:rPr>
          <w:rFonts w:ascii="Times New Roman" w:hAnsi="Times New Roman" w:cs="Times New Roman"/>
          <w:sz w:val="24"/>
          <w:szCs w:val="24"/>
        </w:rPr>
        <w:t>назначает и освобождает от должности председателей окружных и территориальных избирательных комиссий в случаях, предусмотренных федеральным законом;</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8E7DB5" w:rsidRPr="00D17814">
        <w:rPr>
          <w:rFonts w:ascii="Times New Roman" w:hAnsi="Times New Roman" w:cs="Times New Roman"/>
          <w:sz w:val="24"/>
          <w:szCs w:val="24"/>
        </w:rPr>
        <w:t xml:space="preserve"> при формировании избирательных комиссий муниципальных образований предлагает не менее двух кандидатов для включения в избирательную комиссию;</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sidR="00016F47">
        <w:rPr>
          <w:rFonts w:ascii="Times New Roman" w:hAnsi="Times New Roman" w:cs="Times New Roman"/>
          <w:sz w:val="24"/>
          <w:szCs w:val="24"/>
        </w:rPr>
        <w:t xml:space="preserve"> </w:t>
      </w:r>
      <w:r w:rsidR="008E7DB5" w:rsidRPr="00D17814">
        <w:rPr>
          <w:rFonts w:ascii="Times New Roman" w:hAnsi="Times New Roman" w:cs="Times New Roman"/>
          <w:sz w:val="24"/>
          <w:szCs w:val="24"/>
        </w:rPr>
        <w:t>оказывает правову</w:t>
      </w:r>
      <w:r w:rsidR="00AC53F5">
        <w:rPr>
          <w:rFonts w:ascii="Times New Roman" w:hAnsi="Times New Roman" w:cs="Times New Roman"/>
          <w:sz w:val="24"/>
          <w:szCs w:val="24"/>
        </w:rPr>
        <w:t>ю, методическую, организационно</w:t>
      </w:r>
      <w:r w:rsidR="00AC53F5" w:rsidRPr="00ED09F6">
        <w:rPr>
          <w:rFonts w:ascii="Times New Roman" w:hAnsi="Times New Roman" w:cs="Times New Roman"/>
          <w:sz w:val="24"/>
          <w:szCs w:val="24"/>
          <w:shd w:val="clear" w:color="auto" w:fill="FFFFFF"/>
        </w:rPr>
        <w:t>–</w:t>
      </w:r>
      <w:r w:rsidR="008E7DB5" w:rsidRPr="00D17814">
        <w:rPr>
          <w:rFonts w:ascii="Times New Roman" w:hAnsi="Times New Roman" w:cs="Times New Roman"/>
          <w:sz w:val="24"/>
          <w:szCs w:val="24"/>
        </w:rPr>
        <w:t>техническую помощь нижестоящим избирательным комиссиям;</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E7DB5" w:rsidRPr="00D17814">
        <w:rPr>
          <w:rFonts w:ascii="Times New Roman" w:hAnsi="Times New Roman" w:cs="Times New Roman"/>
          <w:sz w:val="24"/>
          <w:szCs w:val="24"/>
        </w:rPr>
        <w:t xml:space="preserve">заслушивает сообщения органов исполнительной власти </w:t>
      </w:r>
      <w:r w:rsidR="00076EEA" w:rsidRPr="00D17814">
        <w:rPr>
          <w:rFonts w:ascii="Times New Roman" w:hAnsi="Times New Roman" w:cs="Times New Roman"/>
          <w:sz w:val="24"/>
          <w:szCs w:val="24"/>
        </w:rPr>
        <w:t xml:space="preserve">Челябинской </w:t>
      </w:r>
      <w:r w:rsidR="008E7DB5" w:rsidRPr="00D17814">
        <w:rPr>
          <w:rFonts w:ascii="Times New Roman" w:hAnsi="Times New Roman" w:cs="Times New Roman"/>
          <w:sz w:val="24"/>
          <w:szCs w:val="24"/>
        </w:rPr>
        <w:t xml:space="preserve">области и органов местного самоуправления по вопросам, связанным с подготовкой и проведением выборов в органы государственной власти </w:t>
      </w:r>
      <w:r w:rsidR="00076EEA" w:rsidRPr="00D17814">
        <w:rPr>
          <w:rFonts w:ascii="Times New Roman" w:hAnsi="Times New Roman" w:cs="Times New Roman"/>
          <w:sz w:val="24"/>
          <w:szCs w:val="24"/>
        </w:rPr>
        <w:t xml:space="preserve">Челябинской </w:t>
      </w:r>
      <w:r w:rsidR="008E7DB5" w:rsidRPr="00D17814">
        <w:rPr>
          <w:rFonts w:ascii="Times New Roman" w:hAnsi="Times New Roman" w:cs="Times New Roman"/>
          <w:sz w:val="24"/>
          <w:szCs w:val="24"/>
        </w:rPr>
        <w:t xml:space="preserve">области, органы местного самоуправления, референдума </w:t>
      </w:r>
      <w:r w:rsidR="00076EEA" w:rsidRPr="00D17814">
        <w:rPr>
          <w:rFonts w:ascii="Times New Roman" w:hAnsi="Times New Roman" w:cs="Times New Roman"/>
          <w:sz w:val="24"/>
          <w:szCs w:val="24"/>
        </w:rPr>
        <w:t xml:space="preserve">Челябинской </w:t>
      </w:r>
      <w:r w:rsidR="008E7DB5" w:rsidRPr="00D17814">
        <w:rPr>
          <w:rFonts w:ascii="Times New Roman" w:hAnsi="Times New Roman" w:cs="Times New Roman"/>
          <w:sz w:val="24"/>
          <w:szCs w:val="24"/>
        </w:rPr>
        <w:t>области, местного референдума;</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E7DB5" w:rsidRPr="00D17814">
        <w:rPr>
          <w:rFonts w:ascii="Times New Roman" w:hAnsi="Times New Roman" w:cs="Times New Roman"/>
          <w:sz w:val="24"/>
          <w:szCs w:val="24"/>
        </w:rPr>
        <w:t>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E7DB5" w:rsidRPr="00D17814">
        <w:rPr>
          <w:rFonts w:ascii="Times New Roman" w:hAnsi="Times New Roman" w:cs="Times New Roman"/>
          <w:sz w:val="24"/>
          <w:szCs w:val="24"/>
        </w:rPr>
        <w:t>рассматривает жалобы (заявления) на решения и действия (бездействие) нижестоящих избирательных комиссий, избирательных комиссий муниципальных образований и принимает по указанным жалобам (заявлениям) мотивированные решения;</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E7DB5" w:rsidRPr="00D17814">
        <w:rPr>
          <w:rFonts w:ascii="Times New Roman" w:hAnsi="Times New Roman" w:cs="Times New Roman"/>
          <w:sz w:val="24"/>
          <w:szCs w:val="24"/>
        </w:rPr>
        <w:t>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8E7DB5" w:rsidRPr="00D17814"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E7DB5" w:rsidRPr="00D17814">
        <w:rPr>
          <w:rFonts w:ascii="Times New Roman" w:hAnsi="Times New Roman" w:cs="Times New Roman"/>
          <w:sz w:val="24"/>
          <w:szCs w:val="24"/>
        </w:rPr>
        <w:t>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8E7DB5" w:rsidRDefault="002009AF" w:rsidP="00D17814">
      <w:pPr>
        <w:spacing w:after="0" w:line="240" w:lineRule="auto"/>
        <w:ind w:firstLine="567"/>
        <w:jc w:val="both"/>
        <w:rPr>
          <w:rFonts w:ascii="Times New Roman" w:hAnsi="Times New Roman" w:cs="Times New Roman"/>
          <w:sz w:val="24"/>
          <w:szCs w:val="24"/>
        </w:rPr>
      </w:pPr>
      <w:r w:rsidRPr="000031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E7DB5" w:rsidRPr="00D17814">
        <w:rPr>
          <w:rFonts w:ascii="Times New Roman" w:hAnsi="Times New Roman" w:cs="Times New Roman"/>
          <w:sz w:val="24"/>
          <w:szCs w:val="24"/>
        </w:rPr>
        <w:t>осуществляет иные полномочия в соот</w:t>
      </w:r>
      <w:r w:rsidR="00076EEA" w:rsidRPr="00D17814">
        <w:rPr>
          <w:rFonts w:ascii="Times New Roman" w:hAnsi="Times New Roman" w:cs="Times New Roman"/>
          <w:sz w:val="24"/>
          <w:szCs w:val="24"/>
        </w:rPr>
        <w:t>ветствии с Федеральным законом «</w:t>
      </w:r>
      <w:r w:rsidR="008E7DB5" w:rsidRPr="00D17814">
        <w:rPr>
          <w:rFonts w:ascii="Times New Roman" w:hAnsi="Times New Roman" w:cs="Times New Roman"/>
          <w:sz w:val="24"/>
          <w:szCs w:val="24"/>
        </w:rPr>
        <w:t>Об основных гарантиях избирательных прав и права на участие в референду</w:t>
      </w:r>
      <w:r w:rsidR="00076EEA" w:rsidRPr="00D17814">
        <w:rPr>
          <w:rFonts w:ascii="Times New Roman" w:hAnsi="Times New Roman" w:cs="Times New Roman"/>
          <w:sz w:val="24"/>
          <w:szCs w:val="24"/>
        </w:rPr>
        <w:t>ме граждан Российской Федерации»</w:t>
      </w:r>
      <w:r w:rsidR="008E7DB5" w:rsidRPr="00D17814">
        <w:rPr>
          <w:rFonts w:ascii="Times New Roman" w:hAnsi="Times New Roman" w:cs="Times New Roman"/>
          <w:sz w:val="24"/>
          <w:szCs w:val="24"/>
        </w:rPr>
        <w:t xml:space="preserve">, иными федеральными законами, Уставом </w:t>
      </w:r>
      <w:r w:rsidR="00076EEA" w:rsidRPr="00D17814">
        <w:rPr>
          <w:rFonts w:ascii="Times New Roman" w:hAnsi="Times New Roman" w:cs="Times New Roman"/>
          <w:sz w:val="24"/>
          <w:szCs w:val="24"/>
        </w:rPr>
        <w:t xml:space="preserve">Челябинской </w:t>
      </w:r>
      <w:r w:rsidR="008E7DB5" w:rsidRPr="00D17814">
        <w:rPr>
          <w:rFonts w:ascii="Times New Roman" w:hAnsi="Times New Roman" w:cs="Times New Roman"/>
          <w:sz w:val="24"/>
          <w:szCs w:val="24"/>
        </w:rPr>
        <w:t xml:space="preserve">области, законами </w:t>
      </w:r>
      <w:r w:rsidR="00076EEA" w:rsidRPr="00D17814">
        <w:rPr>
          <w:rFonts w:ascii="Times New Roman" w:hAnsi="Times New Roman" w:cs="Times New Roman"/>
          <w:sz w:val="24"/>
          <w:szCs w:val="24"/>
        </w:rPr>
        <w:t>Челябинской области.</w:t>
      </w:r>
    </w:p>
    <w:p w:rsidR="00723C94" w:rsidRDefault="002F14CB" w:rsidP="002F14CB">
      <w:pPr>
        <w:spacing w:after="0" w:line="240" w:lineRule="auto"/>
        <w:ind w:firstLine="567"/>
        <w:jc w:val="both"/>
        <w:rPr>
          <w:rFonts w:ascii="Times New Roman" w:hAnsi="Times New Roman" w:cs="Times New Roman"/>
          <w:sz w:val="24"/>
          <w:szCs w:val="24"/>
        </w:rPr>
      </w:pPr>
      <w:r w:rsidRPr="00332C48">
        <w:rPr>
          <w:rFonts w:ascii="Times New Roman" w:hAnsi="Times New Roman" w:cs="Times New Roman"/>
          <w:sz w:val="24"/>
          <w:szCs w:val="24"/>
        </w:rPr>
        <w:t xml:space="preserve">В пятый состав действующей комиссии в 2011 году вошли: Старостина Ирина Аркадьевна (председатель комиссии), Фартыгин Алексей Леонидович (заместитель председателя комиссии), Глуздань Ирина Николаевна, а также Богатырев Денис Валерьевич, Гавриш Наталья Евгеньевна, Горра Сергей Манфредович, Гусева Ирина Ринатовна, Давидюк Олег Александрович, Захватов Сергей Викторович, Коржов Валерий Борисович, Максимов Евгений Юрьевич, Миронов Артем Михайлович, Пакилева Ольга Ивановна и Пичугин Игорь Вячеславович. Новый состав избирательной комиссии Челябинской области будет сформирован после истечения срока полномочий, действующей избирательной комиссии Челябинской области </w:t>
      </w:r>
      <w:r w:rsidRPr="00332C48">
        <w:rPr>
          <w:rFonts w:ascii="Times New Roman" w:hAnsi="Times New Roman" w:cs="Times New Roman"/>
          <w:sz w:val="24"/>
          <w:szCs w:val="24"/>
          <w:shd w:val="clear" w:color="auto" w:fill="FFFFFF"/>
        </w:rPr>
        <w:t>–</w:t>
      </w:r>
      <w:r w:rsidRPr="00332C48">
        <w:rPr>
          <w:rFonts w:ascii="Times New Roman" w:hAnsi="Times New Roman" w:cs="Times New Roman"/>
          <w:sz w:val="24"/>
          <w:szCs w:val="24"/>
        </w:rPr>
        <w:t xml:space="preserve"> 11 июля 2016 года.</w:t>
      </w:r>
    </w:p>
    <w:p w:rsidR="00BC3D8F" w:rsidRDefault="00BC3D8F" w:rsidP="002F14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целью оценивания профессионализма, существующего состава избирательной комиссии ЧО, нами был составлен профессиональный и социальный портрет членов ИК ЧО, действующего созыва.</w:t>
      </w:r>
    </w:p>
    <w:p w:rsidR="003A5C02" w:rsidRDefault="003A5C02" w:rsidP="00604DFC">
      <w:pPr>
        <w:spacing w:after="0" w:line="240" w:lineRule="auto"/>
        <w:ind w:firstLine="567"/>
        <w:jc w:val="both"/>
        <w:rPr>
          <w:rFonts w:ascii="Times New Roman" w:hAnsi="Times New Roman" w:cs="Times New Roman"/>
          <w:sz w:val="24"/>
          <w:szCs w:val="24"/>
        </w:rPr>
      </w:pPr>
    </w:p>
    <w:p w:rsidR="00723C94" w:rsidRDefault="00982E0D" w:rsidP="00604DFC">
      <w:pPr>
        <w:tabs>
          <w:tab w:val="left" w:pos="8413"/>
          <w:tab w:val="right" w:pos="9638"/>
        </w:tabs>
        <w:spacing w:after="0" w:line="240" w:lineRule="auto"/>
        <w:ind w:firstLine="567"/>
        <w:jc w:val="right"/>
        <w:rPr>
          <w:rFonts w:ascii="Times New Roman" w:hAnsi="Times New Roman" w:cs="Times New Roman"/>
          <w:sz w:val="24"/>
          <w:szCs w:val="24"/>
        </w:rPr>
      </w:pPr>
      <w:r w:rsidRPr="00332C48">
        <w:rPr>
          <w:rFonts w:ascii="Times New Roman" w:hAnsi="Times New Roman" w:cs="Times New Roman"/>
          <w:sz w:val="24"/>
          <w:szCs w:val="24"/>
        </w:rPr>
        <w:t xml:space="preserve">Таблица </w:t>
      </w:r>
      <w:r w:rsidR="00665D6B">
        <w:rPr>
          <w:rFonts w:ascii="Times New Roman" w:hAnsi="Times New Roman" w:cs="Times New Roman"/>
          <w:sz w:val="24"/>
          <w:szCs w:val="24"/>
        </w:rPr>
        <w:t>2</w:t>
      </w:r>
      <w:r w:rsidRPr="00332C48">
        <w:rPr>
          <w:rFonts w:ascii="Times New Roman" w:hAnsi="Times New Roman" w:cs="Times New Roman"/>
          <w:sz w:val="24"/>
          <w:szCs w:val="24"/>
        </w:rPr>
        <w:t xml:space="preserve">. </w:t>
      </w:r>
      <w:r w:rsidR="00332C48">
        <w:rPr>
          <w:rFonts w:ascii="Times New Roman" w:hAnsi="Times New Roman" w:cs="Times New Roman"/>
          <w:sz w:val="24"/>
          <w:szCs w:val="24"/>
        </w:rPr>
        <w:t>Социальный и профессиональный портрет членов ИК ЧО</w:t>
      </w:r>
      <w:r w:rsidR="00665D6B">
        <w:rPr>
          <w:rStyle w:val="ab"/>
          <w:rFonts w:ascii="Times New Roman" w:hAnsi="Times New Roman" w:cs="Times New Roman"/>
          <w:sz w:val="24"/>
          <w:szCs w:val="24"/>
        </w:rPr>
        <w:footnoteReference w:id="28"/>
      </w:r>
    </w:p>
    <w:p w:rsidR="003A5C02" w:rsidRDefault="003A5C02" w:rsidP="00604DFC">
      <w:pPr>
        <w:tabs>
          <w:tab w:val="left" w:pos="8413"/>
          <w:tab w:val="right" w:pos="9638"/>
        </w:tabs>
        <w:spacing w:after="0" w:line="240" w:lineRule="auto"/>
        <w:ind w:firstLine="567"/>
        <w:jc w:val="right"/>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1134"/>
        <w:gridCol w:w="1276"/>
        <w:gridCol w:w="567"/>
        <w:gridCol w:w="2095"/>
        <w:gridCol w:w="1448"/>
        <w:gridCol w:w="1275"/>
      </w:tblGrid>
      <w:tr w:rsidR="00FB3887" w:rsidRPr="000A2E4F" w:rsidTr="00EA09A7">
        <w:trPr>
          <w:trHeight w:val="1035"/>
          <w:jc w:val="center"/>
        </w:trPr>
        <w:tc>
          <w:tcPr>
            <w:tcW w:w="710" w:type="dxa"/>
          </w:tcPr>
          <w:p w:rsidR="00FB3887" w:rsidRPr="00332C48" w:rsidRDefault="00FB3887" w:rsidP="00604DFC">
            <w:pPr>
              <w:suppressAutoHyphens/>
              <w:spacing w:after="0" w:line="240" w:lineRule="auto"/>
              <w:jc w:val="center"/>
              <w:rPr>
                <w:rFonts w:ascii="Times New Roman" w:hAnsi="Times New Roman" w:cs="Times New Roman"/>
                <w:sz w:val="20"/>
                <w:szCs w:val="20"/>
              </w:rPr>
            </w:pPr>
            <w:r w:rsidRPr="00332C48">
              <w:rPr>
                <w:rFonts w:ascii="Times New Roman" w:hAnsi="Times New Roman" w:cs="Times New Roman"/>
                <w:sz w:val="20"/>
                <w:szCs w:val="20"/>
              </w:rPr>
              <w:t>ФИО</w:t>
            </w:r>
          </w:p>
        </w:tc>
        <w:tc>
          <w:tcPr>
            <w:tcW w:w="1134" w:type="dxa"/>
          </w:tcPr>
          <w:p w:rsidR="00FB3887" w:rsidRPr="00332C48" w:rsidRDefault="00FB3887" w:rsidP="00604DFC">
            <w:pPr>
              <w:suppressAutoHyphens/>
              <w:spacing w:after="0" w:line="240" w:lineRule="auto"/>
              <w:rPr>
                <w:rFonts w:ascii="Times New Roman" w:hAnsi="Times New Roman" w:cs="Times New Roman"/>
                <w:sz w:val="20"/>
                <w:szCs w:val="20"/>
              </w:rPr>
            </w:pPr>
            <w:r w:rsidRPr="00332C48">
              <w:rPr>
                <w:rFonts w:ascii="Times New Roman" w:hAnsi="Times New Roman" w:cs="Times New Roman"/>
                <w:sz w:val="20"/>
                <w:szCs w:val="20"/>
              </w:rPr>
              <w:t xml:space="preserve">Год рождения </w:t>
            </w:r>
            <w:r w:rsidR="00E559F8">
              <w:rPr>
                <w:rFonts w:ascii="Times New Roman" w:hAnsi="Times New Roman" w:cs="Times New Roman"/>
                <w:sz w:val="20"/>
                <w:szCs w:val="20"/>
              </w:rPr>
              <w:t>–</w:t>
            </w:r>
            <w:r>
              <w:rPr>
                <w:rFonts w:ascii="Times New Roman" w:hAnsi="Times New Roman" w:cs="Times New Roman"/>
                <w:sz w:val="20"/>
                <w:szCs w:val="20"/>
              </w:rPr>
              <w:t xml:space="preserve"> возраст</w:t>
            </w:r>
          </w:p>
        </w:tc>
        <w:tc>
          <w:tcPr>
            <w:tcW w:w="1134" w:type="dxa"/>
          </w:tcPr>
          <w:p w:rsidR="00FB3887" w:rsidRPr="00332C48" w:rsidRDefault="00FB3887" w:rsidP="00604DFC">
            <w:pPr>
              <w:suppressAutoHyphens/>
              <w:spacing w:after="0" w:line="240" w:lineRule="auto"/>
              <w:rPr>
                <w:rFonts w:ascii="Times New Roman" w:hAnsi="Times New Roman" w:cs="Times New Roman"/>
                <w:sz w:val="20"/>
                <w:szCs w:val="20"/>
              </w:rPr>
            </w:pPr>
            <w:r w:rsidRPr="00332C48">
              <w:rPr>
                <w:rFonts w:ascii="Times New Roman" w:hAnsi="Times New Roman" w:cs="Times New Roman"/>
                <w:sz w:val="20"/>
                <w:szCs w:val="20"/>
              </w:rPr>
              <w:t>Образование</w:t>
            </w:r>
          </w:p>
        </w:tc>
        <w:tc>
          <w:tcPr>
            <w:tcW w:w="1276" w:type="dxa"/>
          </w:tcPr>
          <w:p w:rsidR="00FB3887" w:rsidRPr="00332C48" w:rsidRDefault="00FB3887" w:rsidP="00604DFC">
            <w:pPr>
              <w:suppressAutoHyphens/>
              <w:spacing w:after="0" w:line="240" w:lineRule="auto"/>
              <w:rPr>
                <w:rFonts w:ascii="Times New Roman" w:hAnsi="Times New Roman" w:cs="Times New Roman"/>
                <w:sz w:val="20"/>
                <w:szCs w:val="20"/>
              </w:rPr>
            </w:pPr>
            <w:r w:rsidRPr="00332C48">
              <w:rPr>
                <w:rFonts w:ascii="Times New Roman" w:hAnsi="Times New Roman" w:cs="Times New Roman"/>
                <w:sz w:val="20"/>
                <w:szCs w:val="20"/>
              </w:rPr>
              <w:t>Профессия (должность)</w:t>
            </w:r>
          </w:p>
        </w:tc>
        <w:tc>
          <w:tcPr>
            <w:tcW w:w="567" w:type="dxa"/>
          </w:tcPr>
          <w:p w:rsidR="00FB3887" w:rsidRPr="00332C48" w:rsidRDefault="00FB3887" w:rsidP="00604DFC">
            <w:pPr>
              <w:suppressAutoHyphens/>
              <w:spacing w:after="0" w:line="240" w:lineRule="auto"/>
              <w:rPr>
                <w:rFonts w:ascii="Times New Roman" w:hAnsi="Times New Roman" w:cs="Times New Roman"/>
                <w:sz w:val="20"/>
                <w:szCs w:val="20"/>
              </w:rPr>
            </w:pPr>
            <w:r w:rsidRPr="00332C48">
              <w:rPr>
                <w:rFonts w:ascii="Times New Roman" w:hAnsi="Times New Roman" w:cs="Times New Roman"/>
                <w:sz w:val="20"/>
                <w:szCs w:val="20"/>
              </w:rPr>
              <w:t>Пол</w:t>
            </w:r>
          </w:p>
        </w:tc>
        <w:tc>
          <w:tcPr>
            <w:tcW w:w="2095" w:type="dxa"/>
          </w:tcPr>
          <w:p w:rsidR="00FB3887" w:rsidRPr="00332C48" w:rsidRDefault="00FB3887" w:rsidP="00604DFC">
            <w:pPr>
              <w:suppressAutoHyphens/>
              <w:spacing w:after="0" w:line="240" w:lineRule="auto"/>
              <w:rPr>
                <w:rFonts w:ascii="Times New Roman" w:hAnsi="Times New Roman" w:cs="Times New Roman"/>
                <w:sz w:val="20"/>
                <w:szCs w:val="20"/>
              </w:rPr>
            </w:pPr>
            <w:r w:rsidRPr="00332C48">
              <w:rPr>
                <w:rFonts w:ascii="Times New Roman" w:hAnsi="Times New Roman" w:cs="Times New Roman"/>
                <w:sz w:val="20"/>
                <w:szCs w:val="20"/>
              </w:rPr>
              <w:t>Опыт работы в органах  государственной власти</w:t>
            </w:r>
          </w:p>
        </w:tc>
        <w:tc>
          <w:tcPr>
            <w:tcW w:w="1448" w:type="dxa"/>
          </w:tcPr>
          <w:p w:rsidR="00FB3887" w:rsidRPr="00FB3887" w:rsidRDefault="00FB3887" w:rsidP="00604DFC">
            <w:pPr>
              <w:spacing w:line="240" w:lineRule="auto"/>
              <w:rPr>
                <w:rFonts w:ascii="Times New Roman" w:hAnsi="Times New Roman" w:cs="Times New Roman"/>
                <w:sz w:val="20"/>
                <w:szCs w:val="20"/>
              </w:rPr>
            </w:pPr>
            <w:r>
              <w:rPr>
                <w:rFonts w:ascii="Times New Roman" w:hAnsi="Times New Roman" w:cs="Times New Roman"/>
                <w:sz w:val="20"/>
                <w:szCs w:val="20"/>
              </w:rPr>
              <w:t>Способ выдвижения/</w:t>
            </w:r>
            <w:r w:rsidR="00EA09A7">
              <w:rPr>
                <w:rFonts w:ascii="Times New Roman" w:hAnsi="Times New Roman" w:cs="Times New Roman"/>
                <w:sz w:val="20"/>
                <w:szCs w:val="20"/>
              </w:rPr>
              <w:t xml:space="preserve"> </w:t>
            </w:r>
            <w:r>
              <w:rPr>
                <w:rFonts w:ascii="Times New Roman" w:hAnsi="Times New Roman" w:cs="Times New Roman"/>
                <w:sz w:val="20"/>
                <w:szCs w:val="20"/>
              </w:rPr>
              <w:t>назначения</w:t>
            </w:r>
          </w:p>
        </w:tc>
        <w:tc>
          <w:tcPr>
            <w:tcW w:w="1275" w:type="dxa"/>
          </w:tcPr>
          <w:p w:rsidR="00FB3887" w:rsidRPr="00EA09A7" w:rsidRDefault="00EA09A7" w:rsidP="00EA09A7">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Общее количество назначений</w:t>
            </w:r>
          </w:p>
        </w:tc>
      </w:tr>
    </w:tbl>
    <w:p w:rsidR="00723C94" w:rsidRPr="00723C94" w:rsidRDefault="00723C94" w:rsidP="00604DFC">
      <w:pPr>
        <w:spacing w:after="0" w:line="240" w:lineRule="auto"/>
        <w:rPr>
          <w:rFonts w:ascii="Times New Roman" w:hAnsi="Times New Roman" w:cs="Times New Roman"/>
          <w:color w:val="FF0000"/>
          <w:sz w:val="24"/>
          <w:szCs w:val="24"/>
        </w:rPr>
      </w:pPr>
    </w:p>
    <w:p w:rsidR="00AE05F4" w:rsidRDefault="00C409CB" w:rsidP="001C0C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авторской таблицы</w:t>
      </w:r>
      <w:r w:rsidR="00332C48">
        <w:rPr>
          <w:rFonts w:ascii="Times New Roman" w:hAnsi="Times New Roman" w:cs="Times New Roman"/>
          <w:sz w:val="24"/>
          <w:szCs w:val="24"/>
        </w:rPr>
        <w:t xml:space="preserve"> можно сделать вывод о том, что </w:t>
      </w:r>
      <w:r w:rsidR="001C0C75">
        <w:rPr>
          <w:rFonts w:ascii="Times New Roman" w:hAnsi="Times New Roman" w:cs="Times New Roman"/>
          <w:sz w:val="24"/>
          <w:szCs w:val="24"/>
        </w:rPr>
        <w:t>12 человек входят в состав ИК ЧО</w:t>
      </w:r>
      <w:r w:rsidR="00A3412F">
        <w:rPr>
          <w:rFonts w:ascii="Times New Roman" w:hAnsi="Times New Roman" w:cs="Times New Roman"/>
          <w:sz w:val="24"/>
          <w:szCs w:val="24"/>
        </w:rPr>
        <w:t>, из которых 4 (33,5%) женщины и 8 (66,5%) мужчин</w:t>
      </w:r>
      <w:r w:rsidR="001C0C75">
        <w:rPr>
          <w:rFonts w:ascii="Times New Roman" w:hAnsi="Times New Roman" w:cs="Times New Roman"/>
          <w:sz w:val="24"/>
          <w:szCs w:val="24"/>
        </w:rPr>
        <w:t xml:space="preserve">. Каждый член ИК ЧО имеет одно или несколько высших образований, чаще по </w:t>
      </w:r>
      <w:r w:rsidR="005A6E79">
        <w:rPr>
          <w:rFonts w:ascii="Times New Roman" w:hAnsi="Times New Roman" w:cs="Times New Roman"/>
          <w:sz w:val="24"/>
          <w:szCs w:val="24"/>
        </w:rPr>
        <w:t>специальности</w:t>
      </w:r>
      <w:r w:rsidR="001C0C75">
        <w:rPr>
          <w:rFonts w:ascii="Times New Roman" w:hAnsi="Times New Roman" w:cs="Times New Roman"/>
          <w:sz w:val="24"/>
          <w:szCs w:val="24"/>
        </w:rPr>
        <w:t xml:space="preserve"> «Юриспруденция». Возраст варьируется от 33 лет до 66, то есть в составе ИКС РФ не представлена молодежь (в возрасте до 30), что может объяснить факт отсутствия достаточной компетенции</w:t>
      </w:r>
      <w:r w:rsidR="00A3412F">
        <w:rPr>
          <w:rFonts w:ascii="Times New Roman" w:hAnsi="Times New Roman" w:cs="Times New Roman"/>
          <w:sz w:val="24"/>
          <w:szCs w:val="24"/>
        </w:rPr>
        <w:t>, так как все имеют достаточный опыт работы в государственных (муниципальных) органах власти. За исключением председателя и секретаря ИК ЧО, 5 ее членов назначены Губернатором области, 2 назначены Законодательным Собранием ЧО и 3 человека назначены в порядке выдвижения их кандидатур партиями</w:t>
      </w:r>
      <w:r w:rsidR="00596D16">
        <w:rPr>
          <w:rStyle w:val="ab"/>
          <w:rFonts w:ascii="Times New Roman" w:hAnsi="Times New Roman" w:cs="Times New Roman"/>
          <w:sz w:val="24"/>
          <w:szCs w:val="24"/>
        </w:rPr>
        <w:footnoteReference w:id="29"/>
      </w:r>
      <w:r w:rsidR="00A3412F">
        <w:rPr>
          <w:rFonts w:ascii="Times New Roman" w:hAnsi="Times New Roman" w:cs="Times New Roman"/>
          <w:sz w:val="24"/>
          <w:szCs w:val="24"/>
        </w:rPr>
        <w:t xml:space="preserve">. </w:t>
      </w:r>
    </w:p>
    <w:p w:rsidR="00604DFC" w:rsidRDefault="00BC3D8F" w:rsidP="00075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E457CF">
        <w:rPr>
          <w:rFonts w:ascii="Times New Roman" w:hAnsi="Times New Roman" w:cs="Times New Roman"/>
          <w:sz w:val="24"/>
          <w:szCs w:val="24"/>
        </w:rPr>
        <w:t>комиссии – Старостина И.А. занимает свою должность с 2003 года, при этом уже имея шестилетний опыт работы в государственных и муниципальных органах</w:t>
      </w:r>
      <w:r w:rsidR="00604DFC">
        <w:rPr>
          <w:rFonts w:ascii="Times New Roman" w:hAnsi="Times New Roman" w:cs="Times New Roman"/>
          <w:sz w:val="24"/>
          <w:szCs w:val="24"/>
        </w:rPr>
        <w:t xml:space="preserve"> власти</w:t>
      </w:r>
      <w:r w:rsidR="00E457CF">
        <w:rPr>
          <w:rFonts w:ascii="Times New Roman" w:hAnsi="Times New Roman" w:cs="Times New Roman"/>
          <w:sz w:val="24"/>
          <w:szCs w:val="24"/>
        </w:rPr>
        <w:t xml:space="preserve">. </w:t>
      </w:r>
      <w:r w:rsidR="0007540D">
        <w:rPr>
          <w:rFonts w:ascii="Times New Roman" w:hAnsi="Times New Roman" w:cs="Times New Roman"/>
          <w:sz w:val="24"/>
          <w:szCs w:val="24"/>
        </w:rPr>
        <w:t>Успе</w:t>
      </w:r>
      <w:r w:rsidR="00604DFC">
        <w:rPr>
          <w:rFonts w:ascii="Times New Roman" w:hAnsi="Times New Roman" w:cs="Times New Roman"/>
          <w:sz w:val="24"/>
          <w:szCs w:val="24"/>
        </w:rPr>
        <w:t>шная организация Старостиной И.А.</w:t>
      </w:r>
      <w:r w:rsidR="0007540D">
        <w:rPr>
          <w:rFonts w:ascii="Times New Roman" w:hAnsi="Times New Roman" w:cs="Times New Roman"/>
          <w:sz w:val="24"/>
          <w:szCs w:val="24"/>
        </w:rPr>
        <w:t xml:space="preserve"> </w:t>
      </w:r>
      <w:r w:rsidR="00604DFC">
        <w:rPr>
          <w:rFonts w:ascii="Times New Roman" w:hAnsi="Times New Roman" w:cs="Times New Roman"/>
          <w:sz w:val="24"/>
          <w:szCs w:val="24"/>
        </w:rPr>
        <w:t>предвыборных кампаний, контроля агитационных программ и проведение выборов,</w:t>
      </w:r>
      <w:r w:rsidR="0007540D">
        <w:rPr>
          <w:rFonts w:ascii="Times New Roman" w:hAnsi="Times New Roman" w:cs="Times New Roman"/>
          <w:sz w:val="24"/>
          <w:szCs w:val="24"/>
        </w:rPr>
        <w:t xml:space="preserve"> </w:t>
      </w:r>
      <w:r w:rsidR="00E457CF">
        <w:rPr>
          <w:rFonts w:ascii="Times New Roman" w:hAnsi="Times New Roman" w:cs="Times New Roman"/>
          <w:sz w:val="24"/>
          <w:szCs w:val="24"/>
        </w:rPr>
        <w:t xml:space="preserve">говорит о качественном выполнении должностных обязанностей и профессиональном, компетентном подходе при подготовке </w:t>
      </w:r>
      <w:r w:rsidR="00604DFC">
        <w:rPr>
          <w:rFonts w:ascii="Times New Roman" w:hAnsi="Times New Roman" w:cs="Times New Roman"/>
          <w:sz w:val="24"/>
          <w:szCs w:val="24"/>
        </w:rPr>
        <w:t>данных мероприятий</w:t>
      </w:r>
      <w:r w:rsidR="00E457CF">
        <w:rPr>
          <w:rFonts w:ascii="Times New Roman" w:hAnsi="Times New Roman" w:cs="Times New Roman"/>
          <w:sz w:val="24"/>
          <w:szCs w:val="24"/>
        </w:rPr>
        <w:t xml:space="preserve">. За 13 лет Ирина Аркадьевна Старостина под своим руководством </w:t>
      </w:r>
      <w:r w:rsidR="0007540D">
        <w:rPr>
          <w:rFonts w:ascii="Times New Roman" w:hAnsi="Times New Roman" w:cs="Times New Roman"/>
          <w:sz w:val="24"/>
          <w:szCs w:val="24"/>
        </w:rPr>
        <w:t>осуществила организацию</w:t>
      </w:r>
      <w:r w:rsidR="00E457CF">
        <w:rPr>
          <w:rFonts w:ascii="Times New Roman" w:hAnsi="Times New Roman" w:cs="Times New Roman"/>
          <w:sz w:val="24"/>
          <w:szCs w:val="24"/>
        </w:rPr>
        <w:t xml:space="preserve"> более 15 предвыборных кампаний и столько же выборов в единые дни голосования.</w:t>
      </w:r>
    </w:p>
    <w:p w:rsidR="00BC3D8F" w:rsidRDefault="00E457CF" w:rsidP="00075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C3D8F" w:rsidRPr="0007540D">
        <w:rPr>
          <w:rFonts w:ascii="Times New Roman" w:hAnsi="Times New Roman" w:cs="Times New Roman"/>
          <w:sz w:val="24"/>
          <w:szCs w:val="24"/>
        </w:rPr>
        <w:t xml:space="preserve">Деятельность ИК </w:t>
      </w:r>
      <w:r w:rsidR="0007540D" w:rsidRPr="0007540D">
        <w:rPr>
          <w:rFonts w:ascii="Times New Roman" w:hAnsi="Times New Roman" w:cs="Times New Roman"/>
          <w:sz w:val="24"/>
          <w:szCs w:val="24"/>
        </w:rPr>
        <w:t>ЧО</w:t>
      </w:r>
      <w:r w:rsidR="00BC3D8F" w:rsidRPr="0007540D">
        <w:rPr>
          <w:rFonts w:ascii="Times New Roman" w:hAnsi="Times New Roman" w:cs="Times New Roman"/>
          <w:sz w:val="24"/>
          <w:szCs w:val="24"/>
        </w:rPr>
        <w:t xml:space="preserve"> насчитывает историю более 20 лет и сегодняшний ее состав дает уверенность полагать, что </w:t>
      </w:r>
      <w:r w:rsidR="0007540D" w:rsidRPr="0007540D">
        <w:rPr>
          <w:rFonts w:ascii="Times New Roman" w:hAnsi="Times New Roman" w:cs="Times New Roman"/>
          <w:sz w:val="24"/>
          <w:szCs w:val="24"/>
        </w:rPr>
        <w:t xml:space="preserve">грядущие выборы в Государственную Думу в 2016 году будут не менее успешными и </w:t>
      </w:r>
      <w:r w:rsidR="0007540D">
        <w:rPr>
          <w:rFonts w:ascii="Times New Roman" w:hAnsi="Times New Roman" w:cs="Times New Roman"/>
          <w:sz w:val="24"/>
          <w:szCs w:val="24"/>
        </w:rPr>
        <w:t xml:space="preserve">пройдут </w:t>
      </w:r>
      <w:r w:rsidR="0007540D" w:rsidRPr="0007540D">
        <w:rPr>
          <w:rFonts w:ascii="Times New Roman" w:hAnsi="Times New Roman" w:cs="Times New Roman"/>
          <w:sz w:val="24"/>
          <w:szCs w:val="24"/>
        </w:rPr>
        <w:t xml:space="preserve">с такими же минимальными </w:t>
      </w:r>
      <w:r w:rsidR="00604DFC">
        <w:rPr>
          <w:rFonts w:ascii="Times New Roman" w:hAnsi="Times New Roman" w:cs="Times New Roman"/>
          <w:sz w:val="24"/>
          <w:szCs w:val="24"/>
        </w:rPr>
        <w:t xml:space="preserve">значениями </w:t>
      </w:r>
      <w:r w:rsidR="0007540D" w:rsidRPr="0007540D">
        <w:rPr>
          <w:rFonts w:ascii="Times New Roman" w:hAnsi="Times New Roman" w:cs="Times New Roman"/>
          <w:sz w:val="24"/>
          <w:szCs w:val="24"/>
        </w:rPr>
        <w:t>нарушени</w:t>
      </w:r>
      <w:r w:rsidR="00604DFC">
        <w:rPr>
          <w:rFonts w:ascii="Times New Roman" w:hAnsi="Times New Roman" w:cs="Times New Roman"/>
          <w:sz w:val="24"/>
          <w:szCs w:val="24"/>
        </w:rPr>
        <w:t>й</w:t>
      </w:r>
      <w:r w:rsidR="0007540D" w:rsidRPr="0007540D">
        <w:rPr>
          <w:rFonts w:ascii="Times New Roman" w:hAnsi="Times New Roman" w:cs="Times New Roman"/>
          <w:sz w:val="24"/>
          <w:szCs w:val="24"/>
        </w:rPr>
        <w:t xml:space="preserve"> по области, как и выборы в ЗС ЧО 2015 года.</w:t>
      </w:r>
    </w:p>
    <w:p w:rsidR="0028334F" w:rsidRDefault="003A0642" w:rsidP="00604D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мы видим, что и</w:t>
      </w:r>
      <w:r w:rsidR="00CF2338" w:rsidRPr="00DD01FF">
        <w:rPr>
          <w:rFonts w:ascii="Times New Roman" w:hAnsi="Times New Roman" w:cs="Times New Roman"/>
          <w:sz w:val="24"/>
          <w:szCs w:val="24"/>
        </w:rPr>
        <w:t xml:space="preserve">збирательные органы образуют единую систему, обладают функциональной обособленностью и организационной самостоятельностью. При этом в законодательстве фиксируется независимость избирательных органов от других органов государства, закрепляются гарантии такой независимости, устанавливается определенный способ формирования избирательных органов, который, как правило, нацелен на обеспечение их самостоятельности. </w:t>
      </w:r>
      <w:r w:rsidR="001D511C" w:rsidRPr="00DD01FF">
        <w:rPr>
          <w:rFonts w:ascii="Times New Roman" w:hAnsi="Times New Roman" w:cs="Times New Roman"/>
          <w:sz w:val="24"/>
          <w:szCs w:val="24"/>
        </w:rPr>
        <w:t xml:space="preserve">В настоящее время </w:t>
      </w:r>
      <w:r w:rsidR="00CF2338" w:rsidRPr="00DD01FF">
        <w:rPr>
          <w:rFonts w:ascii="Times New Roman" w:hAnsi="Times New Roman" w:cs="Times New Roman"/>
          <w:sz w:val="24"/>
          <w:szCs w:val="24"/>
        </w:rPr>
        <w:t>избирательные органы не только обладают автономией, но и активно взаимодействуют с различными государственными органами</w:t>
      </w:r>
      <w:r w:rsidR="00270480">
        <w:rPr>
          <w:rFonts w:ascii="Times New Roman" w:hAnsi="Times New Roman" w:cs="Times New Roman"/>
          <w:sz w:val="24"/>
          <w:szCs w:val="24"/>
        </w:rPr>
        <w:t xml:space="preserve"> и органами местного самоуправления</w:t>
      </w:r>
      <w:r w:rsidR="00CF2338" w:rsidRPr="00DD01FF">
        <w:rPr>
          <w:rFonts w:ascii="Times New Roman" w:hAnsi="Times New Roman" w:cs="Times New Roman"/>
          <w:sz w:val="24"/>
          <w:szCs w:val="24"/>
        </w:rPr>
        <w:t>. Действующая система избирательных комиссий в Российской Федерации представляет собой важнейший организационный механизм, обеспечивающий периодическое демократическое обновление избираемых государственных органов и о</w:t>
      </w:r>
      <w:r w:rsidR="001D511C" w:rsidRPr="00DD01FF">
        <w:rPr>
          <w:rFonts w:ascii="Times New Roman" w:hAnsi="Times New Roman" w:cs="Times New Roman"/>
          <w:sz w:val="24"/>
          <w:szCs w:val="24"/>
        </w:rPr>
        <w:t xml:space="preserve">рганов местного самоуправления, </w:t>
      </w:r>
      <w:r w:rsidR="005A6E79">
        <w:rPr>
          <w:rFonts w:ascii="Times New Roman" w:hAnsi="Times New Roman" w:cs="Times New Roman"/>
          <w:sz w:val="24"/>
          <w:szCs w:val="24"/>
        </w:rPr>
        <w:t>з</w:t>
      </w:r>
      <w:r w:rsidR="001D511C" w:rsidRPr="00DD01FF">
        <w:rPr>
          <w:rFonts w:ascii="Times New Roman" w:hAnsi="Times New Roman" w:cs="Times New Roman"/>
          <w:sz w:val="24"/>
          <w:szCs w:val="24"/>
        </w:rPr>
        <w:t>аконодательством определены совокупность их прав и обязанностей по обеспечению надлежащих условий для организации свободного волеизъявления избирателей в ходе проведения выборов, порядок образования, способ формирования состава и срок полномочий избирательных комиссий, их подконтрольность и ответственность, гарантии деятельности по осуществлению</w:t>
      </w:r>
      <w:r w:rsidR="0007540D">
        <w:rPr>
          <w:rFonts w:ascii="Times New Roman" w:hAnsi="Times New Roman" w:cs="Times New Roman"/>
          <w:sz w:val="24"/>
          <w:szCs w:val="24"/>
        </w:rPr>
        <w:t xml:space="preserve"> возложенных на них полномочий.</w:t>
      </w:r>
    </w:p>
    <w:p w:rsidR="000646B8" w:rsidRDefault="000646B8" w:rsidP="000646B8">
      <w:bookmarkStart w:id="6" w:name="_Toc443433935"/>
    </w:p>
    <w:p w:rsidR="00EB6F50" w:rsidRDefault="00EB6F50" w:rsidP="000646B8"/>
    <w:p w:rsidR="00EB6F50" w:rsidRDefault="00EB6F50" w:rsidP="000646B8"/>
    <w:p w:rsidR="00EB6F50" w:rsidRDefault="00EB6F50" w:rsidP="000646B8"/>
    <w:p w:rsidR="00EB6F50" w:rsidRDefault="00EB6F50" w:rsidP="000646B8"/>
    <w:p w:rsidR="00EB6F50" w:rsidRDefault="00EB6F50" w:rsidP="000646B8"/>
    <w:p w:rsidR="00EB6F50" w:rsidRDefault="00EB6F50" w:rsidP="000646B8"/>
    <w:p w:rsidR="00EB6F50" w:rsidRDefault="00EB6F50" w:rsidP="000646B8"/>
    <w:p w:rsidR="00EB6F50" w:rsidRDefault="00EB6F50" w:rsidP="000646B8"/>
    <w:p w:rsidR="00EB6F50" w:rsidRDefault="00EB6F50" w:rsidP="000646B8"/>
    <w:p w:rsidR="00EB6F50" w:rsidRDefault="00EB6F50" w:rsidP="000646B8"/>
    <w:p w:rsidR="000646B8" w:rsidRPr="000646B8" w:rsidRDefault="000646B8" w:rsidP="000646B8"/>
    <w:p w:rsidR="001738EB" w:rsidRDefault="00466BCF" w:rsidP="001738EB">
      <w:pPr>
        <w:pStyle w:val="1"/>
        <w:spacing w:before="0" w:line="240" w:lineRule="auto"/>
        <w:jc w:val="center"/>
        <w:rPr>
          <w:rFonts w:ascii="Times New Roman" w:eastAsiaTheme="minorEastAsia" w:hAnsi="Times New Roman" w:cs="Times New Roman"/>
          <w:b w:val="0"/>
          <w:color w:val="auto"/>
          <w:sz w:val="24"/>
          <w:szCs w:val="24"/>
          <w:shd w:val="clear" w:color="auto" w:fill="FFFFFF"/>
        </w:rPr>
      </w:pPr>
      <w:r w:rsidRPr="00D17814">
        <w:rPr>
          <w:rFonts w:ascii="Times New Roman" w:eastAsiaTheme="minorEastAsia" w:hAnsi="Times New Roman" w:cs="Times New Roman"/>
          <w:b w:val="0"/>
          <w:color w:val="auto"/>
          <w:sz w:val="24"/>
          <w:szCs w:val="24"/>
          <w:shd w:val="clear" w:color="auto" w:fill="FFFFFF"/>
        </w:rPr>
        <w:t xml:space="preserve">Глава 2.  </w:t>
      </w:r>
      <w:r w:rsidRPr="0007540D">
        <w:rPr>
          <w:rFonts w:ascii="Times New Roman" w:eastAsiaTheme="minorEastAsia" w:hAnsi="Times New Roman" w:cs="Times New Roman"/>
          <w:b w:val="0"/>
          <w:color w:val="auto"/>
          <w:sz w:val="24"/>
          <w:szCs w:val="24"/>
          <w:shd w:val="clear" w:color="auto" w:fill="FFFFFF"/>
        </w:rPr>
        <w:t>Реализация принципов проведения выборов</w:t>
      </w:r>
      <w:r w:rsidRPr="00D17814">
        <w:rPr>
          <w:rFonts w:ascii="Times New Roman" w:eastAsiaTheme="minorEastAsia" w:hAnsi="Times New Roman" w:cs="Times New Roman"/>
          <w:b w:val="0"/>
          <w:color w:val="auto"/>
          <w:sz w:val="24"/>
          <w:szCs w:val="24"/>
          <w:shd w:val="clear" w:color="auto" w:fill="FFFFFF"/>
        </w:rPr>
        <w:t xml:space="preserve"> </w:t>
      </w:r>
    </w:p>
    <w:p w:rsidR="00EC3D74" w:rsidRPr="0055210F" w:rsidRDefault="00466BCF" w:rsidP="001738EB">
      <w:pPr>
        <w:pStyle w:val="1"/>
        <w:spacing w:before="0" w:line="240" w:lineRule="auto"/>
        <w:jc w:val="center"/>
        <w:rPr>
          <w:rFonts w:ascii="Times New Roman" w:eastAsiaTheme="minorEastAsia" w:hAnsi="Times New Roman" w:cs="Times New Roman"/>
          <w:b w:val="0"/>
          <w:color w:val="auto"/>
          <w:sz w:val="24"/>
          <w:szCs w:val="24"/>
          <w:shd w:val="clear" w:color="auto" w:fill="FFFFFF"/>
        </w:rPr>
      </w:pPr>
      <w:r w:rsidRPr="00D17814">
        <w:rPr>
          <w:rFonts w:ascii="Times New Roman" w:eastAsiaTheme="minorEastAsia" w:hAnsi="Times New Roman" w:cs="Times New Roman"/>
          <w:b w:val="0"/>
          <w:color w:val="auto"/>
          <w:sz w:val="24"/>
          <w:szCs w:val="24"/>
          <w:shd w:val="clear" w:color="auto" w:fill="FFFFFF"/>
        </w:rPr>
        <w:t>в избирательном законодательстве субъектов Российской Федерации</w:t>
      </w:r>
      <w:bookmarkEnd w:id="6"/>
      <w:r w:rsidR="008C229D">
        <w:rPr>
          <w:rFonts w:ascii="Times New Roman" w:eastAsiaTheme="minorEastAsia" w:hAnsi="Times New Roman" w:cs="Times New Roman"/>
          <w:b w:val="0"/>
          <w:color w:val="auto"/>
          <w:sz w:val="24"/>
          <w:szCs w:val="24"/>
          <w:shd w:val="clear" w:color="auto" w:fill="FFFFFF"/>
        </w:rPr>
        <w:t xml:space="preserve"> </w:t>
      </w:r>
    </w:p>
    <w:p w:rsidR="003A0642" w:rsidRDefault="003A0642" w:rsidP="0055210F">
      <w:pPr>
        <w:pStyle w:val="1"/>
        <w:spacing w:before="0" w:line="240" w:lineRule="auto"/>
        <w:ind w:firstLine="567"/>
        <w:rPr>
          <w:rFonts w:ascii="Times New Roman" w:eastAsiaTheme="minorEastAsia" w:hAnsi="Times New Roman" w:cs="Times New Roman"/>
          <w:b w:val="0"/>
          <w:color w:val="auto"/>
          <w:sz w:val="24"/>
          <w:szCs w:val="24"/>
          <w:shd w:val="clear" w:color="auto" w:fill="FFFFFF"/>
        </w:rPr>
      </w:pPr>
    </w:p>
    <w:p w:rsidR="001738EB" w:rsidRDefault="00466BCF" w:rsidP="001738EB">
      <w:pPr>
        <w:pStyle w:val="1"/>
        <w:spacing w:before="0" w:line="240" w:lineRule="auto"/>
        <w:jc w:val="center"/>
        <w:rPr>
          <w:rFonts w:ascii="Times New Roman" w:eastAsiaTheme="minorEastAsia" w:hAnsi="Times New Roman" w:cs="Times New Roman"/>
          <w:b w:val="0"/>
          <w:color w:val="auto"/>
          <w:sz w:val="24"/>
          <w:szCs w:val="24"/>
          <w:shd w:val="clear" w:color="auto" w:fill="FFFFFF"/>
        </w:rPr>
      </w:pPr>
      <w:bookmarkStart w:id="7" w:name="_Toc443433936"/>
      <w:r w:rsidRPr="00D17814">
        <w:rPr>
          <w:rFonts w:ascii="Times New Roman" w:eastAsiaTheme="minorEastAsia" w:hAnsi="Times New Roman" w:cs="Times New Roman"/>
          <w:b w:val="0"/>
          <w:color w:val="auto"/>
          <w:sz w:val="24"/>
          <w:szCs w:val="24"/>
          <w:shd w:val="clear" w:color="auto" w:fill="FFFFFF"/>
        </w:rPr>
        <w:t xml:space="preserve">2.1 Особенности процедуры и результаты выборов 2015 г. </w:t>
      </w:r>
    </w:p>
    <w:p w:rsidR="00466BCF" w:rsidRPr="00D17814" w:rsidRDefault="00466BCF" w:rsidP="001738EB">
      <w:pPr>
        <w:pStyle w:val="1"/>
        <w:spacing w:before="0" w:line="240" w:lineRule="auto"/>
        <w:jc w:val="center"/>
        <w:rPr>
          <w:rFonts w:ascii="Times New Roman" w:eastAsiaTheme="minorEastAsia" w:hAnsi="Times New Roman" w:cs="Times New Roman"/>
          <w:b w:val="0"/>
          <w:color w:val="auto"/>
          <w:sz w:val="24"/>
          <w:szCs w:val="24"/>
          <w:shd w:val="clear" w:color="auto" w:fill="FFFFFF"/>
        </w:rPr>
      </w:pPr>
      <w:r w:rsidRPr="00D17814">
        <w:rPr>
          <w:rFonts w:ascii="Times New Roman" w:eastAsiaTheme="minorEastAsia" w:hAnsi="Times New Roman" w:cs="Times New Roman"/>
          <w:b w:val="0"/>
          <w:color w:val="auto"/>
          <w:sz w:val="24"/>
          <w:szCs w:val="24"/>
          <w:shd w:val="clear" w:color="auto" w:fill="FFFFFF"/>
        </w:rPr>
        <w:t xml:space="preserve">в </w:t>
      </w:r>
      <w:r w:rsidR="00132F71">
        <w:rPr>
          <w:rFonts w:ascii="Times New Roman" w:eastAsiaTheme="minorEastAsia" w:hAnsi="Times New Roman" w:cs="Times New Roman"/>
          <w:b w:val="0"/>
          <w:color w:val="auto"/>
          <w:sz w:val="24"/>
          <w:szCs w:val="24"/>
          <w:shd w:val="clear" w:color="auto" w:fill="FFFFFF"/>
        </w:rPr>
        <w:t xml:space="preserve">Законодательное Собрание </w:t>
      </w:r>
      <w:r w:rsidRPr="00D17814">
        <w:rPr>
          <w:rFonts w:ascii="Times New Roman" w:eastAsiaTheme="minorEastAsia" w:hAnsi="Times New Roman" w:cs="Times New Roman"/>
          <w:b w:val="0"/>
          <w:color w:val="auto"/>
          <w:sz w:val="24"/>
          <w:szCs w:val="24"/>
          <w:shd w:val="clear" w:color="auto" w:fill="FFFFFF"/>
        </w:rPr>
        <w:t>Челябинской области</w:t>
      </w:r>
      <w:bookmarkEnd w:id="7"/>
    </w:p>
    <w:p w:rsidR="00466BCF" w:rsidRPr="00D17814" w:rsidRDefault="00466BCF" w:rsidP="00D17814">
      <w:pPr>
        <w:spacing w:after="0" w:line="240" w:lineRule="auto"/>
        <w:ind w:firstLine="567"/>
        <w:jc w:val="both"/>
        <w:rPr>
          <w:rFonts w:ascii="Times New Roman" w:hAnsi="Times New Roman" w:cs="Times New Roman"/>
          <w:sz w:val="24"/>
          <w:szCs w:val="24"/>
          <w:shd w:val="clear" w:color="auto" w:fill="FFFFFF"/>
        </w:rPr>
      </w:pPr>
    </w:p>
    <w:p w:rsidR="001738EB" w:rsidRDefault="00C55B53" w:rsidP="00C0338B">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ab/>
      </w:r>
      <w:r w:rsidR="008C229D" w:rsidRPr="00C0338B">
        <w:rPr>
          <w:rFonts w:ascii="Times New Roman" w:hAnsi="Times New Roman" w:cs="Times New Roman"/>
          <w:sz w:val="24"/>
          <w:szCs w:val="24"/>
          <w:shd w:val="clear" w:color="auto" w:fill="FFFFFF"/>
        </w:rPr>
        <w:t xml:space="preserve">13 сентября 2015 года в Челябинской области </w:t>
      </w:r>
      <w:r w:rsidR="00425751" w:rsidRPr="00C0338B">
        <w:rPr>
          <w:rFonts w:ascii="Times New Roman" w:hAnsi="Times New Roman" w:cs="Times New Roman"/>
          <w:sz w:val="24"/>
          <w:szCs w:val="24"/>
          <w:shd w:val="clear" w:color="auto" w:fill="FFFFFF"/>
        </w:rPr>
        <w:t>прошли</w:t>
      </w:r>
      <w:r w:rsidR="008C229D" w:rsidRPr="00C0338B">
        <w:rPr>
          <w:rFonts w:ascii="Times New Roman" w:hAnsi="Times New Roman" w:cs="Times New Roman"/>
          <w:sz w:val="24"/>
          <w:szCs w:val="24"/>
          <w:shd w:val="clear" w:color="auto" w:fill="FFFFFF"/>
        </w:rPr>
        <w:t xml:space="preserve"> выборы депутатов Законодательного Собрания Челябинской области </w:t>
      </w:r>
      <w:r w:rsidR="008C229D" w:rsidRPr="00C0338B">
        <w:rPr>
          <w:rFonts w:ascii="Times New Roman" w:hAnsi="Times New Roman" w:cs="Times New Roman"/>
          <w:sz w:val="24"/>
          <w:szCs w:val="24"/>
          <w:shd w:val="clear" w:color="auto" w:fill="FFFFFF"/>
          <w:lang w:val="en-US"/>
        </w:rPr>
        <w:t>VI</w:t>
      </w:r>
      <w:r w:rsidR="008C229D" w:rsidRPr="00C0338B">
        <w:rPr>
          <w:rFonts w:ascii="Times New Roman" w:hAnsi="Times New Roman" w:cs="Times New Roman"/>
          <w:sz w:val="24"/>
          <w:szCs w:val="24"/>
          <w:shd w:val="clear" w:color="auto" w:fill="FFFFFF"/>
        </w:rPr>
        <w:t xml:space="preserve"> созыва и представительных органов власти ряд</w:t>
      </w:r>
      <w:r w:rsidR="001738EB">
        <w:rPr>
          <w:rFonts w:ascii="Times New Roman" w:hAnsi="Times New Roman" w:cs="Times New Roman"/>
          <w:sz w:val="24"/>
          <w:szCs w:val="24"/>
          <w:shd w:val="clear" w:color="auto" w:fill="FFFFFF"/>
        </w:rPr>
        <w:t>а</w:t>
      </w:r>
      <w:r w:rsidR="008C229D" w:rsidRPr="00C0338B">
        <w:rPr>
          <w:rFonts w:ascii="Times New Roman" w:hAnsi="Times New Roman" w:cs="Times New Roman"/>
          <w:sz w:val="24"/>
          <w:szCs w:val="24"/>
          <w:shd w:val="clear" w:color="auto" w:fill="FFFFFF"/>
        </w:rPr>
        <w:t xml:space="preserve"> муниципалитетов. </w:t>
      </w:r>
    </w:p>
    <w:p w:rsidR="001738EB" w:rsidRDefault="003A0642" w:rsidP="001738EB">
      <w:pPr>
        <w:spacing w:after="0" w:line="240" w:lineRule="auto"/>
        <w:ind w:firstLine="567"/>
        <w:jc w:val="both"/>
        <w:rPr>
          <w:rFonts w:ascii="Times New Roman" w:hAnsi="Times New Roman" w:cs="Times New Roman"/>
          <w:sz w:val="24"/>
          <w:szCs w:val="24"/>
          <w:shd w:val="clear" w:color="auto" w:fill="FFFFFF"/>
        </w:rPr>
      </w:pPr>
      <w:r w:rsidRPr="00C0338B">
        <w:rPr>
          <w:rFonts w:ascii="Times New Roman" w:hAnsi="Times New Roman" w:cs="Times New Roman"/>
          <w:sz w:val="24"/>
          <w:szCs w:val="24"/>
          <w:shd w:val="clear" w:color="auto" w:fill="FFFFFF"/>
        </w:rPr>
        <w:t xml:space="preserve">В общей сложности </w:t>
      </w:r>
      <w:r w:rsidR="00723C94">
        <w:rPr>
          <w:rFonts w:ascii="Times New Roman" w:hAnsi="Times New Roman" w:cs="Times New Roman"/>
          <w:sz w:val="24"/>
          <w:szCs w:val="24"/>
          <w:shd w:val="clear" w:color="auto" w:fill="FFFFFF"/>
        </w:rPr>
        <w:t>жителям региона</w:t>
      </w:r>
      <w:r w:rsidRPr="00C0338B">
        <w:rPr>
          <w:rFonts w:ascii="Times New Roman" w:hAnsi="Times New Roman" w:cs="Times New Roman"/>
          <w:sz w:val="24"/>
          <w:szCs w:val="24"/>
          <w:shd w:val="clear" w:color="auto" w:fill="FFFFFF"/>
        </w:rPr>
        <w:t xml:space="preserve"> предстояло выбрать 3103 депутата представительных органов власти. </w:t>
      </w:r>
      <w:r w:rsidR="001738EB">
        <w:rPr>
          <w:rFonts w:ascii="Times New Roman" w:hAnsi="Times New Roman" w:cs="Times New Roman"/>
          <w:sz w:val="24"/>
          <w:szCs w:val="24"/>
          <w:shd w:val="clear" w:color="auto" w:fill="FFFFFF"/>
        </w:rPr>
        <w:t>Основное внимание в данном пункте будет уделено выборам в Законодательное Собрание Челябинской области.</w:t>
      </w:r>
    </w:p>
    <w:p w:rsidR="001738EB" w:rsidRPr="00FB3887" w:rsidRDefault="001738EB" w:rsidP="001738EB">
      <w:pPr>
        <w:spacing w:after="0" w:line="240" w:lineRule="auto"/>
        <w:ind w:firstLine="567"/>
        <w:jc w:val="both"/>
        <w:rPr>
          <w:rFonts w:ascii="Times New Roman" w:hAnsi="Times New Roman" w:cs="Times New Roman"/>
          <w:sz w:val="24"/>
          <w:szCs w:val="24"/>
          <w:shd w:val="clear" w:color="auto" w:fill="FFFFFF"/>
        </w:rPr>
      </w:pPr>
      <w:r w:rsidRPr="00982E0D">
        <w:rPr>
          <w:rFonts w:ascii="Times New Roman" w:hAnsi="Times New Roman" w:cs="Times New Roman"/>
          <w:sz w:val="24"/>
          <w:szCs w:val="24"/>
          <w:shd w:val="clear" w:color="auto" w:fill="FFFFFF"/>
        </w:rPr>
        <w:t>Первые выборы в областную думу состоялись в мае 1994 года</w:t>
      </w:r>
      <w:r>
        <w:rPr>
          <w:rFonts w:ascii="Times New Roman" w:hAnsi="Times New Roman" w:cs="Times New Roman"/>
          <w:sz w:val="24"/>
          <w:szCs w:val="24"/>
          <w:shd w:val="clear" w:color="auto" w:fill="FFFFFF"/>
        </w:rPr>
        <w:t xml:space="preserve"> и</w:t>
      </w:r>
      <w:r w:rsidRPr="00982E0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w:t>
      </w:r>
      <w:r w:rsidRPr="00982E0D">
        <w:rPr>
          <w:rFonts w:ascii="Times New Roman" w:hAnsi="Times New Roman" w:cs="Times New Roman"/>
          <w:sz w:val="24"/>
          <w:szCs w:val="24"/>
          <w:shd w:val="clear" w:color="auto" w:fill="FFFFFF"/>
        </w:rPr>
        <w:t xml:space="preserve">ервый созыв насчитывал </w:t>
      </w:r>
      <w:r>
        <w:rPr>
          <w:rFonts w:ascii="Times New Roman" w:hAnsi="Times New Roman" w:cs="Times New Roman"/>
          <w:sz w:val="24"/>
          <w:szCs w:val="24"/>
          <w:shd w:val="clear" w:color="auto" w:fill="FFFFFF"/>
        </w:rPr>
        <w:t xml:space="preserve">лишь </w:t>
      </w:r>
      <w:r w:rsidRPr="00982E0D">
        <w:rPr>
          <w:rFonts w:ascii="Times New Roman" w:hAnsi="Times New Roman" w:cs="Times New Roman"/>
          <w:sz w:val="24"/>
          <w:szCs w:val="24"/>
          <w:shd w:val="clear" w:color="auto" w:fill="FFFFFF"/>
        </w:rPr>
        <w:t xml:space="preserve">15 депутатов. За новым органом власти были закреплены следующие полномочия: разработка областного законодательства, принятие и контроль за исполнением областного бюджета, принятие Устава области, оформление системы местного самоуправления. В 1996 году </w:t>
      </w:r>
      <w:r w:rsidR="00F27FC9">
        <w:rPr>
          <w:rFonts w:ascii="Times New Roman" w:hAnsi="Times New Roman" w:cs="Times New Roman"/>
          <w:sz w:val="24"/>
          <w:szCs w:val="24"/>
          <w:shd w:val="clear" w:color="auto" w:fill="FFFFFF"/>
        </w:rPr>
        <w:t>Ч</w:t>
      </w:r>
      <w:r w:rsidRPr="00982E0D">
        <w:rPr>
          <w:rFonts w:ascii="Times New Roman" w:hAnsi="Times New Roman" w:cs="Times New Roman"/>
          <w:sz w:val="24"/>
          <w:szCs w:val="24"/>
          <w:shd w:val="clear" w:color="auto" w:fill="FFFFFF"/>
        </w:rPr>
        <w:t xml:space="preserve">елябинская областная Дума была переименована в Законодательное собрание </w:t>
      </w:r>
      <w:r w:rsidRPr="00FB3887">
        <w:rPr>
          <w:rFonts w:ascii="Times New Roman" w:hAnsi="Times New Roman" w:cs="Times New Roman"/>
          <w:sz w:val="24"/>
          <w:szCs w:val="24"/>
          <w:shd w:val="clear" w:color="auto" w:fill="FFFFFF"/>
        </w:rPr>
        <w:t xml:space="preserve">Челябинской области. </w:t>
      </w:r>
    </w:p>
    <w:p w:rsidR="00FB3887" w:rsidRPr="00FB3887" w:rsidRDefault="00FB3887" w:rsidP="001738EB">
      <w:pPr>
        <w:spacing w:after="0" w:line="240" w:lineRule="auto"/>
        <w:ind w:firstLine="567"/>
        <w:jc w:val="both"/>
        <w:rPr>
          <w:rFonts w:ascii="Times New Roman" w:hAnsi="Times New Roman" w:cs="Times New Roman"/>
          <w:sz w:val="24"/>
          <w:szCs w:val="24"/>
          <w:shd w:val="clear" w:color="auto" w:fill="FFFFFF"/>
        </w:rPr>
      </w:pPr>
    </w:p>
    <w:p w:rsidR="00723C94" w:rsidRPr="00FB3887" w:rsidRDefault="00723C94" w:rsidP="00723C94">
      <w:pPr>
        <w:spacing w:after="0" w:line="240" w:lineRule="auto"/>
        <w:ind w:firstLine="567"/>
        <w:jc w:val="right"/>
        <w:rPr>
          <w:rFonts w:ascii="Times New Roman" w:hAnsi="Times New Roman" w:cs="Times New Roman"/>
          <w:sz w:val="24"/>
          <w:szCs w:val="24"/>
          <w:shd w:val="clear" w:color="auto" w:fill="FFFFFF"/>
        </w:rPr>
      </w:pPr>
      <w:r w:rsidRPr="00FB3887">
        <w:rPr>
          <w:rFonts w:ascii="Times New Roman" w:hAnsi="Times New Roman" w:cs="Times New Roman"/>
          <w:sz w:val="24"/>
          <w:szCs w:val="24"/>
          <w:shd w:val="clear" w:color="auto" w:fill="FFFFFF"/>
        </w:rPr>
        <w:t>Таблица</w:t>
      </w:r>
      <w:r w:rsidR="00982E0D" w:rsidRPr="00FB3887">
        <w:rPr>
          <w:rFonts w:ascii="Times New Roman" w:hAnsi="Times New Roman" w:cs="Times New Roman"/>
          <w:sz w:val="24"/>
          <w:szCs w:val="24"/>
          <w:shd w:val="clear" w:color="auto" w:fill="FFFFFF"/>
        </w:rPr>
        <w:t xml:space="preserve"> </w:t>
      </w:r>
      <w:r w:rsidR="00EB6F50">
        <w:rPr>
          <w:rFonts w:ascii="Times New Roman" w:hAnsi="Times New Roman" w:cs="Times New Roman"/>
          <w:sz w:val="24"/>
          <w:szCs w:val="24"/>
          <w:shd w:val="clear" w:color="auto" w:fill="FFFFFF"/>
        </w:rPr>
        <w:t>3</w:t>
      </w:r>
      <w:r w:rsidR="001738EB" w:rsidRPr="00FB3887">
        <w:rPr>
          <w:rFonts w:ascii="Times New Roman" w:hAnsi="Times New Roman" w:cs="Times New Roman"/>
          <w:sz w:val="24"/>
          <w:szCs w:val="24"/>
          <w:shd w:val="clear" w:color="auto" w:fill="FFFFFF"/>
        </w:rPr>
        <w:t>. История Законодательного Собрания Челябинской области</w:t>
      </w:r>
      <w:r w:rsidR="00EB6F50">
        <w:rPr>
          <w:rStyle w:val="ab"/>
          <w:rFonts w:ascii="Times New Roman" w:hAnsi="Times New Roman" w:cs="Times New Roman"/>
          <w:sz w:val="24"/>
          <w:szCs w:val="24"/>
          <w:shd w:val="clear" w:color="auto" w:fill="FFFFFF"/>
        </w:rPr>
        <w:footnoteReference w:id="30"/>
      </w:r>
      <w:r w:rsidRPr="00FB3887">
        <w:rPr>
          <w:rFonts w:ascii="Times New Roman" w:hAnsi="Times New Roman" w:cs="Times New Roman"/>
          <w:sz w:val="24"/>
          <w:szCs w:val="24"/>
          <w:shd w:val="clear" w:color="auto" w:fill="FFFFFF"/>
        </w:rPr>
        <w:t xml:space="preserve"> </w:t>
      </w:r>
    </w:p>
    <w:p w:rsidR="00723C94" w:rsidRDefault="00723C94" w:rsidP="00723C94">
      <w:pPr>
        <w:spacing w:after="0" w:line="240" w:lineRule="auto"/>
        <w:ind w:firstLine="567"/>
        <w:jc w:val="right"/>
        <w:rPr>
          <w:rFonts w:ascii="Times New Roman" w:hAnsi="Times New Roman" w:cs="Times New Roman"/>
          <w:sz w:val="24"/>
          <w:szCs w:val="24"/>
          <w:shd w:val="clear" w:color="auto" w:fill="FFFFFF"/>
        </w:rPr>
      </w:pPr>
    </w:p>
    <w:tbl>
      <w:tblPr>
        <w:tblStyle w:val="af0"/>
        <w:tblW w:w="0" w:type="auto"/>
        <w:tblInd w:w="108" w:type="dxa"/>
        <w:tblLayout w:type="fixed"/>
        <w:tblLook w:val="04A0" w:firstRow="1" w:lastRow="0" w:firstColumn="1" w:lastColumn="0" w:noHBand="0" w:noVBand="1"/>
      </w:tblPr>
      <w:tblGrid>
        <w:gridCol w:w="1460"/>
        <w:gridCol w:w="1463"/>
        <w:gridCol w:w="1519"/>
        <w:gridCol w:w="1370"/>
        <w:gridCol w:w="1276"/>
        <w:gridCol w:w="1276"/>
        <w:gridCol w:w="1275"/>
      </w:tblGrid>
      <w:tr w:rsidR="00723C94" w:rsidRPr="00311DAB" w:rsidTr="00FA5F34">
        <w:tc>
          <w:tcPr>
            <w:tcW w:w="1460" w:type="dxa"/>
          </w:tcPr>
          <w:p w:rsidR="00723C94" w:rsidRPr="00311DAB" w:rsidRDefault="00723C94" w:rsidP="00FA5F34">
            <w:pPr>
              <w:rPr>
                <w:rFonts w:ascii="Times New Roman" w:hAnsi="Times New Roman" w:cs="Times New Roman"/>
                <w:sz w:val="24"/>
                <w:szCs w:val="24"/>
              </w:rPr>
            </w:pPr>
            <w:r>
              <w:rPr>
                <w:rFonts w:ascii="Times New Roman" w:hAnsi="Times New Roman" w:cs="Times New Roman"/>
                <w:sz w:val="24"/>
                <w:szCs w:val="24"/>
              </w:rPr>
              <w:t>Созыв</w:t>
            </w:r>
          </w:p>
        </w:tc>
        <w:tc>
          <w:tcPr>
            <w:tcW w:w="1463" w:type="dxa"/>
          </w:tcPr>
          <w:p w:rsidR="00723C94" w:rsidRPr="001738EB" w:rsidRDefault="00FA5F34" w:rsidP="00FA5F34">
            <w:pPr>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1519" w:type="dxa"/>
          </w:tcPr>
          <w:p w:rsidR="00723C94" w:rsidRPr="001738EB" w:rsidRDefault="00FA5F34" w:rsidP="00FA5F34">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1370" w:type="dxa"/>
          </w:tcPr>
          <w:p w:rsidR="00723C94" w:rsidRPr="001738EB" w:rsidRDefault="00FA5F34" w:rsidP="00FA5F34">
            <w:pPr>
              <w:jc w:val="center"/>
              <w:rPr>
                <w:rFonts w:ascii="Times New Roman" w:hAnsi="Times New Roman" w:cs="Times New Roman"/>
                <w:sz w:val="24"/>
                <w:szCs w:val="24"/>
              </w:rPr>
            </w:pPr>
            <w:r>
              <w:rPr>
                <w:rFonts w:ascii="Times New Roman" w:hAnsi="Times New Roman" w:cs="Times New Roman"/>
                <w:sz w:val="24"/>
                <w:szCs w:val="24"/>
                <w:lang w:val="en-US"/>
              </w:rPr>
              <w:t>III</w:t>
            </w:r>
          </w:p>
        </w:tc>
        <w:tc>
          <w:tcPr>
            <w:tcW w:w="1276" w:type="dxa"/>
          </w:tcPr>
          <w:p w:rsidR="00723C94" w:rsidRPr="001738EB" w:rsidRDefault="00FA5F34" w:rsidP="00FA5F34">
            <w:pPr>
              <w:jc w:val="center"/>
              <w:rPr>
                <w:rFonts w:ascii="Times New Roman" w:hAnsi="Times New Roman" w:cs="Times New Roman"/>
                <w:sz w:val="24"/>
                <w:szCs w:val="24"/>
              </w:rPr>
            </w:pPr>
            <w:r>
              <w:rPr>
                <w:rFonts w:ascii="Times New Roman" w:hAnsi="Times New Roman" w:cs="Times New Roman"/>
                <w:sz w:val="24"/>
                <w:szCs w:val="24"/>
                <w:lang w:val="en-US"/>
              </w:rPr>
              <w:t>IV</w:t>
            </w:r>
          </w:p>
        </w:tc>
        <w:tc>
          <w:tcPr>
            <w:tcW w:w="1276" w:type="dxa"/>
          </w:tcPr>
          <w:p w:rsidR="00723C94" w:rsidRPr="001738EB" w:rsidRDefault="00FA5F34" w:rsidP="00FA5F34">
            <w:pPr>
              <w:jc w:val="center"/>
              <w:rPr>
                <w:rFonts w:ascii="Times New Roman" w:hAnsi="Times New Roman" w:cs="Times New Roman"/>
                <w:sz w:val="24"/>
                <w:szCs w:val="24"/>
              </w:rPr>
            </w:pPr>
            <w:r>
              <w:rPr>
                <w:rFonts w:ascii="Times New Roman" w:hAnsi="Times New Roman" w:cs="Times New Roman"/>
                <w:sz w:val="24"/>
                <w:szCs w:val="24"/>
                <w:lang w:val="en-US"/>
              </w:rPr>
              <w:t>V</w:t>
            </w:r>
          </w:p>
        </w:tc>
        <w:tc>
          <w:tcPr>
            <w:tcW w:w="1275" w:type="dxa"/>
          </w:tcPr>
          <w:p w:rsidR="00723C94" w:rsidRPr="001738EB" w:rsidRDefault="00FA5F34" w:rsidP="00FA5F34">
            <w:pPr>
              <w:jc w:val="center"/>
              <w:rPr>
                <w:rFonts w:ascii="Times New Roman" w:hAnsi="Times New Roman" w:cs="Times New Roman"/>
                <w:sz w:val="24"/>
                <w:szCs w:val="24"/>
              </w:rPr>
            </w:pPr>
            <w:r>
              <w:rPr>
                <w:rFonts w:ascii="Times New Roman" w:hAnsi="Times New Roman" w:cs="Times New Roman"/>
                <w:sz w:val="24"/>
                <w:szCs w:val="24"/>
                <w:lang w:val="en-US"/>
              </w:rPr>
              <w:t>VI</w:t>
            </w:r>
          </w:p>
        </w:tc>
      </w:tr>
      <w:tr w:rsidR="00723C94" w:rsidRPr="00311DAB" w:rsidTr="00FA5F34">
        <w:tc>
          <w:tcPr>
            <w:tcW w:w="1460" w:type="dxa"/>
          </w:tcPr>
          <w:p w:rsidR="00723C94" w:rsidRPr="00311DAB" w:rsidRDefault="00723C94" w:rsidP="00004EEC">
            <w:pPr>
              <w:rPr>
                <w:rFonts w:ascii="Times New Roman" w:hAnsi="Times New Roman" w:cs="Times New Roman"/>
                <w:sz w:val="24"/>
                <w:szCs w:val="24"/>
              </w:rPr>
            </w:pPr>
            <w:r w:rsidRPr="00311DAB">
              <w:rPr>
                <w:rFonts w:ascii="Times New Roman" w:hAnsi="Times New Roman" w:cs="Times New Roman"/>
                <w:sz w:val="24"/>
                <w:szCs w:val="24"/>
              </w:rPr>
              <w:t>Срок</w:t>
            </w:r>
          </w:p>
        </w:tc>
        <w:tc>
          <w:tcPr>
            <w:tcW w:w="1463"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1994</w:t>
            </w:r>
            <w:r w:rsidR="00E559F8">
              <w:rPr>
                <w:rFonts w:ascii="Times New Roman" w:hAnsi="Times New Roman" w:cs="Times New Roman"/>
                <w:sz w:val="24"/>
                <w:szCs w:val="24"/>
              </w:rPr>
              <w:t>–</w:t>
            </w:r>
            <w:r w:rsidRPr="00311DAB">
              <w:rPr>
                <w:rFonts w:ascii="Times New Roman" w:hAnsi="Times New Roman" w:cs="Times New Roman"/>
                <w:sz w:val="24"/>
                <w:szCs w:val="24"/>
              </w:rPr>
              <w:t>1996</w:t>
            </w:r>
          </w:p>
        </w:tc>
        <w:tc>
          <w:tcPr>
            <w:tcW w:w="1519"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1996</w:t>
            </w:r>
            <w:r w:rsidR="00E559F8">
              <w:rPr>
                <w:rFonts w:ascii="Times New Roman" w:hAnsi="Times New Roman" w:cs="Times New Roman"/>
                <w:sz w:val="24"/>
                <w:szCs w:val="24"/>
              </w:rPr>
              <w:t>–</w:t>
            </w:r>
            <w:r w:rsidRPr="00311DAB">
              <w:rPr>
                <w:rFonts w:ascii="Times New Roman" w:hAnsi="Times New Roman" w:cs="Times New Roman"/>
                <w:sz w:val="24"/>
                <w:szCs w:val="24"/>
              </w:rPr>
              <w:t>2000</w:t>
            </w:r>
          </w:p>
        </w:tc>
        <w:tc>
          <w:tcPr>
            <w:tcW w:w="1370"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2000</w:t>
            </w:r>
            <w:r w:rsidR="00E559F8">
              <w:rPr>
                <w:rFonts w:ascii="Times New Roman" w:hAnsi="Times New Roman" w:cs="Times New Roman"/>
                <w:sz w:val="24"/>
                <w:szCs w:val="24"/>
              </w:rPr>
              <w:t>–</w:t>
            </w:r>
            <w:r w:rsidRPr="00311DAB">
              <w:rPr>
                <w:rFonts w:ascii="Times New Roman" w:hAnsi="Times New Roman" w:cs="Times New Roman"/>
                <w:sz w:val="24"/>
                <w:szCs w:val="24"/>
              </w:rPr>
              <w:t>2005</w:t>
            </w:r>
          </w:p>
        </w:tc>
        <w:tc>
          <w:tcPr>
            <w:tcW w:w="1276"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2005</w:t>
            </w:r>
            <w:r w:rsidR="00E559F8">
              <w:rPr>
                <w:rFonts w:ascii="Times New Roman" w:hAnsi="Times New Roman" w:cs="Times New Roman"/>
                <w:sz w:val="24"/>
                <w:szCs w:val="24"/>
              </w:rPr>
              <w:t>–</w:t>
            </w:r>
            <w:r w:rsidRPr="00311DAB">
              <w:rPr>
                <w:rFonts w:ascii="Times New Roman" w:hAnsi="Times New Roman" w:cs="Times New Roman"/>
                <w:sz w:val="24"/>
                <w:szCs w:val="24"/>
              </w:rPr>
              <w:t>2010</w:t>
            </w:r>
          </w:p>
        </w:tc>
        <w:tc>
          <w:tcPr>
            <w:tcW w:w="1276"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2010</w:t>
            </w:r>
            <w:r w:rsidR="00E559F8">
              <w:rPr>
                <w:rFonts w:ascii="Times New Roman" w:hAnsi="Times New Roman" w:cs="Times New Roman"/>
                <w:sz w:val="24"/>
                <w:szCs w:val="24"/>
              </w:rPr>
              <w:t>–</w:t>
            </w:r>
            <w:r w:rsidRPr="00311DAB">
              <w:rPr>
                <w:rFonts w:ascii="Times New Roman" w:hAnsi="Times New Roman" w:cs="Times New Roman"/>
                <w:sz w:val="24"/>
                <w:szCs w:val="24"/>
              </w:rPr>
              <w:t>2015</w:t>
            </w:r>
          </w:p>
        </w:tc>
        <w:tc>
          <w:tcPr>
            <w:tcW w:w="1275"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2015</w:t>
            </w:r>
            <w:r w:rsidR="00E559F8">
              <w:rPr>
                <w:rFonts w:ascii="Times New Roman" w:hAnsi="Times New Roman" w:cs="Times New Roman"/>
                <w:sz w:val="24"/>
                <w:szCs w:val="24"/>
              </w:rPr>
              <w:t>–</w:t>
            </w:r>
            <w:r w:rsidRPr="00311DAB">
              <w:rPr>
                <w:rFonts w:ascii="Times New Roman" w:hAnsi="Times New Roman" w:cs="Times New Roman"/>
                <w:sz w:val="24"/>
                <w:szCs w:val="24"/>
              </w:rPr>
              <w:t>2020</w:t>
            </w:r>
          </w:p>
        </w:tc>
      </w:tr>
      <w:tr w:rsidR="00723C94" w:rsidRPr="00311DAB" w:rsidTr="00FA5F34">
        <w:tc>
          <w:tcPr>
            <w:tcW w:w="1460" w:type="dxa"/>
          </w:tcPr>
          <w:p w:rsidR="00723C94" w:rsidRPr="00311DAB" w:rsidRDefault="00723C94" w:rsidP="00004EEC">
            <w:pPr>
              <w:rPr>
                <w:rFonts w:ascii="Times New Roman" w:hAnsi="Times New Roman" w:cs="Times New Roman"/>
                <w:sz w:val="24"/>
                <w:szCs w:val="24"/>
              </w:rPr>
            </w:pPr>
            <w:r w:rsidRPr="00311DAB">
              <w:rPr>
                <w:rFonts w:ascii="Times New Roman" w:hAnsi="Times New Roman" w:cs="Times New Roman"/>
                <w:sz w:val="24"/>
                <w:szCs w:val="24"/>
              </w:rPr>
              <w:t>Кол</w:t>
            </w:r>
            <w:r w:rsidR="00E559F8">
              <w:rPr>
                <w:rFonts w:ascii="Times New Roman" w:hAnsi="Times New Roman" w:cs="Times New Roman"/>
                <w:sz w:val="24"/>
                <w:szCs w:val="24"/>
              </w:rPr>
              <w:t>–</w:t>
            </w:r>
            <w:r w:rsidRPr="00311DAB">
              <w:rPr>
                <w:rFonts w:ascii="Times New Roman" w:hAnsi="Times New Roman" w:cs="Times New Roman"/>
                <w:sz w:val="24"/>
                <w:szCs w:val="24"/>
              </w:rPr>
              <w:t>во депутатов</w:t>
            </w:r>
          </w:p>
        </w:tc>
        <w:tc>
          <w:tcPr>
            <w:tcW w:w="1463"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15</w:t>
            </w:r>
          </w:p>
        </w:tc>
        <w:tc>
          <w:tcPr>
            <w:tcW w:w="1519"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41</w:t>
            </w:r>
          </w:p>
        </w:tc>
        <w:tc>
          <w:tcPr>
            <w:tcW w:w="1370"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45</w:t>
            </w:r>
          </w:p>
        </w:tc>
        <w:tc>
          <w:tcPr>
            <w:tcW w:w="1276"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58</w:t>
            </w:r>
          </w:p>
        </w:tc>
        <w:tc>
          <w:tcPr>
            <w:tcW w:w="1276"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60</w:t>
            </w:r>
          </w:p>
        </w:tc>
        <w:tc>
          <w:tcPr>
            <w:tcW w:w="1275"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60</w:t>
            </w:r>
          </w:p>
        </w:tc>
      </w:tr>
      <w:tr w:rsidR="001F237F" w:rsidRPr="00311DAB" w:rsidTr="00FA5F34">
        <w:tc>
          <w:tcPr>
            <w:tcW w:w="1460" w:type="dxa"/>
          </w:tcPr>
          <w:p w:rsidR="001F237F" w:rsidRPr="005C06C8" w:rsidRDefault="001F237F" w:rsidP="00004EEC">
            <w:pPr>
              <w:rPr>
                <w:rFonts w:ascii="Times New Roman" w:hAnsi="Times New Roman" w:cs="Times New Roman"/>
                <w:sz w:val="24"/>
                <w:szCs w:val="24"/>
              </w:rPr>
            </w:pPr>
            <w:r w:rsidRPr="005C06C8">
              <w:rPr>
                <w:rFonts w:ascii="Times New Roman" w:hAnsi="Times New Roman" w:cs="Times New Roman"/>
                <w:sz w:val="24"/>
                <w:szCs w:val="24"/>
              </w:rPr>
              <w:t>Представляет интересы населения ЧО (чел)</w:t>
            </w:r>
          </w:p>
        </w:tc>
        <w:tc>
          <w:tcPr>
            <w:tcW w:w="1463" w:type="dxa"/>
          </w:tcPr>
          <w:p w:rsidR="001F237F" w:rsidRPr="00311DAB" w:rsidRDefault="005C06C8" w:rsidP="00FA5F34">
            <w:pPr>
              <w:jc w:val="center"/>
              <w:rPr>
                <w:rFonts w:ascii="Times New Roman" w:hAnsi="Times New Roman" w:cs="Times New Roman"/>
                <w:sz w:val="24"/>
                <w:szCs w:val="24"/>
              </w:rPr>
            </w:pPr>
            <w:r>
              <w:rPr>
                <w:rFonts w:ascii="Times New Roman" w:hAnsi="Times New Roman" w:cs="Times New Roman"/>
                <w:sz w:val="24"/>
                <w:szCs w:val="24"/>
              </w:rPr>
              <w:t>245514</w:t>
            </w:r>
          </w:p>
        </w:tc>
        <w:tc>
          <w:tcPr>
            <w:tcW w:w="1519" w:type="dxa"/>
          </w:tcPr>
          <w:p w:rsidR="001F237F" w:rsidRPr="00311DAB" w:rsidRDefault="005C06C8" w:rsidP="00FA5F34">
            <w:pPr>
              <w:jc w:val="center"/>
              <w:rPr>
                <w:rFonts w:ascii="Times New Roman" w:hAnsi="Times New Roman" w:cs="Times New Roman"/>
                <w:sz w:val="24"/>
                <w:szCs w:val="24"/>
              </w:rPr>
            </w:pPr>
            <w:r>
              <w:rPr>
                <w:rFonts w:ascii="Times New Roman" w:hAnsi="Times New Roman" w:cs="Times New Roman"/>
                <w:sz w:val="24"/>
                <w:szCs w:val="24"/>
              </w:rPr>
              <w:t>89740</w:t>
            </w:r>
          </w:p>
        </w:tc>
        <w:tc>
          <w:tcPr>
            <w:tcW w:w="1370" w:type="dxa"/>
          </w:tcPr>
          <w:p w:rsidR="001F237F" w:rsidRPr="00311DAB" w:rsidRDefault="005C06C8" w:rsidP="00FA5F34">
            <w:pPr>
              <w:jc w:val="center"/>
              <w:rPr>
                <w:rFonts w:ascii="Times New Roman" w:hAnsi="Times New Roman" w:cs="Times New Roman"/>
                <w:sz w:val="24"/>
                <w:szCs w:val="24"/>
              </w:rPr>
            </w:pPr>
            <w:r>
              <w:rPr>
                <w:rFonts w:ascii="Times New Roman" w:hAnsi="Times New Roman" w:cs="Times New Roman"/>
                <w:sz w:val="24"/>
                <w:szCs w:val="24"/>
              </w:rPr>
              <w:t>76253</w:t>
            </w:r>
          </w:p>
        </w:tc>
        <w:tc>
          <w:tcPr>
            <w:tcW w:w="1276" w:type="dxa"/>
          </w:tcPr>
          <w:p w:rsidR="001F237F" w:rsidRPr="00311DAB" w:rsidRDefault="005C06C8" w:rsidP="00FA5F34">
            <w:pPr>
              <w:jc w:val="center"/>
              <w:rPr>
                <w:rFonts w:ascii="Times New Roman" w:hAnsi="Times New Roman" w:cs="Times New Roman"/>
                <w:sz w:val="24"/>
                <w:szCs w:val="24"/>
              </w:rPr>
            </w:pPr>
            <w:r>
              <w:rPr>
                <w:rFonts w:ascii="Times New Roman" w:hAnsi="Times New Roman" w:cs="Times New Roman"/>
                <w:sz w:val="24"/>
                <w:szCs w:val="24"/>
              </w:rPr>
              <w:t>61066</w:t>
            </w:r>
          </w:p>
        </w:tc>
        <w:tc>
          <w:tcPr>
            <w:tcW w:w="1276" w:type="dxa"/>
          </w:tcPr>
          <w:p w:rsidR="001F237F" w:rsidRPr="00311DAB" w:rsidRDefault="005C06C8" w:rsidP="00FA5F34">
            <w:pPr>
              <w:jc w:val="center"/>
              <w:rPr>
                <w:rFonts w:ascii="Times New Roman" w:hAnsi="Times New Roman" w:cs="Times New Roman"/>
                <w:sz w:val="24"/>
                <w:szCs w:val="24"/>
              </w:rPr>
            </w:pPr>
            <w:r>
              <w:rPr>
                <w:rFonts w:ascii="Times New Roman" w:hAnsi="Times New Roman" w:cs="Times New Roman"/>
                <w:sz w:val="24"/>
                <w:szCs w:val="24"/>
              </w:rPr>
              <w:t>58030</w:t>
            </w:r>
          </w:p>
        </w:tc>
        <w:tc>
          <w:tcPr>
            <w:tcW w:w="1275" w:type="dxa"/>
          </w:tcPr>
          <w:p w:rsidR="001F237F" w:rsidRPr="00311DAB" w:rsidRDefault="005C06C8" w:rsidP="00FA5F34">
            <w:pPr>
              <w:jc w:val="center"/>
              <w:rPr>
                <w:rFonts w:ascii="Times New Roman" w:hAnsi="Times New Roman" w:cs="Times New Roman"/>
                <w:sz w:val="24"/>
                <w:szCs w:val="24"/>
              </w:rPr>
            </w:pPr>
            <w:r>
              <w:rPr>
                <w:rFonts w:ascii="Times New Roman" w:hAnsi="Times New Roman" w:cs="Times New Roman"/>
                <w:sz w:val="24"/>
                <w:szCs w:val="24"/>
                <w:shd w:val="clear" w:color="auto" w:fill="FFFFFF"/>
              </w:rPr>
              <w:t>58314</w:t>
            </w:r>
          </w:p>
        </w:tc>
      </w:tr>
      <w:tr w:rsidR="00723C94" w:rsidRPr="00311DAB" w:rsidTr="00FA5F34">
        <w:tc>
          <w:tcPr>
            <w:tcW w:w="1460" w:type="dxa"/>
          </w:tcPr>
          <w:p w:rsidR="00723C94" w:rsidRPr="00311DAB" w:rsidRDefault="00723C94" w:rsidP="00004EEC">
            <w:pPr>
              <w:rPr>
                <w:rFonts w:ascii="Times New Roman" w:hAnsi="Times New Roman" w:cs="Times New Roman"/>
                <w:sz w:val="24"/>
                <w:szCs w:val="24"/>
              </w:rPr>
            </w:pPr>
            <w:r w:rsidRPr="00311DAB">
              <w:rPr>
                <w:rFonts w:ascii="Times New Roman" w:hAnsi="Times New Roman" w:cs="Times New Roman"/>
                <w:sz w:val="24"/>
                <w:szCs w:val="24"/>
              </w:rPr>
              <w:t>Электоральная  система</w:t>
            </w:r>
          </w:p>
        </w:tc>
        <w:tc>
          <w:tcPr>
            <w:tcW w:w="1463"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Мажоритарная</w:t>
            </w:r>
          </w:p>
        </w:tc>
        <w:tc>
          <w:tcPr>
            <w:tcW w:w="1519" w:type="dxa"/>
          </w:tcPr>
          <w:p w:rsidR="00723C94" w:rsidRPr="00311DAB" w:rsidRDefault="005C06C8" w:rsidP="00FA5F34">
            <w:pPr>
              <w:jc w:val="center"/>
              <w:rPr>
                <w:rFonts w:ascii="Times New Roman" w:hAnsi="Times New Roman" w:cs="Times New Roman"/>
                <w:sz w:val="24"/>
                <w:szCs w:val="24"/>
              </w:rPr>
            </w:pPr>
            <w:r w:rsidRPr="00311DAB">
              <w:rPr>
                <w:rFonts w:ascii="Times New Roman" w:hAnsi="Times New Roman" w:cs="Times New Roman"/>
                <w:sz w:val="24"/>
                <w:szCs w:val="24"/>
              </w:rPr>
              <w:t>Мажоритарная</w:t>
            </w:r>
          </w:p>
        </w:tc>
        <w:tc>
          <w:tcPr>
            <w:tcW w:w="1370" w:type="dxa"/>
          </w:tcPr>
          <w:p w:rsidR="00723C94" w:rsidRPr="00311DAB" w:rsidRDefault="005C06C8" w:rsidP="00FA5F34">
            <w:pPr>
              <w:jc w:val="center"/>
              <w:rPr>
                <w:rFonts w:ascii="Times New Roman" w:hAnsi="Times New Roman" w:cs="Times New Roman"/>
                <w:sz w:val="24"/>
                <w:szCs w:val="24"/>
              </w:rPr>
            </w:pPr>
            <w:r w:rsidRPr="00311DAB">
              <w:rPr>
                <w:rFonts w:ascii="Times New Roman" w:hAnsi="Times New Roman" w:cs="Times New Roman"/>
                <w:sz w:val="24"/>
                <w:szCs w:val="24"/>
              </w:rPr>
              <w:t>Мажоритарная</w:t>
            </w:r>
          </w:p>
        </w:tc>
        <w:tc>
          <w:tcPr>
            <w:tcW w:w="1276"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Смешанная</w:t>
            </w:r>
          </w:p>
        </w:tc>
        <w:tc>
          <w:tcPr>
            <w:tcW w:w="1276"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Смешанная</w:t>
            </w:r>
          </w:p>
        </w:tc>
        <w:tc>
          <w:tcPr>
            <w:tcW w:w="1275"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Смешанная</w:t>
            </w:r>
          </w:p>
        </w:tc>
      </w:tr>
      <w:tr w:rsidR="00723C94" w:rsidRPr="00311DAB" w:rsidTr="00FA5F34">
        <w:tc>
          <w:tcPr>
            <w:tcW w:w="1460" w:type="dxa"/>
          </w:tcPr>
          <w:p w:rsidR="00723C94" w:rsidRPr="00311DAB" w:rsidRDefault="00723C94" w:rsidP="00004EEC">
            <w:pPr>
              <w:rPr>
                <w:rFonts w:ascii="Times New Roman" w:hAnsi="Times New Roman" w:cs="Times New Roman"/>
                <w:sz w:val="24"/>
                <w:szCs w:val="24"/>
              </w:rPr>
            </w:pPr>
            <w:r w:rsidRPr="00311DAB">
              <w:rPr>
                <w:rFonts w:ascii="Times New Roman" w:hAnsi="Times New Roman" w:cs="Times New Roman"/>
                <w:sz w:val="24"/>
                <w:szCs w:val="24"/>
              </w:rPr>
              <w:t>Кол</w:t>
            </w:r>
            <w:r w:rsidR="00E559F8">
              <w:rPr>
                <w:rFonts w:ascii="Times New Roman" w:hAnsi="Times New Roman" w:cs="Times New Roman"/>
                <w:sz w:val="24"/>
                <w:szCs w:val="24"/>
              </w:rPr>
              <w:t>–</w:t>
            </w:r>
            <w:r w:rsidRPr="00311DAB">
              <w:rPr>
                <w:rFonts w:ascii="Times New Roman" w:hAnsi="Times New Roman" w:cs="Times New Roman"/>
                <w:sz w:val="24"/>
                <w:szCs w:val="24"/>
              </w:rPr>
              <w:t>во принятых законов</w:t>
            </w:r>
          </w:p>
        </w:tc>
        <w:tc>
          <w:tcPr>
            <w:tcW w:w="1463"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45</w:t>
            </w:r>
          </w:p>
        </w:tc>
        <w:tc>
          <w:tcPr>
            <w:tcW w:w="1519" w:type="dxa"/>
          </w:tcPr>
          <w:p w:rsidR="00723C94" w:rsidRPr="00311DAB" w:rsidRDefault="001738EB" w:rsidP="00FA5F34">
            <w:pPr>
              <w:jc w:val="center"/>
              <w:rPr>
                <w:rFonts w:ascii="Times New Roman" w:hAnsi="Times New Roman" w:cs="Times New Roman"/>
                <w:sz w:val="24"/>
                <w:szCs w:val="24"/>
              </w:rPr>
            </w:pPr>
            <w:r>
              <w:rPr>
                <w:rFonts w:ascii="Times New Roman" w:hAnsi="Times New Roman" w:cs="Times New Roman"/>
                <w:sz w:val="24"/>
                <w:szCs w:val="24"/>
              </w:rPr>
              <w:t>164 закона и 746 постановлений</w:t>
            </w:r>
          </w:p>
        </w:tc>
        <w:tc>
          <w:tcPr>
            <w:tcW w:w="1370"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435 законов и около 2000 постановлений</w:t>
            </w:r>
          </w:p>
        </w:tc>
        <w:tc>
          <w:tcPr>
            <w:tcW w:w="1276"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650 законов и 2514 постановлений</w:t>
            </w:r>
          </w:p>
        </w:tc>
        <w:tc>
          <w:tcPr>
            <w:tcW w:w="1276"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967 законов</w:t>
            </w:r>
          </w:p>
        </w:tc>
        <w:tc>
          <w:tcPr>
            <w:tcW w:w="1275" w:type="dxa"/>
          </w:tcPr>
          <w:p w:rsidR="00723C94" w:rsidRPr="00311DAB" w:rsidRDefault="00723C94" w:rsidP="00FA5F34">
            <w:pPr>
              <w:jc w:val="center"/>
              <w:rPr>
                <w:rFonts w:ascii="Times New Roman" w:hAnsi="Times New Roman" w:cs="Times New Roman"/>
                <w:sz w:val="24"/>
                <w:szCs w:val="24"/>
              </w:rPr>
            </w:pPr>
          </w:p>
        </w:tc>
      </w:tr>
      <w:tr w:rsidR="001F237F" w:rsidRPr="00311DAB" w:rsidTr="00FA5F34">
        <w:tc>
          <w:tcPr>
            <w:tcW w:w="1460" w:type="dxa"/>
          </w:tcPr>
          <w:p w:rsidR="001F237F" w:rsidRPr="00E2035C" w:rsidRDefault="001F237F" w:rsidP="00004EEC">
            <w:pPr>
              <w:rPr>
                <w:rFonts w:ascii="Times New Roman" w:hAnsi="Times New Roman" w:cs="Times New Roman"/>
                <w:sz w:val="24"/>
                <w:szCs w:val="24"/>
              </w:rPr>
            </w:pPr>
            <w:r w:rsidRPr="00E2035C">
              <w:rPr>
                <w:rFonts w:ascii="Times New Roman" w:hAnsi="Times New Roman" w:cs="Times New Roman"/>
                <w:sz w:val="24"/>
                <w:szCs w:val="24"/>
              </w:rPr>
              <w:t>Кол</w:t>
            </w:r>
            <w:r w:rsidR="00E559F8">
              <w:rPr>
                <w:rFonts w:ascii="Times New Roman" w:hAnsi="Times New Roman" w:cs="Times New Roman"/>
                <w:sz w:val="24"/>
                <w:szCs w:val="24"/>
              </w:rPr>
              <w:t>–</w:t>
            </w:r>
            <w:r w:rsidRPr="00E2035C">
              <w:rPr>
                <w:rFonts w:ascii="Times New Roman" w:hAnsi="Times New Roman" w:cs="Times New Roman"/>
                <w:sz w:val="24"/>
                <w:szCs w:val="24"/>
              </w:rPr>
              <w:t>во комитетов</w:t>
            </w:r>
          </w:p>
        </w:tc>
        <w:tc>
          <w:tcPr>
            <w:tcW w:w="1463" w:type="dxa"/>
          </w:tcPr>
          <w:p w:rsidR="001F237F" w:rsidRPr="00311DAB" w:rsidRDefault="00703EF0" w:rsidP="00FA5F34">
            <w:pPr>
              <w:jc w:val="center"/>
              <w:rPr>
                <w:rFonts w:ascii="Times New Roman" w:hAnsi="Times New Roman" w:cs="Times New Roman"/>
                <w:sz w:val="24"/>
                <w:szCs w:val="24"/>
              </w:rPr>
            </w:pPr>
            <w:r>
              <w:rPr>
                <w:rFonts w:ascii="Times New Roman" w:hAnsi="Times New Roman" w:cs="Times New Roman"/>
                <w:sz w:val="24"/>
                <w:szCs w:val="24"/>
              </w:rPr>
              <w:t>Нет данных</w:t>
            </w:r>
          </w:p>
        </w:tc>
        <w:tc>
          <w:tcPr>
            <w:tcW w:w="1519" w:type="dxa"/>
          </w:tcPr>
          <w:p w:rsidR="001F237F" w:rsidRDefault="005C06C8" w:rsidP="00FA5F34">
            <w:pPr>
              <w:jc w:val="center"/>
              <w:rPr>
                <w:rFonts w:ascii="Times New Roman" w:hAnsi="Times New Roman" w:cs="Times New Roman"/>
                <w:sz w:val="24"/>
                <w:szCs w:val="24"/>
              </w:rPr>
            </w:pPr>
            <w:r>
              <w:rPr>
                <w:rFonts w:ascii="Times New Roman" w:hAnsi="Times New Roman" w:cs="Times New Roman"/>
                <w:sz w:val="24"/>
                <w:szCs w:val="24"/>
              </w:rPr>
              <w:t>5</w:t>
            </w:r>
          </w:p>
        </w:tc>
        <w:tc>
          <w:tcPr>
            <w:tcW w:w="1370" w:type="dxa"/>
          </w:tcPr>
          <w:p w:rsidR="001F237F" w:rsidRPr="00311DAB" w:rsidRDefault="005C06C8" w:rsidP="00FA5F34">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1F237F" w:rsidRPr="00311DAB" w:rsidRDefault="005C06C8" w:rsidP="00FA5F34">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1F237F" w:rsidRPr="00311DAB" w:rsidRDefault="005C06C8" w:rsidP="00FA5F34">
            <w:pPr>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Pr>
          <w:p w:rsidR="001F237F" w:rsidRPr="00311DAB" w:rsidRDefault="001F237F" w:rsidP="00FA5F34">
            <w:pPr>
              <w:jc w:val="center"/>
              <w:rPr>
                <w:rFonts w:ascii="Times New Roman" w:hAnsi="Times New Roman" w:cs="Times New Roman"/>
                <w:sz w:val="24"/>
                <w:szCs w:val="24"/>
              </w:rPr>
            </w:pPr>
            <w:r>
              <w:rPr>
                <w:rFonts w:ascii="Times New Roman" w:hAnsi="Times New Roman" w:cs="Times New Roman"/>
                <w:sz w:val="24"/>
                <w:szCs w:val="24"/>
              </w:rPr>
              <w:t>1</w:t>
            </w:r>
            <w:r w:rsidR="004763D4">
              <w:rPr>
                <w:rFonts w:ascii="Times New Roman" w:hAnsi="Times New Roman" w:cs="Times New Roman"/>
                <w:sz w:val="24"/>
                <w:szCs w:val="24"/>
              </w:rPr>
              <w:t>1</w:t>
            </w:r>
          </w:p>
        </w:tc>
      </w:tr>
      <w:tr w:rsidR="00723C94" w:rsidRPr="00311DAB" w:rsidTr="00FA5F34">
        <w:tc>
          <w:tcPr>
            <w:tcW w:w="1460" w:type="dxa"/>
          </w:tcPr>
          <w:p w:rsidR="00723C94" w:rsidRPr="00311DAB" w:rsidRDefault="00723C94" w:rsidP="00004EEC">
            <w:pPr>
              <w:rPr>
                <w:rFonts w:ascii="Times New Roman" w:hAnsi="Times New Roman" w:cs="Times New Roman"/>
                <w:sz w:val="24"/>
                <w:szCs w:val="24"/>
              </w:rPr>
            </w:pPr>
            <w:r w:rsidRPr="00311DAB">
              <w:rPr>
                <w:rFonts w:ascii="Times New Roman" w:hAnsi="Times New Roman" w:cs="Times New Roman"/>
                <w:sz w:val="24"/>
                <w:szCs w:val="24"/>
              </w:rPr>
              <w:t>Председатель</w:t>
            </w:r>
          </w:p>
        </w:tc>
        <w:tc>
          <w:tcPr>
            <w:tcW w:w="1463"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Скворцов В.Н.</w:t>
            </w:r>
          </w:p>
        </w:tc>
        <w:tc>
          <w:tcPr>
            <w:tcW w:w="1519"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Давыдов В.Ф.</w:t>
            </w:r>
          </w:p>
        </w:tc>
        <w:tc>
          <w:tcPr>
            <w:tcW w:w="1370"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Давыдов В.Ф.</w:t>
            </w:r>
          </w:p>
        </w:tc>
        <w:tc>
          <w:tcPr>
            <w:tcW w:w="1276"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Мякуш В.В.</w:t>
            </w:r>
          </w:p>
        </w:tc>
        <w:tc>
          <w:tcPr>
            <w:tcW w:w="1276"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Мякуш В.В.</w:t>
            </w:r>
          </w:p>
        </w:tc>
        <w:tc>
          <w:tcPr>
            <w:tcW w:w="1275" w:type="dxa"/>
          </w:tcPr>
          <w:p w:rsidR="00723C94" w:rsidRPr="00311DAB" w:rsidRDefault="00723C94" w:rsidP="00FA5F34">
            <w:pPr>
              <w:jc w:val="center"/>
              <w:rPr>
                <w:rFonts w:ascii="Times New Roman" w:hAnsi="Times New Roman" w:cs="Times New Roman"/>
                <w:sz w:val="24"/>
                <w:szCs w:val="24"/>
              </w:rPr>
            </w:pPr>
            <w:r w:rsidRPr="00311DAB">
              <w:rPr>
                <w:rFonts w:ascii="Times New Roman" w:hAnsi="Times New Roman" w:cs="Times New Roman"/>
                <w:sz w:val="24"/>
                <w:szCs w:val="24"/>
              </w:rPr>
              <w:t>Мякуш В.В.</w:t>
            </w:r>
          </w:p>
        </w:tc>
      </w:tr>
    </w:tbl>
    <w:p w:rsidR="00723C94" w:rsidRDefault="00723C94" w:rsidP="00C0338B">
      <w:pPr>
        <w:spacing w:after="0" w:line="240" w:lineRule="auto"/>
        <w:ind w:firstLine="567"/>
        <w:jc w:val="both"/>
        <w:rPr>
          <w:rFonts w:ascii="Times New Roman" w:hAnsi="Times New Roman" w:cs="Times New Roman"/>
          <w:sz w:val="24"/>
          <w:szCs w:val="24"/>
          <w:shd w:val="clear" w:color="auto" w:fill="FFFFFF"/>
        </w:rPr>
      </w:pPr>
    </w:p>
    <w:p w:rsidR="00A66AA8" w:rsidRPr="00DC13FB" w:rsidRDefault="00295E87" w:rsidP="00FA5F34">
      <w:pPr>
        <w:spacing w:after="0" w:line="240" w:lineRule="auto"/>
        <w:ind w:firstLine="567"/>
        <w:jc w:val="both"/>
        <w:rPr>
          <w:rFonts w:ascii="Times New Roman" w:hAnsi="Times New Roman" w:cs="Times New Roman"/>
          <w:sz w:val="24"/>
          <w:szCs w:val="24"/>
          <w:shd w:val="clear" w:color="auto" w:fill="FFFFFF"/>
        </w:rPr>
      </w:pPr>
      <w:r w:rsidRPr="00925F9C">
        <w:rPr>
          <w:rFonts w:ascii="Times New Roman" w:hAnsi="Times New Roman" w:cs="Times New Roman"/>
          <w:sz w:val="24"/>
          <w:szCs w:val="24"/>
          <w:shd w:val="clear" w:color="auto" w:fill="FFFFFF"/>
        </w:rPr>
        <w:t xml:space="preserve">По данным авторской таблицы видно, что </w:t>
      </w:r>
      <w:r w:rsidR="00FA5F34" w:rsidRPr="00925F9C">
        <w:rPr>
          <w:rFonts w:ascii="Times New Roman" w:hAnsi="Times New Roman" w:cs="Times New Roman"/>
          <w:sz w:val="24"/>
          <w:szCs w:val="24"/>
          <w:shd w:val="clear" w:color="auto" w:fill="FFFFFF"/>
        </w:rPr>
        <w:t>в течение</w:t>
      </w:r>
      <w:r w:rsidRPr="00925F9C">
        <w:rPr>
          <w:rFonts w:ascii="Times New Roman" w:hAnsi="Times New Roman" w:cs="Times New Roman"/>
          <w:sz w:val="24"/>
          <w:szCs w:val="24"/>
          <w:shd w:val="clear" w:color="auto" w:fill="FFFFFF"/>
        </w:rPr>
        <w:t xml:space="preserve"> 6 созывов </w:t>
      </w:r>
      <w:r w:rsidR="00FA5F34" w:rsidRPr="00925F9C">
        <w:rPr>
          <w:rFonts w:ascii="Times New Roman" w:hAnsi="Times New Roman" w:cs="Times New Roman"/>
          <w:sz w:val="24"/>
          <w:szCs w:val="24"/>
          <w:shd w:val="clear" w:color="auto" w:fill="FFFFFF"/>
        </w:rPr>
        <w:t xml:space="preserve">в </w:t>
      </w:r>
      <w:r w:rsidRPr="00925F9C">
        <w:rPr>
          <w:rFonts w:ascii="Times New Roman" w:hAnsi="Times New Roman" w:cs="Times New Roman"/>
          <w:sz w:val="24"/>
          <w:szCs w:val="24"/>
          <w:shd w:val="clear" w:color="auto" w:fill="FFFFFF"/>
        </w:rPr>
        <w:t>Законодательно</w:t>
      </w:r>
      <w:r w:rsidR="00FA5F34" w:rsidRPr="00925F9C">
        <w:rPr>
          <w:rFonts w:ascii="Times New Roman" w:hAnsi="Times New Roman" w:cs="Times New Roman"/>
          <w:sz w:val="24"/>
          <w:szCs w:val="24"/>
          <w:shd w:val="clear" w:color="auto" w:fill="FFFFFF"/>
        </w:rPr>
        <w:t>е</w:t>
      </w:r>
      <w:r w:rsidRPr="00925F9C">
        <w:rPr>
          <w:rFonts w:ascii="Times New Roman" w:hAnsi="Times New Roman" w:cs="Times New Roman"/>
          <w:sz w:val="24"/>
          <w:szCs w:val="24"/>
          <w:shd w:val="clear" w:color="auto" w:fill="FFFFFF"/>
        </w:rPr>
        <w:t xml:space="preserve"> Собрани</w:t>
      </w:r>
      <w:r w:rsidR="00FA5F34" w:rsidRPr="00925F9C">
        <w:rPr>
          <w:rFonts w:ascii="Times New Roman" w:hAnsi="Times New Roman" w:cs="Times New Roman"/>
          <w:sz w:val="24"/>
          <w:szCs w:val="24"/>
          <w:shd w:val="clear" w:color="auto" w:fill="FFFFFF"/>
        </w:rPr>
        <w:t>е</w:t>
      </w:r>
      <w:r w:rsidRPr="00925F9C">
        <w:rPr>
          <w:rFonts w:ascii="Times New Roman" w:hAnsi="Times New Roman" w:cs="Times New Roman"/>
          <w:sz w:val="24"/>
          <w:szCs w:val="24"/>
          <w:shd w:val="clear" w:color="auto" w:fill="FFFFFF"/>
        </w:rPr>
        <w:t xml:space="preserve"> Челябинской области </w:t>
      </w:r>
      <w:r w:rsidR="00FA5F34" w:rsidRPr="00925F9C">
        <w:rPr>
          <w:rFonts w:ascii="Times New Roman" w:hAnsi="Times New Roman" w:cs="Times New Roman"/>
          <w:sz w:val="24"/>
          <w:szCs w:val="24"/>
          <w:shd w:val="clear" w:color="auto" w:fill="FFFFFF"/>
        </w:rPr>
        <w:t xml:space="preserve">шло </w:t>
      </w:r>
      <w:r w:rsidR="001F237F">
        <w:rPr>
          <w:rFonts w:ascii="Times New Roman" w:hAnsi="Times New Roman" w:cs="Times New Roman"/>
          <w:sz w:val="24"/>
          <w:szCs w:val="24"/>
          <w:shd w:val="clear" w:color="auto" w:fill="FFFFFF"/>
        </w:rPr>
        <w:t>постоянное</w:t>
      </w:r>
      <w:r w:rsidRPr="00925F9C">
        <w:rPr>
          <w:rFonts w:ascii="Times New Roman" w:hAnsi="Times New Roman" w:cs="Times New Roman"/>
          <w:sz w:val="24"/>
          <w:szCs w:val="24"/>
          <w:shd w:val="clear" w:color="auto" w:fill="FFFFFF"/>
        </w:rPr>
        <w:t xml:space="preserve"> увелич</w:t>
      </w:r>
      <w:r w:rsidR="00FA5F34" w:rsidRPr="00925F9C">
        <w:rPr>
          <w:rFonts w:ascii="Times New Roman" w:hAnsi="Times New Roman" w:cs="Times New Roman"/>
          <w:sz w:val="24"/>
          <w:szCs w:val="24"/>
          <w:shd w:val="clear" w:color="auto" w:fill="FFFFFF"/>
        </w:rPr>
        <w:t>ение</w:t>
      </w:r>
      <w:r w:rsidRPr="00925F9C">
        <w:rPr>
          <w:rFonts w:ascii="Times New Roman" w:hAnsi="Times New Roman" w:cs="Times New Roman"/>
          <w:sz w:val="24"/>
          <w:szCs w:val="24"/>
          <w:shd w:val="clear" w:color="auto" w:fill="FFFFFF"/>
        </w:rPr>
        <w:t xml:space="preserve"> числ</w:t>
      </w:r>
      <w:r w:rsidR="00FA5F34" w:rsidRPr="00925F9C">
        <w:rPr>
          <w:rFonts w:ascii="Times New Roman" w:hAnsi="Times New Roman" w:cs="Times New Roman"/>
          <w:sz w:val="24"/>
          <w:szCs w:val="24"/>
          <w:shd w:val="clear" w:color="auto" w:fill="FFFFFF"/>
        </w:rPr>
        <w:t>а</w:t>
      </w:r>
      <w:r w:rsidRPr="00925F9C">
        <w:rPr>
          <w:rFonts w:ascii="Times New Roman" w:hAnsi="Times New Roman" w:cs="Times New Roman"/>
          <w:sz w:val="24"/>
          <w:szCs w:val="24"/>
          <w:shd w:val="clear" w:color="auto" w:fill="FFFFFF"/>
        </w:rPr>
        <w:t xml:space="preserve"> депутатов</w:t>
      </w:r>
      <w:r w:rsidR="00FA5F34" w:rsidRPr="00925F9C">
        <w:rPr>
          <w:rFonts w:ascii="Times New Roman" w:hAnsi="Times New Roman" w:cs="Times New Roman"/>
          <w:sz w:val="24"/>
          <w:szCs w:val="24"/>
          <w:shd w:val="clear" w:color="auto" w:fill="FFFFFF"/>
        </w:rPr>
        <w:t xml:space="preserve">. Соответственно, количество принятых законов и постановлений также пошло на увеличение. </w:t>
      </w:r>
      <w:r w:rsidR="00A66AA8">
        <w:rPr>
          <w:rFonts w:ascii="Times New Roman" w:hAnsi="Times New Roman" w:cs="Times New Roman"/>
          <w:sz w:val="24"/>
          <w:szCs w:val="24"/>
          <w:shd w:val="clear" w:color="auto" w:fill="FFFFFF"/>
        </w:rPr>
        <w:t>Также с увеличением количества депутатов идет приближение власти к народу</w:t>
      </w:r>
      <w:r w:rsidR="00B209D2">
        <w:rPr>
          <w:rFonts w:ascii="Times New Roman" w:hAnsi="Times New Roman" w:cs="Times New Roman"/>
          <w:sz w:val="24"/>
          <w:szCs w:val="24"/>
          <w:shd w:val="clear" w:color="auto" w:fill="FFFFFF"/>
        </w:rPr>
        <w:t xml:space="preserve"> и активное взаимодействие с ним, ведь по данным территориального органа Федеральной службы государственной статистики по Челябинской области на 01.01.2016 численность постоянного населения Челябинской области составляет 3.498.818 человек на 60 депутатов Закон</w:t>
      </w:r>
      <w:r w:rsidR="00B209D2" w:rsidRPr="00DC13FB">
        <w:rPr>
          <w:rFonts w:ascii="Times New Roman" w:hAnsi="Times New Roman" w:cs="Times New Roman"/>
          <w:sz w:val="24"/>
          <w:szCs w:val="24"/>
          <w:shd w:val="clear" w:color="auto" w:fill="FFFFFF"/>
        </w:rPr>
        <w:t>одательного Собрания Челябинской области, т.е. 58.314 человек могут обратиться к одному депутату</w:t>
      </w:r>
      <w:r w:rsidR="00B209D2" w:rsidRPr="00DC13FB">
        <w:rPr>
          <w:rStyle w:val="ab"/>
          <w:rFonts w:ascii="Times New Roman" w:hAnsi="Times New Roman" w:cs="Times New Roman"/>
          <w:sz w:val="24"/>
          <w:szCs w:val="24"/>
          <w:shd w:val="clear" w:color="auto" w:fill="FFFFFF"/>
        </w:rPr>
        <w:footnoteReference w:id="31"/>
      </w:r>
      <w:r w:rsidR="00B209D2" w:rsidRPr="00DC13FB">
        <w:rPr>
          <w:rFonts w:ascii="Times New Roman" w:hAnsi="Times New Roman" w:cs="Times New Roman"/>
          <w:sz w:val="24"/>
          <w:szCs w:val="24"/>
          <w:shd w:val="clear" w:color="auto" w:fill="FFFFFF"/>
        </w:rPr>
        <w:t>.</w:t>
      </w:r>
    </w:p>
    <w:p w:rsidR="00D352FE" w:rsidRPr="00DC13FB" w:rsidRDefault="00D352FE" w:rsidP="00D352FE">
      <w:pPr>
        <w:spacing w:after="0" w:line="240" w:lineRule="auto"/>
        <w:ind w:firstLine="567"/>
        <w:jc w:val="both"/>
        <w:rPr>
          <w:rFonts w:ascii="Times New Roman" w:hAnsi="Times New Roman" w:cs="Times New Roman"/>
          <w:sz w:val="24"/>
          <w:szCs w:val="24"/>
          <w:shd w:val="clear" w:color="auto" w:fill="FFFFFF"/>
        </w:rPr>
      </w:pPr>
      <w:r w:rsidRPr="00DC13FB">
        <w:rPr>
          <w:rFonts w:ascii="Times New Roman" w:hAnsi="Times New Roman" w:cs="Times New Roman"/>
          <w:sz w:val="24"/>
          <w:szCs w:val="24"/>
          <w:shd w:val="clear" w:color="auto" w:fill="FFFFFF"/>
        </w:rPr>
        <w:t xml:space="preserve">После </w:t>
      </w:r>
      <w:r w:rsidRPr="00DC13FB">
        <w:rPr>
          <w:rFonts w:ascii="Times New Roman" w:hAnsi="Times New Roman" w:cs="Times New Roman"/>
          <w:sz w:val="24"/>
          <w:szCs w:val="24"/>
          <w:shd w:val="clear" w:color="auto" w:fill="FFFFFF"/>
          <w:lang w:val="en-US"/>
        </w:rPr>
        <w:t>III</w:t>
      </w:r>
      <w:r w:rsidRPr="00DC13FB">
        <w:rPr>
          <w:rFonts w:ascii="Times New Roman" w:hAnsi="Times New Roman" w:cs="Times New Roman"/>
          <w:sz w:val="24"/>
          <w:szCs w:val="24"/>
          <w:shd w:val="clear" w:color="auto" w:fill="FFFFFF"/>
        </w:rPr>
        <w:t xml:space="preserve"> созыва произошла смена электоральной системы (первые три созыва депутаты избирались по мажоритарной системе)</w:t>
      </w:r>
      <w:r w:rsidRPr="00DC13FB">
        <w:rPr>
          <w:rStyle w:val="ab"/>
          <w:rFonts w:ascii="Times New Roman" w:hAnsi="Times New Roman" w:cs="Times New Roman"/>
          <w:sz w:val="24"/>
          <w:szCs w:val="24"/>
          <w:shd w:val="clear" w:color="auto" w:fill="FFFFFF"/>
        </w:rPr>
        <w:footnoteReference w:id="32"/>
      </w:r>
      <w:r w:rsidRPr="00DC13FB">
        <w:rPr>
          <w:rFonts w:ascii="Times New Roman" w:hAnsi="Times New Roman" w:cs="Times New Roman"/>
          <w:sz w:val="24"/>
          <w:szCs w:val="24"/>
          <w:shd w:val="clear" w:color="auto" w:fill="FFFFFF"/>
        </w:rPr>
        <w:t>. По официальным данным выборы последних 3</w:t>
      </w:r>
      <w:r w:rsidR="00E559F8" w:rsidRPr="00DC13FB">
        <w:rPr>
          <w:rFonts w:ascii="Times New Roman" w:hAnsi="Times New Roman" w:cs="Times New Roman"/>
          <w:sz w:val="24"/>
          <w:szCs w:val="24"/>
          <w:shd w:val="clear" w:color="auto" w:fill="FFFFFF"/>
        </w:rPr>
        <w:t>–</w:t>
      </w:r>
      <w:r w:rsidRPr="00DC13FB">
        <w:rPr>
          <w:rFonts w:ascii="Times New Roman" w:hAnsi="Times New Roman" w:cs="Times New Roman"/>
          <w:sz w:val="24"/>
          <w:szCs w:val="24"/>
          <w:shd w:val="clear" w:color="auto" w:fill="FFFFFF"/>
        </w:rPr>
        <w:t xml:space="preserve">х созывов были проведены по смешанной системе. Она предполагает комбинирование мажоритарной и пропорциональной систем. Например, одна часть парламента избирается по мажоритарной системе, а вторая – по пропорциональной; при этом избиратель получает два бюллетеня и отдает один голос по партийному списку, а второй – за конкретного кандидата, избирающегося на мажоритарной основе. </w:t>
      </w:r>
    </w:p>
    <w:p w:rsidR="00787AB5" w:rsidRPr="00DC13FB" w:rsidRDefault="00787AB5" w:rsidP="00787AB5">
      <w:pPr>
        <w:spacing w:after="0" w:line="240" w:lineRule="auto"/>
        <w:ind w:firstLine="567"/>
        <w:jc w:val="both"/>
        <w:rPr>
          <w:rFonts w:ascii="Times New Roman" w:hAnsi="Times New Roman" w:cs="Times New Roman"/>
          <w:sz w:val="24"/>
          <w:szCs w:val="24"/>
          <w:shd w:val="clear" w:color="auto" w:fill="FFFFFF"/>
        </w:rPr>
      </w:pPr>
      <w:r w:rsidRPr="00DC13FB">
        <w:rPr>
          <w:rFonts w:ascii="Times New Roman" w:hAnsi="Times New Roman" w:cs="Times New Roman"/>
          <w:sz w:val="24"/>
          <w:szCs w:val="24"/>
          <w:shd w:val="clear" w:color="auto" w:fill="FFFFFF"/>
        </w:rPr>
        <w:t xml:space="preserve">Несомненным преимуществом данной избирательной системы является возможность реализации пассивного избирательного права беспартийными кандидатами, имеющими право выдвигаться в порядке самовыдвижения.  </w:t>
      </w:r>
    </w:p>
    <w:p w:rsidR="0083396B" w:rsidRPr="006F64FF" w:rsidRDefault="00AC64DD" w:rsidP="006F64FF">
      <w:pPr>
        <w:spacing w:after="0" w:line="240" w:lineRule="auto"/>
        <w:ind w:firstLine="567"/>
        <w:jc w:val="both"/>
        <w:rPr>
          <w:rFonts w:ascii="Times New Roman" w:hAnsi="Times New Roman" w:cs="Times New Roman"/>
          <w:sz w:val="24"/>
          <w:szCs w:val="24"/>
          <w:shd w:val="clear" w:color="auto" w:fill="FFFFFF"/>
        </w:rPr>
      </w:pPr>
      <w:r w:rsidRPr="00DC13FB">
        <w:rPr>
          <w:rFonts w:ascii="Times New Roman" w:hAnsi="Times New Roman" w:cs="Times New Roman"/>
          <w:sz w:val="24"/>
          <w:szCs w:val="24"/>
          <w:shd w:val="clear" w:color="auto" w:fill="FFFFFF"/>
        </w:rPr>
        <w:t>Т</w:t>
      </w:r>
      <w:r w:rsidR="00290B23" w:rsidRPr="00DC13FB">
        <w:rPr>
          <w:rFonts w:ascii="Times New Roman" w:hAnsi="Times New Roman" w:cs="Times New Roman"/>
          <w:sz w:val="24"/>
          <w:szCs w:val="24"/>
          <w:shd w:val="clear" w:color="auto" w:fill="FFFFFF"/>
        </w:rPr>
        <w:t xml:space="preserve">акже </w:t>
      </w:r>
      <w:r w:rsidRPr="00DC13FB">
        <w:rPr>
          <w:rFonts w:ascii="Times New Roman" w:hAnsi="Times New Roman" w:cs="Times New Roman"/>
          <w:sz w:val="24"/>
          <w:szCs w:val="24"/>
          <w:shd w:val="clear" w:color="auto" w:fill="FFFFFF"/>
        </w:rPr>
        <w:t>мы видим увеличение количества комитетов</w:t>
      </w:r>
      <w:r w:rsidR="00290B23" w:rsidRPr="00DC13FB">
        <w:rPr>
          <w:rFonts w:ascii="Times New Roman" w:hAnsi="Times New Roman" w:cs="Times New Roman"/>
          <w:sz w:val="24"/>
          <w:szCs w:val="24"/>
          <w:shd w:val="clear" w:color="auto" w:fill="FFFFFF"/>
        </w:rPr>
        <w:t xml:space="preserve">, </w:t>
      </w:r>
      <w:r w:rsidRPr="00DC13FB">
        <w:rPr>
          <w:rFonts w:ascii="Times New Roman" w:hAnsi="Times New Roman" w:cs="Times New Roman"/>
          <w:sz w:val="24"/>
          <w:szCs w:val="24"/>
          <w:shd w:val="clear" w:color="auto" w:fill="FFFFFF"/>
        </w:rPr>
        <w:t>действующих</w:t>
      </w:r>
      <w:r w:rsidR="00290B23" w:rsidRPr="00DC13FB">
        <w:rPr>
          <w:rFonts w:ascii="Times New Roman" w:hAnsi="Times New Roman" w:cs="Times New Roman"/>
          <w:sz w:val="24"/>
          <w:szCs w:val="24"/>
          <w:shd w:val="clear" w:color="auto" w:fill="FFFFFF"/>
        </w:rPr>
        <w:t xml:space="preserve"> в состав</w:t>
      </w:r>
      <w:r w:rsidRPr="00DC13FB">
        <w:rPr>
          <w:rFonts w:ascii="Times New Roman" w:hAnsi="Times New Roman" w:cs="Times New Roman"/>
          <w:sz w:val="24"/>
          <w:szCs w:val="24"/>
          <w:shd w:val="clear" w:color="auto" w:fill="FFFFFF"/>
        </w:rPr>
        <w:t>е</w:t>
      </w:r>
      <w:r w:rsidR="00290B23" w:rsidRPr="00DC13FB">
        <w:rPr>
          <w:rFonts w:ascii="Times New Roman" w:hAnsi="Times New Roman" w:cs="Times New Roman"/>
          <w:sz w:val="24"/>
          <w:szCs w:val="24"/>
          <w:shd w:val="clear" w:color="auto" w:fill="FFFFFF"/>
        </w:rPr>
        <w:t xml:space="preserve"> ЗС ЧО. В сравнении со </w:t>
      </w:r>
      <w:r w:rsidR="00290B23" w:rsidRPr="00DC13FB">
        <w:rPr>
          <w:rFonts w:ascii="Times New Roman" w:hAnsi="Times New Roman" w:cs="Times New Roman"/>
          <w:sz w:val="24"/>
          <w:szCs w:val="24"/>
          <w:shd w:val="clear" w:color="auto" w:fill="FFFFFF"/>
          <w:lang w:val="en-US"/>
        </w:rPr>
        <w:t>II</w:t>
      </w:r>
      <w:r w:rsidR="00290B23" w:rsidRPr="00DC13FB">
        <w:rPr>
          <w:rFonts w:ascii="Times New Roman" w:hAnsi="Times New Roman" w:cs="Times New Roman"/>
          <w:sz w:val="24"/>
          <w:szCs w:val="24"/>
          <w:shd w:val="clear" w:color="auto" w:fill="FFFFFF"/>
        </w:rPr>
        <w:t xml:space="preserve"> созывом количество комитетов </w:t>
      </w:r>
      <w:r w:rsidR="00030BDF" w:rsidRPr="00DC13FB">
        <w:rPr>
          <w:rFonts w:ascii="Times New Roman" w:hAnsi="Times New Roman" w:cs="Times New Roman"/>
          <w:sz w:val="24"/>
          <w:szCs w:val="24"/>
          <w:shd w:val="clear" w:color="auto" w:fill="FFFFFF"/>
        </w:rPr>
        <w:t>в последнем</w:t>
      </w:r>
      <w:r w:rsidR="00290B23" w:rsidRPr="00DC13FB">
        <w:rPr>
          <w:rFonts w:ascii="Times New Roman" w:hAnsi="Times New Roman" w:cs="Times New Roman"/>
          <w:sz w:val="24"/>
          <w:szCs w:val="24"/>
          <w:shd w:val="clear" w:color="auto" w:fill="FFFFFF"/>
        </w:rPr>
        <w:t xml:space="preserve"> созыве увеличилось</w:t>
      </w:r>
      <w:r w:rsidR="00030BDF" w:rsidRPr="00DC13FB">
        <w:rPr>
          <w:rFonts w:ascii="Times New Roman" w:hAnsi="Times New Roman" w:cs="Times New Roman"/>
          <w:sz w:val="24"/>
          <w:szCs w:val="24"/>
          <w:shd w:val="clear" w:color="auto" w:fill="FFFFFF"/>
        </w:rPr>
        <w:t xml:space="preserve"> вдвое</w:t>
      </w:r>
      <w:r w:rsidR="0051035C" w:rsidRPr="00DC13FB">
        <w:rPr>
          <w:rFonts w:ascii="Times New Roman" w:hAnsi="Times New Roman" w:cs="Times New Roman"/>
          <w:sz w:val="24"/>
          <w:szCs w:val="24"/>
          <w:shd w:val="clear" w:color="auto" w:fill="FFFFFF"/>
        </w:rPr>
        <w:t xml:space="preserve"> </w:t>
      </w:r>
      <w:r w:rsidR="006F64FF" w:rsidRPr="00DC13FB">
        <w:rPr>
          <w:rFonts w:ascii="Times New Roman" w:hAnsi="Times New Roman" w:cs="Times New Roman"/>
          <w:sz w:val="24"/>
          <w:szCs w:val="24"/>
          <w:shd w:val="clear" w:color="auto" w:fill="FFFFFF"/>
        </w:rPr>
        <w:t xml:space="preserve">(Комитет по бюджету и налогам; Комитет по законодательству, государственному строительству и местному самоуправлению; Комитет по экономической политике и предпринимательству; Комитет по социальной политике; Комитет по промышленной политике и транспорту; Комитет по строительной политике </w:t>
      </w:r>
      <w:r w:rsidR="006F64FF" w:rsidRPr="006F64FF">
        <w:rPr>
          <w:rFonts w:ascii="Times New Roman" w:hAnsi="Times New Roman" w:cs="Times New Roman"/>
          <w:sz w:val="24"/>
          <w:szCs w:val="24"/>
          <w:shd w:val="clear" w:color="auto" w:fill="FFFFFF"/>
        </w:rPr>
        <w:t>и жилищно</w:t>
      </w:r>
      <w:r w:rsidR="00E559F8">
        <w:rPr>
          <w:rFonts w:ascii="Times New Roman" w:hAnsi="Times New Roman" w:cs="Times New Roman"/>
          <w:sz w:val="24"/>
          <w:szCs w:val="24"/>
          <w:shd w:val="clear" w:color="auto" w:fill="FFFFFF"/>
        </w:rPr>
        <w:t>–</w:t>
      </w:r>
      <w:r w:rsidR="006F64FF" w:rsidRPr="006F64FF">
        <w:rPr>
          <w:rFonts w:ascii="Times New Roman" w:hAnsi="Times New Roman" w:cs="Times New Roman"/>
          <w:sz w:val="24"/>
          <w:szCs w:val="24"/>
          <w:shd w:val="clear" w:color="auto" w:fill="FFFFFF"/>
        </w:rPr>
        <w:t>коммунальному хозяйству;</w:t>
      </w:r>
      <w:r w:rsidR="006F64FF">
        <w:rPr>
          <w:rFonts w:ascii="Times New Roman" w:hAnsi="Times New Roman" w:cs="Times New Roman"/>
          <w:sz w:val="24"/>
          <w:szCs w:val="24"/>
          <w:shd w:val="clear" w:color="auto" w:fill="FFFFFF"/>
        </w:rPr>
        <w:t xml:space="preserve"> </w:t>
      </w:r>
      <w:r w:rsidR="006F64FF" w:rsidRPr="006F64FF">
        <w:rPr>
          <w:rFonts w:ascii="Times New Roman" w:hAnsi="Times New Roman" w:cs="Times New Roman"/>
          <w:sz w:val="24"/>
          <w:szCs w:val="24"/>
          <w:shd w:val="clear" w:color="auto" w:fill="FFFFFF"/>
        </w:rPr>
        <w:t>Комитет по Регламенту и депутатской этике;</w:t>
      </w:r>
      <w:r w:rsidR="006F64FF">
        <w:rPr>
          <w:rFonts w:ascii="Times New Roman" w:hAnsi="Times New Roman" w:cs="Times New Roman"/>
          <w:sz w:val="24"/>
          <w:szCs w:val="24"/>
          <w:shd w:val="clear" w:color="auto" w:fill="FFFFFF"/>
        </w:rPr>
        <w:t xml:space="preserve"> </w:t>
      </w:r>
      <w:r w:rsidR="006F64FF" w:rsidRPr="006F64FF">
        <w:rPr>
          <w:rFonts w:ascii="Times New Roman" w:hAnsi="Times New Roman" w:cs="Times New Roman"/>
          <w:sz w:val="24"/>
          <w:szCs w:val="24"/>
          <w:shd w:val="clear" w:color="auto" w:fill="FFFFFF"/>
        </w:rPr>
        <w:t>Комитет по информационной политике;</w:t>
      </w:r>
      <w:r w:rsidR="006F64FF">
        <w:rPr>
          <w:rFonts w:ascii="Times New Roman" w:hAnsi="Times New Roman" w:cs="Times New Roman"/>
          <w:sz w:val="24"/>
          <w:szCs w:val="24"/>
          <w:shd w:val="clear" w:color="auto" w:fill="FFFFFF"/>
        </w:rPr>
        <w:t xml:space="preserve"> </w:t>
      </w:r>
      <w:r w:rsidR="006F64FF" w:rsidRPr="006F64FF">
        <w:rPr>
          <w:rFonts w:ascii="Times New Roman" w:hAnsi="Times New Roman" w:cs="Times New Roman"/>
          <w:sz w:val="24"/>
          <w:szCs w:val="24"/>
          <w:shd w:val="clear" w:color="auto" w:fill="FFFFFF"/>
        </w:rPr>
        <w:t>Комитет по молодежной политике, культуре и спорту;</w:t>
      </w:r>
      <w:r w:rsidR="006F64FF">
        <w:rPr>
          <w:rFonts w:ascii="Times New Roman" w:hAnsi="Times New Roman" w:cs="Times New Roman"/>
          <w:sz w:val="24"/>
          <w:szCs w:val="24"/>
          <w:shd w:val="clear" w:color="auto" w:fill="FFFFFF"/>
        </w:rPr>
        <w:t xml:space="preserve"> </w:t>
      </w:r>
      <w:r w:rsidR="006F64FF" w:rsidRPr="006F64FF">
        <w:rPr>
          <w:rFonts w:ascii="Times New Roman" w:hAnsi="Times New Roman" w:cs="Times New Roman"/>
          <w:sz w:val="24"/>
          <w:szCs w:val="24"/>
          <w:shd w:val="clear" w:color="auto" w:fill="FFFFFF"/>
        </w:rPr>
        <w:t>Комитет по экологии и природопользованию;</w:t>
      </w:r>
      <w:r w:rsidR="006F64FF">
        <w:rPr>
          <w:rFonts w:ascii="Times New Roman" w:hAnsi="Times New Roman" w:cs="Times New Roman"/>
          <w:sz w:val="24"/>
          <w:szCs w:val="24"/>
          <w:shd w:val="clear" w:color="auto" w:fill="FFFFFF"/>
        </w:rPr>
        <w:t xml:space="preserve"> </w:t>
      </w:r>
      <w:r w:rsidR="006F64FF" w:rsidRPr="006F64FF">
        <w:rPr>
          <w:rFonts w:ascii="Times New Roman" w:hAnsi="Times New Roman" w:cs="Times New Roman"/>
          <w:sz w:val="24"/>
          <w:szCs w:val="24"/>
          <w:shd w:val="clear" w:color="auto" w:fill="FFFFFF"/>
        </w:rPr>
        <w:t>Комитет по аграрной политике.</w:t>
      </w:r>
      <w:r w:rsidR="00290B23" w:rsidRPr="0051035C">
        <w:rPr>
          <w:rFonts w:ascii="Times New Roman" w:hAnsi="Times New Roman" w:cs="Times New Roman"/>
          <w:sz w:val="24"/>
          <w:szCs w:val="24"/>
          <w:shd w:val="clear" w:color="auto" w:fill="FFFFFF"/>
        </w:rPr>
        <w:t xml:space="preserve">). </w:t>
      </w:r>
    </w:p>
    <w:p w:rsidR="00290B23" w:rsidRPr="00290B23" w:rsidRDefault="00FE1F1B" w:rsidP="00FA5F34">
      <w:pPr>
        <w:spacing w:after="0" w:line="240" w:lineRule="auto"/>
        <w:ind w:firstLine="567"/>
        <w:jc w:val="both"/>
        <w:rPr>
          <w:rFonts w:ascii="Times New Roman" w:hAnsi="Times New Roman" w:cs="Times New Roman"/>
          <w:sz w:val="24"/>
          <w:szCs w:val="24"/>
          <w:shd w:val="clear" w:color="auto" w:fill="FFFFFF"/>
        </w:rPr>
      </w:pPr>
      <w:r w:rsidRPr="00030BDF">
        <w:rPr>
          <w:rFonts w:ascii="Times New Roman" w:hAnsi="Times New Roman" w:cs="Times New Roman"/>
          <w:sz w:val="24"/>
          <w:szCs w:val="24"/>
          <w:shd w:val="clear" w:color="auto" w:fill="FFFFFF"/>
        </w:rPr>
        <w:t xml:space="preserve">Данная тенденция говорит о степени охвата депутатами </w:t>
      </w:r>
      <w:r w:rsidR="00CE1467" w:rsidRPr="00030BDF">
        <w:rPr>
          <w:rFonts w:ascii="Times New Roman" w:hAnsi="Times New Roman" w:cs="Times New Roman"/>
          <w:sz w:val="24"/>
          <w:szCs w:val="24"/>
          <w:shd w:val="clear" w:color="auto" w:fill="FFFFFF"/>
        </w:rPr>
        <w:t>большей части сфер жизни общества, что в свою очередь влечет за собой большее количество решенных социальных проблем и максимальное сближение депутатов с гражданами.</w:t>
      </w:r>
      <w:r w:rsidR="00CE1467">
        <w:rPr>
          <w:rFonts w:ascii="Times New Roman" w:hAnsi="Times New Roman" w:cs="Times New Roman"/>
          <w:sz w:val="24"/>
          <w:szCs w:val="24"/>
          <w:shd w:val="clear" w:color="auto" w:fill="FFFFFF"/>
        </w:rPr>
        <w:t xml:space="preserve"> </w:t>
      </w:r>
    </w:p>
    <w:p w:rsidR="00241B02" w:rsidRPr="00DF4221" w:rsidRDefault="00DF4221" w:rsidP="00DF4221">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 основании </w:t>
      </w:r>
      <w:r w:rsidR="00E50D40" w:rsidRPr="00E50D40">
        <w:rPr>
          <w:rFonts w:ascii="Times New Roman" w:hAnsi="Times New Roman" w:cs="Times New Roman"/>
          <w:sz w:val="24"/>
          <w:szCs w:val="24"/>
          <w:shd w:val="clear" w:color="auto" w:fill="FFFFFF"/>
        </w:rPr>
        <w:t>Федеральн</w:t>
      </w:r>
      <w:r>
        <w:rPr>
          <w:rFonts w:ascii="Times New Roman" w:hAnsi="Times New Roman" w:cs="Times New Roman"/>
          <w:sz w:val="24"/>
          <w:szCs w:val="24"/>
          <w:shd w:val="clear" w:color="auto" w:fill="FFFFFF"/>
        </w:rPr>
        <w:t>ого</w:t>
      </w:r>
      <w:r w:rsidR="00E50D40" w:rsidRPr="00E50D40">
        <w:rPr>
          <w:rFonts w:ascii="Times New Roman" w:hAnsi="Times New Roman" w:cs="Times New Roman"/>
          <w:sz w:val="24"/>
          <w:szCs w:val="24"/>
          <w:shd w:val="clear" w:color="auto" w:fill="FFFFFF"/>
        </w:rPr>
        <w:t xml:space="preserve"> закон</w:t>
      </w:r>
      <w:r>
        <w:rPr>
          <w:rFonts w:ascii="Times New Roman" w:hAnsi="Times New Roman" w:cs="Times New Roman"/>
          <w:sz w:val="24"/>
          <w:szCs w:val="24"/>
          <w:shd w:val="clear" w:color="auto" w:fill="FFFFFF"/>
        </w:rPr>
        <w:t>а</w:t>
      </w:r>
      <w:r w:rsidR="009E1CCD">
        <w:rPr>
          <w:rFonts w:ascii="Times New Roman" w:hAnsi="Times New Roman" w:cs="Times New Roman"/>
          <w:sz w:val="24"/>
          <w:szCs w:val="24"/>
          <w:shd w:val="clear" w:color="auto" w:fill="FFFFFF"/>
        </w:rPr>
        <w:t xml:space="preserve"> от 12.06.2002</w:t>
      </w:r>
      <w:r w:rsidR="00F0633B">
        <w:rPr>
          <w:rFonts w:ascii="Times New Roman" w:hAnsi="Times New Roman" w:cs="Times New Roman"/>
          <w:sz w:val="24"/>
          <w:szCs w:val="24"/>
          <w:shd w:val="clear" w:color="auto" w:fill="FFFFFF"/>
        </w:rPr>
        <w:t xml:space="preserve"> №</w:t>
      </w:r>
      <w:r w:rsidR="00E50D40" w:rsidRPr="00E50D40">
        <w:rPr>
          <w:rFonts w:ascii="Times New Roman" w:hAnsi="Times New Roman" w:cs="Times New Roman"/>
          <w:sz w:val="24"/>
          <w:szCs w:val="24"/>
          <w:shd w:val="clear" w:color="auto" w:fill="FFFFFF"/>
        </w:rPr>
        <w:t xml:space="preserve">67–ФЗ </w:t>
      </w:r>
      <w:r w:rsidR="00E50D40" w:rsidRPr="00270480">
        <w:rPr>
          <w:rFonts w:ascii="Times New Roman" w:hAnsi="Times New Roman" w:cs="Times New Roman"/>
          <w:sz w:val="24"/>
          <w:szCs w:val="24"/>
          <w:shd w:val="clear" w:color="auto" w:fill="FFFFFF"/>
        </w:rPr>
        <w:t>(</w:t>
      </w:r>
      <w:r w:rsidR="00270480">
        <w:rPr>
          <w:rFonts w:ascii="Times New Roman" w:hAnsi="Times New Roman" w:cs="Times New Roman"/>
          <w:sz w:val="24"/>
          <w:szCs w:val="24"/>
          <w:shd w:val="clear" w:color="auto" w:fill="FFFFFF"/>
        </w:rPr>
        <w:t>в действующей редакции</w:t>
      </w:r>
      <w:r w:rsidR="00E50D40" w:rsidRPr="00270480">
        <w:rPr>
          <w:rFonts w:ascii="Times New Roman" w:hAnsi="Times New Roman" w:cs="Times New Roman"/>
          <w:sz w:val="24"/>
          <w:szCs w:val="24"/>
          <w:shd w:val="clear" w:color="auto" w:fill="FFFFFF"/>
        </w:rPr>
        <w:t>)</w:t>
      </w:r>
      <w:r w:rsidR="00E50D40" w:rsidRPr="00E50D40">
        <w:rPr>
          <w:rFonts w:ascii="Times New Roman" w:hAnsi="Times New Roman" w:cs="Times New Roman"/>
          <w:sz w:val="24"/>
          <w:szCs w:val="24"/>
          <w:shd w:val="clear" w:color="auto" w:fill="FFFFFF"/>
        </w:rPr>
        <w:t xml:space="preserve"> «Об основных гарантиях избирательных прав и права на участие в референдуме граждан Российской Федерации»</w:t>
      </w:r>
      <w:r w:rsidR="001F237F" w:rsidRPr="00E50D40">
        <w:rPr>
          <w:rStyle w:val="ab"/>
          <w:rFonts w:ascii="Times New Roman" w:hAnsi="Times New Roman" w:cs="Times New Roman"/>
          <w:sz w:val="24"/>
          <w:szCs w:val="24"/>
          <w:shd w:val="clear" w:color="auto" w:fill="FFFFFF"/>
        </w:rPr>
        <w:footnoteReference w:id="33"/>
      </w:r>
      <w:r>
        <w:rPr>
          <w:rFonts w:ascii="Times New Roman" w:hAnsi="Times New Roman" w:cs="Times New Roman"/>
          <w:sz w:val="24"/>
          <w:szCs w:val="24"/>
          <w:shd w:val="clear" w:color="auto" w:fill="FFFFFF"/>
        </w:rPr>
        <w:t>, с</w:t>
      </w:r>
      <w:r w:rsidR="003A0642" w:rsidRPr="00837C7E">
        <w:rPr>
          <w:rFonts w:ascii="Times New Roman" w:hAnsi="Times New Roman" w:cs="Times New Roman"/>
          <w:sz w:val="24"/>
          <w:szCs w:val="24"/>
        </w:rPr>
        <w:t xml:space="preserve"> целью </w:t>
      </w:r>
      <w:r w:rsidR="00837C7E" w:rsidRPr="00837C7E">
        <w:rPr>
          <w:rFonts w:ascii="Times New Roman" w:hAnsi="Times New Roman" w:cs="Times New Roman"/>
          <w:sz w:val="24"/>
          <w:szCs w:val="24"/>
        </w:rPr>
        <w:t>более «прозрачной»</w:t>
      </w:r>
      <w:r w:rsidR="00241B02" w:rsidRPr="00837C7E">
        <w:rPr>
          <w:rFonts w:ascii="Times New Roman" w:hAnsi="Times New Roman" w:cs="Times New Roman"/>
          <w:sz w:val="24"/>
          <w:szCs w:val="24"/>
        </w:rPr>
        <w:t xml:space="preserve"> организации </w:t>
      </w:r>
      <w:r w:rsidR="003A0642" w:rsidRPr="00837C7E">
        <w:rPr>
          <w:rFonts w:ascii="Times New Roman" w:hAnsi="Times New Roman" w:cs="Times New Roman"/>
          <w:sz w:val="24"/>
          <w:szCs w:val="24"/>
        </w:rPr>
        <w:t>избирательн</w:t>
      </w:r>
      <w:r w:rsidR="00241B02" w:rsidRPr="00837C7E">
        <w:rPr>
          <w:rFonts w:ascii="Times New Roman" w:hAnsi="Times New Roman" w:cs="Times New Roman"/>
          <w:sz w:val="24"/>
          <w:szCs w:val="24"/>
        </w:rPr>
        <w:t>ого процесса в</w:t>
      </w:r>
      <w:r w:rsidR="003A0642" w:rsidRPr="00837C7E">
        <w:rPr>
          <w:rFonts w:ascii="Times New Roman" w:hAnsi="Times New Roman" w:cs="Times New Roman"/>
          <w:sz w:val="24"/>
          <w:szCs w:val="24"/>
        </w:rPr>
        <w:t xml:space="preserve"> организации </w:t>
      </w:r>
      <w:r w:rsidR="00241B02" w:rsidRPr="00837C7E">
        <w:rPr>
          <w:rFonts w:ascii="Times New Roman" w:hAnsi="Times New Roman" w:cs="Times New Roman"/>
          <w:sz w:val="24"/>
          <w:szCs w:val="24"/>
        </w:rPr>
        <w:t>выборов 13 сентября</w:t>
      </w:r>
      <w:r w:rsidR="003A0642" w:rsidRPr="00837C7E">
        <w:rPr>
          <w:rFonts w:ascii="Times New Roman" w:hAnsi="Times New Roman" w:cs="Times New Roman"/>
          <w:sz w:val="24"/>
          <w:szCs w:val="24"/>
        </w:rPr>
        <w:t xml:space="preserve"> </w:t>
      </w:r>
      <w:r w:rsidR="00270480">
        <w:rPr>
          <w:rFonts w:ascii="Times New Roman" w:hAnsi="Times New Roman" w:cs="Times New Roman"/>
          <w:sz w:val="24"/>
          <w:szCs w:val="24"/>
        </w:rPr>
        <w:t xml:space="preserve">2015 г. </w:t>
      </w:r>
      <w:r w:rsidR="003A0642" w:rsidRPr="00837C7E">
        <w:rPr>
          <w:rFonts w:ascii="Times New Roman" w:hAnsi="Times New Roman" w:cs="Times New Roman"/>
          <w:sz w:val="24"/>
          <w:szCs w:val="24"/>
        </w:rPr>
        <w:t>приняли участие избирательные комиссии следующих уровней:</w:t>
      </w:r>
      <w:r w:rsidR="003A0642">
        <w:rPr>
          <w:rFonts w:ascii="Times New Roman" w:hAnsi="Times New Roman" w:cs="Times New Roman"/>
          <w:sz w:val="24"/>
          <w:szCs w:val="24"/>
        </w:rPr>
        <w:t xml:space="preserve"> </w:t>
      </w:r>
    </w:p>
    <w:p w:rsidR="00982E0D" w:rsidRDefault="00837C7E" w:rsidP="00274C6C">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Избирательная комиссия субъекта РФ;</w:t>
      </w:r>
    </w:p>
    <w:p w:rsidR="00837C7E" w:rsidRDefault="00837C7E" w:rsidP="00274C6C">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Территориальные избирательные комиссии;</w:t>
      </w:r>
    </w:p>
    <w:p w:rsidR="00837C7E" w:rsidRDefault="00837C7E" w:rsidP="00274C6C">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Избирательные комиссии муниципальных образований;</w:t>
      </w:r>
    </w:p>
    <w:p w:rsidR="00837C7E" w:rsidRPr="00837C7E" w:rsidRDefault="00837C7E" w:rsidP="00274C6C">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Участковые избирательные комиссии.</w:t>
      </w:r>
    </w:p>
    <w:p w:rsidR="00837C7E" w:rsidRPr="00837C7E" w:rsidRDefault="00837C7E" w:rsidP="00837C7E">
      <w:pPr>
        <w:spacing w:after="0" w:line="240" w:lineRule="auto"/>
        <w:ind w:firstLine="567"/>
        <w:jc w:val="both"/>
        <w:rPr>
          <w:rFonts w:ascii="Times New Roman" w:hAnsi="Times New Roman" w:cs="Times New Roman"/>
          <w:sz w:val="24"/>
          <w:szCs w:val="24"/>
        </w:rPr>
      </w:pPr>
      <w:r w:rsidRPr="00837C7E">
        <w:rPr>
          <w:rFonts w:ascii="Times New Roman" w:hAnsi="Times New Roman" w:cs="Times New Roman"/>
          <w:sz w:val="24"/>
          <w:szCs w:val="24"/>
        </w:rPr>
        <w:t xml:space="preserve">16 июня 2015 года </w:t>
      </w:r>
      <w:r w:rsidR="006025D4">
        <w:rPr>
          <w:rFonts w:ascii="Times New Roman" w:hAnsi="Times New Roman" w:cs="Times New Roman"/>
          <w:sz w:val="24"/>
          <w:szCs w:val="24"/>
        </w:rPr>
        <w:t>ИК ЧО</w:t>
      </w:r>
      <w:r w:rsidR="00F0633B">
        <w:rPr>
          <w:rFonts w:ascii="Times New Roman" w:hAnsi="Times New Roman" w:cs="Times New Roman"/>
          <w:sz w:val="24"/>
          <w:szCs w:val="24"/>
        </w:rPr>
        <w:t xml:space="preserve"> было принято Постановление №</w:t>
      </w:r>
      <w:r w:rsidRPr="00837C7E">
        <w:rPr>
          <w:rFonts w:ascii="Times New Roman" w:hAnsi="Times New Roman" w:cs="Times New Roman"/>
          <w:sz w:val="24"/>
          <w:szCs w:val="24"/>
        </w:rPr>
        <w:t>132/1134</w:t>
      </w:r>
      <w:r w:rsidR="00E559F8">
        <w:rPr>
          <w:rFonts w:ascii="Times New Roman" w:hAnsi="Times New Roman" w:cs="Times New Roman"/>
          <w:sz w:val="24"/>
          <w:szCs w:val="24"/>
        </w:rPr>
        <w:t>–</w:t>
      </w:r>
      <w:r w:rsidRPr="00837C7E">
        <w:rPr>
          <w:rFonts w:ascii="Times New Roman" w:hAnsi="Times New Roman" w:cs="Times New Roman"/>
          <w:sz w:val="24"/>
          <w:szCs w:val="24"/>
        </w:rPr>
        <w:t>5 «О возложении на территориальные избирательные комиссии полномочий окружных избирательных комиссий по выборам депутатов Законодательного Собрания области шестого созыва»</w:t>
      </w:r>
      <w:r w:rsidRPr="00161648">
        <w:rPr>
          <w:rStyle w:val="ab"/>
          <w:rFonts w:ascii="Times New Roman" w:hAnsi="Times New Roman" w:cs="Times New Roman"/>
          <w:sz w:val="24"/>
          <w:szCs w:val="24"/>
        </w:rPr>
        <w:footnoteReference w:id="34"/>
      </w:r>
      <w:r w:rsidRPr="00837C7E">
        <w:rPr>
          <w:rFonts w:ascii="Times New Roman" w:hAnsi="Times New Roman" w:cs="Times New Roman"/>
          <w:sz w:val="24"/>
          <w:szCs w:val="24"/>
        </w:rPr>
        <w:t xml:space="preserve">. </w:t>
      </w:r>
    </w:p>
    <w:p w:rsidR="00925F9C" w:rsidRPr="00055018" w:rsidRDefault="00925F9C" w:rsidP="00055018">
      <w:pPr>
        <w:spacing w:after="0" w:line="240" w:lineRule="auto"/>
        <w:ind w:firstLine="567"/>
        <w:jc w:val="both"/>
        <w:rPr>
          <w:rFonts w:ascii="Times New Roman" w:hAnsi="Times New Roman" w:cs="Times New Roman"/>
          <w:i/>
          <w:sz w:val="24"/>
          <w:szCs w:val="24"/>
          <w:shd w:val="clear" w:color="auto" w:fill="FFFFFF"/>
        </w:rPr>
      </w:pPr>
      <w:r w:rsidRPr="00982E0D">
        <w:rPr>
          <w:rFonts w:ascii="Times New Roman" w:hAnsi="Times New Roman" w:cs="Times New Roman"/>
          <w:sz w:val="24"/>
          <w:szCs w:val="24"/>
          <w:shd w:val="clear" w:color="auto" w:fill="FFFFFF"/>
        </w:rPr>
        <w:t xml:space="preserve">Избирательная комиссия Челябинской области приняла схему одномандатных избирательных округов для проведения выборов, </w:t>
      </w:r>
      <w:r w:rsidR="006025D4">
        <w:rPr>
          <w:rFonts w:ascii="Times New Roman" w:hAnsi="Times New Roman" w:cs="Times New Roman"/>
          <w:sz w:val="24"/>
          <w:szCs w:val="24"/>
          <w:shd w:val="clear" w:color="auto" w:fill="FFFFFF"/>
        </w:rPr>
        <w:t>которая была утверждена</w:t>
      </w:r>
      <w:r w:rsidRPr="00982E0D">
        <w:rPr>
          <w:rFonts w:ascii="Times New Roman" w:hAnsi="Times New Roman" w:cs="Times New Roman"/>
          <w:sz w:val="24"/>
          <w:szCs w:val="24"/>
          <w:shd w:val="clear" w:color="auto" w:fill="FFFFFF"/>
        </w:rPr>
        <w:t xml:space="preserve"> Законодательным Собранием</w:t>
      </w:r>
      <w:r w:rsidR="006025D4">
        <w:rPr>
          <w:rFonts w:ascii="Times New Roman" w:hAnsi="Times New Roman" w:cs="Times New Roman"/>
          <w:sz w:val="24"/>
          <w:szCs w:val="24"/>
          <w:shd w:val="clear" w:color="auto" w:fill="FFFFFF"/>
        </w:rPr>
        <w:t xml:space="preserve"> Челябинской области</w:t>
      </w:r>
      <w:r w:rsidRPr="00982E0D">
        <w:rPr>
          <w:rFonts w:ascii="Times New Roman" w:hAnsi="Times New Roman" w:cs="Times New Roman"/>
          <w:sz w:val="24"/>
          <w:szCs w:val="24"/>
          <w:shd w:val="clear" w:color="auto" w:fill="FFFFFF"/>
        </w:rPr>
        <w:t xml:space="preserve">. Соответственно, область была поделена на 30 участков, самыми многочисленными </w:t>
      </w:r>
      <w:r w:rsidR="006025D4">
        <w:rPr>
          <w:rFonts w:ascii="Times New Roman" w:hAnsi="Times New Roman" w:cs="Times New Roman"/>
          <w:sz w:val="24"/>
          <w:szCs w:val="24"/>
          <w:shd w:val="clear" w:color="auto" w:fill="FFFFFF"/>
        </w:rPr>
        <w:t>из них были Катав–Ивановский и Южный, там</w:t>
      </w:r>
      <w:r w:rsidRPr="00982E0D">
        <w:rPr>
          <w:rFonts w:ascii="Times New Roman" w:hAnsi="Times New Roman" w:cs="Times New Roman"/>
          <w:sz w:val="24"/>
          <w:szCs w:val="24"/>
          <w:shd w:val="clear" w:color="auto" w:fill="FFFFFF"/>
        </w:rPr>
        <w:t xml:space="preserve"> насчитывалось по 96 тысяч человек. Челябинск </w:t>
      </w:r>
      <w:r w:rsidR="006025D4">
        <w:rPr>
          <w:rFonts w:ascii="Times New Roman" w:hAnsi="Times New Roman" w:cs="Times New Roman"/>
          <w:sz w:val="24"/>
          <w:szCs w:val="24"/>
          <w:shd w:val="clear" w:color="auto" w:fill="FFFFFF"/>
        </w:rPr>
        <w:t xml:space="preserve">в свою очередь </w:t>
      </w:r>
      <w:r w:rsidRPr="00982E0D">
        <w:rPr>
          <w:rFonts w:ascii="Times New Roman" w:hAnsi="Times New Roman" w:cs="Times New Roman"/>
          <w:sz w:val="24"/>
          <w:szCs w:val="24"/>
          <w:shd w:val="clear" w:color="auto" w:fill="FFFFFF"/>
        </w:rPr>
        <w:t xml:space="preserve">поделили на 10 округов со средней численностью 89–90 тысяч избирателей. </w:t>
      </w:r>
      <w:r w:rsidR="00B038F5">
        <w:rPr>
          <w:rStyle w:val="af3"/>
          <w:rFonts w:ascii="Times New Roman" w:hAnsi="Times New Roman" w:cs="Times New Roman"/>
          <w:i w:val="0"/>
          <w:sz w:val="24"/>
          <w:szCs w:val="24"/>
        </w:rPr>
        <w:t>Всего на Южном Урале в Е</w:t>
      </w:r>
      <w:r w:rsidR="00055018" w:rsidRPr="00055018">
        <w:rPr>
          <w:rStyle w:val="af3"/>
          <w:rFonts w:ascii="Times New Roman" w:hAnsi="Times New Roman" w:cs="Times New Roman"/>
          <w:i w:val="0"/>
          <w:sz w:val="24"/>
          <w:szCs w:val="24"/>
        </w:rPr>
        <w:t>диный день голосования было открыто 2373 участка: 2356 постоянных участков и 17 в местах временного пребывания – больницах, следственных изоляторах.</w:t>
      </w:r>
      <w:r w:rsidR="00055018">
        <w:rPr>
          <w:i/>
          <w:shd w:val="clear" w:color="auto" w:fill="FFFFFF"/>
        </w:rPr>
        <w:t xml:space="preserve"> </w:t>
      </w:r>
      <w:r w:rsidRPr="00982E0D">
        <w:rPr>
          <w:rFonts w:ascii="Times New Roman" w:hAnsi="Times New Roman" w:cs="Times New Roman"/>
          <w:sz w:val="24"/>
          <w:szCs w:val="24"/>
          <w:shd w:val="clear" w:color="auto" w:fill="FFFFFF"/>
        </w:rPr>
        <w:t>В Магнитогорске было организовано</w:t>
      </w:r>
      <w:r w:rsidR="006025D4">
        <w:rPr>
          <w:rFonts w:ascii="Times New Roman" w:hAnsi="Times New Roman" w:cs="Times New Roman"/>
          <w:sz w:val="24"/>
          <w:szCs w:val="24"/>
          <w:shd w:val="clear" w:color="auto" w:fill="FFFFFF"/>
        </w:rPr>
        <w:t xml:space="preserve"> всего</w:t>
      </w:r>
      <w:r w:rsidRPr="00982E0D">
        <w:rPr>
          <w:rFonts w:ascii="Times New Roman" w:hAnsi="Times New Roman" w:cs="Times New Roman"/>
          <w:sz w:val="24"/>
          <w:szCs w:val="24"/>
          <w:shd w:val="clear" w:color="auto" w:fill="FFFFFF"/>
        </w:rPr>
        <w:t xml:space="preserve"> 4 избирательных округа по 87 тысяч человек. </w:t>
      </w:r>
    </w:p>
    <w:p w:rsidR="003A0642" w:rsidRDefault="008C229D" w:rsidP="003A0642">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D17814">
        <w:rPr>
          <w:rFonts w:ascii="Times New Roman" w:hAnsi="Times New Roman" w:cs="Times New Roman"/>
          <w:sz w:val="24"/>
          <w:szCs w:val="24"/>
          <w:shd w:val="clear" w:color="auto" w:fill="FFFFFF"/>
        </w:rPr>
        <w:t xml:space="preserve">а 60 депутатских мест в ЗСО претендовали 124 одномандатника и 317 кандидатов по партийным спискам. </w:t>
      </w:r>
    </w:p>
    <w:p w:rsidR="00EF31C5" w:rsidRPr="00EF31C5" w:rsidRDefault="00EF31C5" w:rsidP="00EF31C5">
      <w:pPr>
        <w:spacing w:after="0" w:line="240" w:lineRule="auto"/>
        <w:ind w:firstLine="709"/>
        <w:jc w:val="both"/>
        <w:rPr>
          <w:rFonts w:ascii="Times New Roman" w:hAnsi="Times New Roman" w:cs="Times New Roman"/>
          <w:sz w:val="24"/>
          <w:szCs w:val="24"/>
        </w:rPr>
      </w:pPr>
      <w:r w:rsidRPr="00EF31C5">
        <w:rPr>
          <w:rFonts w:ascii="Times New Roman" w:hAnsi="Times New Roman" w:cs="Times New Roman"/>
          <w:sz w:val="24"/>
          <w:szCs w:val="24"/>
        </w:rPr>
        <w:t xml:space="preserve">Избирательными комиссиями своевременно </w:t>
      </w:r>
      <w:r>
        <w:rPr>
          <w:rFonts w:ascii="Times New Roman" w:hAnsi="Times New Roman" w:cs="Times New Roman"/>
          <w:sz w:val="24"/>
          <w:szCs w:val="24"/>
        </w:rPr>
        <w:t xml:space="preserve">было </w:t>
      </w:r>
      <w:r w:rsidRPr="00EF31C5">
        <w:rPr>
          <w:rFonts w:ascii="Times New Roman" w:hAnsi="Times New Roman" w:cs="Times New Roman"/>
          <w:sz w:val="24"/>
          <w:szCs w:val="24"/>
        </w:rPr>
        <w:t xml:space="preserve">выполнены необходимые избирательные действия, </w:t>
      </w:r>
      <w:r>
        <w:rPr>
          <w:rFonts w:ascii="Times New Roman" w:hAnsi="Times New Roman" w:cs="Times New Roman"/>
          <w:sz w:val="24"/>
          <w:szCs w:val="24"/>
        </w:rPr>
        <w:t>которые предусмотрены</w:t>
      </w:r>
      <w:r w:rsidRPr="00EF31C5">
        <w:rPr>
          <w:rFonts w:ascii="Times New Roman" w:hAnsi="Times New Roman" w:cs="Times New Roman"/>
          <w:sz w:val="24"/>
          <w:szCs w:val="24"/>
        </w:rPr>
        <w:t xml:space="preserve"> календарными планами мероприятий по подготовке и проведению выборов, а также комплексами мероприятий по подготовке и проведению Единого дня голосования в субъектах Российской Федерации 13 сентября 2015 года</w:t>
      </w:r>
      <w:r>
        <w:rPr>
          <w:rFonts w:ascii="Times New Roman" w:hAnsi="Times New Roman" w:cs="Times New Roman"/>
          <w:sz w:val="24"/>
          <w:szCs w:val="24"/>
        </w:rPr>
        <w:t>.</w:t>
      </w:r>
    </w:p>
    <w:p w:rsidR="00E559F8" w:rsidRPr="001E02A1" w:rsidRDefault="00E559F8" w:rsidP="003A0642">
      <w:pPr>
        <w:spacing w:after="0" w:line="240" w:lineRule="auto"/>
        <w:ind w:firstLine="567"/>
        <w:jc w:val="both"/>
        <w:rPr>
          <w:rFonts w:ascii="Times New Roman" w:hAnsi="Times New Roman" w:cs="Times New Roman"/>
          <w:color w:val="FF0000"/>
          <w:sz w:val="24"/>
          <w:szCs w:val="24"/>
          <w:shd w:val="clear" w:color="auto" w:fill="FFFFFF"/>
        </w:rPr>
      </w:pPr>
    </w:p>
    <w:p w:rsidR="00320D0E" w:rsidRDefault="00982E0D" w:rsidP="00FF3163">
      <w:pPr>
        <w:spacing w:after="0" w:line="240" w:lineRule="auto"/>
        <w:jc w:val="right"/>
        <w:rPr>
          <w:rFonts w:ascii="Times New Roman" w:hAnsi="Times New Roman" w:cs="Times New Roman"/>
          <w:sz w:val="24"/>
          <w:szCs w:val="24"/>
          <w:shd w:val="clear" w:color="auto" w:fill="FFFFFF"/>
        </w:rPr>
      </w:pPr>
      <w:r w:rsidRPr="00A12020">
        <w:rPr>
          <w:rFonts w:ascii="Times New Roman" w:hAnsi="Times New Roman" w:cs="Times New Roman"/>
          <w:sz w:val="24"/>
          <w:szCs w:val="24"/>
          <w:shd w:val="clear" w:color="auto" w:fill="FFFFFF"/>
        </w:rPr>
        <w:t xml:space="preserve">Таблица </w:t>
      </w:r>
      <w:r w:rsidR="00EB6F50">
        <w:rPr>
          <w:rFonts w:ascii="Times New Roman" w:hAnsi="Times New Roman" w:cs="Times New Roman"/>
          <w:sz w:val="24"/>
          <w:szCs w:val="24"/>
          <w:shd w:val="clear" w:color="auto" w:fill="FFFFFF"/>
        </w:rPr>
        <w:t>4</w:t>
      </w:r>
      <w:r w:rsidR="00FF3163" w:rsidRPr="00A12020">
        <w:rPr>
          <w:rFonts w:ascii="Times New Roman" w:hAnsi="Times New Roman" w:cs="Times New Roman"/>
          <w:sz w:val="24"/>
          <w:szCs w:val="24"/>
          <w:shd w:val="clear" w:color="auto" w:fill="FFFFFF"/>
        </w:rPr>
        <w:t xml:space="preserve">. </w:t>
      </w:r>
      <w:r w:rsidR="00320D0E">
        <w:rPr>
          <w:rFonts w:ascii="Times New Roman" w:hAnsi="Times New Roman" w:cs="Times New Roman"/>
          <w:sz w:val="24"/>
          <w:szCs w:val="24"/>
          <w:shd w:val="clear" w:color="auto" w:fill="FFFFFF"/>
        </w:rPr>
        <w:t>И</w:t>
      </w:r>
      <w:r w:rsidR="00320D0E" w:rsidRPr="00320D0E">
        <w:rPr>
          <w:rFonts w:ascii="Times New Roman" w:hAnsi="Times New Roman" w:cs="Times New Roman"/>
          <w:sz w:val="24"/>
          <w:szCs w:val="24"/>
          <w:shd w:val="clear" w:color="auto" w:fill="FFFFFF"/>
        </w:rPr>
        <w:t xml:space="preserve">спользованию бланков избирательных </w:t>
      </w:r>
    </w:p>
    <w:p w:rsidR="00FF3163" w:rsidRPr="00A12020" w:rsidRDefault="00320D0E" w:rsidP="00FF3163">
      <w:pPr>
        <w:spacing w:after="0" w:line="240" w:lineRule="auto"/>
        <w:jc w:val="right"/>
        <w:rPr>
          <w:rFonts w:ascii="Times New Roman" w:hAnsi="Times New Roman" w:cs="Times New Roman"/>
          <w:sz w:val="24"/>
          <w:szCs w:val="24"/>
          <w:shd w:val="clear" w:color="auto" w:fill="FFFFFF"/>
        </w:rPr>
      </w:pPr>
      <w:r w:rsidRPr="00320D0E">
        <w:rPr>
          <w:rFonts w:ascii="Times New Roman" w:hAnsi="Times New Roman" w:cs="Times New Roman"/>
          <w:sz w:val="24"/>
          <w:szCs w:val="24"/>
          <w:shd w:val="clear" w:color="auto" w:fill="FFFFFF"/>
        </w:rPr>
        <w:t>бюллетеней при проведении выборов</w:t>
      </w:r>
    </w:p>
    <w:p w:rsidR="00FF3163" w:rsidRDefault="00FF3163" w:rsidP="00FF3163">
      <w:pPr>
        <w:spacing w:after="0" w:line="240" w:lineRule="auto"/>
        <w:jc w:val="right"/>
        <w:rPr>
          <w:rFonts w:ascii="Times New Roman" w:hAnsi="Times New Roman" w:cs="Times New Roman"/>
          <w:sz w:val="24"/>
          <w:szCs w:val="24"/>
          <w:shd w:val="clear" w:color="auto" w:fill="FFFFFF"/>
        </w:rPr>
      </w:pPr>
    </w:p>
    <w:tbl>
      <w:tblPr>
        <w:tblStyle w:val="af0"/>
        <w:tblW w:w="0" w:type="auto"/>
        <w:tblInd w:w="108" w:type="dxa"/>
        <w:tblLook w:val="04A0" w:firstRow="1" w:lastRow="0" w:firstColumn="1" w:lastColumn="0" w:noHBand="0" w:noVBand="1"/>
      </w:tblPr>
      <w:tblGrid>
        <w:gridCol w:w="4819"/>
        <w:gridCol w:w="4927"/>
      </w:tblGrid>
      <w:tr w:rsidR="00FF3163" w:rsidTr="00833F61">
        <w:tc>
          <w:tcPr>
            <w:tcW w:w="4819" w:type="dxa"/>
          </w:tcPr>
          <w:p w:rsidR="00FF3163" w:rsidRDefault="001E02A1" w:rsidP="00004EE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Численность избирателей по Челябинской области</w:t>
            </w:r>
          </w:p>
        </w:tc>
        <w:tc>
          <w:tcPr>
            <w:tcW w:w="4927" w:type="dxa"/>
          </w:tcPr>
          <w:p w:rsidR="00FF3163" w:rsidRDefault="001E02A1" w:rsidP="00004EEC">
            <w:pPr>
              <w:jc w:val="center"/>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2 715 204</w:t>
            </w:r>
          </w:p>
        </w:tc>
      </w:tr>
      <w:tr w:rsidR="001E02A1" w:rsidTr="00833F61">
        <w:tc>
          <w:tcPr>
            <w:tcW w:w="4819" w:type="dxa"/>
          </w:tcPr>
          <w:p w:rsidR="001E02A1" w:rsidRDefault="001E02A1" w:rsidP="001E02A1">
            <w:pPr>
              <w:jc w:val="both"/>
              <w:rPr>
                <w:rFonts w:ascii="Times New Roman" w:hAnsi="Times New Roman" w:cs="Times New Roman"/>
                <w:sz w:val="24"/>
                <w:szCs w:val="24"/>
                <w:shd w:val="clear" w:color="auto" w:fill="FFFFFF"/>
              </w:rPr>
            </w:pPr>
            <w:r w:rsidRPr="00E06C20">
              <w:rPr>
                <w:rFonts w:ascii="Times New Roman" w:hAnsi="Times New Roman" w:cs="Times New Roman"/>
                <w:sz w:val="24"/>
                <w:szCs w:val="24"/>
                <w:shd w:val="clear" w:color="auto" w:fill="FFFFFF"/>
              </w:rPr>
              <w:t>Число бюллетеней, полученных избирательной комиссией  Челябинской области из типографии</w:t>
            </w:r>
          </w:p>
        </w:tc>
        <w:tc>
          <w:tcPr>
            <w:tcW w:w="4927" w:type="dxa"/>
          </w:tcPr>
          <w:p w:rsidR="001E02A1" w:rsidRDefault="001E02A1" w:rsidP="001E02A1">
            <w:pPr>
              <w:jc w:val="center"/>
              <w:rPr>
                <w:rFonts w:ascii="Times New Roman" w:hAnsi="Times New Roman" w:cs="Times New Roman"/>
                <w:sz w:val="24"/>
                <w:szCs w:val="24"/>
                <w:shd w:val="clear" w:color="auto" w:fill="FFFFFF"/>
              </w:rPr>
            </w:pPr>
            <w:r w:rsidRPr="00E06C20">
              <w:rPr>
                <w:rFonts w:ascii="Times New Roman" w:hAnsi="Times New Roman" w:cs="Times New Roman"/>
                <w:sz w:val="24"/>
                <w:szCs w:val="24"/>
                <w:shd w:val="clear" w:color="auto" w:fill="FFFFFF"/>
              </w:rPr>
              <w:t>2725000</w:t>
            </w:r>
          </w:p>
        </w:tc>
      </w:tr>
      <w:tr w:rsidR="001E02A1" w:rsidTr="00833F61">
        <w:tc>
          <w:tcPr>
            <w:tcW w:w="4819" w:type="dxa"/>
          </w:tcPr>
          <w:p w:rsidR="001E02A1" w:rsidRDefault="001E02A1" w:rsidP="001E02A1">
            <w:pPr>
              <w:jc w:val="both"/>
              <w:rPr>
                <w:rFonts w:ascii="Times New Roman" w:hAnsi="Times New Roman" w:cs="Times New Roman"/>
                <w:sz w:val="24"/>
                <w:szCs w:val="24"/>
                <w:shd w:val="clear" w:color="auto" w:fill="FFFFFF"/>
              </w:rPr>
            </w:pPr>
            <w:r w:rsidRPr="00E06C20">
              <w:rPr>
                <w:rFonts w:ascii="Times New Roman" w:hAnsi="Times New Roman" w:cs="Times New Roman"/>
                <w:sz w:val="24"/>
                <w:szCs w:val="24"/>
                <w:shd w:val="clear" w:color="auto" w:fill="FFFFFF"/>
              </w:rPr>
              <w:t>Число бюллетеней, переданных территориальным избирательным комиссиям</w:t>
            </w:r>
          </w:p>
        </w:tc>
        <w:tc>
          <w:tcPr>
            <w:tcW w:w="4927" w:type="dxa"/>
          </w:tcPr>
          <w:p w:rsidR="001E02A1" w:rsidRDefault="001E02A1" w:rsidP="001E02A1">
            <w:pPr>
              <w:jc w:val="center"/>
              <w:rPr>
                <w:rFonts w:ascii="Times New Roman" w:hAnsi="Times New Roman" w:cs="Times New Roman"/>
                <w:sz w:val="24"/>
                <w:szCs w:val="24"/>
                <w:shd w:val="clear" w:color="auto" w:fill="FFFFFF"/>
              </w:rPr>
            </w:pPr>
            <w:r w:rsidRPr="00E06C20">
              <w:rPr>
                <w:rFonts w:ascii="Times New Roman" w:hAnsi="Times New Roman" w:cs="Times New Roman"/>
                <w:sz w:val="24"/>
                <w:szCs w:val="24"/>
                <w:shd w:val="clear" w:color="auto" w:fill="FFFFFF"/>
              </w:rPr>
              <w:t>2725000</w:t>
            </w:r>
          </w:p>
        </w:tc>
      </w:tr>
      <w:tr w:rsidR="001E02A1" w:rsidTr="00833F61">
        <w:tc>
          <w:tcPr>
            <w:tcW w:w="4819" w:type="dxa"/>
          </w:tcPr>
          <w:p w:rsidR="001E02A1" w:rsidRPr="00E06C20" w:rsidRDefault="001E02A1" w:rsidP="001E02A1">
            <w:pPr>
              <w:jc w:val="both"/>
              <w:rPr>
                <w:rFonts w:ascii="Times New Roman" w:hAnsi="Times New Roman" w:cs="Times New Roman"/>
                <w:sz w:val="24"/>
                <w:szCs w:val="24"/>
                <w:shd w:val="clear" w:color="auto" w:fill="FFFFFF"/>
              </w:rPr>
            </w:pPr>
            <w:r w:rsidRPr="00E06C20">
              <w:rPr>
                <w:rFonts w:ascii="Times New Roman" w:hAnsi="Times New Roman" w:cs="Times New Roman"/>
                <w:sz w:val="24"/>
                <w:szCs w:val="24"/>
                <w:shd w:val="clear" w:color="auto" w:fill="FFFFFF"/>
              </w:rPr>
              <w:t>Число фактически полученных избирательных бюллетеней</w:t>
            </w:r>
          </w:p>
        </w:tc>
        <w:tc>
          <w:tcPr>
            <w:tcW w:w="4927" w:type="dxa"/>
          </w:tcPr>
          <w:p w:rsidR="001E02A1" w:rsidRPr="00E06C20" w:rsidRDefault="001E02A1" w:rsidP="001E02A1">
            <w:pPr>
              <w:jc w:val="center"/>
              <w:rPr>
                <w:rFonts w:ascii="Times New Roman" w:hAnsi="Times New Roman" w:cs="Times New Roman"/>
                <w:sz w:val="24"/>
                <w:szCs w:val="24"/>
                <w:shd w:val="clear" w:color="auto" w:fill="FFFFFF"/>
              </w:rPr>
            </w:pPr>
            <w:r w:rsidRPr="00E06C20">
              <w:rPr>
                <w:rFonts w:ascii="Times New Roman" w:hAnsi="Times New Roman" w:cs="Times New Roman"/>
                <w:sz w:val="24"/>
                <w:szCs w:val="24"/>
                <w:shd w:val="clear" w:color="auto" w:fill="FFFFFF"/>
              </w:rPr>
              <w:t>2724730</w:t>
            </w:r>
          </w:p>
        </w:tc>
      </w:tr>
      <w:tr w:rsidR="001E02A1" w:rsidTr="00833F61">
        <w:tc>
          <w:tcPr>
            <w:tcW w:w="4819" w:type="dxa"/>
          </w:tcPr>
          <w:p w:rsidR="001E02A1" w:rsidRDefault="001E02A1" w:rsidP="001E02A1">
            <w:pPr>
              <w:jc w:val="both"/>
              <w:rPr>
                <w:rFonts w:ascii="Times New Roman" w:hAnsi="Times New Roman" w:cs="Times New Roman"/>
                <w:sz w:val="24"/>
                <w:szCs w:val="24"/>
                <w:shd w:val="clear" w:color="auto" w:fill="FFFFFF"/>
              </w:rPr>
            </w:pPr>
            <w:r w:rsidRPr="00E06C20">
              <w:rPr>
                <w:rFonts w:ascii="Times New Roman" w:hAnsi="Times New Roman" w:cs="Times New Roman"/>
                <w:sz w:val="24"/>
                <w:szCs w:val="24"/>
                <w:shd w:val="clear" w:color="auto" w:fill="FFFFFF"/>
              </w:rPr>
              <w:t>Число бюллетеней, выданных избирателям, проголосовавшим досрочно</w:t>
            </w:r>
          </w:p>
        </w:tc>
        <w:tc>
          <w:tcPr>
            <w:tcW w:w="4927" w:type="dxa"/>
          </w:tcPr>
          <w:p w:rsidR="001E02A1" w:rsidRDefault="001E02A1" w:rsidP="001E02A1">
            <w:pPr>
              <w:jc w:val="center"/>
              <w:rPr>
                <w:rFonts w:ascii="Times New Roman" w:hAnsi="Times New Roman" w:cs="Times New Roman"/>
                <w:sz w:val="24"/>
                <w:szCs w:val="24"/>
                <w:shd w:val="clear" w:color="auto" w:fill="FFFFFF"/>
              </w:rPr>
            </w:pPr>
            <w:r w:rsidRPr="00E06C20">
              <w:rPr>
                <w:rFonts w:ascii="Times New Roman" w:hAnsi="Times New Roman" w:cs="Times New Roman"/>
                <w:sz w:val="24"/>
                <w:szCs w:val="24"/>
                <w:shd w:val="clear" w:color="auto" w:fill="FFFFFF"/>
              </w:rPr>
              <w:t>74302</w:t>
            </w:r>
          </w:p>
        </w:tc>
      </w:tr>
      <w:tr w:rsidR="001E02A1" w:rsidTr="00833F61">
        <w:trPr>
          <w:trHeight w:val="275"/>
        </w:trPr>
        <w:tc>
          <w:tcPr>
            <w:tcW w:w="4819" w:type="dxa"/>
          </w:tcPr>
          <w:p w:rsidR="001E02A1" w:rsidRDefault="001E02A1" w:rsidP="001E02A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Число выданных  бюллетеней вне помещения для голосования </w:t>
            </w:r>
          </w:p>
        </w:tc>
        <w:tc>
          <w:tcPr>
            <w:tcW w:w="4927" w:type="dxa"/>
          </w:tcPr>
          <w:p w:rsidR="001E02A1" w:rsidRDefault="001E02A1" w:rsidP="001E02A1">
            <w:pPr>
              <w:jc w:val="center"/>
              <w:rPr>
                <w:rFonts w:ascii="Times New Roman" w:hAnsi="Times New Roman" w:cs="Times New Roman"/>
                <w:sz w:val="24"/>
                <w:szCs w:val="24"/>
                <w:shd w:val="clear" w:color="auto" w:fill="FFFFFF"/>
              </w:rPr>
            </w:pPr>
            <w:r w:rsidRPr="00E06C20">
              <w:rPr>
                <w:rFonts w:ascii="Times New Roman" w:hAnsi="Times New Roman" w:cs="Times New Roman"/>
                <w:sz w:val="24"/>
                <w:szCs w:val="24"/>
                <w:shd w:val="clear" w:color="auto" w:fill="FFFFFF"/>
              </w:rPr>
              <w:t>92579</w:t>
            </w:r>
          </w:p>
        </w:tc>
      </w:tr>
      <w:tr w:rsidR="001E02A1" w:rsidTr="00833F61">
        <w:tc>
          <w:tcPr>
            <w:tcW w:w="4819" w:type="dxa"/>
          </w:tcPr>
          <w:p w:rsidR="001E02A1" w:rsidRDefault="001E02A1" w:rsidP="001E02A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Число выданных  бюллетеней в</w:t>
            </w:r>
            <w:r w:rsidRPr="00C0338B">
              <w:rPr>
                <w:rFonts w:ascii="Times New Roman" w:hAnsi="Times New Roman" w:cs="Times New Roman"/>
                <w:sz w:val="24"/>
                <w:szCs w:val="24"/>
                <w:shd w:val="clear" w:color="auto" w:fill="FFFFFF"/>
              </w:rPr>
              <w:t xml:space="preserve"> помещении для голосования в день голосования</w:t>
            </w:r>
          </w:p>
        </w:tc>
        <w:tc>
          <w:tcPr>
            <w:tcW w:w="4927" w:type="dxa"/>
          </w:tcPr>
          <w:p w:rsidR="001E02A1" w:rsidRDefault="001E02A1" w:rsidP="001E02A1">
            <w:pPr>
              <w:jc w:val="center"/>
              <w:rPr>
                <w:rFonts w:ascii="Times New Roman" w:hAnsi="Times New Roman" w:cs="Times New Roman"/>
                <w:sz w:val="24"/>
                <w:szCs w:val="24"/>
                <w:shd w:val="clear" w:color="auto" w:fill="FFFFFF"/>
              </w:rPr>
            </w:pPr>
            <w:r w:rsidRPr="00E06C20">
              <w:rPr>
                <w:rFonts w:ascii="Times New Roman" w:hAnsi="Times New Roman" w:cs="Times New Roman"/>
                <w:sz w:val="24"/>
                <w:szCs w:val="24"/>
                <w:shd w:val="clear" w:color="auto" w:fill="FFFFFF"/>
              </w:rPr>
              <w:t>942620</w:t>
            </w:r>
          </w:p>
        </w:tc>
      </w:tr>
      <w:tr w:rsidR="001E02A1" w:rsidTr="00833F61">
        <w:tc>
          <w:tcPr>
            <w:tcW w:w="4819" w:type="dxa"/>
          </w:tcPr>
          <w:p w:rsidR="001E02A1" w:rsidRDefault="001E02A1" w:rsidP="001E02A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AE1A62">
              <w:rPr>
                <w:rFonts w:ascii="Times New Roman" w:hAnsi="Times New Roman" w:cs="Times New Roman"/>
                <w:sz w:val="24"/>
                <w:szCs w:val="24"/>
                <w:shd w:val="clear" w:color="auto" w:fill="FFFFFF"/>
              </w:rPr>
              <w:t>едействительных бюллетеней</w:t>
            </w:r>
          </w:p>
        </w:tc>
        <w:tc>
          <w:tcPr>
            <w:tcW w:w="4927" w:type="dxa"/>
          </w:tcPr>
          <w:p w:rsidR="001E02A1" w:rsidRPr="00AE1A62" w:rsidRDefault="001E02A1" w:rsidP="001E02A1">
            <w:pPr>
              <w:jc w:val="center"/>
              <w:rPr>
                <w:rFonts w:ascii="Times New Roman" w:hAnsi="Times New Roman" w:cs="Times New Roman"/>
                <w:sz w:val="24"/>
                <w:szCs w:val="24"/>
                <w:shd w:val="clear" w:color="auto" w:fill="FFFFFF"/>
              </w:rPr>
            </w:pPr>
            <w:r w:rsidRPr="00AE1A62">
              <w:rPr>
                <w:rFonts w:ascii="Times New Roman" w:hAnsi="Times New Roman" w:cs="Times New Roman"/>
                <w:sz w:val="24"/>
                <w:szCs w:val="24"/>
                <w:shd w:val="clear" w:color="auto" w:fill="FFFFFF"/>
              </w:rPr>
              <w:t>46792</w:t>
            </w:r>
          </w:p>
        </w:tc>
      </w:tr>
      <w:tr w:rsidR="001E02A1" w:rsidTr="00833F61">
        <w:tc>
          <w:tcPr>
            <w:tcW w:w="4819" w:type="dxa"/>
          </w:tcPr>
          <w:p w:rsidR="001E02A1" w:rsidRDefault="001E02A1" w:rsidP="001E02A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Pr="00AE1A62">
              <w:rPr>
                <w:rFonts w:ascii="Times New Roman" w:hAnsi="Times New Roman" w:cs="Times New Roman"/>
                <w:sz w:val="24"/>
                <w:szCs w:val="24"/>
                <w:shd w:val="clear" w:color="auto" w:fill="FFFFFF"/>
              </w:rPr>
              <w:t>траченных бюллетеней</w:t>
            </w:r>
          </w:p>
        </w:tc>
        <w:tc>
          <w:tcPr>
            <w:tcW w:w="4927" w:type="dxa"/>
          </w:tcPr>
          <w:p w:rsidR="001E02A1" w:rsidRPr="00AE1A62" w:rsidRDefault="001E02A1" w:rsidP="001E02A1">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w:t>
            </w:r>
          </w:p>
        </w:tc>
      </w:tr>
      <w:tr w:rsidR="001E02A1" w:rsidTr="00833F61">
        <w:tc>
          <w:tcPr>
            <w:tcW w:w="4819" w:type="dxa"/>
          </w:tcPr>
          <w:p w:rsidR="001E02A1" w:rsidRDefault="001E02A1" w:rsidP="001E02A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w:t>
            </w:r>
            <w:r w:rsidR="00FB388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учтены</w:t>
            </w:r>
            <w:r w:rsidRPr="00AE1A62">
              <w:rPr>
                <w:rFonts w:ascii="Times New Roman" w:hAnsi="Times New Roman" w:cs="Times New Roman"/>
                <w:sz w:val="24"/>
                <w:szCs w:val="24"/>
                <w:shd w:val="clear" w:color="auto" w:fill="FFFFFF"/>
              </w:rPr>
              <w:t xml:space="preserve"> при получении</w:t>
            </w:r>
          </w:p>
        </w:tc>
        <w:tc>
          <w:tcPr>
            <w:tcW w:w="4927" w:type="dxa"/>
          </w:tcPr>
          <w:p w:rsidR="001E02A1" w:rsidRDefault="001E02A1" w:rsidP="001E02A1">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r>
    </w:tbl>
    <w:p w:rsidR="00FF3163" w:rsidRDefault="00FF3163" w:rsidP="00FF3163">
      <w:pPr>
        <w:spacing w:after="0" w:line="240" w:lineRule="auto"/>
        <w:ind w:firstLine="567"/>
        <w:jc w:val="both"/>
        <w:rPr>
          <w:rFonts w:ascii="Times New Roman" w:hAnsi="Times New Roman" w:cs="Times New Roman"/>
          <w:sz w:val="24"/>
          <w:szCs w:val="24"/>
          <w:shd w:val="clear" w:color="auto" w:fill="FFFFFF"/>
        </w:rPr>
      </w:pPr>
    </w:p>
    <w:p w:rsidR="00647647" w:rsidRDefault="00647647" w:rsidP="007D35A4">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Анализируя данные таблицы мы можем выделить две проблемы.</w:t>
      </w:r>
      <w:r w:rsidRPr="0064764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Было установлено несовпадение на 0,01% (270 шт.) по выданным бюллетеням в территориальные избирательные комиссии и фактически полученными. Основываясь на Постановлении ИК ЧО </w:t>
      </w:r>
      <w:r w:rsidR="00F0633B">
        <w:rPr>
          <w:rFonts w:ascii="Times New Roman" w:hAnsi="Times New Roman" w:cs="Times New Roman"/>
          <w:sz w:val="24"/>
          <w:szCs w:val="24"/>
          <w:shd w:val="clear" w:color="auto" w:fill="FFFFFF"/>
        </w:rPr>
        <w:t>№</w:t>
      </w:r>
      <w:r w:rsidRPr="00E50204">
        <w:rPr>
          <w:rFonts w:ascii="Times New Roman" w:hAnsi="Times New Roman" w:cs="Times New Roman"/>
          <w:sz w:val="24"/>
          <w:szCs w:val="24"/>
          <w:shd w:val="clear" w:color="auto" w:fill="FFFFFF"/>
        </w:rPr>
        <w:t>162/1435</w:t>
      </w:r>
      <w:r w:rsidR="00E559F8">
        <w:rPr>
          <w:rFonts w:ascii="Times New Roman" w:hAnsi="Times New Roman" w:cs="Times New Roman"/>
          <w:sz w:val="24"/>
          <w:szCs w:val="24"/>
          <w:shd w:val="clear" w:color="auto" w:fill="FFFFFF"/>
        </w:rPr>
        <w:t>–</w:t>
      </w:r>
      <w:r w:rsidRPr="00E50204">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от 21.09.2015 п</w:t>
      </w:r>
      <w:r w:rsidRPr="00E50204">
        <w:rPr>
          <w:rFonts w:ascii="Times New Roman" w:hAnsi="Times New Roman" w:cs="Times New Roman"/>
          <w:sz w:val="24"/>
          <w:szCs w:val="24"/>
          <w:shd w:val="clear" w:color="auto" w:fill="FFFFFF"/>
        </w:rPr>
        <w:t>ричиной этого обстоятельства яв</w:t>
      </w:r>
      <w:r>
        <w:rPr>
          <w:rFonts w:ascii="Times New Roman" w:hAnsi="Times New Roman" w:cs="Times New Roman"/>
          <w:sz w:val="24"/>
          <w:szCs w:val="24"/>
          <w:shd w:val="clear" w:color="auto" w:fill="FFFFFF"/>
        </w:rPr>
        <w:t>илось</w:t>
      </w:r>
      <w:r w:rsidRPr="00E50204">
        <w:rPr>
          <w:rFonts w:ascii="Times New Roman" w:hAnsi="Times New Roman" w:cs="Times New Roman"/>
          <w:sz w:val="24"/>
          <w:szCs w:val="24"/>
          <w:shd w:val="clear" w:color="auto" w:fill="FFFFFF"/>
        </w:rPr>
        <w:t xml:space="preserve"> отклонение комплектации пачек, </w:t>
      </w:r>
      <w:r>
        <w:rPr>
          <w:rFonts w:ascii="Times New Roman" w:hAnsi="Times New Roman" w:cs="Times New Roman"/>
          <w:sz w:val="24"/>
          <w:szCs w:val="24"/>
          <w:shd w:val="clear" w:color="auto" w:fill="FFFFFF"/>
        </w:rPr>
        <w:t>которые содержали</w:t>
      </w:r>
      <w:r w:rsidRPr="00E50204">
        <w:rPr>
          <w:rFonts w:ascii="Times New Roman" w:hAnsi="Times New Roman" w:cs="Times New Roman"/>
          <w:sz w:val="24"/>
          <w:szCs w:val="24"/>
          <w:shd w:val="clear" w:color="auto" w:fill="FFFFFF"/>
        </w:rPr>
        <w:t xml:space="preserve"> избират</w:t>
      </w:r>
      <w:r>
        <w:rPr>
          <w:rFonts w:ascii="Times New Roman" w:hAnsi="Times New Roman" w:cs="Times New Roman"/>
          <w:sz w:val="24"/>
          <w:szCs w:val="24"/>
          <w:shd w:val="clear" w:color="auto" w:fill="FFFFFF"/>
        </w:rPr>
        <w:t xml:space="preserve">ельные бюллетени, от расчетной и было допущено оно </w:t>
      </w:r>
      <w:r w:rsidRPr="00E50204">
        <w:rPr>
          <w:rFonts w:ascii="Times New Roman" w:hAnsi="Times New Roman" w:cs="Times New Roman"/>
          <w:sz w:val="24"/>
          <w:szCs w:val="24"/>
          <w:shd w:val="clear" w:color="auto" w:fill="FFFFFF"/>
        </w:rPr>
        <w:t xml:space="preserve">по вине </w:t>
      </w:r>
      <w:r>
        <w:rPr>
          <w:rFonts w:ascii="Times New Roman" w:hAnsi="Times New Roman" w:cs="Times New Roman"/>
          <w:sz w:val="24"/>
          <w:szCs w:val="24"/>
          <w:shd w:val="clear" w:color="auto" w:fill="FFFFFF"/>
        </w:rPr>
        <w:t>а</w:t>
      </w:r>
      <w:r w:rsidRPr="00E50204">
        <w:rPr>
          <w:rFonts w:ascii="Times New Roman" w:hAnsi="Times New Roman" w:cs="Times New Roman"/>
          <w:sz w:val="24"/>
          <w:szCs w:val="24"/>
          <w:shd w:val="clear" w:color="auto" w:fill="FFFFFF"/>
        </w:rPr>
        <w:t>кционерного общества «ЧЕЛЯБИНСКОЕ ПОЛИГРАФИЧЕСКОЕ ОБЪЕДИНЕНИЕ «КНИГА»</w:t>
      </w:r>
      <w:r>
        <w:rPr>
          <w:rStyle w:val="ab"/>
          <w:rFonts w:ascii="Times New Roman" w:hAnsi="Times New Roman" w:cs="Times New Roman"/>
          <w:sz w:val="24"/>
          <w:szCs w:val="24"/>
          <w:shd w:val="clear" w:color="auto" w:fill="FFFFFF"/>
        </w:rPr>
        <w:footnoteReference w:id="35"/>
      </w:r>
      <w:r w:rsidRPr="00E50204">
        <w:rPr>
          <w:rFonts w:ascii="Times New Roman" w:hAnsi="Times New Roman" w:cs="Times New Roman"/>
          <w:sz w:val="24"/>
          <w:szCs w:val="24"/>
          <w:shd w:val="clear" w:color="auto" w:fill="FFFFFF"/>
        </w:rPr>
        <w:t xml:space="preserve">. </w:t>
      </w:r>
      <w:r w:rsidRPr="00030BDF">
        <w:rPr>
          <w:rFonts w:ascii="Times New Roman" w:hAnsi="Times New Roman" w:cs="Times New Roman"/>
          <w:sz w:val="24"/>
          <w:szCs w:val="24"/>
          <w:shd w:val="clear" w:color="auto" w:fill="FFFFFF"/>
        </w:rPr>
        <w:t>Однако, по мнению Старостиной И.А. при проведении выборов данный факт не смог отразиться на итогах голосования.</w:t>
      </w:r>
    </w:p>
    <w:p w:rsidR="006A4019" w:rsidRDefault="000B7ED3" w:rsidP="003630B0">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w:t>
      </w:r>
      <w:r w:rsidRPr="00F94814">
        <w:rPr>
          <w:rFonts w:ascii="Times New Roman" w:hAnsi="Times New Roman" w:cs="Times New Roman"/>
          <w:sz w:val="24"/>
          <w:szCs w:val="24"/>
          <w:shd w:val="clear" w:color="auto" w:fill="FFFFFF"/>
        </w:rPr>
        <w:t xml:space="preserve"> мнению, как</w:t>
      </w:r>
      <w:r>
        <w:rPr>
          <w:rFonts w:ascii="Times New Roman" w:hAnsi="Times New Roman" w:cs="Times New Roman"/>
          <w:sz w:val="24"/>
          <w:szCs w:val="24"/>
          <w:shd w:val="clear" w:color="auto" w:fill="FFFFFF"/>
        </w:rPr>
        <w:t xml:space="preserve"> обывателей, так и специалистов, </w:t>
      </w:r>
      <w:r w:rsidR="000D7111">
        <w:rPr>
          <w:rFonts w:ascii="Times New Roman" w:hAnsi="Times New Roman" w:cs="Times New Roman"/>
          <w:sz w:val="24"/>
          <w:szCs w:val="24"/>
          <w:shd w:val="clear" w:color="auto" w:fill="FFFFFF"/>
        </w:rPr>
        <w:t>еще одной проблемой является</w:t>
      </w:r>
      <w:r w:rsidRPr="00F94814">
        <w:rPr>
          <w:rFonts w:ascii="Times New Roman" w:hAnsi="Times New Roman" w:cs="Times New Roman"/>
          <w:sz w:val="24"/>
          <w:szCs w:val="24"/>
          <w:shd w:val="clear" w:color="auto" w:fill="FFFFFF"/>
        </w:rPr>
        <w:t xml:space="preserve"> фальсификаци</w:t>
      </w:r>
      <w:r w:rsidR="000D7111">
        <w:rPr>
          <w:rFonts w:ascii="Times New Roman" w:hAnsi="Times New Roman" w:cs="Times New Roman"/>
          <w:sz w:val="24"/>
          <w:szCs w:val="24"/>
          <w:shd w:val="clear" w:color="auto" w:fill="FFFFFF"/>
        </w:rPr>
        <w:t>я</w:t>
      </w:r>
      <w:r w:rsidRPr="00F94814">
        <w:rPr>
          <w:rFonts w:ascii="Times New Roman" w:hAnsi="Times New Roman" w:cs="Times New Roman"/>
          <w:sz w:val="24"/>
          <w:szCs w:val="24"/>
          <w:shd w:val="clear" w:color="auto" w:fill="FFFFFF"/>
        </w:rPr>
        <w:t xml:space="preserve"> выборов</w:t>
      </w:r>
      <w:r w:rsidR="000D7111">
        <w:rPr>
          <w:rFonts w:ascii="Times New Roman" w:hAnsi="Times New Roman" w:cs="Times New Roman"/>
          <w:sz w:val="24"/>
          <w:szCs w:val="24"/>
          <w:shd w:val="clear" w:color="auto" w:fill="FFFFFF"/>
        </w:rPr>
        <w:t>, которая может происходить при голосовании вне помещения и при досрочн</w:t>
      </w:r>
      <w:r w:rsidR="00270480">
        <w:rPr>
          <w:rFonts w:ascii="Times New Roman" w:hAnsi="Times New Roman" w:cs="Times New Roman"/>
          <w:sz w:val="24"/>
          <w:szCs w:val="24"/>
          <w:shd w:val="clear" w:color="auto" w:fill="FFFFFF"/>
        </w:rPr>
        <w:t>ом</w:t>
      </w:r>
      <w:r w:rsidR="000D7111">
        <w:rPr>
          <w:rFonts w:ascii="Times New Roman" w:hAnsi="Times New Roman" w:cs="Times New Roman"/>
          <w:sz w:val="24"/>
          <w:szCs w:val="24"/>
          <w:shd w:val="clear" w:color="auto" w:fill="FFFFFF"/>
        </w:rPr>
        <w:t xml:space="preserve"> голосовани</w:t>
      </w:r>
      <w:r w:rsidR="00270480">
        <w:rPr>
          <w:rFonts w:ascii="Times New Roman" w:hAnsi="Times New Roman" w:cs="Times New Roman"/>
          <w:sz w:val="24"/>
          <w:szCs w:val="24"/>
          <w:shd w:val="clear" w:color="auto" w:fill="FFFFFF"/>
        </w:rPr>
        <w:t>и</w:t>
      </w:r>
      <w:r w:rsidRPr="00F94814">
        <w:rPr>
          <w:rFonts w:ascii="Times New Roman" w:hAnsi="Times New Roman" w:cs="Times New Roman"/>
          <w:sz w:val="24"/>
          <w:szCs w:val="24"/>
          <w:shd w:val="clear" w:color="auto" w:fill="FFFFFF"/>
        </w:rPr>
        <w:t xml:space="preserve"> (от</w:t>
      </w:r>
      <w:r>
        <w:rPr>
          <w:rFonts w:ascii="Times New Roman" w:hAnsi="Times New Roman" w:cs="Times New Roman"/>
          <w:sz w:val="24"/>
          <w:szCs w:val="24"/>
          <w:shd w:val="clear" w:color="auto" w:fill="FFFFFF"/>
        </w:rPr>
        <w:t>сутствие видеонаблюдения и др.), которые</w:t>
      </w:r>
      <w:r w:rsidRPr="00F94814">
        <w:rPr>
          <w:rFonts w:ascii="Times New Roman" w:hAnsi="Times New Roman" w:cs="Times New Roman"/>
          <w:sz w:val="24"/>
          <w:szCs w:val="24"/>
          <w:shd w:val="clear" w:color="auto" w:fill="FFFFFF"/>
        </w:rPr>
        <w:t xml:space="preserve"> </w:t>
      </w:r>
      <w:r w:rsidRPr="00701E1F">
        <w:rPr>
          <w:rFonts w:ascii="Times New Roman" w:hAnsi="Times New Roman" w:cs="Times New Roman"/>
          <w:sz w:val="24"/>
          <w:szCs w:val="24"/>
          <w:shd w:val="clear" w:color="auto" w:fill="FFFFFF"/>
        </w:rPr>
        <w:t>традиционно сопровождаются принуждением к участию в выборах, создают риски замены и вбросов бюллетеней.</w:t>
      </w:r>
      <w:r w:rsidRPr="00CA46B3">
        <w:rPr>
          <w:rFonts w:ascii="Times New Roman" w:hAnsi="Times New Roman" w:cs="Times New Roman"/>
          <w:sz w:val="24"/>
          <w:szCs w:val="24"/>
          <w:shd w:val="clear" w:color="auto" w:fill="FFFFFF"/>
        </w:rPr>
        <w:t xml:space="preserve"> </w:t>
      </w:r>
    </w:p>
    <w:p w:rsidR="00270480" w:rsidRPr="00333960" w:rsidRDefault="00270480" w:rsidP="00270480">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F94814">
        <w:rPr>
          <w:rFonts w:ascii="Times New Roman" w:hAnsi="Times New Roman" w:cs="Times New Roman"/>
          <w:sz w:val="24"/>
          <w:szCs w:val="24"/>
          <w:shd w:val="clear" w:color="auto" w:fill="FFFFFF"/>
        </w:rPr>
        <w:t>о данным таблицы</w:t>
      </w:r>
      <w:r>
        <w:rPr>
          <w:rFonts w:ascii="Times New Roman" w:hAnsi="Times New Roman" w:cs="Times New Roman"/>
          <w:sz w:val="24"/>
          <w:szCs w:val="24"/>
          <w:shd w:val="clear" w:color="auto" w:fill="FFFFFF"/>
        </w:rPr>
        <w:t xml:space="preserve"> 3</w:t>
      </w:r>
      <w:r w:rsidRPr="00F94814">
        <w:rPr>
          <w:rFonts w:ascii="Times New Roman" w:hAnsi="Times New Roman" w:cs="Times New Roman"/>
          <w:sz w:val="24"/>
          <w:szCs w:val="24"/>
          <w:shd w:val="clear" w:color="auto" w:fill="FFFFFF"/>
        </w:rPr>
        <w:t xml:space="preserve"> мы видим, что 6,62% избирателей проголосовали досрочно. Вне помещения для голосования проголосовали 8,25%, в помещении в день голосования проголосовало 84,02% населения. Количество недействительных бюллетеней составило 1,72% от фактически полученных.  </w:t>
      </w:r>
    </w:p>
    <w:p w:rsidR="003630B0" w:rsidRPr="009F43F6" w:rsidRDefault="00623CCB" w:rsidP="003630B0">
      <w:pPr>
        <w:spacing w:after="0" w:line="240" w:lineRule="auto"/>
        <w:ind w:firstLine="567"/>
        <w:jc w:val="both"/>
        <w:rPr>
          <w:rFonts w:ascii="Times New Roman" w:hAnsi="Times New Roman" w:cs="Times New Roman"/>
          <w:sz w:val="24"/>
          <w:szCs w:val="24"/>
          <w:shd w:val="clear" w:color="auto" w:fill="FFFFFF"/>
        </w:rPr>
      </w:pPr>
      <w:r w:rsidRPr="009F43F6">
        <w:rPr>
          <w:rFonts w:ascii="Times New Roman" w:hAnsi="Times New Roman" w:cs="Times New Roman"/>
          <w:sz w:val="24"/>
          <w:szCs w:val="24"/>
          <w:shd w:val="clear" w:color="auto" w:fill="FFFFFF"/>
        </w:rPr>
        <w:t xml:space="preserve">Елена Шубина, председатель избиркома г. Челябинска </w:t>
      </w:r>
      <w:r>
        <w:rPr>
          <w:rFonts w:ascii="Times New Roman" w:hAnsi="Times New Roman" w:cs="Times New Roman"/>
          <w:sz w:val="24"/>
          <w:szCs w:val="24"/>
          <w:shd w:val="clear" w:color="auto" w:fill="FFFFFF"/>
        </w:rPr>
        <w:t>от</w:t>
      </w:r>
      <w:r w:rsidRPr="009F43F6">
        <w:rPr>
          <w:rFonts w:ascii="Times New Roman" w:hAnsi="Times New Roman" w:cs="Times New Roman"/>
          <w:sz w:val="24"/>
          <w:szCs w:val="24"/>
          <w:shd w:val="clear" w:color="auto" w:fill="FFFFFF"/>
        </w:rPr>
        <w:t xml:space="preserve">метила: </w:t>
      </w:r>
      <w:r w:rsidRPr="00623CCB">
        <w:rPr>
          <w:rFonts w:ascii="Times New Roman" w:hAnsi="Times New Roman" w:cs="Times New Roman"/>
          <w:sz w:val="24"/>
          <w:szCs w:val="24"/>
          <w:shd w:val="clear" w:color="auto" w:fill="FFFFFF"/>
        </w:rPr>
        <w:t>«</w:t>
      </w:r>
      <w:r w:rsidR="005E5FED" w:rsidRPr="00623CCB">
        <w:rPr>
          <w:rFonts w:ascii="Times New Roman" w:hAnsi="Times New Roman" w:cs="Times New Roman"/>
          <w:sz w:val="24"/>
          <w:szCs w:val="24"/>
          <w:shd w:val="clear" w:color="auto" w:fill="FFFFFF"/>
        </w:rPr>
        <w:t>для граждан, кто по уважительным причинам не может голосовать 13 сентября, организовано досрочное голосование</w:t>
      </w:r>
      <w:r w:rsidR="003630B0" w:rsidRPr="00623CCB">
        <w:rPr>
          <w:rFonts w:ascii="Times New Roman" w:hAnsi="Times New Roman" w:cs="Times New Roman"/>
          <w:sz w:val="24"/>
          <w:szCs w:val="24"/>
          <w:shd w:val="clear" w:color="auto" w:fill="FFFFFF"/>
        </w:rPr>
        <w:t>. Досрочное голосование проводится только в помещениях избирательных комиссий. Проведение досрочного голосования вне помещения избирательного участка или «на дому» для тех граждан, которые по причине инвалидности или болезни сами не могут прибыть на избирательный участок, не предусматривается законом. Такие избиратели могут направлять заявки на голосование 14 сентября вне помещения избирательного участка. К ним в день голосования придут с переносной избирательной урной»</w:t>
      </w:r>
      <w:r w:rsidRPr="00623CCB">
        <w:rPr>
          <w:rStyle w:val="ab"/>
          <w:rFonts w:ascii="Times New Roman" w:hAnsi="Times New Roman" w:cs="Times New Roman"/>
          <w:sz w:val="24"/>
          <w:szCs w:val="24"/>
          <w:shd w:val="clear" w:color="auto" w:fill="FFFFFF"/>
        </w:rPr>
        <w:t xml:space="preserve"> </w:t>
      </w:r>
      <w:r w:rsidRPr="00623CCB">
        <w:rPr>
          <w:rStyle w:val="ab"/>
          <w:rFonts w:ascii="Times New Roman" w:hAnsi="Times New Roman" w:cs="Times New Roman"/>
          <w:sz w:val="24"/>
          <w:szCs w:val="24"/>
          <w:shd w:val="clear" w:color="auto" w:fill="FFFFFF"/>
        </w:rPr>
        <w:footnoteReference w:id="36"/>
      </w:r>
      <w:r w:rsidR="003630B0" w:rsidRPr="00623CCB">
        <w:rPr>
          <w:rFonts w:ascii="Times New Roman" w:hAnsi="Times New Roman" w:cs="Times New Roman"/>
          <w:sz w:val="24"/>
          <w:szCs w:val="24"/>
          <w:shd w:val="clear" w:color="auto" w:fill="FFFFFF"/>
        </w:rPr>
        <w:t>.</w:t>
      </w:r>
    </w:p>
    <w:p w:rsidR="003630B0" w:rsidRPr="003630B0" w:rsidRDefault="003630B0" w:rsidP="003630B0">
      <w:pPr>
        <w:spacing w:after="0" w:line="240" w:lineRule="auto"/>
        <w:ind w:firstLine="567"/>
        <w:jc w:val="both"/>
        <w:rPr>
          <w:rFonts w:ascii="Times New Roman" w:hAnsi="Times New Roman" w:cs="Times New Roman"/>
          <w:sz w:val="24"/>
          <w:szCs w:val="24"/>
          <w:shd w:val="clear" w:color="auto" w:fill="FFFFFF"/>
        </w:rPr>
      </w:pPr>
      <w:r w:rsidRPr="003630B0">
        <w:rPr>
          <w:rFonts w:ascii="Times New Roman" w:hAnsi="Times New Roman" w:cs="Times New Roman"/>
          <w:sz w:val="24"/>
          <w:szCs w:val="24"/>
          <w:shd w:val="clear" w:color="auto" w:fill="FFFFFF"/>
        </w:rPr>
        <w:t>При досрочном голосовании</w:t>
      </w:r>
      <w:r w:rsidR="006A4019">
        <w:rPr>
          <w:rFonts w:ascii="Times New Roman" w:hAnsi="Times New Roman" w:cs="Times New Roman"/>
          <w:sz w:val="24"/>
          <w:szCs w:val="24"/>
          <w:shd w:val="clear" w:color="auto" w:fill="FFFFFF"/>
        </w:rPr>
        <w:t>, котор</w:t>
      </w:r>
      <w:r w:rsidR="0064466F">
        <w:rPr>
          <w:rFonts w:ascii="Times New Roman" w:hAnsi="Times New Roman" w:cs="Times New Roman"/>
          <w:sz w:val="24"/>
          <w:szCs w:val="24"/>
          <w:shd w:val="clear" w:color="auto" w:fill="FFFFFF"/>
        </w:rPr>
        <w:t>ое</w:t>
      </w:r>
      <w:r w:rsidR="006A4019">
        <w:rPr>
          <w:rFonts w:ascii="Times New Roman" w:hAnsi="Times New Roman" w:cs="Times New Roman"/>
          <w:sz w:val="24"/>
          <w:szCs w:val="24"/>
          <w:shd w:val="clear" w:color="auto" w:fill="FFFFFF"/>
        </w:rPr>
        <w:t xml:space="preserve"> проходит за 10 дней до главной даты</w:t>
      </w:r>
      <w:r w:rsidR="0064466F">
        <w:rPr>
          <w:rFonts w:ascii="Times New Roman" w:hAnsi="Times New Roman" w:cs="Times New Roman"/>
          <w:sz w:val="24"/>
          <w:szCs w:val="24"/>
          <w:shd w:val="clear" w:color="auto" w:fill="FFFFFF"/>
        </w:rPr>
        <w:t>, вместо упраздненных за ненужностью открепительных</w:t>
      </w:r>
      <w:r w:rsidR="006A4019">
        <w:rPr>
          <w:rFonts w:ascii="Times New Roman" w:hAnsi="Times New Roman" w:cs="Times New Roman"/>
          <w:sz w:val="24"/>
          <w:szCs w:val="24"/>
          <w:shd w:val="clear" w:color="auto" w:fill="FFFFFF"/>
        </w:rPr>
        <w:t>,</w:t>
      </w:r>
      <w:r w:rsidRPr="003630B0">
        <w:rPr>
          <w:rFonts w:ascii="Times New Roman" w:hAnsi="Times New Roman" w:cs="Times New Roman"/>
          <w:sz w:val="24"/>
          <w:szCs w:val="24"/>
          <w:shd w:val="clear" w:color="auto" w:fill="FFFFFF"/>
        </w:rPr>
        <w:t xml:space="preserve"> также обеспечивается тайна голосования. После проставления отметки за одного из кандидатов бюллетени избирателей</w:t>
      </w:r>
      <w:r w:rsidR="0064466F">
        <w:rPr>
          <w:rFonts w:ascii="Times New Roman" w:hAnsi="Times New Roman" w:cs="Times New Roman"/>
          <w:sz w:val="24"/>
          <w:szCs w:val="24"/>
          <w:shd w:val="clear" w:color="auto" w:fill="FFFFFF"/>
        </w:rPr>
        <w:t xml:space="preserve"> </w:t>
      </w:r>
      <w:r w:rsidRPr="003630B0">
        <w:rPr>
          <w:rFonts w:ascii="Times New Roman" w:hAnsi="Times New Roman" w:cs="Times New Roman"/>
          <w:sz w:val="24"/>
          <w:szCs w:val="24"/>
          <w:shd w:val="clear" w:color="auto" w:fill="FFFFFF"/>
        </w:rPr>
        <w:t>запечатываются в конверты и помещаются в сейф на хранение вплоть до единого дня голосования. В этот день их должны извлечь из конвертов и опустить в стационарный ящик для голосования</w:t>
      </w:r>
      <w:r w:rsidR="0064466F">
        <w:rPr>
          <w:rFonts w:ascii="Times New Roman" w:hAnsi="Times New Roman" w:cs="Times New Roman"/>
          <w:sz w:val="24"/>
          <w:szCs w:val="24"/>
          <w:shd w:val="clear" w:color="auto" w:fill="FFFFFF"/>
        </w:rPr>
        <w:t xml:space="preserve"> при сторонних наблюдателях, чтобы исключить факт вскрытия и подмены бюллетеней</w:t>
      </w:r>
      <w:r w:rsidRPr="003630B0">
        <w:rPr>
          <w:rFonts w:ascii="Times New Roman" w:hAnsi="Times New Roman" w:cs="Times New Roman"/>
          <w:sz w:val="24"/>
          <w:szCs w:val="24"/>
          <w:shd w:val="clear" w:color="auto" w:fill="FFFFFF"/>
        </w:rPr>
        <w:t>.</w:t>
      </w:r>
    </w:p>
    <w:p w:rsidR="006A5677" w:rsidRDefault="006A5677" w:rsidP="006A5677">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Рассмотрим основную проблему современного избирательного процесса – низкую явку избирателей. </w:t>
      </w:r>
      <w:r w:rsidRPr="00D17814">
        <w:rPr>
          <w:rFonts w:ascii="Times New Roman" w:hAnsi="Times New Roman" w:cs="Times New Roman"/>
          <w:sz w:val="24"/>
          <w:szCs w:val="24"/>
          <w:shd w:val="clear" w:color="auto" w:fill="FFFFFF"/>
        </w:rPr>
        <w:t xml:space="preserve">Всего в выборах </w:t>
      </w:r>
      <w:r>
        <w:rPr>
          <w:rFonts w:ascii="Times New Roman" w:hAnsi="Times New Roman" w:cs="Times New Roman"/>
          <w:sz w:val="24"/>
          <w:szCs w:val="24"/>
          <w:shd w:val="clear" w:color="auto" w:fill="FFFFFF"/>
        </w:rPr>
        <w:t xml:space="preserve">в региональный парламент </w:t>
      </w:r>
      <w:r w:rsidRPr="00D17814">
        <w:rPr>
          <w:rFonts w:ascii="Times New Roman" w:hAnsi="Times New Roman" w:cs="Times New Roman"/>
          <w:sz w:val="24"/>
          <w:szCs w:val="24"/>
          <w:shd w:val="clear" w:color="auto" w:fill="FFFFFF"/>
        </w:rPr>
        <w:t>могли принять участие 2 715 204 избирателей</w:t>
      </w:r>
      <w:r>
        <w:rPr>
          <w:rFonts w:ascii="Times New Roman" w:hAnsi="Times New Roman" w:cs="Times New Roman"/>
          <w:sz w:val="24"/>
          <w:szCs w:val="24"/>
          <w:shd w:val="clear" w:color="auto" w:fill="FFFFFF"/>
        </w:rPr>
        <w:t>.</w:t>
      </w:r>
      <w:r w:rsidRPr="006A5677">
        <w:rPr>
          <w:rFonts w:ascii="Times New Roman" w:hAnsi="Times New Roman" w:cs="Times New Roman"/>
          <w:sz w:val="24"/>
          <w:szCs w:val="24"/>
          <w:shd w:val="clear" w:color="auto" w:fill="FFFFFF"/>
        </w:rPr>
        <w:t xml:space="preserve"> </w:t>
      </w:r>
      <w:r w:rsidRPr="00D17814">
        <w:rPr>
          <w:rFonts w:ascii="Times New Roman" w:hAnsi="Times New Roman" w:cs="Times New Roman"/>
          <w:sz w:val="24"/>
          <w:szCs w:val="24"/>
          <w:shd w:val="clear" w:color="auto" w:fill="FFFFFF"/>
        </w:rPr>
        <w:t xml:space="preserve">По официальным данным </w:t>
      </w:r>
      <w:r>
        <w:rPr>
          <w:rFonts w:ascii="Times New Roman" w:hAnsi="Times New Roman" w:cs="Times New Roman"/>
          <w:sz w:val="24"/>
          <w:szCs w:val="24"/>
          <w:shd w:val="clear" w:color="auto" w:fill="FFFFFF"/>
        </w:rPr>
        <w:t xml:space="preserve">в Челябинской области </w:t>
      </w:r>
      <w:r w:rsidRPr="00C0338B">
        <w:rPr>
          <w:rFonts w:ascii="Times New Roman" w:hAnsi="Times New Roman" w:cs="Times New Roman"/>
          <w:sz w:val="24"/>
          <w:szCs w:val="24"/>
          <w:shd w:val="clear" w:color="auto" w:fill="FFFFFF"/>
        </w:rPr>
        <w:t>проголосовало 41,32% (1 121 923 человека)</w:t>
      </w:r>
      <w:r w:rsidRPr="00C0338B">
        <w:rPr>
          <w:rStyle w:val="ab"/>
          <w:rFonts w:ascii="Times New Roman" w:hAnsi="Times New Roman" w:cs="Times New Roman"/>
          <w:sz w:val="24"/>
          <w:szCs w:val="24"/>
          <w:shd w:val="clear" w:color="auto" w:fill="FFFFFF"/>
        </w:rPr>
        <w:footnoteReference w:id="37"/>
      </w:r>
      <w:r w:rsidRPr="006A567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На основании официальных данных, можно сделать вывод, что 1 593 281 человек не использовали свое активное избирательное право, то есть практически каждый второй житель области не пришел на выборы в Единый день голосования.</w:t>
      </w:r>
    </w:p>
    <w:p w:rsidR="006A5677" w:rsidRDefault="006A5677" w:rsidP="00574BBF">
      <w:pPr>
        <w:spacing w:after="0" w:line="240" w:lineRule="auto"/>
        <w:ind w:firstLine="567"/>
        <w:jc w:val="both"/>
        <w:rPr>
          <w:rFonts w:ascii="Times New Roman" w:hAnsi="Times New Roman" w:cs="Times New Roman"/>
          <w:sz w:val="24"/>
          <w:szCs w:val="24"/>
          <w:shd w:val="clear" w:color="auto" w:fill="FFFFFF"/>
        </w:rPr>
      </w:pPr>
    </w:p>
    <w:p w:rsidR="00955024" w:rsidRDefault="00833F61" w:rsidP="00833F61">
      <w:pPr>
        <w:spacing w:after="0" w:line="240" w:lineRule="auto"/>
        <w:ind w:firstLine="567"/>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Таблица </w:t>
      </w:r>
      <w:r w:rsidR="00EB6F50">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Явка избирателей</w:t>
      </w:r>
      <w:r w:rsidR="0024689F">
        <w:rPr>
          <w:rFonts w:ascii="Times New Roman" w:hAnsi="Times New Roman" w:cs="Times New Roman"/>
          <w:sz w:val="24"/>
          <w:szCs w:val="24"/>
          <w:shd w:val="clear" w:color="auto" w:fill="FFFFFF"/>
        </w:rPr>
        <w:t xml:space="preserve"> </w:t>
      </w:r>
      <w:r w:rsidR="00955024">
        <w:rPr>
          <w:rFonts w:ascii="Times New Roman" w:hAnsi="Times New Roman" w:cs="Times New Roman"/>
          <w:sz w:val="24"/>
          <w:szCs w:val="24"/>
          <w:shd w:val="clear" w:color="auto" w:fill="FFFFFF"/>
        </w:rPr>
        <w:t>13.09.2015 года</w:t>
      </w:r>
      <w:r w:rsidR="0052349A">
        <w:rPr>
          <w:rFonts w:ascii="Times New Roman" w:hAnsi="Times New Roman" w:cs="Times New Roman"/>
          <w:sz w:val="24"/>
          <w:szCs w:val="24"/>
          <w:shd w:val="clear" w:color="auto" w:fill="FFFFFF"/>
        </w:rPr>
        <w:t xml:space="preserve"> </w:t>
      </w:r>
      <w:r w:rsidR="006A5677">
        <w:rPr>
          <w:rFonts w:ascii="Times New Roman" w:hAnsi="Times New Roman" w:cs="Times New Roman"/>
          <w:sz w:val="24"/>
          <w:szCs w:val="24"/>
          <w:shd w:val="clear" w:color="auto" w:fill="FFFFFF"/>
        </w:rPr>
        <w:t xml:space="preserve"> </w:t>
      </w:r>
      <w:r w:rsidR="00234250">
        <w:rPr>
          <w:rFonts w:ascii="Times New Roman" w:hAnsi="Times New Roman" w:cs="Times New Roman"/>
          <w:sz w:val="24"/>
          <w:szCs w:val="24"/>
          <w:shd w:val="clear" w:color="auto" w:fill="FFFFFF"/>
        </w:rPr>
        <w:t>п</w:t>
      </w:r>
      <w:r w:rsidR="00955024">
        <w:rPr>
          <w:rFonts w:ascii="Times New Roman" w:hAnsi="Times New Roman" w:cs="Times New Roman"/>
          <w:sz w:val="24"/>
          <w:szCs w:val="24"/>
          <w:shd w:val="clear" w:color="auto" w:fill="FFFFFF"/>
        </w:rPr>
        <w:t>о Челябинской области</w:t>
      </w:r>
      <w:r w:rsidR="00EB6F50">
        <w:rPr>
          <w:rStyle w:val="ab"/>
          <w:rFonts w:ascii="Times New Roman" w:hAnsi="Times New Roman" w:cs="Times New Roman"/>
          <w:sz w:val="24"/>
          <w:szCs w:val="24"/>
          <w:shd w:val="clear" w:color="auto" w:fill="FFFFFF"/>
        </w:rPr>
        <w:footnoteReference w:id="38"/>
      </w:r>
    </w:p>
    <w:p w:rsidR="0024689F" w:rsidRDefault="0024689F" w:rsidP="00833F61">
      <w:pPr>
        <w:spacing w:after="0" w:line="240" w:lineRule="auto"/>
        <w:ind w:firstLine="567"/>
        <w:jc w:val="right"/>
        <w:rPr>
          <w:rFonts w:ascii="Times New Roman" w:hAnsi="Times New Roman" w:cs="Times New Roman"/>
          <w:sz w:val="24"/>
          <w:szCs w:val="24"/>
          <w:shd w:val="clear" w:color="auto" w:fill="FFFFFF"/>
        </w:rPr>
      </w:pPr>
    </w:p>
    <w:tbl>
      <w:tblPr>
        <w:tblStyle w:val="af0"/>
        <w:tblpPr w:leftFromText="180" w:rightFromText="180" w:vertAnchor="text" w:horzAnchor="page" w:tblpX="1212" w:tblpY="21"/>
        <w:tblW w:w="9747" w:type="dxa"/>
        <w:tblLook w:val="04A0" w:firstRow="1" w:lastRow="0" w:firstColumn="1" w:lastColumn="0" w:noHBand="0" w:noVBand="1"/>
      </w:tblPr>
      <w:tblGrid>
        <w:gridCol w:w="3135"/>
        <w:gridCol w:w="2393"/>
        <w:gridCol w:w="2393"/>
        <w:gridCol w:w="1826"/>
      </w:tblGrid>
      <w:tr w:rsidR="00833F61" w:rsidRPr="00311DAB" w:rsidTr="00833F61">
        <w:tc>
          <w:tcPr>
            <w:tcW w:w="3135" w:type="dxa"/>
          </w:tcPr>
          <w:p w:rsidR="00833F61" w:rsidRPr="00311DAB" w:rsidRDefault="00D046C1" w:rsidP="00833F61">
            <w:pPr>
              <w:pStyle w:val="a4"/>
              <w:spacing w:before="0" w:beforeAutospacing="0" w:after="0" w:afterAutospacing="0"/>
              <w:jc w:val="both"/>
              <w:rPr>
                <w:shd w:val="clear" w:color="auto" w:fill="FFFFFF"/>
              </w:rPr>
            </w:pPr>
            <w:r>
              <w:rPr>
                <w:shd w:val="clear" w:color="auto" w:fill="FFFFFF"/>
              </w:rPr>
              <w:t>г</w:t>
            </w:r>
            <w:r w:rsidR="00833F61" w:rsidRPr="00311DAB">
              <w:rPr>
                <w:shd w:val="clear" w:color="auto" w:fill="FFFFFF"/>
              </w:rPr>
              <w:t>.Че</w:t>
            </w:r>
            <w:r w:rsidR="0024689F">
              <w:rPr>
                <w:shd w:val="clear" w:color="auto" w:fill="FFFFFF"/>
              </w:rPr>
              <w:t>лябинск</w:t>
            </w:r>
          </w:p>
        </w:tc>
        <w:tc>
          <w:tcPr>
            <w:tcW w:w="2393" w:type="dxa"/>
          </w:tcPr>
          <w:p w:rsidR="00833F61" w:rsidRPr="00311DAB" w:rsidRDefault="00833F61" w:rsidP="00833F61">
            <w:pPr>
              <w:pStyle w:val="a4"/>
              <w:spacing w:before="0" w:beforeAutospacing="0" w:after="0" w:afterAutospacing="0"/>
              <w:jc w:val="both"/>
              <w:rPr>
                <w:shd w:val="clear" w:color="auto" w:fill="FFFFFF"/>
              </w:rPr>
            </w:pPr>
            <w:r w:rsidRPr="00311DAB">
              <w:rPr>
                <w:rStyle w:val="af2"/>
                <w:rFonts w:eastAsiaTheme="majorEastAsia"/>
                <w:b w:val="0"/>
                <w:lang w:val="en-US"/>
              </w:rPr>
              <w:t>min</w:t>
            </w:r>
          </w:p>
        </w:tc>
        <w:tc>
          <w:tcPr>
            <w:tcW w:w="2393" w:type="dxa"/>
          </w:tcPr>
          <w:p w:rsidR="00833F61" w:rsidRPr="00311DAB" w:rsidRDefault="00833F61" w:rsidP="00833F61">
            <w:pPr>
              <w:pStyle w:val="a4"/>
              <w:spacing w:before="0" w:beforeAutospacing="0" w:after="0" w:afterAutospacing="0"/>
              <w:jc w:val="both"/>
              <w:rPr>
                <w:shd w:val="clear" w:color="auto" w:fill="FFFFFF"/>
              </w:rPr>
            </w:pPr>
            <w:r w:rsidRPr="00311DAB">
              <w:rPr>
                <w:rStyle w:val="af2"/>
                <w:rFonts w:eastAsiaTheme="majorEastAsia"/>
                <w:b w:val="0"/>
                <w:lang w:val="en-US"/>
              </w:rPr>
              <w:t>max</w:t>
            </w:r>
          </w:p>
        </w:tc>
        <w:tc>
          <w:tcPr>
            <w:tcW w:w="1826" w:type="dxa"/>
          </w:tcPr>
          <w:p w:rsidR="00833F61" w:rsidRPr="00311DAB" w:rsidRDefault="0024689F" w:rsidP="00D046C1">
            <w:pPr>
              <w:pStyle w:val="a4"/>
              <w:spacing w:before="0" w:beforeAutospacing="0" w:after="0" w:afterAutospacing="0"/>
              <w:jc w:val="both"/>
              <w:rPr>
                <w:shd w:val="clear" w:color="auto" w:fill="FFFFFF"/>
              </w:rPr>
            </w:pPr>
            <w:r w:rsidRPr="00311DAB">
              <w:rPr>
                <w:shd w:val="clear" w:color="auto" w:fill="FFFFFF"/>
              </w:rPr>
              <w:t>С</w:t>
            </w:r>
            <w:r w:rsidR="00833F61" w:rsidRPr="00311DAB">
              <w:rPr>
                <w:shd w:val="clear" w:color="auto" w:fill="FFFFFF"/>
              </w:rPr>
              <w:t>реднее</w:t>
            </w:r>
            <w:r>
              <w:rPr>
                <w:shd w:val="clear" w:color="auto" w:fill="FFFFFF"/>
              </w:rPr>
              <w:t xml:space="preserve"> значение</w:t>
            </w:r>
            <w:r w:rsidR="0052349A">
              <w:rPr>
                <w:shd w:val="clear" w:color="auto" w:fill="FFFFFF"/>
              </w:rPr>
              <w:t xml:space="preserve"> </w:t>
            </w:r>
            <w:r w:rsidR="00D046C1" w:rsidRPr="00D046C1">
              <w:rPr>
                <w:shd w:val="clear" w:color="auto" w:fill="FFFFFF"/>
              </w:rPr>
              <w:t>по области</w:t>
            </w:r>
          </w:p>
        </w:tc>
      </w:tr>
      <w:tr w:rsidR="00833F61" w:rsidRPr="00311DAB" w:rsidTr="00833F61">
        <w:tc>
          <w:tcPr>
            <w:tcW w:w="3135" w:type="dxa"/>
          </w:tcPr>
          <w:p w:rsidR="00833F61" w:rsidRPr="00311DAB" w:rsidRDefault="00833F61" w:rsidP="00833F61">
            <w:pPr>
              <w:pStyle w:val="a4"/>
              <w:spacing w:before="0" w:beforeAutospacing="0" w:after="0" w:afterAutospacing="0"/>
              <w:jc w:val="both"/>
              <w:rPr>
                <w:shd w:val="clear" w:color="auto" w:fill="FFFFFF"/>
              </w:rPr>
            </w:pPr>
            <w:r w:rsidRPr="00311DAB">
              <w:t>34%</w:t>
            </w:r>
          </w:p>
        </w:tc>
        <w:tc>
          <w:tcPr>
            <w:tcW w:w="2393" w:type="dxa"/>
          </w:tcPr>
          <w:p w:rsidR="00833F61" w:rsidRPr="00311DAB" w:rsidRDefault="00833F61" w:rsidP="00833F61">
            <w:pPr>
              <w:pStyle w:val="a4"/>
              <w:spacing w:before="0" w:beforeAutospacing="0" w:after="0" w:afterAutospacing="0"/>
              <w:jc w:val="both"/>
              <w:rPr>
                <w:shd w:val="clear" w:color="auto" w:fill="FFFFFF"/>
              </w:rPr>
            </w:pPr>
            <w:r w:rsidRPr="00311DAB">
              <w:rPr>
                <w:shd w:val="clear" w:color="auto" w:fill="FFFFFF"/>
              </w:rPr>
              <w:t>34% (Челябинск)</w:t>
            </w:r>
          </w:p>
        </w:tc>
        <w:tc>
          <w:tcPr>
            <w:tcW w:w="2393" w:type="dxa"/>
          </w:tcPr>
          <w:p w:rsidR="00833F61" w:rsidRPr="00311DAB" w:rsidRDefault="00833F61" w:rsidP="00833F61">
            <w:pPr>
              <w:pStyle w:val="a4"/>
              <w:spacing w:before="0" w:beforeAutospacing="0" w:after="0" w:afterAutospacing="0"/>
              <w:jc w:val="both"/>
              <w:rPr>
                <w:shd w:val="clear" w:color="auto" w:fill="FFFFFF"/>
              </w:rPr>
            </w:pPr>
            <w:r w:rsidRPr="00311DAB">
              <w:t>80,33% (Увельский</w:t>
            </w:r>
            <w:r>
              <w:t xml:space="preserve"> р</w:t>
            </w:r>
            <w:r w:rsidR="00E559F8">
              <w:t>–</w:t>
            </w:r>
            <w:r>
              <w:t>н</w:t>
            </w:r>
            <w:r w:rsidRPr="00311DAB">
              <w:t>)</w:t>
            </w:r>
          </w:p>
        </w:tc>
        <w:tc>
          <w:tcPr>
            <w:tcW w:w="1826" w:type="dxa"/>
          </w:tcPr>
          <w:p w:rsidR="00833F61" w:rsidRPr="00311DAB" w:rsidRDefault="00833F61" w:rsidP="00833F61">
            <w:pPr>
              <w:pStyle w:val="a4"/>
              <w:spacing w:before="0" w:beforeAutospacing="0" w:after="0" w:afterAutospacing="0"/>
              <w:jc w:val="both"/>
              <w:rPr>
                <w:shd w:val="clear" w:color="auto" w:fill="FFFFFF"/>
              </w:rPr>
            </w:pPr>
            <w:r w:rsidRPr="00311DAB">
              <w:rPr>
                <w:shd w:val="clear" w:color="auto" w:fill="FFFFFF"/>
              </w:rPr>
              <w:t>41,22%</w:t>
            </w:r>
          </w:p>
        </w:tc>
      </w:tr>
    </w:tbl>
    <w:p w:rsidR="00400874" w:rsidRDefault="006A5677" w:rsidP="006A567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AA6743" w:rsidRDefault="006A5677" w:rsidP="00400874">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Мы видим, что наиболее низкие показатели по региону представлены в столице Южного Урала, в то время как в сельской местности показатели выше более, чем в 2 раза. </w:t>
      </w:r>
    </w:p>
    <w:p w:rsidR="00AA6743" w:rsidRDefault="00AA6743" w:rsidP="00AA6743">
      <w:pPr>
        <w:spacing w:after="0" w:line="240" w:lineRule="auto"/>
        <w:ind w:firstLine="567"/>
        <w:jc w:val="both"/>
        <w:rPr>
          <w:rFonts w:ascii="Times New Roman" w:hAnsi="Times New Roman" w:cs="Times New Roman"/>
          <w:sz w:val="24"/>
          <w:szCs w:val="24"/>
          <w:shd w:val="clear" w:color="auto" w:fill="FFFFFF"/>
        </w:rPr>
      </w:pPr>
      <w:r w:rsidRPr="00F26C3C">
        <w:rPr>
          <w:rFonts w:ascii="Times New Roman" w:hAnsi="Times New Roman" w:cs="Times New Roman"/>
          <w:sz w:val="24"/>
          <w:szCs w:val="24"/>
          <w:shd w:val="clear" w:color="auto" w:fill="FFFFFF"/>
        </w:rPr>
        <w:t xml:space="preserve">Сравним электоральную активность жителей Южного Урала с другими субъектами РФ и в целом по России (2015 г.). </w:t>
      </w:r>
    </w:p>
    <w:p w:rsidR="00AA6743" w:rsidRDefault="00AA6743" w:rsidP="00AA6743">
      <w:pPr>
        <w:spacing w:after="0" w:line="240" w:lineRule="auto"/>
        <w:ind w:firstLine="567"/>
        <w:jc w:val="both"/>
        <w:rPr>
          <w:rFonts w:ascii="Times New Roman" w:hAnsi="Times New Roman" w:cs="Times New Roman"/>
          <w:sz w:val="24"/>
          <w:szCs w:val="24"/>
          <w:shd w:val="clear" w:color="auto" w:fill="FFFFFF"/>
        </w:rPr>
      </w:pPr>
    </w:p>
    <w:p w:rsidR="00AA6743" w:rsidRDefault="00EB6F50" w:rsidP="00AA6743">
      <w:pPr>
        <w:spacing w:after="0" w:line="240" w:lineRule="auto"/>
        <w:ind w:firstLine="567"/>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Таблица 6</w:t>
      </w:r>
      <w:r w:rsidR="00AA6743">
        <w:rPr>
          <w:rFonts w:ascii="Times New Roman" w:hAnsi="Times New Roman" w:cs="Times New Roman"/>
          <w:sz w:val="24"/>
          <w:szCs w:val="24"/>
          <w:shd w:val="clear" w:color="auto" w:fill="FFFFFF"/>
        </w:rPr>
        <w:t>. Явка избирателей по РФ, по ЧО (13 сентября 2015)</w:t>
      </w:r>
      <w:r>
        <w:rPr>
          <w:rStyle w:val="ab"/>
          <w:rFonts w:ascii="Times New Roman" w:hAnsi="Times New Roman" w:cs="Times New Roman"/>
          <w:sz w:val="24"/>
          <w:szCs w:val="24"/>
          <w:shd w:val="clear" w:color="auto" w:fill="FFFFFF"/>
        </w:rPr>
        <w:footnoteReference w:id="39"/>
      </w:r>
    </w:p>
    <w:tbl>
      <w:tblPr>
        <w:tblStyle w:val="af0"/>
        <w:tblpPr w:leftFromText="180" w:rightFromText="180" w:vertAnchor="text" w:horzAnchor="margin" w:tblpY="225"/>
        <w:tblW w:w="0" w:type="auto"/>
        <w:tblLook w:val="04A0" w:firstRow="1" w:lastRow="0" w:firstColumn="1" w:lastColumn="0" w:noHBand="0" w:noVBand="1"/>
      </w:tblPr>
      <w:tblGrid>
        <w:gridCol w:w="2847"/>
        <w:gridCol w:w="2263"/>
        <w:gridCol w:w="2251"/>
        <w:gridCol w:w="2235"/>
      </w:tblGrid>
      <w:tr w:rsidR="00AA6743" w:rsidRPr="00311DAB" w:rsidTr="00A86E60">
        <w:tc>
          <w:tcPr>
            <w:tcW w:w="2847" w:type="dxa"/>
          </w:tcPr>
          <w:p w:rsidR="00AA6743" w:rsidRPr="008A02AA" w:rsidRDefault="00AA6743" w:rsidP="00A86E60">
            <w:pPr>
              <w:pStyle w:val="a4"/>
              <w:spacing w:before="0" w:beforeAutospacing="0" w:after="0" w:afterAutospacing="0"/>
              <w:jc w:val="both"/>
              <w:rPr>
                <w:rStyle w:val="af2"/>
                <w:rFonts w:eastAsiaTheme="majorEastAsia"/>
                <w:b w:val="0"/>
                <w:sz w:val="22"/>
                <w:szCs w:val="22"/>
              </w:rPr>
            </w:pPr>
            <w:r w:rsidRPr="008A02AA">
              <w:rPr>
                <w:rStyle w:val="af2"/>
                <w:rFonts w:eastAsiaTheme="majorEastAsia"/>
                <w:b w:val="0"/>
                <w:sz w:val="22"/>
                <w:szCs w:val="22"/>
              </w:rPr>
              <w:t>РФ</w:t>
            </w:r>
          </w:p>
        </w:tc>
        <w:tc>
          <w:tcPr>
            <w:tcW w:w="2263" w:type="dxa"/>
          </w:tcPr>
          <w:p w:rsidR="00AA6743" w:rsidRPr="008A02AA" w:rsidRDefault="00AA6743" w:rsidP="00A86E60">
            <w:pPr>
              <w:pStyle w:val="a4"/>
              <w:spacing w:before="0" w:beforeAutospacing="0" w:after="0" w:afterAutospacing="0"/>
              <w:jc w:val="both"/>
              <w:rPr>
                <w:rStyle w:val="af2"/>
                <w:rFonts w:eastAsiaTheme="majorEastAsia"/>
                <w:b w:val="0"/>
                <w:sz w:val="22"/>
                <w:szCs w:val="22"/>
                <w:lang w:val="en-US"/>
              </w:rPr>
            </w:pPr>
            <w:r w:rsidRPr="008A02AA">
              <w:rPr>
                <w:rStyle w:val="af2"/>
                <w:rFonts w:eastAsiaTheme="majorEastAsia"/>
                <w:b w:val="0"/>
                <w:sz w:val="22"/>
                <w:szCs w:val="22"/>
                <w:lang w:val="en-US"/>
              </w:rPr>
              <w:t>min</w:t>
            </w:r>
          </w:p>
        </w:tc>
        <w:tc>
          <w:tcPr>
            <w:tcW w:w="2251" w:type="dxa"/>
          </w:tcPr>
          <w:p w:rsidR="00AA6743" w:rsidRPr="008A02AA" w:rsidRDefault="00AA6743" w:rsidP="00A86E60">
            <w:pPr>
              <w:pStyle w:val="a4"/>
              <w:spacing w:before="0" w:beforeAutospacing="0" w:after="0" w:afterAutospacing="0"/>
              <w:jc w:val="both"/>
              <w:rPr>
                <w:rStyle w:val="af2"/>
                <w:rFonts w:eastAsiaTheme="majorEastAsia"/>
                <w:b w:val="0"/>
                <w:sz w:val="22"/>
                <w:szCs w:val="22"/>
                <w:lang w:val="en-US"/>
              </w:rPr>
            </w:pPr>
            <w:r w:rsidRPr="008A02AA">
              <w:rPr>
                <w:rStyle w:val="af2"/>
                <w:rFonts w:eastAsiaTheme="majorEastAsia"/>
                <w:b w:val="0"/>
                <w:sz w:val="22"/>
                <w:szCs w:val="22"/>
                <w:lang w:val="en-US"/>
              </w:rPr>
              <w:t>max</w:t>
            </w:r>
          </w:p>
        </w:tc>
        <w:tc>
          <w:tcPr>
            <w:tcW w:w="2235" w:type="dxa"/>
          </w:tcPr>
          <w:p w:rsidR="00AA6743" w:rsidRPr="008A02AA" w:rsidRDefault="00AA6743" w:rsidP="00A86E60">
            <w:pPr>
              <w:pStyle w:val="a4"/>
              <w:spacing w:before="0" w:beforeAutospacing="0" w:after="0" w:afterAutospacing="0"/>
              <w:jc w:val="both"/>
              <w:rPr>
                <w:rStyle w:val="af2"/>
                <w:rFonts w:eastAsiaTheme="majorEastAsia"/>
                <w:b w:val="0"/>
                <w:sz w:val="22"/>
                <w:szCs w:val="22"/>
              </w:rPr>
            </w:pPr>
            <w:r w:rsidRPr="008A02AA">
              <w:rPr>
                <w:rStyle w:val="af2"/>
                <w:rFonts w:eastAsiaTheme="majorEastAsia"/>
                <w:b w:val="0"/>
                <w:sz w:val="22"/>
                <w:szCs w:val="22"/>
              </w:rPr>
              <w:t>Челябинская область</w:t>
            </w:r>
          </w:p>
        </w:tc>
      </w:tr>
      <w:tr w:rsidR="00AA6743" w:rsidRPr="00311DAB" w:rsidTr="00A86E60">
        <w:tc>
          <w:tcPr>
            <w:tcW w:w="2847" w:type="dxa"/>
          </w:tcPr>
          <w:p w:rsidR="00AA6743" w:rsidRPr="008A02AA" w:rsidRDefault="00AA6743" w:rsidP="00A86E60">
            <w:pPr>
              <w:pStyle w:val="a4"/>
              <w:spacing w:before="0" w:beforeAutospacing="0" w:after="0" w:afterAutospacing="0"/>
              <w:jc w:val="both"/>
              <w:rPr>
                <w:rStyle w:val="af2"/>
                <w:rFonts w:eastAsiaTheme="majorEastAsia"/>
                <w:b w:val="0"/>
                <w:sz w:val="22"/>
                <w:szCs w:val="22"/>
              </w:rPr>
            </w:pPr>
            <w:r w:rsidRPr="008A02AA">
              <w:rPr>
                <w:sz w:val="22"/>
                <w:szCs w:val="22"/>
                <w:shd w:val="clear" w:color="auto" w:fill="FFFFFF"/>
              </w:rPr>
              <w:t>51,4%</w:t>
            </w:r>
          </w:p>
        </w:tc>
        <w:tc>
          <w:tcPr>
            <w:tcW w:w="2263" w:type="dxa"/>
          </w:tcPr>
          <w:p w:rsidR="00AA6743" w:rsidRPr="008A02AA" w:rsidRDefault="00AA6743" w:rsidP="00A86E60">
            <w:pPr>
              <w:pStyle w:val="a4"/>
              <w:spacing w:before="0" w:beforeAutospacing="0" w:after="0" w:afterAutospacing="0"/>
              <w:jc w:val="both"/>
              <w:rPr>
                <w:rStyle w:val="af2"/>
                <w:rFonts w:eastAsiaTheme="majorEastAsia"/>
                <w:b w:val="0"/>
                <w:sz w:val="22"/>
                <w:szCs w:val="22"/>
                <w:lang w:val="en-US"/>
              </w:rPr>
            </w:pPr>
            <w:r w:rsidRPr="008A02AA">
              <w:rPr>
                <w:sz w:val="22"/>
                <w:szCs w:val="22"/>
                <w:shd w:val="clear" w:color="auto" w:fill="FFFFFF"/>
              </w:rPr>
              <w:t>21% (Архангельск)</w:t>
            </w:r>
          </w:p>
        </w:tc>
        <w:tc>
          <w:tcPr>
            <w:tcW w:w="2251" w:type="dxa"/>
          </w:tcPr>
          <w:p w:rsidR="00AA6743" w:rsidRPr="008A02AA" w:rsidRDefault="00AA6743" w:rsidP="00A86E60">
            <w:pPr>
              <w:pStyle w:val="a4"/>
              <w:spacing w:before="0" w:beforeAutospacing="0" w:after="0" w:afterAutospacing="0"/>
              <w:jc w:val="both"/>
              <w:rPr>
                <w:rStyle w:val="af2"/>
                <w:rFonts w:eastAsiaTheme="majorEastAsia"/>
                <w:b w:val="0"/>
                <w:sz w:val="22"/>
                <w:szCs w:val="22"/>
              </w:rPr>
            </w:pPr>
            <w:r w:rsidRPr="008A02AA">
              <w:rPr>
                <w:sz w:val="22"/>
                <w:szCs w:val="22"/>
                <w:shd w:val="clear" w:color="auto" w:fill="FFFFFF"/>
              </w:rPr>
              <w:t>83% (Кемеровская область) и 84% (Татарстан)</w:t>
            </w:r>
          </w:p>
        </w:tc>
        <w:tc>
          <w:tcPr>
            <w:tcW w:w="2235" w:type="dxa"/>
          </w:tcPr>
          <w:p w:rsidR="00AA6743" w:rsidRPr="008A02AA" w:rsidRDefault="00AA6743" w:rsidP="00A86E60">
            <w:pPr>
              <w:pStyle w:val="a4"/>
              <w:spacing w:before="0" w:beforeAutospacing="0" w:after="0" w:afterAutospacing="0"/>
              <w:jc w:val="both"/>
              <w:rPr>
                <w:rStyle w:val="af2"/>
                <w:rFonts w:eastAsiaTheme="majorEastAsia"/>
                <w:b w:val="0"/>
                <w:sz w:val="22"/>
                <w:szCs w:val="22"/>
              </w:rPr>
            </w:pPr>
            <w:r w:rsidRPr="008A02AA">
              <w:rPr>
                <w:rStyle w:val="af2"/>
                <w:rFonts w:eastAsiaTheme="majorEastAsia"/>
                <w:b w:val="0"/>
                <w:sz w:val="22"/>
                <w:szCs w:val="22"/>
              </w:rPr>
              <w:t>41,22%</w:t>
            </w:r>
          </w:p>
        </w:tc>
      </w:tr>
    </w:tbl>
    <w:p w:rsidR="00AA6743" w:rsidRDefault="00AA6743" w:rsidP="00AA6743">
      <w:pPr>
        <w:spacing w:after="0" w:line="240" w:lineRule="auto"/>
        <w:jc w:val="both"/>
        <w:rPr>
          <w:rFonts w:ascii="Times New Roman" w:hAnsi="Times New Roman" w:cs="Times New Roman"/>
          <w:sz w:val="24"/>
          <w:szCs w:val="24"/>
          <w:shd w:val="clear" w:color="auto" w:fill="FFFFFF"/>
        </w:rPr>
      </w:pPr>
    </w:p>
    <w:p w:rsidR="00AA6743" w:rsidRPr="00030BDF" w:rsidRDefault="00AA6743" w:rsidP="00AA6743">
      <w:pPr>
        <w:spacing w:after="0" w:line="240" w:lineRule="auto"/>
        <w:ind w:firstLine="567"/>
        <w:jc w:val="both"/>
        <w:rPr>
          <w:rFonts w:ascii="Times New Roman" w:hAnsi="Times New Roman" w:cs="Times New Roman"/>
          <w:sz w:val="24"/>
          <w:szCs w:val="24"/>
          <w:shd w:val="clear" w:color="auto" w:fill="FFFFFF"/>
        </w:rPr>
      </w:pPr>
      <w:r w:rsidRPr="00030BDF">
        <w:rPr>
          <w:rFonts w:ascii="Times New Roman" w:hAnsi="Times New Roman" w:cs="Times New Roman"/>
          <w:sz w:val="24"/>
          <w:szCs w:val="24"/>
          <w:shd w:val="clear" w:color="auto" w:fill="FFFFFF"/>
        </w:rPr>
        <w:t>Вместе с Челябинской областью депутатов в Законодательное Собрание выбирали еще 11 российских регионов. Данные по явке избирателей в Челябинской области отличаются от средних по России (</w:t>
      </w:r>
      <w:r w:rsidRPr="00030BDF">
        <w:rPr>
          <w:rFonts w:ascii="Times New Roman" w:hAnsi="Times New Roman" w:cs="Times New Roman"/>
          <w:sz w:val="24"/>
          <w:szCs w:val="24"/>
          <w:shd w:val="clear" w:color="auto" w:fill="FFFFFF"/>
          <w:lang w:val="en-US"/>
        </w:rPr>
        <w:t>min</w:t>
      </w:r>
      <w:r w:rsidRPr="00030BDF">
        <w:rPr>
          <w:rFonts w:ascii="Times New Roman" w:hAnsi="Times New Roman" w:cs="Times New Roman"/>
          <w:sz w:val="24"/>
          <w:szCs w:val="24"/>
          <w:shd w:val="clear" w:color="auto" w:fill="FFFFFF"/>
        </w:rPr>
        <w:t xml:space="preserve"> 21% </w:t>
      </w:r>
      <w:r w:rsidRPr="00030BDF">
        <w:rPr>
          <w:rFonts w:ascii="Times New Roman" w:eastAsia="Times New Roman" w:hAnsi="Times New Roman" w:cs="Times New Roman"/>
          <w:sz w:val="24"/>
          <w:szCs w:val="24"/>
        </w:rPr>
        <w:t>–</w:t>
      </w:r>
      <w:r w:rsidRPr="00030BDF">
        <w:rPr>
          <w:rFonts w:ascii="Times New Roman" w:hAnsi="Times New Roman" w:cs="Times New Roman"/>
          <w:sz w:val="24"/>
          <w:szCs w:val="24"/>
          <w:shd w:val="clear" w:color="auto" w:fill="FFFFFF"/>
        </w:rPr>
        <w:t xml:space="preserve"> Архангельская область; </w:t>
      </w:r>
      <w:r w:rsidRPr="00030BDF">
        <w:rPr>
          <w:rFonts w:ascii="Times New Roman" w:hAnsi="Times New Roman" w:cs="Times New Roman"/>
          <w:sz w:val="24"/>
          <w:szCs w:val="24"/>
          <w:shd w:val="clear" w:color="auto" w:fill="FFFFFF"/>
          <w:lang w:val="en-US"/>
        </w:rPr>
        <w:t>max</w:t>
      </w:r>
      <w:r w:rsidRPr="00030BDF">
        <w:rPr>
          <w:rFonts w:ascii="Times New Roman" w:hAnsi="Times New Roman" w:cs="Times New Roman"/>
          <w:sz w:val="24"/>
          <w:szCs w:val="24"/>
          <w:shd w:val="clear" w:color="auto" w:fill="FFFFFF"/>
        </w:rPr>
        <w:t xml:space="preserve"> 83% </w:t>
      </w:r>
      <w:r w:rsidRPr="00030BDF">
        <w:rPr>
          <w:rFonts w:ascii="Times New Roman" w:eastAsia="Times New Roman" w:hAnsi="Times New Roman" w:cs="Times New Roman"/>
          <w:sz w:val="24"/>
          <w:szCs w:val="24"/>
        </w:rPr>
        <w:t>–</w:t>
      </w:r>
      <w:r w:rsidRPr="00030BDF">
        <w:rPr>
          <w:rFonts w:ascii="Times New Roman" w:hAnsi="Times New Roman" w:cs="Times New Roman"/>
          <w:sz w:val="24"/>
          <w:szCs w:val="24"/>
          <w:shd w:val="clear" w:color="auto" w:fill="FFFFFF"/>
        </w:rPr>
        <w:t xml:space="preserve"> Кемеровская область, 84%</w:t>
      </w:r>
      <w:r>
        <w:rPr>
          <w:rFonts w:ascii="Times New Roman" w:hAnsi="Times New Roman" w:cs="Times New Roman"/>
          <w:sz w:val="24"/>
          <w:szCs w:val="24"/>
          <w:shd w:val="clear" w:color="auto" w:fill="FFFFFF"/>
        </w:rPr>
        <w:t xml:space="preserve"> –</w:t>
      </w:r>
      <w:r w:rsidRPr="00030BDF">
        <w:rPr>
          <w:rFonts w:ascii="Times New Roman" w:hAnsi="Times New Roman" w:cs="Times New Roman"/>
          <w:sz w:val="24"/>
          <w:szCs w:val="24"/>
          <w:shd w:val="clear" w:color="auto" w:fill="FFFFFF"/>
        </w:rPr>
        <w:t xml:space="preserve"> Татарстан). Область отстает весьма значительно (10,18%) от официальных средних показателей в РФ (51,4%). Относительно максимальных и минимальных значений, Южный Урал держался в прошедшие выборы стабильно и занял середину рейтинга с явкой в 41,22%</w:t>
      </w:r>
      <w:r w:rsidRPr="00030BDF">
        <w:rPr>
          <w:rStyle w:val="ab"/>
          <w:rFonts w:ascii="Times New Roman" w:hAnsi="Times New Roman" w:cs="Times New Roman"/>
          <w:sz w:val="24"/>
          <w:szCs w:val="24"/>
          <w:shd w:val="clear" w:color="auto" w:fill="FFFFFF"/>
        </w:rPr>
        <w:footnoteReference w:id="40"/>
      </w:r>
      <w:r w:rsidRPr="00030BDF">
        <w:rPr>
          <w:rFonts w:ascii="Times New Roman" w:hAnsi="Times New Roman" w:cs="Times New Roman"/>
          <w:sz w:val="24"/>
          <w:szCs w:val="24"/>
          <w:shd w:val="clear" w:color="auto" w:fill="FFFFFF"/>
        </w:rPr>
        <w:t>.</w:t>
      </w:r>
      <w:r w:rsidRPr="000C5BF9">
        <w:rPr>
          <w:rFonts w:ascii="Times New Roman" w:hAnsi="Times New Roman" w:cs="Times New Roman"/>
          <w:sz w:val="24"/>
          <w:szCs w:val="24"/>
          <w:shd w:val="clear" w:color="auto" w:fill="FFFFFF"/>
        </w:rPr>
        <w:t xml:space="preserve"> </w:t>
      </w:r>
    </w:p>
    <w:p w:rsidR="00647647" w:rsidRPr="002F3CC7" w:rsidRDefault="006A5677" w:rsidP="00400874">
      <w:pPr>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shd w:val="clear" w:color="auto" w:fill="FFFFFF"/>
        </w:rPr>
        <w:t>Проанализировать причины политического абсентеизма помогут данные социологического исследования аналитического центра «Левада</w:t>
      </w:r>
      <w:r w:rsidR="00E559F8">
        <w:rPr>
          <w:rFonts w:ascii="Times New Roman" w:hAnsi="Times New Roman" w:cs="Times New Roman"/>
          <w:sz w:val="24"/>
          <w:szCs w:val="24"/>
          <w:shd w:val="clear" w:color="auto" w:fill="FFFFFF"/>
        </w:rPr>
        <w:t>–</w:t>
      </w:r>
      <w:r w:rsidR="00400874">
        <w:rPr>
          <w:rFonts w:ascii="Times New Roman" w:hAnsi="Times New Roman" w:cs="Times New Roman"/>
          <w:sz w:val="24"/>
          <w:szCs w:val="24"/>
          <w:shd w:val="clear" w:color="auto" w:fill="FFFFFF"/>
        </w:rPr>
        <w:t>Центр</w:t>
      </w:r>
      <w:r>
        <w:rPr>
          <w:rFonts w:ascii="Times New Roman" w:hAnsi="Times New Roman" w:cs="Times New Roman"/>
          <w:sz w:val="24"/>
          <w:szCs w:val="24"/>
          <w:shd w:val="clear" w:color="auto" w:fill="FFFFFF"/>
        </w:rPr>
        <w:t>»:</w:t>
      </w:r>
    </w:p>
    <w:p w:rsidR="00647647" w:rsidRPr="00400874" w:rsidRDefault="00647647" w:rsidP="00647647">
      <w:pPr>
        <w:spacing w:after="0" w:line="240" w:lineRule="auto"/>
        <w:ind w:firstLine="567"/>
        <w:jc w:val="both"/>
        <w:rPr>
          <w:rFonts w:ascii="Times New Roman" w:hAnsi="Times New Roman" w:cs="Times New Roman"/>
          <w:sz w:val="24"/>
          <w:szCs w:val="24"/>
        </w:rPr>
      </w:pPr>
      <w:r w:rsidRPr="00400874">
        <w:rPr>
          <w:rFonts w:ascii="Times New Roman" w:hAnsi="Times New Roman" w:cs="Times New Roman"/>
          <w:sz w:val="24"/>
          <w:szCs w:val="24"/>
        </w:rPr>
        <w:t>– потому что те, кого выбирают, быстро забывают о своих обещаниях избирателям и заняты лишь своими личными интересами, а у граждан нет средств для контроля за деятельностью людей, которых они выбирают – ответили 43% населения страны;</w:t>
      </w:r>
    </w:p>
    <w:p w:rsidR="00647647" w:rsidRPr="00400874" w:rsidRDefault="00647647" w:rsidP="00647647">
      <w:pPr>
        <w:spacing w:after="0" w:line="240" w:lineRule="auto"/>
        <w:ind w:firstLine="567"/>
        <w:jc w:val="both"/>
        <w:rPr>
          <w:rFonts w:ascii="Times New Roman" w:hAnsi="Times New Roman" w:cs="Times New Roman"/>
          <w:sz w:val="24"/>
          <w:szCs w:val="24"/>
        </w:rPr>
      </w:pPr>
      <w:r w:rsidRPr="00400874">
        <w:rPr>
          <w:rFonts w:ascii="Times New Roman" w:hAnsi="Times New Roman" w:cs="Times New Roman"/>
          <w:sz w:val="24"/>
          <w:szCs w:val="24"/>
        </w:rPr>
        <w:t>– на выборах побеждают только те, кого одобрили власти, в ком они заинтересованы – 22%;</w:t>
      </w:r>
    </w:p>
    <w:p w:rsidR="00647647" w:rsidRPr="00400874" w:rsidRDefault="00647647" w:rsidP="00647647">
      <w:pPr>
        <w:spacing w:after="0" w:line="240" w:lineRule="auto"/>
        <w:ind w:firstLine="567"/>
        <w:jc w:val="both"/>
        <w:rPr>
          <w:rFonts w:ascii="Times New Roman" w:hAnsi="Times New Roman" w:cs="Times New Roman"/>
          <w:sz w:val="24"/>
          <w:szCs w:val="24"/>
        </w:rPr>
      </w:pPr>
      <w:r w:rsidRPr="00400874">
        <w:rPr>
          <w:rFonts w:ascii="Times New Roman" w:hAnsi="Times New Roman" w:cs="Times New Roman"/>
          <w:sz w:val="24"/>
          <w:szCs w:val="24"/>
        </w:rPr>
        <w:t xml:space="preserve">– граждане плохо информированы о результатах деятельности депутатов и глав администраций, которых они выбирают, о том, что те делают для людей </w:t>
      </w:r>
      <w:r w:rsidR="00E559F8">
        <w:rPr>
          <w:rFonts w:ascii="Times New Roman" w:hAnsi="Times New Roman" w:cs="Times New Roman"/>
          <w:sz w:val="24"/>
          <w:szCs w:val="24"/>
        </w:rPr>
        <w:t>–</w:t>
      </w:r>
      <w:r w:rsidRPr="00400874">
        <w:rPr>
          <w:rFonts w:ascii="Times New Roman" w:hAnsi="Times New Roman" w:cs="Times New Roman"/>
          <w:sz w:val="24"/>
          <w:szCs w:val="24"/>
        </w:rPr>
        <w:t>21%;</w:t>
      </w:r>
    </w:p>
    <w:p w:rsidR="00647647" w:rsidRPr="00400874" w:rsidRDefault="00647647" w:rsidP="00647647">
      <w:pPr>
        <w:spacing w:after="0" w:line="240" w:lineRule="auto"/>
        <w:ind w:firstLine="567"/>
        <w:jc w:val="both"/>
        <w:rPr>
          <w:rFonts w:ascii="Times New Roman" w:hAnsi="Times New Roman" w:cs="Times New Roman"/>
          <w:sz w:val="24"/>
          <w:szCs w:val="24"/>
        </w:rPr>
      </w:pPr>
      <w:r w:rsidRPr="00400874">
        <w:rPr>
          <w:rFonts w:ascii="Times New Roman" w:hAnsi="Times New Roman" w:cs="Times New Roman"/>
          <w:sz w:val="24"/>
          <w:szCs w:val="24"/>
        </w:rPr>
        <w:t>– потому что это не выборы, а инсценировка, спектакль, их результаты с самого начала предопределены властями – 19%;</w:t>
      </w:r>
    </w:p>
    <w:p w:rsidR="00400874" w:rsidRPr="00400874" w:rsidRDefault="00647647" w:rsidP="00647647">
      <w:pPr>
        <w:spacing w:after="0" w:line="240" w:lineRule="auto"/>
        <w:ind w:firstLine="567"/>
        <w:jc w:val="both"/>
        <w:rPr>
          <w:rFonts w:ascii="Times New Roman" w:hAnsi="Times New Roman" w:cs="Times New Roman"/>
          <w:sz w:val="24"/>
          <w:szCs w:val="24"/>
        </w:rPr>
      </w:pPr>
      <w:r w:rsidRPr="00400874">
        <w:rPr>
          <w:rFonts w:ascii="Times New Roman" w:hAnsi="Times New Roman" w:cs="Times New Roman"/>
          <w:sz w:val="24"/>
          <w:szCs w:val="24"/>
        </w:rPr>
        <w:t>– другое &lt;</w:t>
      </w:r>
      <w:r w:rsidR="00400874">
        <w:rPr>
          <w:rFonts w:ascii="Times New Roman" w:hAnsi="Times New Roman" w:cs="Times New Roman"/>
          <w:sz w:val="24"/>
          <w:szCs w:val="24"/>
        </w:rPr>
        <w:t xml:space="preserve"> </w:t>
      </w:r>
      <w:r w:rsidRPr="00400874">
        <w:rPr>
          <w:rFonts w:ascii="Times New Roman" w:hAnsi="Times New Roman" w:cs="Times New Roman"/>
          <w:sz w:val="24"/>
          <w:szCs w:val="24"/>
        </w:rPr>
        <w:t>1%;</w:t>
      </w:r>
    </w:p>
    <w:p w:rsidR="00647647" w:rsidRDefault="00647647" w:rsidP="00647647">
      <w:pPr>
        <w:spacing w:after="0" w:line="240" w:lineRule="auto"/>
        <w:ind w:firstLine="567"/>
        <w:jc w:val="both"/>
        <w:rPr>
          <w:rFonts w:ascii="Times New Roman" w:hAnsi="Times New Roman" w:cs="Times New Roman"/>
          <w:sz w:val="24"/>
          <w:szCs w:val="24"/>
        </w:rPr>
      </w:pPr>
      <w:r w:rsidRPr="00400874">
        <w:rPr>
          <w:rFonts w:ascii="Times New Roman" w:hAnsi="Times New Roman" w:cs="Times New Roman"/>
          <w:sz w:val="24"/>
          <w:szCs w:val="24"/>
        </w:rPr>
        <w:t>– затруднились ответить – 12%</w:t>
      </w:r>
      <w:r w:rsidRPr="00400874">
        <w:rPr>
          <w:rStyle w:val="ab"/>
          <w:rFonts w:ascii="Times New Roman" w:hAnsi="Times New Roman" w:cs="Times New Roman"/>
          <w:sz w:val="24"/>
          <w:szCs w:val="24"/>
        </w:rPr>
        <w:footnoteReference w:id="41"/>
      </w:r>
      <w:r w:rsidR="006A5677" w:rsidRPr="00400874">
        <w:rPr>
          <w:rFonts w:ascii="Times New Roman" w:hAnsi="Times New Roman" w:cs="Times New Roman"/>
          <w:sz w:val="24"/>
          <w:szCs w:val="24"/>
        </w:rPr>
        <w:t>.</w:t>
      </w:r>
    </w:p>
    <w:p w:rsidR="00DC6857" w:rsidRPr="00DC6857" w:rsidRDefault="006A5677" w:rsidP="00DC6857">
      <w:pPr>
        <w:spacing w:after="0" w:line="240" w:lineRule="auto"/>
        <w:ind w:firstLine="567"/>
        <w:jc w:val="both"/>
        <w:rPr>
          <w:rFonts w:ascii="Times New Roman" w:hAnsi="Times New Roman" w:cs="Times New Roman"/>
          <w:sz w:val="24"/>
          <w:szCs w:val="24"/>
        </w:rPr>
      </w:pPr>
      <w:r w:rsidRPr="00DC13FB">
        <w:rPr>
          <w:rFonts w:ascii="Times New Roman" w:hAnsi="Times New Roman" w:cs="Times New Roman"/>
          <w:sz w:val="24"/>
          <w:szCs w:val="24"/>
        </w:rPr>
        <w:t xml:space="preserve">Возможно, на наш взгляд, решить проблему </w:t>
      </w:r>
      <w:r w:rsidR="00DC6857">
        <w:rPr>
          <w:rFonts w:ascii="Times New Roman" w:hAnsi="Times New Roman" w:cs="Times New Roman"/>
          <w:sz w:val="24"/>
          <w:szCs w:val="24"/>
        </w:rPr>
        <w:t xml:space="preserve">недостаточной информированности </w:t>
      </w:r>
      <w:r w:rsidRPr="00DC13FB">
        <w:rPr>
          <w:rFonts w:ascii="Times New Roman" w:hAnsi="Times New Roman" w:cs="Times New Roman"/>
          <w:sz w:val="24"/>
          <w:szCs w:val="24"/>
        </w:rPr>
        <w:t xml:space="preserve">поможет </w:t>
      </w:r>
      <w:r w:rsidR="00567C2C" w:rsidRPr="00DC13FB">
        <w:rPr>
          <w:rFonts w:ascii="Times New Roman" w:hAnsi="Times New Roman" w:cs="Times New Roman"/>
          <w:sz w:val="24"/>
          <w:szCs w:val="24"/>
        </w:rPr>
        <w:t xml:space="preserve">официально </w:t>
      </w:r>
      <w:r w:rsidRPr="00DC13FB">
        <w:rPr>
          <w:rFonts w:ascii="Times New Roman" w:hAnsi="Times New Roman" w:cs="Times New Roman"/>
          <w:sz w:val="24"/>
          <w:szCs w:val="24"/>
        </w:rPr>
        <w:t xml:space="preserve">принятый </w:t>
      </w:r>
      <w:r w:rsidR="00567C2C" w:rsidRPr="00DC13FB">
        <w:rPr>
          <w:rFonts w:ascii="Times New Roman" w:hAnsi="Times New Roman" w:cs="Times New Roman"/>
          <w:sz w:val="24"/>
          <w:szCs w:val="24"/>
        </w:rPr>
        <w:t xml:space="preserve">26.02.2016 года </w:t>
      </w:r>
      <w:r w:rsidRPr="00DC13FB">
        <w:rPr>
          <w:rFonts w:ascii="Times New Roman" w:hAnsi="Times New Roman" w:cs="Times New Roman"/>
          <w:sz w:val="24"/>
          <w:szCs w:val="24"/>
        </w:rPr>
        <w:t xml:space="preserve">в </w:t>
      </w:r>
      <w:r w:rsidR="00F45555" w:rsidRPr="00DC13FB">
        <w:rPr>
          <w:rFonts w:ascii="Times New Roman" w:hAnsi="Times New Roman" w:cs="Times New Roman"/>
          <w:sz w:val="24"/>
          <w:szCs w:val="24"/>
        </w:rPr>
        <w:t>3</w:t>
      </w:r>
      <w:r w:rsidR="00913D18">
        <w:rPr>
          <w:rFonts w:ascii="Times New Roman" w:hAnsi="Times New Roman" w:cs="Times New Roman"/>
          <w:sz w:val="24"/>
          <w:szCs w:val="24"/>
        </w:rPr>
        <w:t>–</w:t>
      </w:r>
      <w:r w:rsidR="00F45555" w:rsidRPr="00DC13FB">
        <w:rPr>
          <w:rFonts w:ascii="Times New Roman" w:hAnsi="Times New Roman" w:cs="Times New Roman"/>
          <w:sz w:val="24"/>
          <w:szCs w:val="24"/>
        </w:rPr>
        <w:t>х чтениях</w:t>
      </w:r>
      <w:r w:rsidR="00400874" w:rsidRPr="00DC13FB">
        <w:rPr>
          <w:rFonts w:ascii="Times New Roman" w:hAnsi="Times New Roman" w:cs="Times New Roman"/>
          <w:sz w:val="24"/>
          <w:szCs w:val="24"/>
        </w:rPr>
        <w:t xml:space="preserve"> </w:t>
      </w:r>
      <w:r w:rsidR="00567C2C" w:rsidRPr="00DC13FB">
        <w:rPr>
          <w:rFonts w:ascii="Times New Roman" w:hAnsi="Times New Roman" w:cs="Times New Roman"/>
          <w:sz w:val="24"/>
          <w:szCs w:val="24"/>
        </w:rPr>
        <w:t>об обязательном участии всех кандидатов на выборах в теледебатах, который изначально был законопроектом вице</w:t>
      </w:r>
      <w:r w:rsidR="00913D18">
        <w:rPr>
          <w:rFonts w:ascii="Times New Roman" w:hAnsi="Times New Roman" w:cs="Times New Roman"/>
          <w:sz w:val="24"/>
          <w:szCs w:val="24"/>
        </w:rPr>
        <w:t>–</w:t>
      </w:r>
      <w:r w:rsidR="00567C2C" w:rsidRPr="00DC13FB">
        <w:rPr>
          <w:rFonts w:ascii="Times New Roman" w:hAnsi="Times New Roman" w:cs="Times New Roman"/>
          <w:sz w:val="24"/>
          <w:szCs w:val="24"/>
        </w:rPr>
        <w:t>спикера нижней палаты от фракции «Единая Россия» Сергея Неверова</w:t>
      </w:r>
      <w:r w:rsidR="00571AF9" w:rsidRPr="00DC13FB">
        <w:rPr>
          <w:rStyle w:val="ab"/>
          <w:rFonts w:ascii="Times New Roman" w:hAnsi="Times New Roman" w:cs="Times New Roman"/>
          <w:sz w:val="24"/>
          <w:szCs w:val="24"/>
        </w:rPr>
        <w:footnoteReference w:id="42"/>
      </w:r>
      <w:r w:rsidR="00567C2C" w:rsidRPr="00DC13FB">
        <w:rPr>
          <w:rFonts w:ascii="Times New Roman" w:hAnsi="Times New Roman" w:cs="Times New Roman"/>
          <w:sz w:val="24"/>
          <w:szCs w:val="24"/>
        </w:rPr>
        <w:t xml:space="preserve">. Нормы </w:t>
      </w:r>
      <w:r w:rsidR="00DC13FB">
        <w:rPr>
          <w:rFonts w:ascii="Times New Roman" w:hAnsi="Times New Roman" w:cs="Times New Roman"/>
          <w:sz w:val="24"/>
          <w:szCs w:val="24"/>
        </w:rPr>
        <w:t xml:space="preserve">данного </w:t>
      </w:r>
      <w:r w:rsidR="00567C2C" w:rsidRPr="00DC13FB">
        <w:rPr>
          <w:rFonts w:ascii="Times New Roman" w:hAnsi="Times New Roman" w:cs="Times New Roman"/>
          <w:sz w:val="24"/>
          <w:szCs w:val="24"/>
        </w:rPr>
        <w:t>закон</w:t>
      </w:r>
      <w:r w:rsidR="00DC13FB">
        <w:rPr>
          <w:rFonts w:ascii="Times New Roman" w:hAnsi="Times New Roman" w:cs="Times New Roman"/>
          <w:sz w:val="24"/>
          <w:szCs w:val="24"/>
        </w:rPr>
        <w:t>а</w:t>
      </w:r>
      <w:r w:rsidR="00567C2C" w:rsidRPr="00DC13FB">
        <w:rPr>
          <w:rFonts w:ascii="Times New Roman" w:hAnsi="Times New Roman" w:cs="Times New Roman"/>
          <w:sz w:val="24"/>
          <w:szCs w:val="24"/>
        </w:rPr>
        <w:t xml:space="preserve"> распростран</w:t>
      </w:r>
      <w:r w:rsidR="00DC13FB">
        <w:rPr>
          <w:rFonts w:ascii="Times New Roman" w:hAnsi="Times New Roman" w:cs="Times New Roman"/>
          <w:sz w:val="24"/>
          <w:szCs w:val="24"/>
        </w:rPr>
        <w:t>яются</w:t>
      </w:r>
      <w:r w:rsidR="00567C2C" w:rsidRPr="00DC13FB">
        <w:rPr>
          <w:rFonts w:ascii="Times New Roman" w:hAnsi="Times New Roman" w:cs="Times New Roman"/>
          <w:sz w:val="24"/>
          <w:szCs w:val="24"/>
        </w:rPr>
        <w:t xml:space="preserve"> на выборы всех уровней, кроме </w:t>
      </w:r>
      <w:r w:rsidR="00DC13FB">
        <w:rPr>
          <w:rFonts w:ascii="Times New Roman" w:hAnsi="Times New Roman" w:cs="Times New Roman"/>
          <w:sz w:val="24"/>
          <w:szCs w:val="24"/>
        </w:rPr>
        <w:t>президентских</w:t>
      </w:r>
      <w:r w:rsidR="00567C2C" w:rsidRPr="00DC13FB">
        <w:rPr>
          <w:rFonts w:ascii="Times New Roman" w:hAnsi="Times New Roman" w:cs="Times New Roman"/>
          <w:sz w:val="24"/>
          <w:szCs w:val="24"/>
        </w:rPr>
        <w:t>.</w:t>
      </w:r>
      <w:r w:rsidR="00DC6857">
        <w:rPr>
          <w:rFonts w:ascii="Times New Roman" w:hAnsi="Times New Roman" w:cs="Times New Roman"/>
          <w:sz w:val="24"/>
          <w:szCs w:val="24"/>
        </w:rPr>
        <w:t xml:space="preserve"> </w:t>
      </w:r>
      <w:r w:rsidR="00567C2C" w:rsidRPr="009F43F6">
        <w:rPr>
          <w:rFonts w:ascii="Times New Roman" w:hAnsi="Times New Roman" w:cs="Times New Roman"/>
          <w:sz w:val="24"/>
          <w:szCs w:val="24"/>
        </w:rPr>
        <w:t>Как итог, мы получим не только большую информированность избирателей о кандидатах и о предстоящих выборах, но и максимальную открытость,  и конкурентоспособнос</w:t>
      </w:r>
      <w:r w:rsidR="00571AF9" w:rsidRPr="009F43F6">
        <w:rPr>
          <w:rFonts w:ascii="Times New Roman" w:hAnsi="Times New Roman" w:cs="Times New Roman"/>
          <w:sz w:val="24"/>
          <w:szCs w:val="24"/>
        </w:rPr>
        <w:t xml:space="preserve">ть политических программ. В дальнейшем же, возможное увеличение явки на выборах посредством ведения диалога с народом, </w:t>
      </w:r>
      <w:r w:rsidR="00567C2C" w:rsidRPr="009F43F6">
        <w:rPr>
          <w:rFonts w:ascii="Times New Roman" w:hAnsi="Times New Roman" w:cs="Times New Roman"/>
          <w:sz w:val="24"/>
          <w:szCs w:val="24"/>
        </w:rPr>
        <w:t xml:space="preserve">повышение народного представительства, качества выборов и более доверительного отношения к кандидатам, отстоявшим свою точку зрения перед </w:t>
      </w:r>
      <w:r w:rsidR="00571AF9" w:rsidRPr="009F43F6">
        <w:rPr>
          <w:rFonts w:ascii="Times New Roman" w:hAnsi="Times New Roman" w:cs="Times New Roman"/>
          <w:sz w:val="24"/>
          <w:szCs w:val="24"/>
        </w:rPr>
        <w:t>целевой аудиторией</w:t>
      </w:r>
      <w:r w:rsidR="00567C2C" w:rsidRPr="009F43F6">
        <w:rPr>
          <w:rFonts w:ascii="Times New Roman" w:hAnsi="Times New Roman" w:cs="Times New Roman"/>
          <w:sz w:val="24"/>
          <w:szCs w:val="24"/>
        </w:rPr>
        <w:t>.</w:t>
      </w:r>
      <w:r w:rsidR="00DC6857" w:rsidRPr="00DC6857">
        <w:rPr>
          <w:rFonts w:ascii="Times New Roman" w:hAnsi="Times New Roman" w:cs="Times New Roman"/>
          <w:color w:val="C0504D" w:themeColor="accent2"/>
          <w:sz w:val="24"/>
          <w:szCs w:val="24"/>
        </w:rPr>
        <w:t xml:space="preserve"> </w:t>
      </w:r>
      <w:r w:rsidR="00DC6857" w:rsidRPr="00DC6857">
        <w:rPr>
          <w:rFonts w:ascii="Times New Roman" w:hAnsi="Times New Roman" w:cs="Times New Roman"/>
          <w:sz w:val="24"/>
          <w:szCs w:val="24"/>
        </w:rPr>
        <w:t>В настоящий момент уже внесены поправки в Федеральные законы «Об основных гарантиях избирательных прав и права на участие в референдуме граждан РФ» и «О выборах депутатов Государственной Думы Федерального Собрания РФ». Результаты нововведения можно будет оценить уже после выборов в Государственную Думу в 2016 году.</w:t>
      </w:r>
    </w:p>
    <w:p w:rsidR="00DC6857" w:rsidRPr="00DC6857" w:rsidRDefault="00DC6857" w:rsidP="00DC6857">
      <w:pPr>
        <w:spacing w:after="0" w:line="240" w:lineRule="auto"/>
        <w:ind w:firstLine="567"/>
        <w:jc w:val="both"/>
        <w:rPr>
          <w:rFonts w:ascii="Times New Roman" w:hAnsi="Times New Roman" w:cs="Times New Roman"/>
          <w:sz w:val="24"/>
          <w:szCs w:val="24"/>
          <w:highlight w:val="yellow"/>
          <w:shd w:val="clear" w:color="auto" w:fill="FFFFFF"/>
        </w:rPr>
      </w:pPr>
      <w:r w:rsidRPr="00DC6857">
        <w:rPr>
          <w:rFonts w:ascii="Times New Roman" w:hAnsi="Times New Roman" w:cs="Times New Roman"/>
          <w:sz w:val="24"/>
          <w:szCs w:val="24"/>
          <w:shd w:val="clear" w:color="auto" w:fill="FFFFFF"/>
        </w:rPr>
        <w:t>Для повышения явки избирателей ряд депутатов предлагал выделить дополнительный выходной. На наш взгляд, данная мера не будет действенной, по социологическому опросу 1/3 населения области не планировали идти на выборы даже за дополнительный выходной, лишь 1/5 часть (22%)</w:t>
      </w:r>
      <w:r w:rsidRPr="00DC6857">
        <w:rPr>
          <w:rStyle w:val="ab"/>
          <w:rFonts w:ascii="Times New Roman" w:hAnsi="Times New Roman" w:cs="Times New Roman"/>
          <w:sz w:val="24"/>
          <w:szCs w:val="24"/>
          <w:shd w:val="clear" w:color="auto" w:fill="FFFFFF"/>
        </w:rPr>
        <w:footnoteReference w:id="43"/>
      </w:r>
      <w:r w:rsidRPr="00DC6857">
        <w:rPr>
          <w:rFonts w:ascii="Times New Roman" w:hAnsi="Times New Roman" w:cs="Times New Roman"/>
          <w:sz w:val="24"/>
          <w:szCs w:val="24"/>
          <w:shd w:val="clear" w:color="auto" w:fill="FFFFFF"/>
        </w:rPr>
        <w:t xml:space="preserve"> выразила готовность (на словах) проявить свою гражданскую позицию за данный бонус.</w:t>
      </w:r>
    </w:p>
    <w:p w:rsidR="009B422B" w:rsidRPr="00623CCB" w:rsidRDefault="009B422B" w:rsidP="009B422B">
      <w:pPr>
        <w:spacing w:after="0" w:line="240" w:lineRule="auto"/>
        <w:ind w:firstLine="567"/>
        <w:jc w:val="both"/>
        <w:rPr>
          <w:rFonts w:ascii="Times New Roman" w:hAnsi="Times New Roman" w:cs="Times New Roman"/>
          <w:sz w:val="24"/>
          <w:szCs w:val="24"/>
        </w:rPr>
      </w:pPr>
      <w:r w:rsidRPr="00623CCB">
        <w:rPr>
          <w:rFonts w:ascii="Times New Roman" w:hAnsi="Times New Roman" w:cs="Times New Roman"/>
          <w:sz w:val="24"/>
          <w:szCs w:val="24"/>
        </w:rPr>
        <w:t xml:space="preserve">Еще одной </w:t>
      </w:r>
      <w:r w:rsidR="00726A4F" w:rsidRPr="00623CCB">
        <w:rPr>
          <w:rFonts w:ascii="Times New Roman" w:hAnsi="Times New Roman" w:cs="Times New Roman"/>
          <w:sz w:val="24"/>
          <w:szCs w:val="24"/>
        </w:rPr>
        <w:t>проблемой</w:t>
      </w:r>
      <w:r w:rsidRPr="00623CCB">
        <w:rPr>
          <w:rFonts w:ascii="Times New Roman" w:hAnsi="Times New Roman" w:cs="Times New Roman"/>
          <w:sz w:val="24"/>
          <w:szCs w:val="24"/>
        </w:rPr>
        <w:t xml:space="preserve">, выявленной нами, в </w:t>
      </w:r>
      <w:r w:rsidR="00726A4F" w:rsidRPr="00623CCB">
        <w:rPr>
          <w:rFonts w:ascii="Times New Roman" w:hAnsi="Times New Roman" w:cs="Times New Roman"/>
          <w:sz w:val="24"/>
          <w:szCs w:val="24"/>
        </w:rPr>
        <w:t>ходе проведения выборов в региональный парламент</w:t>
      </w:r>
      <w:r w:rsidRPr="00623CCB">
        <w:rPr>
          <w:rFonts w:ascii="Times New Roman" w:hAnsi="Times New Roman" w:cs="Times New Roman"/>
          <w:sz w:val="24"/>
          <w:szCs w:val="24"/>
        </w:rPr>
        <w:t xml:space="preserve"> стала проблема участия иногородних студентов в выборах. </w:t>
      </w:r>
      <w:r w:rsidR="00726A4F" w:rsidRPr="00623CCB">
        <w:rPr>
          <w:rFonts w:ascii="Times New Roman" w:hAnsi="Times New Roman" w:cs="Times New Roman"/>
          <w:sz w:val="24"/>
          <w:szCs w:val="24"/>
        </w:rPr>
        <w:t>Т.к. Единый день голосования был назначен на начало сентября, паспортисты общежитий не успели вовремя зарегистрировать иногородних студентов, а избирательные комиссии внести из в списки участковых комиссий. Таким образом</w:t>
      </w:r>
      <w:r w:rsidR="006C5397">
        <w:rPr>
          <w:rFonts w:ascii="Times New Roman" w:hAnsi="Times New Roman" w:cs="Times New Roman"/>
          <w:sz w:val="24"/>
          <w:szCs w:val="24"/>
        </w:rPr>
        <w:t>,</w:t>
      </w:r>
      <w:r w:rsidR="00726A4F" w:rsidRPr="00623CCB">
        <w:rPr>
          <w:rFonts w:ascii="Times New Roman" w:hAnsi="Times New Roman" w:cs="Times New Roman"/>
          <w:sz w:val="24"/>
          <w:szCs w:val="24"/>
        </w:rPr>
        <w:t xml:space="preserve"> мы видим, что происходит нарушение конституционных прав молодых избирателей </w:t>
      </w:r>
      <w:r w:rsidR="00726A4F" w:rsidRPr="006C5397">
        <w:rPr>
          <w:rFonts w:ascii="Times New Roman" w:hAnsi="Times New Roman" w:cs="Times New Roman"/>
          <w:sz w:val="24"/>
          <w:szCs w:val="24"/>
        </w:rPr>
        <w:t>(Конституция</w:t>
      </w:r>
      <w:r w:rsidR="00AD3F30" w:rsidRPr="006C5397">
        <w:rPr>
          <w:rFonts w:ascii="Times New Roman" w:hAnsi="Times New Roman" w:cs="Times New Roman"/>
          <w:sz w:val="24"/>
          <w:szCs w:val="24"/>
        </w:rPr>
        <w:t xml:space="preserve"> РФ</w:t>
      </w:r>
      <w:r w:rsidR="00726A4F" w:rsidRPr="006C5397">
        <w:rPr>
          <w:rFonts w:ascii="Times New Roman" w:hAnsi="Times New Roman" w:cs="Times New Roman"/>
          <w:sz w:val="24"/>
          <w:szCs w:val="24"/>
        </w:rPr>
        <w:t xml:space="preserve">, </w:t>
      </w:r>
      <w:r w:rsidR="006C5397" w:rsidRPr="006C5397">
        <w:rPr>
          <w:rFonts w:ascii="Times New Roman" w:hAnsi="Times New Roman" w:cs="Times New Roman"/>
          <w:sz w:val="24"/>
          <w:szCs w:val="24"/>
        </w:rPr>
        <w:t>Гражданский кодекс РФ и №67-ФЗ «Об основных гарантиях избирательных прав и права на участие в референдуме граждан Российской Федерации</w:t>
      </w:r>
      <w:r w:rsidR="00726A4F" w:rsidRPr="006C5397">
        <w:rPr>
          <w:rFonts w:ascii="Times New Roman" w:hAnsi="Times New Roman" w:cs="Times New Roman"/>
          <w:sz w:val="24"/>
          <w:szCs w:val="24"/>
        </w:rPr>
        <w:t>)</w:t>
      </w:r>
      <w:r w:rsidR="006C5397" w:rsidRPr="006C5397">
        <w:rPr>
          <w:rFonts w:ascii="Times New Roman" w:hAnsi="Times New Roman" w:cs="Times New Roman"/>
          <w:sz w:val="24"/>
          <w:szCs w:val="24"/>
        </w:rPr>
        <w:t>»</w:t>
      </w:r>
      <w:r w:rsidR="00623CCB" w:rsidRPr="006C5397">
        <w:rPr>
          <w:rStyle w:val="ab"/>
          <w:rFonts w:ascii="Times New Roman" w:hAnsi="Times New Roman" w:cs="Times New Roman"/>
          <w:sz w:val="24"/>
          <w:szCs w:val="24"/>
        </w:rPr>
        <w:footnoteReference w:id="44"/>
      </w:r>
      <w:r w:rsidR="006C5397">
        <w:rPr>
          <w:rFonts w:ascii="Times New Roman" w:hAnsi="Times New Roman" w:cs="Times New Roman"/>
          <w:sz w:val="24"/>
          <w:szCs w:val="24"/>
        </w:rPr>
        <w:t xml:space="preserve"> </w:t>
      </w:r>
      <w:r w:rsidR="00726A4F" w:rsidRPr="00623CCB">
        <w:rPr>
          <w:rFonts w:ascii="Times New Roman" w:hAnsi="Times New Roman" w:cs="Times New Roman"/>
          <w:sz w:val="24"/>
          <w:szCs w:val="24"/>
        </w:rPr>
        <w:t xml:space="preserve">и зачастую </w:t>
      </w:r>
      <w:r w:rsidRPr="00623CCB">
        <w:rPr>
          <w:rFonts w:ascii="Times New Roman" w:hAnsi="Times New Roman" w:cs="Times New Roman"/>
          <w:sz w:val="24"/>
          <w:szCs w:val="24"/>
        </w:rPr>
        <w:t>Постановлени</w:t>
      </w:r>
      <w:r w:rsidR="00726A4F" w:rsidRPr="00623CCB">
        <w:rPr>
          <w:rFonts w:ascii="Times New Roman" w:hAnsi="Times New Roman" w:cs="Times New Roman"/>
          <w:sz w:val="24"/>
          <w:szCs w:val="24"/>
        </w:rPr>
        <w:t>я</w:t>
      </w:r>
      <w:r w:rsidRPr="00623CCB">
        <w:rPr>
          <w:rFonts w:ascii="Times New Roman" w:hAnsi="Times New Roman" w:cs="Times New Roman"/>
          <w:sz w:val="24"/>
          <w:szCs w:val="24"/>
        </w:rPr>
        <w:t xml:space="preserve"> Правительства РФ от 17.07.1995  №713 (ред. от 05.02.2016)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00726A4F" w:rsidRPr="00623CCB">
        <w:rPr>
          <w:rStyle w:val="ab"/>
          <w:rFonts w:ascii="Times New Roman" w:hAnsi="Times New Roman" w:cs="Times New Roman"/>
          <w:sz w:val="24"/>
          <w:szCs w:val="24"/>
        </w:rPr>
        <w:footnoteReference w:id="45"/>
      </w:r>
      <w:r w:rsidRPr="00623CCB">
        <w:rPr>
          <w:rFonts w:ascii="Times New Roman" w:hAnsi="Times New Roman" w:cs="Times New Roman"/>
          <w:sz w:val="24"/>
          <w:szCs w:val="24"/>
        </w:rPr>
        <w:t xml:space="preserve"> лица, ответственные за прием и передачу в органы регистрационного учета документов, а также граждане и юридические лица, предоставляющие для проживания принадлежащие им на праве собственности жилые помещения, в 3-дневный срок со дня обращения граждан передают документы в органы регистрационного учета. Органы регистрационного учета не позднее 3 рабочих дней со дня получения ими от гражданина или от лица, ответственного за прием и передачу в орган регистрационного учета документов, заявления о регистрации по месту пребывания по установленной форме и иных документов, необходимых для такой регистрации, регистрируют граждан по месту пребывания в жилых помещениях, не являющихся местом их жительства, в установленном порядке и выдают гражданину или лицу, ответственному за прием и передачу в орган регистрационного учета документов, от которых поступили документы, свидетельство о регистрации по месту пребывания. </w:t>
      </w:r>
    </w:p>
    <w:p w:rsidR="009B422B" w:rsidRPr="00623CCB" w:rsidRDefault="009B422B" w:rsidP="009F43F6">
      <w:pPr>
        <w:spacing w:after="0" w:line="240" w:lineRule="auto"/>
        <w:ind w:firstLine="567"/>
        <w:jc w:val="both"/>
        <w:rPr>
          <w:rFonts w:ascii="Times New Roman" w:hAnsi="Times New Roman" w:cs="Times New Roman"/>
          <w:sz w:val="24"/>
          <w:szCs w:val="24"/>
        </w:rPr>
      </w:pPr>
      <w:r w:rsidRPr="00623CCB">
        <w:rPr>
          <w:rFonts w:ascii="Times New Roman" w:hAnsi="Times New Roman" w:cs="Times New Roman"/>
          <w:sz w:val="24"/>
          <w:szCs w:val="24"/>
        </w:rPr>
        <w:t>Если иногородний студент не зарегистрирован по месту своего пребывания, то голосовать он может только по месту своей регистрации</w:t>
      </w:r>
      <w:r w:rsidR="00623CCB" w:rsidRPr="00623CCB">
        <w:rPr>
          <w:rFonts w:ascii="Times New Roman" w:hAnsi="Times New Roman" w:cs="Times New Roman"/>
          <w:sz w:val="24"/>
          <w:szCs w:val="24"/>
        </w:rPr>
        <w:t>,</w:t>
      </w:r>
      <w:r w:rsidRPr="00623CCB">
        <w:rPr>
          <w:rFonts w:ascii="Times New Roman" w:hAnsi="Times New Roman" w:cs="Times New Roman"/>
          <w:sz w:val="24"/>
          <w:szCs w:val="24"/>
        </w:rPr>
        <w:t xml:space="preserve"> либо при наличии открепительного удостоверения он голосует на любом другом участке. Появляется проблема отлаженности механизма взаимодействия Федеральной Миграционной Службы России, человека, нуждающегося в регистрации и посредников, непосредственно отвечающих за данный процесс, так как выделенный временной период чаще не соблюдается, что ведет за собой проблему невозможности участия иногородних студентов в Едином дне голосования из-за отсутствия необходимых документов, которые нужны для исключения фальсификации результатов - повторного голосования одного и того же избирателя. </w:t>
      </w:r>
    </w:p>
    <w:p w:rsidR="00623CCB" w:rsidRDefault="00623CCB" w:rsidP="0052349A">
      <w:pPr>
        <w:spacing w:after="0" w:line="240" w:lineRule="auto"/>
        <w:ind w:firstLine="567"/>
        <w:jc w:val="both"/>
        <w:rPr>
          <w:rFonts w:ascii="Times New Roman" w:hAnsi="Times New Roman" w:cs="Times New Roman"/>
          <w:sz w:val="24"/>
          <w:szCs w:val="24"/>
        </w:rPr>
      </w:pPr>
      <w:r w:rsidRPr="00623CCB">
        <w:rPr>
          <w:rFonts w:ascii="Times New Roman" w:hAnsi="Times New Roman" w:cs="Times New Roman"/>
          <w:sz w:val="24"/>
          <w:szCs w:val="24"/>
          <w:shd w:val="clear" w:color="auto" w:fill="FFFFFF"/>
        </w:rPr>
        <w:t xml:space="preserve">Отличительной особенностью от федеральных выборов является отсутствие открепительных удостоверений, законом они не предусмотрены. </w:t>
      </w:r>
      <w:r w:rsidRPr="00623CCB">
        <w:rPr>
          <w:rFonts w:ascii="Times New Roman" w:hAnsi="Times New Roman" w:cs="Times New Roman"/>
          <w:sz w:val="24"/>
          <w:szCs w:val="24"/>
        </w:rPr>
        <w:t>Таким образом, мы видим, что значительная часть студенческой молодежи Южного Урала была лишена возможности проявить свою гражданскую позицию, а ведь в  Челябинске проживает более 100 тысяч студентов, немалая часть из них – иногородние.</w:t>
      </w:r>
    </w:p>
    <w:p w:rsidR="00AA6743" w:rsidRDefault="00AA6743" w:rsidP="00AA6743">
      <w:pPr>
        <w:spacing w:after="0" w:line="240" w:lineRule="auto"/>
        <w:ind w:firstLine="567"/>
        <w:jc w:val="both"/>
        <w:rPr>
          <w:rFonts w:ascii="Times New Roman" w:hAnsi="Times New Roman" w:cs="Times New Roman"/>
          <w:sz w:val="24"/>
          <w:szCs w:val="24"/>
          <w:shd w:val="clear" w:color="auto" w:fill="FFFFFF"/>
        </w:rPr>
      </w:pPr>
      <w:r w:rsidRPr="00030BDF">
        <w:rPr>
          <w:rFonts w:ascii="Times New Roman" w:hAnsi="Times New Roman" w:cs="Times New Roman"/>
          <w:sz w:val="24"/>
          <w:szCs w:val="24"/>
          <w:shd w:val="clear" w:color="auto" w:fill="FFFFFF"/>
        </w:rPr>
        <w:t>Проанализируем явку избирателей на выборах в региональный парламент 2015 года по отношению к выборам Губернатора 2014 года.</w:t>
      </w:r>
    </w:p>
    <w:p w:rsidR="00AD3F30" w:rsidRDefault="00EB6F50" w:rsidP="00AA674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shd w:val="clear" w:color="auto" w:fill="FFFFFF"/>
        </w:rPr>
        <w:t>Таблица 7</w:t>
      </w:r>
      <w:r w:rsidR="00AA6743" w:rsidRPr="00E57089">
        <w:rPr>
          <w:rFonts w:ascii="Times New Roman" w:hAnsi="Times New Roman" w:cs="Times New Roman"/>
          <w:sz w:val="24"/>
          <w:szCs w:val="24"/>
          <w:shd w:val="clear" w:color="auto" w:fill="FFFFFF"/>
        </w:rPr>
        <w:t>.</w:t>
      </w:r>
      <w:r w:rsidR="00AA6743" w:rsidRPr="00030BDF">
        <w:rPr>
          <w:rFonts w:ascii="Times New Roman" w:hAnsi="Times New Roman" w:cs="Times New Roman"/>
          <w:color w:val="FF0000"/>
          <w:sz w:val="24"/>
          <w:szCs w:val="24"/>
          <w:shd w:val="clear" w:color="auto" w:fill="FFFFFF"/>
        </w:rPr>
        <w:t xml:space="preserve"> </w:t>
      </w:r>
      <w:r w:rsidR="00AA6743" w:rsidRPr="00311DAB">
        <w:rPr>
          <w:rFonts w:ascii="Times New Roman" w:hAnsi="Times New Roman" w:cs="Times New Roman"/>
          <w:sz w:val="24"/>
          <w:szCs w:val="24"/>
        </w:rPr>
        <w:t xml:space="preserve">Сравнительная таблица явки избирателей </w:t>
      </w:r>
      <w:r w:rsidR="00AA6743">
        <w:rPr>
          <w:rFonts w:ascii="Times New Roman" w:hAnsi="Times New Roman" w:cs="Times New Roman"/>
          <w:sz w:val="24"/>
          <w:szCs w:val="24"/>
        </w:rPr>
        <w:t xml:space="preserve">на </w:t>
      </w:r>
    </w:p>
    <w:p w:rsidR="00AA6743" w:rsidRDefault="00AA6743" w:rsidP="00AA674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в</w:t>
      </w:r>
      <w:r w:rsidRPr="00311DAB">
        <w:rPr>
          <w:rFonts w:ascii="Times New Roman" w:hAnsi="Times New Roman" w:cs="Times New Roman"/>
          <w:sz w:val="24"/>
          <w:szCs w:val="24"/>
        </w:rPr>
        <w:t xml:space="preserve">ыборы </w:t>
      </w:r>
      <w:r>
        <w:rPr>
          <w:rFonts w:ascii="Times New Roman" w:hAnsi="Times New Roman" w:cs="Times New Roman"/>
          <w:sz w:val="24"/>
          <w:szCs w:val="24"/>
        </w:rPr>
        <w:t>Г</w:t>
      </w:r>
      <w:r w:rsidRPr="00311DAB">
        <w:rPr>
          <w:rFonts w:ascii="Times New Roman" w:hAnsi="Times New Roman" w:cs="Times New Roman"/>
          <w:sz w:val="24"/>
          <w:szCs w:val="24"/>
        </w:rPr>
        <w:t>уб</w:t>
      </w:r>
      <w:r>
        <w:rPr>
          <w:rFonts w:ascii="Times New Roman" w:hAnsi="Times New Roman" w:cs="Times New Roman"/>
          <w:sz w:val="24"/>
          <w:szCs w:val="24"/>
        </w:rPr>
        <w:t xml:space="preserve">ернатора  </w:t>
      </w:r>
      <w:r w:rsidRPr="00291279">
        <w:rPr>
          <w:rFonts w:ascii="Times New Roman" w:hAnsi="Times New Roman" w:cs="Times New Roman"/>
          <w:sz w:val="24"/>
          <w:szCs w:val="24"/>
        </w:rPr>
        <w:t>и ЗС ЧО</w:t>
      </w:r>
      <w:r w:rsidR="00EB6F50">
        <w:rPr>
          <w:rStyle w:val="ab"/>
          <w:rFonts w:ascii="Times New Roman" w:hAnsi="Times New Roman" w:cs="Times New Roman"/>
          <w:sz w:val="24"/>
          <w:szCs w:val="24"/>
        </w:rPr>
        <w:footnoteReference w:id="46"/>
      </w:r>
      <w:r w:rsidRPr="00291279">
        <w:rPr>
          <w:rFonts w:ascii="Times New Roman" w:hAnsi="Times New Roman" w:cs="Times New Roman"/>
          <w:sz w:val="24"/>
          <w:szCs w:val="24"/>
        </w:rPr>
        <w:t xml:space="preserve"> </w:t>
      </w:r>
    </w:p>
    <w:p w:rsidR="00AA6743" w:rsidRPr="00291279" w:rsidRDefault="00AA6743" w:rsidP="00AA6743">
      <w:pPr>
        <w:spacing w:after="0" w:line="240" w:lineRule="auto"/>
        <w:ind w:firstLine="709"/>
        <w:jc w:val="right"/>
        <w:rPr>
          <w:rFonts w:ascii="Times New Roman" w:hAnsi="Times New Roman" w:cs="Times New Roman"/>
          <w:sz w:val="24"/>
          <w:szCs w:val="24"/>
        </w:rPr>
      </w:pPr>
    </w:p>
    <w:tbl>
      <w:tblPr>
        <w:tblStyle w:val="af0"/>
        <w:tblW w:w="0" w:type="auto"/>
        <w:tblInd w:w="108" w:type="dxa"/>
        <w:tblLook w:val="04A0" w:firstRow="1" w:lastRow="0" w:firstColumn="1" w:lastColumn="0" w:noHBand="0" w:noVBand="1"/>
      </w:tblPr>
      <w:tblGrid>
        <w:gridCol w:w="2410"/>
        <w:gridCol w:w="2268"/>
        <w:gridCol w:w="2552"/>
        <w:gridCol w:w="2409"/>
      </w:tblGrid>
      <w:tr w:rsidR="00AA6743" w:rsidRPr="003C4F82" w:rsidTr="00A86E60">
        <w:trPr>
          <w:trHeight w:val="70"/>
        </w:trPr>
        <w:tc>
          <w:tcPr>
            <w:tcW w:w="2410" w:type="dxa"/>
          </w:tcPr>
          <w:p w:rsidR="00AA6743" w:rsidRPr="003C4F82" w:rsidRDefault="00AA6743" w:rsidP="00A86E60">
            <w:pPr>
              <w:rPr>
                <w:rFonts w:ascii="Times New Roman" w:hAnsi="Times New Roman" w:cs="Times New Roman"/>
                <w:sz w:val="24"/>
                <w:szCs w:val="24"/>
              </w:rPr>
            </w:pPr>
          </w:p>
        </w:tc>
        <w:tc>
          <w:tcPr>
            <w:tcW w:w="2268" w:type="dxa"/>
          </w:tcPr>
          <w:p w:rsidR="00AA6743" w:rsidRPr="003C4F82" w:rsidRDefault="00AA6743" w:rsidP="00A86E60">
            <w:pPr>
              <w:jc w:val="center"/>
              <w:rPr>
                <w:rFonts w:ascii="Times New Roman" w:hAnsi="Times New Roman" w:cs="Times New Roman"/>
                <w:sz w:val="24"/>
                <w:szCs w:val="24"/>
              </w:rPr>
            </w:pPr>
            <w:r w:rsidRPr="003C4F82">
              <w:rPr>
                <w:rFonts w:ascii="Times New Roman" w:hAnsi="Times New Roman" w:cs="Times New Roman"/>
                <w:sz w:val="24"/>
                <w:szCs w:val="24"/>
              </w:rPr>
              <w:t>2005 / 2005</w:t>
            </w:r>
          </w:p>
        </w:tc>
        <w:tc>
          <w:tcPr>
            <w:tcW w:w="2552" w:type="dxa"/>
          </w:tcPr>
          <w:p w:rsidR="00AA6743" w:rsidRPr="003C4F82" w:rsidRDefault="00AA6743" w:rsidP="00A86E60">
            <w:pPr>
              <w:jc w:val="center"/>
              <w:rPr>
                <w:rFonts w:ascii="Times New Roman" w:hAnsi="Times New Roman" w:cs="Times New Roman"/>
                <w:sz w:val="24"/>
                <w:szCs w:val="24"/>
              </w:rPr>
            </w:pPr>
            <w:r w:rsidRPr="003C4F82">
              <w:rPr>
                <w:rFonts w:ascii="Times New Roman" w:hAnsi="Times New Roman" w:cs="Times New Roman"/>
                <w:sz w:val="24"/>
                <w:szCs w:val="24"/>
              </w:rPr>
              <w:t>2009</w:t>
            </w:r>
            <w:r w:rsidRPr="003C4F82">
              <w:rPr>
                <w:rFonts w:ascii="Times New Roman" w:hAnsi="Times New Roman" w:cs="Times New Roman"/>
                <w:sz w:val="24"/>
                <w:szCs w:val="24"/>
                <w:lang w:val="en-US"/>
              </w:rPr>
              <w:t xml:space="preserve"> </w:t>
            </w:r>
            <w:r w:rsidRPr="003C4F82">
              <w:rPr>
                <w:rFonts w:ascii="Times New Roman" w:hAnsi="Times New Roman" w:cs="Times New Roman"/>
                <w:sz w:val="24"/>
                <w:szCs w:val="24"/>
              </w:rPr>
              <w:t>/ 2010</w:t>
            </w:r>
          </w:p>
        </w:tc>
        <w:tc>
          <w:tcPr>
            <w:tcW w:w="2409" w:type="dxa"/>
          </w:tcPr>
          <w:p w:rsidR="00AA6743" w:rsidRPr="003C4F82" w:rsidRDefault="00AA6743" w:rsidP="00A86E60">
            <w:pPr>
              <w:jc w:val="center"/>
              <w:rPr>
                <w:rFonts w:ascii="Times New Roman" w:hAnsi="Times New Roman" w:cs="Times New Roman"/>
                <w:sz w:val="24"/>
                <w:szCs w:val="24"/>
              </w:rPr>
            </w:pPr>
            <w:r w:rsidRPr="003C4F82">
              <w:rPr>
                <w:rFonts w:ascii="Times New Roman" w:hAnsi="Times New Roman" w:cs="Times New Roman"/>
                <w:sz w:val="24"/>
                <w:szCs w:val="24"/>
              </w:rPr>
              <w:t>2014 / 2015</w:t>
            </w:r>
          </w:p>
        </w:tc>
      </w:tr>
      <w:tr w:rsidR="00AA6743" w:rsidRPr="003C4F82" w:rsidTr="003C4F82">
        <w:trPr>
          <w:trHeight w:val="344"/>
        </w:trPr>
        <w:tc>
          <w:tcPr>
            <w:tcW w:w="2410" w:type="dxa"/>
          </w:tcPr>
          <w:p w:rsidR="00AA6743" w:rsidRPr="003C4F82" w:rsidRDefault="00AA6743" w:rsidP="00A86E60">
            <w:pPr>
              <w:rPr>
                <w:rFonts w:ascii="Times New Roman" w:hAnsi="Times New Roman" w:cs="Times New Roman"/>
                <w:sz w:val="24"/>
                <w:szCs w:val="24"/>
              </w:rPr>
            </w:pPr>
            <w:r w:rsidRPr="003C4F82">
              <w:rPr>
                <w:rFonts w:ascii="Times New Roman" w:hAnsi="Times New Roman" w:cs="Times New Roman"/>
                <w:sz w:val="24"/>
                <w:szCs w:val="24"/>
              </w:rPr>
              <w:t>Выборы Губернатора</w:t>
            </w:r>
          </w:p>
        </w:tc>
        <w:tc>
          <w:tcPr>
            <w:tcW w:w="2268" w:type="dxa"/>
          </w:tcPr>
          <w:p w:rsidR="00AA6743" w:rsidRPr="003C4F82" w:rsidRDefault="00AA6743" w:rsidP="00A86E60">
            <w:pPr>
              <w:jc w:val="center"/>
              <w:rPr>
                <w:rFonts w:ascii="Times New Roman" w:hAnsi="Times New Roman" w:cs="Times New Roman"/>
                <w:sz w:val="24"/>
                <w:szCs w:val="24"/>
              </w:rPr>
            </w:pPr>
            <w:r w:rsidRPr="003C4F82">
              <w:rPr>
                <w:rFonts w:ascii="Times New Roman" w:hAnsi="Times New Roman" w:cs="Times New Roman"/>
                <w:sz w:val="24"/>
                <w:szCs w:val="24"/>
              </w:rPr>
              <w:t>42,71%</w:t>
            </w:r>
          </w:p>
        </w:tc>
        <w:tc>
          <w:tcPr>
            <w:tcW w:w="2552" w:type="dxa"/>
          </w:tcPr>
          <w:p w:rsidR="00AA6743" w:rsidRPr="003C4F82" w:rsidRDefault="00AA6743" w:rsidP="00A86E60">
            <w:pPr>
              <w:jc w:val="center"/>
              <w:rPr>
                <w:rFonts w:ascii="Times New Roman" w:hAnsi="Times New Roman" w:cs="Times New Roman"/>
                <w:sz w:val="24"/>
                <w:szCs w:val="24"/>
              </w:rPr>
            </w:pPr>
            <w:r w:rsidRPr="003C4F82">
              <w:rPr>
                <w:rFonts w:ascii="Times New Roman" w:hAnsi="Times New Roman" w:cs="Times New Roman"/>
                <w:sz w:val="24"/>
                <w:szCs w:val="24"/>
              </w:rPr>
              <w:t>48,71%</w:t>
            </w:r>
          </w:p>
        </w:tc>
        <w:tc>
          <w:tcPr>
            <w:tcW w:w="2409" w:type="dxa"/>
          </w:tcPr>
          <w:p w:rsidR="00AA6743" w:rsidRPr="003C4F82" w:rsidRDefault="00AA6743" w:rsidP="00A86E60">
            <w:pPr>
              <w:jc w:val="center"/>
              <w:rPr>
                <w:rFonts w:ascii="Times New Roman" w:hAnsi="Times New Roman" w:cs="Times New Roman"/>
                <w:sz w:val="24"/>
                <w:szCs w:val="24"/>
              </w:rPr>
            </w:pPr>
            <w:r w:rsidRPr="003C4F82">
              <w:rPr>
                <w:rFonts w:ascii="Times New Roman" w:hAnsi="Times New Roman" w:cs="Times New Roman"/>
                <w:sz w:val="24"/>
                <w:szCs w:val="24"/>
              </w:rPr>
              <w:t>42,51%</w:t>
            </w:r>
          </w:p>
        </w:tc>
      </w:tr>
      <w:tr w:rsidR="00AA6743" w:rsidRPr="003C4F82" w:rsidTr="00A86E60">
        <w:trPr>
          <w:trHeight w:val="106"/>
        </w:trPr>
        <w:tc>
          <w:tcPr>
            <w:tcW w:w="2410" w:type="dxa"/>
          </w:tcPr>
          <w:p w:rsidR="00AA6743" w:rsidRPr="003C4F82" w:rsidRDefault="00AA6743" w:rsidP="00A86E60">
            <w:pPr>
              <w:rPr>
                <w:rFonts w:ascii="Times New Roman" w:hAnsi="Times New Roman" w:cs="Times New Roman"/>
                <w:sz w:val="24"/>
                <w:szCs w:val="24"/>
              </w:rPr>
            </w:pPr>
            <w:r w:rsidRPr="003C4F82">
              <w:rPr>
                <w:rFonts w:ascii="Times New Roman" w:hAnsi="Times New Roman" w:cs="Times New Roman"/>
                <w:sz w:val="24"/>
                <w:szCs w:val="24"/>
              </w:rPr>
              <w:t xml:space="preserve">Выборы ЗСО </w:t>
            </w:r>
          </w:p>
        </w:tc>
        <w:tc>
          <w:tcPr>
            <w:tcW w:w="2268" w:type="dxa"/>
          </w:tcPr>
          <w:p w:rsidR="00AA6743" w:rsidRPr="003C4F82" w:rsidRDefault="00AA6743" w:rsidP="00A86E60">
            <w:pPr>
              <w:jc w:val="center"/>
              <w:rPr>
                <w:rFonts w:ascii="Times New Roman" w:hAnsi="Times New Roman" w:cs="Times New Roman"/>
                <w:sz w:val="24"/>
                <w:szCs w:val="24"/>
              </w:rPr>
            </w:pPr>
            <w:r w:rsidRPr="003C4F82">
              <w:rPr>
                <w:rFonts w:ascii="Times New Roman" w:hAnsi="Times New Roman" w:cs="Times New Roman"/>
                <w:sz w:val="24"/>
                <w:szCs w:val="24"/>
              </w:rPr>
              <w:t>32,08%</w:t>
            </w:r>
          </w:p>
        </w:tc>
        <w:tc>
          <w:tcPr>
            <w:tcW w:w="2552" w:type="dxa"/>
          </w:tcPr>
          <w:p w:rsidR="00AA6743" w:rsidRPr="003C4F82" w:rsidRDefault="00AA6743" w:rsidP="00A86E60">
            <w:pPr>
              <w:jc w:val="center"/>
              <w:rPr>
                <w:rFonts w:ascii="Times New Roman" w:hAnsi="Times New Roman" w:cs="Times New Roman"/>
                <w:sz w:val="24"/>
                <w:szCs w:val="24"/>
                <w:lang w:val="en-US"/>
              </w:rPr>
            </w:pPr>
            <w:r w:rsidRPr="003C4F82">
              <w:rPr>
                <w:rFonts w:ascii="Times New Roman" w:hAnsi="Times New Roman" w:cs="Times New Roman"/>
                <w:sz w:val="24"/>
                <w:szCs w:val="24"/>
              </w:rPr>
              <w:t>45,69%</w:t>
            </w:r>
          </w:p>
        </w:tc>
        <w:tc>
          <w:tcPr>
            <w:tcW w:w="2409" w:type="dxa"/>
          </w:tcPr>
          <w:p w:rsidR="00AA6743" w:rsidRPr="003C4F82" w:rsidRDefault="00AA6743" w:rsidP="00A86E60">
            <w:pPr>
              <w:jc w:val="center"/>
              <w:rPr>
                <w:rFonts w:ascii="Times New Roman" w:hAnsi="Times New Roman" w:cs="Times New Roman"/>
                <w:b/>
                <w:sz w:val="24"/>
                <w:szCs w:val="24"/>
              </w:rPr>
            </w:pPr>
            <w:r w:rsidRPr="003C4F82">
              <w:rPr>
                <w:rStyle w:val="af2"/>
                <w:rFonts w:ascii="Times New Roman" w:hAnsi="Times New Roman" w:cs="Times New Roman"/>
                <w:b w:val="0"/>
                <w:sz w:val="24"/>
                <w:szCs w:val="24"/>
              </w:rPr>
              <w:t>41,22%</w:t>
            </w:r>
          </w:p>
        </w:tc>
      </w:tr>
    </w:tbl>
    <w:p w:rsidR="00AA6743" w:rsidRDefault="00AA6743" w:rsidP="00AA6743">
      <w:pPr>
        <w:spacing w:after="0" w:line="240" w:lineRule="auto"/>
        <w:rPr>
          <w:rFonts w:ascii="Times New Roman" w:hAnsi="Times New Roman" w:cs="Times New Roman"/>
          <w:sz w:val="20"/>
          <w:szCs w:val="20"/>
          <w:shd w:val="clear" w:color="auto" w:fill="FFFFFF"/>
        </w:rPr>
      </w:pPr>
    </w:p>
    <w:p w:rsidR="00AA6743" w:rsidRPr="00C46689" w:rsidRDefault="00AA6743" w:rsidP="00AA6743">
      <w:pPr>
        <w:spacing w:after="0" w:line="240" w:lineRule="auto"/>
        <w:ind w:firstLine="567"/>
        <w:jc w:val="both"/>
        <w:rPr>
          <w:rFonts w:ascii="Times New Roman" w:hAnsi="Times New Roman" w:cs="Times New Roman"/>
          <w:sz w:val="24"/>
          <w:szCs w:val="24"/>
          <w:shd w:val="clear" w:color="auto" w:fill="FFFFFF"/>
        </w:rPr>
      </w:pPr>
      <w:r w:rsidRPr="003F0D9F">
        <w:rPr>
          <w:rFonts w:ascii="Times New Roman" w:hAnsi="Times New Roman" w:cs="Times New Roman"/>
          <w:sz w:val="24"/>
          <w:szCs w:val="24"/>
          <w:shd w:val="clear" w:color="auto" w:fill="FFFFFF"/>
        </w:rPr>
        <w:t xml:space="preserve">Если посмотреть на уровень выборов, мы видим, что выборы Губернатора Челябинской области </w:t>
      </w:r>
      <w:r>
        <w:rPr>
          <w:rFonts w:ascii="Times New Roman" w:hAnsi="Times New Roman" w:cs="Times New Roman"/>
          <w:sz w:val="24"/>
          <w:szCs w:val="24"/>
          <w:shd w:val="clear" w:color="auto" w:fill="FFFFFF"/>
        </w:rPr>
        <w:t xml:space="preserve">чуть </w:t>
      </w:r>
      <w:r w:rsidRPr="003F0D9F">
        <w:rPr>
          <w:rFonts w:ascii="Times New Roman" w:hAnsi="Times New Roman" w:cs="Times New Roman"/>
          <w:sz w:val="24"/>
          <w:szCs w:val="24"/>
          <w:shd w:val="clear" w:color="auto" w:fill="FFFFFF"/>
        </w:rPr>
        <w:t>более популярны среди электората</w:t>
      </w:r>
      <w:r>
        <w:rPr>
          <w:rFonts w:ascii="Times New Roman" w:hAnsi="Times New Roman" w:cs="Times New Roman"/>
          <w:sz w:val="24"/>
          <w:szCs w:val="24"/>
          <w:shd w:val="clear" w:color="auto" w:fill="FFFFFF"/>
        </w:rPr>
        <w:t>,</w:t>
      </w:r>
      <w:r w:rsidRPr="003F0D9F">
        <w:rPr>
          <w:rFonts w:ascii="Times New Roman" w:hAnsi="Times New Roman" w:cs="Times New Roman"/>
          <w:sz w:val="24"/>
          <w:szCs w:val="24"/>
          <w:shd w:val="clear" w:color="auto" w:fill="FFFFFF"/>
        </w:rPr>
        <w:t xml:space="preserve"> в 2005 году разница со</w:t>
      </w:r>
      <w:r>
        <w:rPr>
          <w:rFonts w:ascii="Times New Roman" w:hAnsi="Times New Roman" w:cs="Times New Roman"/>
          <w:sz w:val="24"/>
          <w:szCs w:val="24"/>
          <w:shd w:val="clear" w:color="auto" w:fill="FFFFFF"/>
        </w:rPr>
        <w:t>ставила 10,63% в их пользу</w:t>
      </w:r>
      <w:r w:rsidRPr="003F0D9F">
        <w:rPr>
          <w:rFonts w:ascii="Times New Roman" w:hAnsi="Times New Roman" w:cs="Times New Roman"/>
          <w:sz w:val="24"/>
          <w:szCs w:val="24"/>
          <w:shd w:val="clear" w:color="auto" w:fill="FFFFFF"/>
        </w:rPr>
        <w:t>. В 2009/2010 тенденция</w:t>
      </w:r>
      <w:r>
        <w:rPr>
          <w:rFonts w:ascii="Times New Roman" w:hAnsi="Times New Roman" w:cs="Times New Roman"/>
          <w:sz w:val="24"/>
          <w:szCs w:val="24"/>
          <w:shd w:val="clear" w:color="auto" w:fill="FFFFFF"/>
        </w:rPr>
        <w:t xml:space="preserve"> не изменилась, выросло лишь количественное значение явки избирателей (на 6% увеличилась суммарная явка на выборах Губернатора, на 13,61% – ЗС ЧО), и значительно сократился процент различия явки электората относительно этих выборов и составил всего 3,02%. В 2014/2015 можно наблюдать значительное сокращение разницы явки избирателей в процентном соотношении, лидируют выборы Губернатора ЧО, </w:t>
      </w:r>
      <w:r w:rsidRPr="00C46689">
        <w:rPr>
          <w:rFonts w:ascii="Times New Roman" w:hAnsi="Times New Roman" w:cs="Times New Roman"/>
          <w:sz w:val="24"/>
          <w:szCs w:val="24"/>
          <w:shd w:val="clear" w:color="auto" w:fill="FFFFFF"/>
        </w:rPr>
        <w:t xml:space="preserve">также, как и в предыдущие годы, но всего лишь на 1,29%. </w:t>
      </w:r>
    </w:p>
    <w:p w:rsidR="00DC6857" w:rsidRPr="008077AA" w:rsidRDefault="00AA6743" w:rsidP="0092323E">
      <w:pPr>
        <w:spacing w:after="0" w:line="240" w:lineRule="auto"/>
        <w:ind w:firstLine="567"/>
        <w:jc w:val="both"/>
        <w:rPr>
          <w:rFonts w:ascii="Times New Roman" w:hAnsi="Times New Roman" w:cs="Times New Roman"/>
          <w:sz w:val="24"/>
          <w:szCs w:val="24"/>
          <w:shd w:val="clear" w:color="auto" w:fill="FFFFFF"/>
        </w:rPr>
      </w:pPr>
      <w:r w:rsidRPr="008077AA">
        <w:rPr>
          <w:rFonts w:ascii="Times New Roman" w:hAnsi="Times New Roman" w:cs="Times New Roman"/>
          <w:sz w:val="24"/>
          <w:szCs w:val="24"/>
          <w:shd w:val="clear" w:color="auto" w:fill="FFFFFF"/>
        </w:rPr>
        <w:t>По мнению специалистов, одной из причин низкой электоральной активности является</w:t>
      </w:r>
      <w:r w:rsidR="00C46689" w:rsidRPr="008077AA">
        <w:rPr>
          <w:rFonts w:ascii="Times New Roman" w:hAnsi="Times New Roman" w:cs="Times New Roman"/>
          <w:sz w:val="24"/>
          <w:szCs w:val="24"/>
          <w:shd w:val="clear" w:color="auto" w:fill="FFFFFF"/>
        </w:rPr>
        <w:t xml:space="preserve"> проведение Единого Дня голосования во время сезонных </w:t>
      </w:r>
      <w:r w:rsidR="008077AA" w:rsidRPr="008077AA">
        <w:rPr>
          <w:rFonts w:ascii="Times New Roman" w:hAnsi="Times New Roman" w:cs="Times New Roman"/>
          <w:sz w:val="24"/>
          <w:szCs w:val="24"/>
          <w:shd w:val="clear" w:color="auto" w:fill="FFFFFF"/>
        </w:rPr>
        <w:t xml:space="preserve">и дачных </w:t>
      </w:r>
      <w:r w:rsidR="00C46689" w:rsidRPr="008077AA">
        <w:rPr>
          <w:rFonts w:ascii="Times New Roman" w:hAnsi="Times New Roman" w:cs="Times New Roman"/>
          <w:sz w:val="24"/>
          <w:szCs w:val="24"/>
          <w:shd w:val="clear" w:color="auto" w:fill="FFFFFF"/>
        </w:rPr>
        <w:t xml:space="preserve">работ </w:t>
      </w:r>
      <w:r w:rsidR="008077AA" w:rsidRPr="008077AA">
        <w:rPr>
          <w:rFonts w:ascii="Times New Roman" w:hAnsi="Times New Roman" w:cs="Times New Roman"/>
          <w:sz w:val="24"/>
          <w:szCs w:val="24"/>
          <w:shd w:val="clear" w:color="auto" w:fill="FFFFFF"/>
        </w:rPr>
        <w:t>электорально–активного населения.</w:t>
      </w:r>
      <w:r w:rsidR="0092323E">
        <w:rPr>
          <w:rFonts w:ascii="Times New Roman" w:hAnsi="Times New Roman" w:cs="Times New Roman"/>
          <w:sz w:val="24"/>
          <w:szCs w:val="24"/>
          <w:shd w:val="clear" w:color="auto" w:fill="FFFFFF"/>
        </w:rPr>
        <w:t xml:space="preserve"> </w:t>
      </w:r>
      <w:r w:rsidR="008077AA" w:rsidRPr="008077AA">
        <w:rPr>
          <w:rFonts w:ascii="Times New Roman" w:hAnsi="Times New Roman" w:cs="Times New Roman"/>
          <w:color w:val="000000"/>
          <w:sz w:val="24"/>
          <w:szCs w:val="24"/>
        </w:rPr>
        <w:t>Н</w:t>
      </w:r>
      <w:r w:rsidR="00C46689" w:rsidRPr="008077AA">
        <w:rPr>
          <w:rFonts w:ascii="Times New Roman" w:hAnsi="Times New Roman" w:cs="Times New Roman"/>
          <w:color w:val="000000"/>
          <w:sz w:val="24"/>
          <w:szCs w:val="24"/>
        </w:rPr>
        <w:t>аиболее высокая явка ожида</w:t>
      </w:r>
      <w:r w:rsidR="008077AA">
        <w:rPr>
          <w:rFonts w:ascii="Times New Roman" w:hAnsi="Times New Roman" w:cs="Times New Roman"/>
          <w:color w:val="000000"/>
          <w:sz w:val="24"/>
          <w:szCs w:val="24"/>
        </w:rPr>
        <w:t>лась</w:t>
      </w:r>
      <w:r w:rsidR="00C46689" w:rsidRPr="008077AA">
        <w:rPr>
          <w:rFonts w:ascii="Times New Roman" w:hAnsi="Times New Roman" w:cs="Times New Roman"/>
          <w:color w:val="000000"/>
          <w:sz w:val="24"/>
          <w:szCs w:val="24"/>
        </w:rPr>
        <w:t xml:space="preserve"> среди </w:t>
      </w:r>
      <w:r w:rsidR="0092323E">
        <w:rPr>
          <w:rFonts w:ascii="Times New Roman" w:hAnsi="Times New Roman" w:cs="Times New Roman"/>
          <w:color w:val="000000"/>
          <w:sz w:val="24"/>
          <w:szCs w:val="24"/>
        </w:rPr>
        <w:t>людей пенсионного возраста</w:t>
      </w:r>
      <w:r w:rsidR="008077AA">
        <w:rPr>
          <w:rFonts w:ascii="Times New Roman" w:hAnsi="Times New Roman" w:cs="Times New Roman"/>
          <w:color w:val="000000"/>
          <w:sz w:val="24"/>
          <w:szCs w:val="24"/>
        </w:rPr>
        <w:t xml:space="preserve"> (81%), далее</w:t>
      </w:r>
      <w:r w:rsidR="00C46689" w:rsidRPr="008077AA">
        <w:rPr>
          <w:rFonts w:ascii="Times New Roman" w:hAnsi="Times New Roman" w:cs="Times New Roman"/>
          <w:color w:val="000000"/>
          <w:sz w:val="24"/>
          <w:szCs w:val="24"/>
        </w:rPr>
        <w:t xml:space="preserve"> люди в </w:t>
      </w:r>
      <w:r w:rsidR="00C46689" w:rsidRPr="008077AA">
        <w:rPr>
          <w:rFonts w:ascii="Times New Roman" w:hAnsi="Times New Roman" w:cs="Times New Roman"/>
          <w:sz w:val="24"/>
          <w:szCs w:val="24"/>
          <w:shd w:val="clear" w:color="auto" w:fill="FFFFFF"/>
        </w:rPr>
        <w:t>возрасте 18-24 года (54%) и в возрасте 25-34 года (44%). Но, на наш взгляд, при переносе ЕДГ и более активной явке людей старшего возраста, возможно перераспределение голосов между партиями</w:t>
      </w:r>
      <w:r w:rsidR="008077AA">
        <w:rPr>
          <w:rFonts w:ascii="Times New Roman" w:hAnsi="Times New Roman" w:cs="Times New Roman"/>
          <w:sz w:val="24"/>
          <w:szCs w:val="24"/>
          <w:shd w:val="clear" w:color="auto" w:fill="FFFFFF"/>
        </w:rPr>
        <w:t xml:space="preserve"> и в большей степени </w:t>
      </w:r>
      <w:r w:rsidR="00C46689" w:rsidRPr="008077AA">
        <w:rPr>
          <w:rFonts w:ascii="Times New Roman" w:hAnsi="Times New Roman" w:cs="Times New Roman"/>
          <w:sz w:val="24"/>
          <w:szCs w:val="24"/>
          <w:shd w:val="clear" w:color="auto" w:fill="FFFFFF"/>
        </w:rPr>
        <w:t>в пользу КПРФ или Справедливой России.</w:t>
      </w:r>
    </w:p>
    <w:p w:rsidR="00DC6857" w:rsidRDefault="00DC6857" w:rsidP="00DC68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очень важным аспектом модернизации избирательного процесса, на наш взгляд, остается повышение электоральной активности, политической грамотности у молодежи Южного Урала и привлечение ее внимания к избирательному процессу.  Положительный результат по ходу внедрения должен показать проект, реализуемый с марта по сентябрь 2016 года «ПолеМИКа», о</w:t>
      </w:r>
      <w:r w:rsidRPr="00C23EF7">
        <w:rPr>
          <w:rFonts w:ascii="Times New Roman" w:hAnsi="Times New Roman" w:cs="Times New Roman"/>
          <w:sz w:val="24"/>
          <w:szCs w:val="24"/>
        </w:rPr>
        <w:t xml:space="preserve">сновной идей </w:t>
      </w:r>
      <w:r>
        <w:rPr>
          <w:rFonts w:ascii="Times New Roman" w:hAnsi="Times New Roman" w:cs="Times New Roman"/>
          <w:sz w:val="24"/>
          <w:szCs w:val="24"/>
        </w:rPr>
        <w:t>которого</w:t>
      </w:r>
      <w:r w:rsidRPr="00C23EF7">
        <w:rPr>
          <w:rFonts w:ascii="Times New Roman" w:hAnsi="Times New Roman" w:cs="Times New Roman"/>
          <w:sz w:val="24"/>
          <w:szCs w:val="24"/>
        </w:rPr>
        <w:t xml:space="preserve"> является создание в муниципальных образованиях области территориальных мо</w:t>
      </w:r>
      <w:r>
        <w:rPr>
          <w:rFonts w:ascii="Times New Roman" w:hAnsi="Times New Roman" w:cs="Times New Roman"/>
          <w:sz w:val="24"/>
          <w:szCs w:val="24"/>
        </w:rPr>
        <w:t>лодежных избирательных комиссий, как</w:t>
      </w:r>
      <w:r w:rsidRPr="00C23EF7">
        <w:rPr>
          <w:rFonts w:ascii="Times New Roman" w:hAnsi="Times New Roman" w:cs="Times New Roman"/>
          <w:sz w:val="24"/>
          <w:szCs w:val="24"/>
        </w:rPr>
        <w:t xml:space="preserve"> </w:t>
      </w:r>
      <w:r>
        <w:rPr>
          <w:rFonts w:ascii="Times New Roman" w:hAnsi="Times New Roman" w:cs="Times New Roman"/>
          <w:sz w:val="24"/>
          <w:szCs w:val="24"/>
        </w:rPr>
        <w:t>отметил Алексей Фартыгин:</w:t>
      </w:r>
      <w:r w:rsidRPr="00C23EF7">
        <w:rPr>
          <w:rFonts w:ascii="Times New Roman" w:hAnsi="Times New Roman" w:cs="Times New Roman"/>
          <w:sz w:val="24"/>
          <w:szCs w:val="24"/>
        </w:rPr>
        <w:t xml:space="preserve"> «Мы надеемся, что ребята будут приходить на избирательные участки и голосовать осознанно, понимая ответствен</w:t>
      </w:r>
      <w:r>
        <w:rPr>
          <w:rFonts w:ascii="Times New Roman" w:hAnsi="Times New Roman" w:cs="Times New Roman"/>
          <w:sz w:val="24"/>
          <w:szCs w:val="24"/>
        </w:rPr>
        <w:t>ность за судьбу своей страны</w:t>
      </w:r>
      <w:r>
        <w:rPr>
          <w:rStyle w:val="ab"/>
          <w:rFonts w:ascii="Times New Roman" w:hAnsi="Times New Roman" w:cs="Times New Roman"/>
          <w:sz w:val="24"/>
          <w:szCs w:val="24"/>
        </w:rPr>
        <w:footnoteReference w:id="47"/>
      </w:r>
      <w:r>
        <w:rPr>
          <w:rFonts w:ascii="Times New Roman" w:hAnsi="Times New Roman" w:cs="Times New Roman"/>
          <w:sz w:val="24"/>
          <w:szCs w:val="24"/>
        </w:rPr>
        <w:t>».</w:t>
      </w:r>
      <w:r w:rsidRPr="00C23EF7">
        <w:rPr>
          <w:rFonts w:ascii="Times New Roman" w:hAnsi="Times New Roman" w:cs="Times New Roman"/>
          <w:sz w:val="24"/>
          <w:szCs w:val="24"/>
        </w:rPr>
        <w:t xml:space="preserve"> </w:t>
      </w:r>
      <w:r w:rsidRPr="00A713C3">
        <w:rPr>
          <w:rFonts w:ascii="Times New Roman" w:hAnsi="Times New Roman" w:cs="Times New Roman"/>
          <w:sz w:val="24"/>
          <w:szCs w:val="24"/>
        </w:rPr>
        <w:t>Заместитель министра образования и науки Челябинской области Вадим Бобровский сообщил, что потенциальная целевая аудитория проекта насчитывает 776 тысяч человек, это число жителей Челябинской области в возрасте от 14 до 30 лет, нынешние и будущие избиратели, чей интерес и доверие к институту выборов необходимо повысит</w:t>
      </w:r>
      <w:r>
        <w:rPr>
          <w:rFonts w:ascii="Times New Roman" w:hAnsi="Times New Roman" w:cs="Times New Roman"/>
          <w:sz w:val="24"/>
          <w:szCs w:val="24"/>
        </w:rPr>
        <w:t xml:space="preserve">ь. Также нельзя не отметить созданную в 2010 году Молодежную избирательную комиссию Челябинской области при Избирательной комиссии Челябинской области и </w:t>
      </w:r>
      <w:r w:rsidRPr="0068490E">
        <w:rPr>
          <w:rFonts w:ascii="Times New Roman" w:hAnsi="Times New Roman" w:cs="Times New Roman"/>
          <w:sz w:val="24"/>
          <w:szCs w:val="24"/>
        </w:rPr>
        <w:t>Общественн</w:t>
      </w:r>
      <w:r>
        <w:rPr>
          <w:rFonts w:ascii="Times New Roman" w:hAnsi="Times New Roman" w:cs="Times New Roman"/>
          <w:sz w:val="24"/>
          <w:szCs w:val="24"/>
        </w:rPr>
        <w:t>ую</w:t>
      </w:r>
      <w:r w:rsidRPr="0068490E">
        <w:rPr>
          <w:rFonts w:ascii="Times New Roman" w:hAnsi="Times New Roman" w:cs="Times New Roman"/>
          <w:sz w:val="24"/>
          <w:szCs w:val="24"/>
        </w:rPr>
        <w:t xml:space="preserve"> Молодежн</w:t>
      </w:r>
      <w:r>
        <w:rPr>
          <w:rFonts w:ascii="Times New Roman" w:hAnsi="Times New Roman" w:cs="Times New Roman"/>
          <w:sz w:val="24"/>
          <w:szCs w:val="24"/>
        </w:rPr>
        <w:t>ую</w:t>
      </w:r>
      <w:r w:rsidRPr="0068490E">
        <w:rPr>
          <w:rFonts w:ascii="Times New Roman" w:hAnsi="Times New Roman" w:cs="Times New Roman"/>
          <w:sz w:val="24"/>
          <w:szCs w:val="24"/>
        </w:rPr>
        <w:t xml:space="preserve"> палат</w:t>
      </w:r>
      <w:r>
        <w:rPr>
          <w:rFonts w:ascii="Times New Roman" w:hAnsi="Times New Roman" w:cs="Times New Roman"/>
          <w:sz w:val="24"/>
          <w:szCs w:val="24"/>
        </w:rPr>
        <w:t>у</w:t>
      </w:r>
      <w:r w:rsidRPr="0068490E">
        <w:rPr>
          <w:rFonts w:ascii="Times New Roman" w:hAnsi="Times New Roman" w:cs="Times New Roman"/>
          <w:sz w:val="24"/>
          <w:szCs w:val="24"/>
        </w:rPr>
        <w:t xml:space="preserve"> при Законодательном Собрании Челябинской области </w:t>
      </w:r>
      <w:r>
        <w:rPr>
          <w:rFonts w:ascii="Times New Roman" w:hAnsi="Times New Roman" w:cs="Times New Roman"/>
          <w:sz w:val="24"/>
          <w:szCs w:val="24"/>
        </w:rPr>
        <w:t>созданную в</w:t>
      </w:r>
      <w:r w:rsidRPr="0068490E">
        <w:rPr>
          <w:rFonts w:ascii="Times New Roman" w:hAnsi="Times New Roman" w:cs="Times New Roman"/>
          <w:sz w:val="24"/>
          <w:szCs w:val="24"/>
        </w:rPr>
        <w:t xml:space="preserve"> 2006 год</w:t>
      </w:r>
      <w:r>
        <w:rPr>
          <w:rFonts w:ascii="Times New Roman" w:hAnsi="Times New Roman" w:cs="Times New Roman"/>
          <w:sz w:val="24"/>
          <w:szCs w:val="24"/>
        </w:rPr>
        <w:t>у.</w:t>
      </w:r>
    </w:p>
    <w:p w:rsidR="00DC6857" w:rsidRDefault="00DC6857" w:rsidP="00DC68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Челябинской области проводится множество конкурсов, марафонов, круглых столов, игр и образовательных тренингов, например, такие как «Школа политической грамотности», </w:t>
      </w:r>
      <w:r w:rsidRPr="00D76F47">
        <w:rPr>
          <w:rFonts w:ascii="Times New Roman" w:hAnsi="Times New Roman" w:cs="Times New Roman"/>
          <w:sz w:val="24"/>
          <w:szCs w:val="24"/>
        </w:rPr>
        <w:t>марафон активной молодёжи – «АКТИВИРУЙ!»</w:t>
      </w:r>
      <w:r>
        <w:rPr>
          <w:rFonts w:ascii="Times New Roman" w:hAnsi="Times New Roman" w:cs="Times New Roman"/>
          <w:sz w:val="24"/>
          <w:szCs w:val="24"/>
        </w:rPr>
        <w:t xml:space="preserve">, </w:t>
      </w:r>
      <w:r w:rsidRPr="00D76F47">
        <w:rPr>
          <w:rFonts w:ascii="Times New Roman" w:hAnsi="Times New Roman" w:cs="Times New Roman"/>
          <w:sz w:val="24"/>
          <w:szCs w:val="24"/>
        </w:rPr>
        <w:t>интеллектуальн</w:t>
      </w:r>
      <w:r>
        <w:rPr>
          <w:rFonts w:ascii="Times New Roman" w:hAnsi="Times New Roman" w:cs="Times New Roman"/>
          <w:sz w:val="24"/>
          <w:szCs w:val="24"/>
        </w:rPr>
        <w:t>ая игра</w:t>
      </w:r>
      <w:r w:rsidRPr="00D76F47">
        <w:rPr>
          <w:rFonts w:ascii="Times New Roman" w:hAnsi="Times New Roman" w:cs="Times New Roman"/>
          <w:sz w:val="24"/>
          <w:szCs w:val="24"/>
        </w:rPr>
        <w:t xml:space="preserve"> «Выборы – это интересно!»</w:t>
      </w:r>
      <w:r>
        <w:rPr>
          <w:rFonts w:ascii="Times New Roman" w:hAnsi="Times New Roman" w:cs="Times New Roman"/>
          <w:sz w:val="24"/>
          <w:szCs w:val="24"/>
        </w:rPr>
        <w:t xml:space="preserve">, дебаты при ЗС ЧО, </w:t>
      </w:r>
      <w:r w:rsidRPr="00D76F47">
        <w:rPr>
          <w:rFonts w:ascii="Times New Roman" w:hAnsi="Times New Roman" w:cs="Times New Roman"/>
          <w:sz w:val="24"/>
          <w:szCs w:val="24"/>
        </w:rPr>
        <w:t>обучающ</w:t>
      </w:r>
      <w:r>
        <w:rPr>
          <w:rFonts w:ascii="Times New Roman" w:hAnsi="Times New Roman" w:cs="Times New Roman"/>
          <w:sz w:val="24"/>
          <w:szCs w:val="24"/>
        </w:rPr>
        <w:t>ая</w:t>
      </w:r>
      <w:r w:rsidRPr="00D76F47">
        <w:rPr>
          <w:rFonts w:ascii="Times New Roman" w:hAnsi="Times New Roman" w:cs="Times New Roman"/>
          <w:sz w:val="24"/>
          <w:szCs w:val="24"/>
        </w:rPr>
        <w:t xml:space="preserve"> игр</w:t>
      </w:r>
      <w:r>
        <w:rPr>
          <w:rFonts w:ascii="Times New Roman" w:hAnsi="Times New Roman" w:cs="Times New Roman"/>
          <w:sz w:val="24"/>
          <w:szCs w:val="24"/>
        </w:rPr>
        <w:t>а</w:t>
      </w:r>
      <w:r w:rsidRPr="00D76F47">
        <w:rPr>
          <w:rFonts w:ascii="Times New Roman" w:hAnsi="Times New Roman" w:cs="Times New Roman"/>
          <w:sz w:val="24"/>
          <w:szCs w:val="24"/>
        </w:rPr>
        <w:t xml:space="preserve"> «Президент»</w:t>
      </w:r>
      <w:r>
        <w:rPr>
          <w:rFonts w:ascii="Times New Roman" w:hAnsi="Times New Roman" w:cs="Times New Roman"/>
          <w:sz w:val="24"/>
          <w:szCs w:val="24"/>
        </w:rPr>
        <w:t xml:space="preserve"> и многие другие. Все эти интерактивные мероприятия нацелены на вовлечение активной части населения области к участию в выборах, </w:t>
      </w:r>
      <w:r w:rsidRPr="00D76F47">
        <w:rPr>
          <w:rFonts w:ascii="Times New Roman" w:hAnsi="Times New Roman" w:cs="Times New Roman"/>
          <w:sz w:val="24"/>
          <w:szCs w:val="24"/>
        </w:rPr>
        <w:t>стимулировани</w:t>
      </w:r>
      <w:r>
        <w:rPr>
          <w:rFonts w:ascii="Times New Roman" w:hAnsi="Times New Roman" w:cs="Times New Roman"/>
          <w:sz w:val="24"/>
          <w:szCs w:val="24"/>
        </w:rPr>
        <w:t>е</w:t>
      </w:r>
      <w:r w:rsidRPr="00D76F47">
        <w:rPr>
          <w:rFonts w:ascii="Times New Roman" w:hAnsi="Times New Roman" w:cs="Times New Roman"/>
          <w:sz w:val="24"/>
          <w:szCs w:val="24"/>
        </w:rPr>
        <w:t xml:space="preserve"> в области избирательного права и избирательного процесса, повышения уровня правовой и политической культуры избирателей, в том числе с учетом зарубежного опыта организации и проведения выборов, формирования кадрового резерва избирательных комиссий</w:t>
      </w:r>
      <w:r>
        <w:rPr>
          <w:rFonts w:ascii="Times New Roman" w:hAnsi="Times New Roman" w:cs="Times New Roman"/>
          <w:sz w:val="24"/>
          <w:szCs w:val="24"/>
        </w:rPr>
        <w:t xml:space="preserve">. </w:t>
      </w:r>
    </w:p>
    <w:p w:rsidR="00DC6857" w:rsidRPr="00527068" w:rsidRDefault="00DC6857" w:rsidP="00FB3E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наш взгляд, на сегодняшний день стоит уделить особое значение, также опыту других регионов с более высоким  средним значением явки при проведении выборов.</w:t>
      </w:r>
      <w:r w:rsidR="00FB3E0D">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уделить внимание деятельности ТИК и УИК с минимальным процентом явки, выявить причины и модернизировать их работу в соответствии с </w:t>
      </w:r>
      <w:r w:rsidRPr="00527068">
        <w:rPr>
          <w:rFonts w:ascii="Times New Roman" w:hAnsi="Times New Roman" w:cs="Times New Roman"/>
          <w:sz w:val="24"/>
          <w:szCs w:val="24"/>
        </w:rPr>
        <w:t>Постановление</w:t>
      </w:r>
      <w:r>
        <w:rPr>
          <w:rFonts w:ascii="Times New Roman" w:hAnsi="Times New Roman" w:cs="Times New Roman"/>
          <w:sz w:val="24"/>
          <w:szCs w:val="24"/>
        </w:rPr>
        <w:t>м</w:t>
      </w:r>
      <w:r w:rsidRPr="00527068">
        <w:rPr>
          <w:rFonts w:ascii="Times New Roman" w:hAnsi="Times New Roman" w:cs="Times New Roman"/>
          <w:sz w:val="24"/>
          <w:szCs w:val="24"/>
        </w:rPr>
        <w:t xml:space="preserve"> Центральной</w:t>
      </w:r>
      <w:r>
        <w:rPr>
          <w:rFonts w:ascii="Times New Roman" w:hAnsi="Times New Roman" w:cs="Times New Roman"/>
          <w:sz w:val="24"/>
          <w:szCs w:val="24"/>
        </w:rPr>
        <w:t xml:space="preserve"> избирательной комиссии РФ от 07.04.2015 №</w:t>
      </w:r>
      <w:r w:rsidRPr="00527068">
        <w:rPr>
          <w:rFonts w:ascii="Times New Roman" w:hAnsi="Times New Roman" w:cs="Times New Roman"/>
          <w:sz w:val="24"/>
          <w:szCs w:val="24"/>
        </w:rPr>
        <w:t>278/1649</w:t>
      </w:r>
      <w:r>
        <w:rPr>
          <w:rFonts w:ascii="Times New Roman" w:hAnsi="Times New Roman" w:cs="Times New Roman"/>
          <w:sz w:val="24"/>
          <w:szCs w:val="24"/>
        </w:rPr>
        <w:t xml:space="preserve"> </w:t>
      </w:r>
      <w:r w:rsidRPr="00D76F47">
        <w:rPr>
          <w:rFonts w:ascii="Times New Roman" w:hAnsi="Times New Roman" w:cs="Times New Roman"/>
          <w:sz w:val="24"/>
          <w:szCs w:val="24"/>
        </w:rPr>
        <w:t>–</w:t>
      </w:r>
      <w:r>
        <w:rPr>
          <w:rFonts w:ascii="Times New Roman" w:hAnsi="Times New Roman" w:cs="Times New Roman"/>
          <w:sz w:val="24"/>
          <w:szCs w:val="24"/>
        </w:rPr>
        <w:t xml:space="preserve"> 6 «</w:t>
      </w:r>
      <w:r w:rsidRPr="00527068">
        <w:rPr>
          <w:rFonts w:ascii="Times New Roman" w:hAnsi="Times New Roman" w:cs="Times New Roman"/>
          <w:sz w:val="24"/>
          <w:szCs w:val="24"/>
        </w:rPr>
        <w:t xml:space="preserve">О Методических рекомендациях по организации голосования отдельных категорий избирателей при проведении выборов на </w:t>
      </w:r>
      <w:r>
        <w:rPr>
          <w:rFonts w:ascii="Times New Roman" w:hAnsi="Times New Roman" w:cs="Times New Roman"/>
          <w:sz w:val="24"/>
          <w:szCs w:val="24"/>
        </w:rPr>
        <w:t>территории Российской Федерации».</w:t>
      </w:r>
    </w:p>
    <w:p w:rsidR="0052349A" w:rsidRPr="001E02A1" w:rsidRDefault="006A5677" w:rsidP="0052349A">
      <w:pPr>
        <w:spacing w:after="0" w:line="240" w:lineRule="auto"/>
        <w:ind w:firstLine="567"/>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 xml:space="preserve">Выборы в Законодательное Собрание Челябинской области проходили по смешанной электоральной системе. </w:t>
      </w:r>
      <w:r w:rsidR="0052349A">
        <w:rPr>
          <w:rFonts w:ascii="Times New Roman" w:hAnsi="Times New Roman" w:cs="Times New Roman"/>
          <w:sz w:val="24"/>
          <w:szCs w:val="24"/>
          <w:shd w:val="clear" w:color="auto" w:fill="FFFFFF"/>
        </w:rPr>
        <w:t xml:space="preserve">Достаточно активно, на наш взгляд, в избирательном процессе проявили себя политические партии. </w:t>
      </w:r>
      <w:r w:rsidR="0052349A" w:rsidRPr="00127B3E">
        <w:rPr>
          <w:rFonts w:ascii="Times New Roman" w:hAnsi="Times New Roman" w:cs="Times New Roman"/>
          <w:sz w:val="24"/>
          <w:szCs w:val="24"/>
          <w:shd w:val="clear" w:color="auto" w:fill="FFFFFF"/>
        </w:rPr>
        <w:t>В</w:t>
      </w:r>
      <w:r w:rsidR="0052349A">
        <w:rPr>
          <w:rFonts w:ascii="Times New Roman" w:hAnsi="Times New Roman" w:cs="Times New Roman"/>
          <w:sz w:val="24"/>
          <w:szCs w:val="24"/>
          <w:shd w:val="clear" w:color="auto" w:fill="FFFFFF"/>
        </w:rPr>
        <w:t>сего в</w:t>
      </w:r>
      <w:r w:rsidR="0052349A" w:rsidRPr="00127B3E">
        <w:rPr>
          <w:rFonts w:ascii="Times New Roman" w:hAnsi="Times New Roman" w:cs="Times New Roman"/>
          <w:sz w:val="24"/>
          <w:szCs w:val="24"/>
          <w:shd w:val="clear" w:color="auto" w:fill="FFFFFF"/>
        </w:rPr>
        <w:t xml:space="preserve"> кампании участвовали </w:t>
      </w:r>
      <w:r w:rsidR="0052349A">
        <w:rPr>
          <w:rFonts w:ascii="Times New Roman" w:hAnsi="Times New Roman" w:cs="Times New Roman"/>
          <w:sz w:val="24"/>
          <w:szCs w:val="24"/>
          <w:shd w:val="clear" w:color="auto" w:fill="FFFFFF"/>
        </w:rPr>
        <w:t>8</w:t>
      </w:r>
      <w:r w:rsidR="0052349A" w:rsidRPr="00127B3E">
        <w:rPr>
          <w:rFonts w:ascii="Times New Roman" w:hAnsi="Times New Roman" w:cs="Times New Roman"/>
          <w:sz w:val="24"/>
          <w:szCs w:val="24"/>
          <w:shd w:val="clear" w:color="auto" w:fill="FFFFFF"/>
        </w:rPr>
        <w:t xml:space="preserve"> </w:t>
      </w:r>
      <w:r w:rsidR="0052349A">
        <w:rPr>
          <w:rFonts w:ascii="Times New Roman" w:hAnsi="Times New Roman" w:cs="Times New Roman"/>
          <w:sz w:val="24"/>
          <w:szCs w:val="24"/>
          <w:shd w:val="clear" w:color="auto" w:fill="FFFFFF"/>
        </w:rPr>
        <w:t xml:space="preserve">из 61 зарегистрированных </w:t>
      </w:r>
      <w:r w:rsidR="0052349A" w:rsidRPr="00127B3E">
        <w:rPr>
          <w:rFonts w:ascii="Times New Roman" w:hAnsi="Times New Roman" w:cs="Times New Roman"/>
          <w:sz w:val="24"/>
          <w:szCs w:val="24"/>
          <w:shd w:val="clear" w:color="auto" w:fill="FFFFFF"/>
        </w:rPr>
        <w:t>политических партий: «Единая Россия», «Справедливая Россия», КПРФ, ЛДПР, «Яблоко», «Российский Объединенный Трудовой Фронт»</w:t>
      </w:r>
      <w:r w:rsidR="0052349A">
        <w:rPr>
          <w:rFonts w:ascii="Times New Roman" w:hAnsi="Times New Roman" w:cs="Times New Roman"/>
          <w:sz w:val="24"/>
          <w:szCs w:val="24"/>
          <w:shd w:val="clear" w:color="auto" w:fill="FFFFFF"/>
        </w:rPr>
        <w:t>, «</w:t>
      </w:r>
      <w:r w:rsidR="0052349A" w:rsidRPr="00127B3E">
        <w:rPr>
          <w:rFonts w:ascii="Times New Roman" w:hAnsi="Times New Roman" w:cs="Times New Roman"/>
          <w:sz w:val="24"/>
          <w:szCs w:val="24"/>
          <w:shd w:val="clear" w:color="auto" w:fill="FFFFFF"/>
        </w:rPr>
        <w:t>Родина»</w:t>
      </w:r>
      <w:r w:rsidR="0052349A">
        <w:rPr>
          <w:rFonts w:ascii="Times New Roman" w:hAnsi="Times New Roman" w:cs="Times New Roman"/>
          <w:sz w:val="24"/>
          <w:szCs w:val="24"/>
          <w:shd w:val="clear" w:color="auto" w:fill="FFFFFF"/>
        </w:rPr>
        <w:t xml:space="preserve"> и «Патриоты России»</w:t>
      </w:r>
      <w:r w:rsidR="0052349A">
        <w:rPr>
          <w:rStyle w:val="ab"/>
          <w:rFonts w:ascii="Times New Roman" w:hAnsi="Times New Roman" w:cs="Times New Roman"/>
          <w:sz w:val="24"/>
          <w:szCs w:val="24"/>
          <w:shd w:val="clear" w:color="auto" w:fill="FFFFFF"/>
        </w:rPr>
        <w:footnoteReference w:id="48"/>
      </w:r>
      <w:r w:rsidR="0052349A">
        <w:rPr>
          <w:rFonts w:ascii="Times New Roman" w:hAnsi="Times New Roman" w:cs="Times New Roman"/>
          <w:sz w:val="24"/>
          <w:szCs w:val="24"/>
          <w:shd w:val="clear" w:color="auto" w:fill="FFFFFF"/>
        </w:rPr>
        <w:t>.</w:t>
      </w:r>
      <w:r w:rsidR="0052349A" w:rsidRPr="0052349A">
        <w:rPr>
          <w:rFonts w:ascii="Times New Roman" w:hAnsi="Times New Roman" w:cs="Times New Roman"/>
          <w:sz w:val="24"/>
          <w:szCs w:val="24"/>
          <w:shd w:val="clear" w:color="auto" w:fill="FFFFFF"/>
        </w:rPr>
        <w:t xml:space="preserve"> </w:t>
      </w:r>
      <w:r w:rsidR="0052349A">
        <w:rPr>
          <w:rFonts w:ascii="Times New Roman" w:hAnsi="Times New Roman" w:cs="Times New Roman"/>
          <w:sz w:val="24"/>
          <w:szCs w:val="24"/>
          <w:shd w:val="clear" w:color="auto" w:fill="FFFFFF"/>
        </w:rPr>
        <w:t>Три</w:t>
      </w:r>
      <w:r w:rsidR="0052349A" w:rsidRPr="00D17814">
        <w:rPr>
          <w:rFonts w:ascii="Times New Roman" w:hAnsi="Times New Roman" w:cs="Times New Roman"/>
          <w:sz w:val="24"/>
          <w:szCs w:val="24"/>
          <w:shd w:val="clear" w:color="auto" w:fill="FFFFFF"/>
        </w:rPr>
        <w:t xml:space="preserve"> партии – «</w:t>
      </w:r>
      <w:r w:rsidR="0052349A">
        <w:rPr>
          <w:rFonts w:ascii="Times New Roman" w:hAnsi="Times New Roman" w:cs="Times New Roman"/>
          <w:sz w:val="24"/>
          <w:szCs w:val="24"/>
          <w:shd w:val="clear" w:color="auto" w:fill="FFFFFF"/>
        </w:rPr>
        <w:t>Родина», «Патриоты России»</w:t>
      </w:r>
      <w:r w:rsidR="0052349A" w:rsidRPr="00094E3C">
        <w:rPr>
          <w:rFonts w:ascii="Times New Roman" w:hAnsi="Times New Roman" w:cs="Times New Roman"/>
          <w:color w:val="FF0000"/>
          <w:sz w:val="24"/>
          <w:szCs w:val="24"/>
          <w:shd w:val="clear" w:color="auto" w:fill="FFFFFF"/>
        </w:rPr>
        <w:t xml:space="preserve"> </w:t>
      </w:r>
      <w:r w:rsidR="0052349A" w:rsidRPr="00D17814">
        <w:rPr>
          <w:rFonts w:ascii="Times New Roman" w:hAnsi="Times New Roman" w:cs="Times New Roman"/>
          <w:sz w:val="24"/>
          <w:szCs w:val="24"/>
          <w:shd w:val="clear" w:color="auto" w:fill="FFFFFF"/>
        </w:rPr>
        <w:t xml:space="preserve">и </w:t>
      </w:r>
      <w:r w:rsidR="0052349A" w:rsidRPr="00127B3E">
        <w:rPr>
          <w:rFonts w:ascii="Times New Roman" w:hAnsi="Times New Roman" w:cs="Times New Roman"/>
          <w:sz w:val="24"/>
          <w:szCs w:val="24"/>
          <w:shd w:val="clear" w:color="auto" w:fill="FFFFFF"/>
        </w:rPr>
        <w:t xml:space="preserve">«Российский Объединенный Трудовой Фронт» </w:t>
      </w:r>
      <w:r w:rsidR="0052349A" w:rsidRPr="00ED09F6">
        <w:rPr>
          <w:rFonts w:ascii="Times New Roman" w:hAnsi="Times New Roman" w:cs="Times New Roman"/>
          <w:sz w:val="24"/>
          <w:szCs w:val="24"/>
          <w:shd w:val="clear" w:color="auto" w:fill="FFFFFF"/>
        </w:rPr>
        <w:t>–</w:t>
      </w:r>
      <w:r w:rsidR="0052349A" w:rsidRPr="00D17814">
        <w:rPr>
          <w:rFonts w:ascii="Times New Roman" w:hAnsi="Times New Roman" w:cs="Times New Roman"/>
          <w:sz w:val="24"/>
          <w:szCs w:val="24"/>
          <w:shd w:val="clear" w:color="auto" w:fill="FFFFFF"/>
        </w:rPr>
        <w:t xml:space="preserve"> не смогли пройти избирательную кампанию до конца</w:t>
      </w:r>
      <w:r w:rsidR="0052349A" w:rsidRPr="0052349A">
        <w:rPr>
          <w:rFonts w:ascii="Times New Roman" w:hAnsi="Times New Roman" w:cs="Times New Roman"/>
          <w:sz w:val="24"/>
          <w:szCs w:val="24"/>
          <w:shd w:val="clear" w:color="auto" w:fill="FFFFFF"/>
        </w:rPr>
        <w:t xml:space="preserve">, т.е. </w:t>
      </w:r>
      <w:r w:rsidR="0052349A">
        <w:rPr>
          <w:rFonts w:ascii="Times New Roman" w:hAnsi="Times New Roman" w:cs="Times New Roman"/>
          <w:sz w:val="24"/>
          <w:szCs w:val="24"/>
          <w:shd w:val="clear" w:color="auto" w:fill="FFFFFF"/>
        </w:rPr>
        <w:t>н</w:t>
      </w:r>
      <w:r w:rsidR="0052349A" w:rsidRPr="00D17814">
        <w:rPr>
          <w:rFonts w:ascii="Times New Roman" w:hAnsi="Times New Roman" w:cs="Times New Roman"/>
          <w:sz w:val="24"/>
          <w:szCs w:val="24"/>
          <w:shd w:val="clear" w:color="auto" w:fill="FFFFFF"/>
        </w:rPr>
        <w:t xml:space="preserve">а выборах 2015 года принимало участие </w:t>
      </w:r>
      <w:r w:rsidR="0052349A">
        <w:rPr>
          <w:rFonts w:ascii="Times New Roman" w:hAnsi="Times New Roman" w:cs="Times New Roman"/>
          <w:sz w:val="24"/>
          <w:szCs w:val="24"/>
          <w:shd w:val="clear" w:color="auto" w:fill="FFFFFF"/>
        </w:rPr>
        <w:t>5</w:t>
      </w:r>
      <w:r w:rsidR="0052349A" w:rsidRPr="00D17814">
        <w:rPr>
          <w:rFonts w:ascii="Times New Roman" w:hAnsi="Times New Roman" w:cs="Times New Roman"/>
          <w:sz w:val="24"/>
          <w:szCs w:val="24"/>
          <w:shd w:val="clear" w:color="auto" w:fill="FFFFFF"/>
        </w:rPr>
        <w:t xml:space="preserve"> политических партий, в то время как в 2010 году их было 7</w:t>
      </w:r>
      <w:r w:rsidR="0052349A">
        <w:rPr>
          <w:rStyle w:val="ab"/>
          <w:rFonts w:ascii="Times New Roman" w:hAnsi="Times New Roman" w:cs="Times New Roman"/>
          <w:sz w:val="24"/>
          <w:szCs w:val="24"/>
          <w:shd w:val="clear" w:color="auto" w:fill="FFFFFF"/>
        </w:rPr>
        <w:footnoteReference w:id="49"/>
      </w:r>
      <w:r w:rsidR="0052349A" w:rsidRPr="00D17814">
        <w:rPr>
          <w:rFonts w:ascii="Times New Roman" w:hAnsi="Times New Roman" w:cs="Times New Roman"/>
          <w:sz w:val="24"/>
          <w:szCs w:val="24"/>
          <w:shd w:val="clear" w:color="auto" w:fill="FFFFFF"/>
        </w:rPr>
        <w:t>.</w:t>
      </w:r>
    </w:p>
    <w:p w:rsidR="00856F70" w:rsidRPr="00947AD2" w:rsidRDefault="008E189F" w:rsidP="00285EFC">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3D5368" w:rsidRPr="00D17814">
        <w:rPr>
          <w:rFonts w:ascii="Times New Roman" w:hAnsi="Times New Roman" w:cs="Times New Roman"/>
          <w:sz w:val="24"/>
          <w:szCs w:val="24"/>
          <w:shd w:val="clear" w:color="auto" w:fill="FFFFFF"/>
        </w:rPr>
        <w:t xml:space="preserve"> соот</w:t>
      </w:r>
      <w:r w:rsidR="00856F70">
        <w:rPr>
          <w:rFonts w:ascii="Times New Roman" w:hAnsi="Times New Roman" w:cs="Times New Roman"/>
          <w:sz w:val="24"/>
          <w:szCs w:val="24"/>
          <w:shd w:val="clear" w:color="auto" w:fill="FFFFFF"/>
        </w:rPr>
        <w:t>в</w:t>
      </w:r>
      <w:r w:rsidR="00285EFC">
        <w:rPr>
          <w:rFonts w:ascii="Times New Roman" w:hAnsi="Times New Roman" w:cs="Times New Roman"/>
          <w:sz w:val="24"/>
          <w:szCs w:val="24"/>
          <w:shd w:val="clear" w:color="auto" w:fill="FFFFFF"/>
        </w:rPr>
        <w:t>етствии с подведенными итогами:</w:t>
      </w:r>
    </w:p>
    <w:p w:rsidR="00D30DE2" w:rsidRPr="00400874" w:rsidRDefault="00D30DE2" w:rsidP="008E189F">
      <w:pPr>
        <w:spacing w:after="0" w:line="240" w:lineRule="auto"/>
        <w:ind w:firstLine="567"/>
        <w:jc w:val="both"/>
        <w:rPr>
          <w:rFonts w:ascii="Times New Roman" w:hAnsi="Times New Roman" w:cs="Times New Roman"/>
          <w:sz w:val="24"/>
          <w:szCs w:val="24"/>
          <w:shd w:val="clear" w:color="auto" w:fill="FFFFFF"/>
        </w:rPr>
      </w:pPr>
    </w:p>
    <w:p w:rsidR="00285EFC" w:rsidRDefault="00400874" w:rsidP="00285EFC">
      <w:pPr>
        <w:spacing w:after="0" w:line="240" w:lineRule="auto"/>
        <w:ind w:firstLine="567"/>
        <w:jc w:val="center"/>
        <w:rPr>
          <w:rFonts w:ascii="Times New Roman" w:hAnsi="Times New Roman" w:cs="Times New Roman"/>
          <w:sz w:val="24"/>
          <w:szCs w:val="24"/>
          <w:shd w:val="clear" w:color="auto" w:fill="FFFFFF"/>
        </w:rPr>
      </w:pPr>
      <w:r w:rsidRPr="00400874">
        <w:rPr>
          <w:rFonts w:ascii="Times New Roman" w:hAnsi="Times New Roman" w:cs="Times New Roman"/>
          <w:noProof/>
          <w:color w:val="FF0000"/>
          <w:sz w:val="24"/>
          <w:szCs w:val="24"/>
          <w:shd w:val="clear" w:color="auto" w:fill="FFFFFF"/>
        </w:rPr>
        <w:drawing>
          <wp:inline distT="0" distB="0" distL="0" distR="0">
            <wp:extent cx="4419600" cy="18764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3378" t="25653" r="43046" b="37530"/>
                    <a:stretch>
                      <a:fillRect/>
                    </a:stretch>
                  </pic:blipFill>
                  <pic:spPr bwMode="auto">
                    <a:xfrm>
                      <a:off x="0" y="0"/>
                      <a:ext cx="4441747" cy="1885828"/>
                    </a:xfrm>
                    <a:prstGeom prst="rect">
                      <a:avLst/>
                    </a:prstGeom>
                    <a:noFill/>
                    <a:ln w="9525">
                      <a:noFill/>
                      <a:miter lim="800000"/>
                      <a:headEnd/>
                      <a:tailEnd/>
                    </a:ln>
                  </pic:spPr>
                </pic:pic>
              </a:graphicData>
            </a:graphic>
          </wp:inline>
        </w:drawing>
      </w:r>
    </w:p>
    <w:p w:rsidR="00285EFC" w:rsidRDefault="00285EFC" w:rsidP="00285EFC">
      <w:pPr>
        <w:spacing w:after="0" w:line="240" w:lineRule="auto"/>
        <w:ind w:firstLine="567"/>
        <w:jc w:val="right"/>
        <w:rPr>
          <w:rFonts w:ascii="Times New Roman" w:hAnsi="Times New Roman" w:cs="Times New Roman"/>
          <w:sz w:val="24"/>
          <w:szCs w:val="24"/>
          <w:shd w:val="clear" w:color="auto" w:fill="FFFFFF"/>
        </w:rPr>
      </w:pPr>
    </w:p>
    <w:p w:rsidR="00285EFC" w:rsidRPr="00400874" w:rsidRDefault="00285EFC" w:rsidP="00285EFC">
      <w:pPr>
        <w:spacing w:after="0" w:line="240" w:lineRule="auto"/>
        <w:ind w:firstLine="567"/>
        <w:jc w:val="right"/>
        <w:rPr>
          <w:rFonts w:ascii="Times New Roman" w:hAnsi="Times New Roman" w:cs="Times New Roman"/>
          <w:sz w:val="24"/>
          <w:szCs w:val="24"/>
          <w:shd w:val="clear" w:color="auto" w:fill="FFFFFF"/>
        </w:rPr>
      </w:pPr>
      <w:r w:rsidRPr="00285EFC">
        <w:rPr>
          <w:rFonts w:ascii="Times New Roman" w:hAnsi="Times New Roman" w:cs="Times New Roman"/>
          <w:sz w:val="24"/>
          <w:szCs w:val="24"/>
          <w:shd w:val="clear" w:color="auto" w:fill="FFFFFF"/>
        </w:rPr>
        <w:t xml:space="preserve"> </w:t>
      </w:r>
      <w:r w:rsidRPr="00400874">
        <w:rPr>
          <w:rFonts w:ascii="Times New Roman" w:hAnsi="Times New Roman" w:cs="Times New Roman"/>
          <w:sz w:val="24"/>
          <w:szCs w:val="24"/>
          <w:shd w:val="clear" w:color="auto" w:fill="FFFFFF"/>
        </w:rPr>
        <w:t>Рисунок 2. Распределение голосов избирателей</w:t>
      </w:r>
    </w:p>
    <w:p w:rsidR="00285EFC" w:rsidRPr="00400874" w:rsidRDefault="00285EFC" w:rsidP="00285EFC">
      <w:pPr>
        <w:spacing w:after="0" w:line="240" w:lineRule="auto"/>
        <w:ind w:firstLine="567"/>
        <w:jc w:val="right"/>
        <w:rPr>
          <w:rFonts w:ascii="Times New Roman" w:hAnsi="Times New Roman" w:cs="Times New Roman"/>
          <w:sz w:val="24"/>
          <w:szCs w:val="24"/>
          <w:shd w:val="clear" w:color="auto" w:fill="FFFFFF"/>
        </w:rPr>
      </w:pPr>
      <w:r w:rsidRPr="00400874">
        <w:rPr>
          <w:rFonts w:ascii="Times New Roman" w:hAnsi="Times New Roman" w:cs="Times New Roman"/>
          <w:sz w:val="24"/>
          <w:szCs w:val="24"/>
          <w:shd w:val="clear" w:color="auto" w:fill="FFFFFF"/>
        </w:rPr>
        <w:t>на выборах 2015 г. по сравнению с 2010 г. (%)</w:t>
      </w:r>
    </w:p>
    <w:p w:rsidR="00C252A3" w:rsidRDefault="00C252A3" w:rsidP="00281619">
      <w:pPr>
        <w:spacing w:after="0" w:line="240" w:lineRule="auto"/>
        <w:jc w:val="center"/>
        <w:rPr>
          <w:rFonts w:ascii="Times New Roman" w:hAnsi="Times New Roman" w:cs="Times New Roman"/>
          <w:color w:val="FF0000"/>
          <w:sz w:val="24"/>
          <w:szCs w:val="24"/>
          <w:shd w:val="clear" w:color="auto" w:fill="FFFFFF"/>
        </w:rPr>
      </w:pPr>
    </w:p>
    <w:p w:rsidR="00D30DE2" w:rsidRDefault="00856F70" w:rsidP="00856F70">
      <w:pPr>
        <w:spacing w:after="0" w:line="240" w:lineRule="auto"/>
        <w:ind w:firstLine="567"/>
        <w:jc w:val="both"/>
        <w:rPr>
          <w:rFonts w:ascii="Times New Roman" w:hAnsi="Times New Roman" w:cs="Times New Roman"/>
          <w:color w:val="FF0000"/>
          <w:sz w:val="24"/>
          <w:szCs w:val="24"/>
          <w:shd w:val="clear" w:color="auto" w:fill="FFFFFF"/>
        </w:rPr>
      </w:pPr>
      <w:r w:rsidRPr="00856F70">
        <w:rPr>
          <w:rFonts w:ascii="Times New Roman" w:hAnsi="Times New Roman" w:cs="Times New Roman"/>
          <w:sz w:val="24"/>
          <w:szCs w:val="24"/>
          <w:shd w:val="clear" w:color="auto" w:fill="FFFFFF"/>
        </w:rPr>
        <w:t>У политической партии «Единая Россия» 624 859 избирателей, что составляет 56,16% (в 2010 году – 55,73%). За «Справедливую Россию» было отдано 177 391 голосов – 15,94% (14,61% в 2010 году). За КПРФ проголосовали 130 172 избирателей – 11,70% (ранее 11,81%). За ЛДПР – 111 540 – 10,03% (прежде 9,16%). И за «Яблоко» – 21 863 избирателя – 1,97% (в 2010 – 2,53%).</w:t>
      </w:r>
    </w:p>
    <w:p w:rsidR="007F6886" w:rsidRPr="000A7394" w:rsidRDefault="005532BB" w:rsidP="008E189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Таким образом, мы видим, что п</w:t>
      </w:r>
      <w:r w:rsidR="000A7394">
        <w:rPr>
          <w:rFonts w:ascii="Times New Roman" w:hAnsi="Times New Roman" w:cs="Times New Roman"/>
          <w:sz w:val="24"/>
          <w:szCs w:val="24"/>
          <w:shd w:val="clear" w:color="auto" w:fill="FFFFFF"/>
        </w:rPr>
        <w:t>олитическая партия «Единая Россия» вновь одержала победу над оппозиционными партиями и с уверенностью увеличивает электоральную аудиторию</w:t>
      </w:r>
      <w:r>
        <w:rPr>
          <w:rFonts w:ascii="Times New Roman" w:hAnsi="Times New Roman" w:cs="Times New Roman"/>
          <w:sz w:val="24"/>
          <w:szCs w:val="24"/>
          <w:shd w:val="clear" w:color="auto" w:fill="FFFFFF"/>
        </w:rPr>
        <w:t>. П</w:t>
      </w:r>
      <w:r w:rsidR="000A7394">
        <w:rPr>
          <w:rFonts w:ascii="Times New Roman" w:hAnsi="Times New Roman" w:cs="Times New Roman"/>
          <w:sz w:val="24"/>
          <w:szCs w:val="24"/>
          <w:shd w:val="clear" w:color="auto" w:fill="FFFFFF"/>
        </w:rPr>
        <w:t xml:space="preserve">артия «Справедливая Россия», </w:t>
      </w:r>
      <w:r>
        <w:rPr>
          <w:rFonts w:ascii="Times New Roman" w:hAnsi="Times New Roman" w:cs="Times New Roman"/>
          <w:sz w:val="24"/>
          <w:szCs w:val="24"/>
          <w:shd w:val="clear" w:color="auto" w:fill="FFFFFF"/>
        </w:rPr>
        <w:t>тоже</w:t>
      </w:r>
      <w:r w:rsidR="000A73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увеличила число проголосовавших на 1,33%, в такой же положительной динамике держалась партия «ЛДПР», которая, хоть и незначительно, но увеличила свой процент на 0,87. </w:t>
      </w:r>
      <w:r w:rsidR="000A7394">
        <w:rPr>
          <w:rFonts w:ascii="Times New Roman" w:hAnsi="Times New Roman" w:cs="Times New Roman"/>
          <w:sz w:val="24"/>
          <w:szCs w:val="24"/>
          <w:shd w:val="clear" w:color="auto" w:fill="FFFFFF"/>
        </w:rPr>
        <w:t xml:space="preserve">Что нельзя сказать о </w:t>
      </w:r>
      <w:r>
        <w:rPr>
          <w:rFonts w:ascii="Times New Roman" w:hAnsi="Times New Roman" w:cs="Times New Roman"/>
          <w:sz w:val="24"/>
          <w:szCs w:val="24"/>
          <w:shd w:val="clear" w:color="auto" w:fill="FFFFFF"/>
        </w:rPr>
        <w:t xml:space="preserve">партии «КПРФ», потерявшая голоса избирателей на 0,11%. </w:t>
      </w:r>
    </w:p>
    <w:p w:rsidR="00466BCF" w:rsidRDefault="0021683B" w:rsidP="00D17814">
      <w:pPr>
        <w:spacing w:after="0" w:line="240" w:lineRule="auto"/>
        <w:ind w:firstLine="567"/>
        <w:jc w:val="both"/>
        <w:rPr>
          <w:rFonts w:ascii="Times New Roman" w:hAnsi="Times New Roman" w:cs="Times New Roman"/>
          <w:sz w:val="24"/>
          <w:szCs w:val="24"/>
          <w:shd w:val="clear" w:color="auto" w:fill="FFFFFF"/>
        </w:rPr>
      </w:pPr>
      <w:r w:rsidRPr="005E0806">
        <w:rPr>
          <w:rFonts w:ascii="Times New Roman" w:hAnsi="Times New Roman" w:cs="Times New Roman"/>
          <w:sz w:val="24"/>
          <w:szCs w:val="24"/>
          <w:shd w:val="clear" w:color="auto" w:fill="FFFFFF"/>
        </w:rPr>
        <w:t xml:space="preserve">По одномандатным избирательным округам представители политической партии «Единая Россия» лидировали по 28 округам. По Горнозаводскому и Миасскому избирательным округам в лидерах </w:t>
      </w:r>
      <w:r w:rsidR="00AC53F5" w:rsidRPr="005E0806">
        <w:rPr>
          <w:rFonts w:ascii="Times New Roman" w:hAnsi="Times New Roman" w:cs="Times New Roman"/>
          <w:sz w:val="24"/>
          <w:szCs w:val="24"/>
          <w:shd w:val="clear" w:color="auto" w:fill="FFFFFF"/>
        </w:rPr>
        <w:t>–</w:t>
      </w:r>
      <w:r w:rsidRPr="005E0806">
        <w:rPr>
          <w:rFonts w:ascii="Times New Roman" w:hAnsi="Times New Roman" w:cs="Times New Roman"/>
          <w:sz w:val="24"/>
          <w:szCs w:val="24"/>
          <w:shd w:val="clear" w:color="auto" w:fill="FFFFFF"/>
        </w:rPr>
        <w:t xml:space="preserve"> самовыдвиженцы: Татьяна Кузнецова и Валихан</w:t>
      </w:r>
      <w:r w:rsidR="00CA46B3">
        <w:rPr>
          <w:rFonts w:ascii="Times New Roman" w:hAnsi="Times New Roman" w:cs="Times New Roman"/>
          <w:sz w:val="24"/>
          <w:szCs w:val="24"/>
          <w:shd w:val="clear" w:color="auto" w:fill="FFFFFF"/>
        </w:rPr>
        <w:t xml:space="preserve"> </w:t>
      </w:r>
      <w:r w:rsidRPr="005E0806">
        <w:rPr>
          <w:rFonts w:ascii="Times New Roman" w:hAnsi="Times New Roman" w:cs="Times New Roman"/>
          <w:sz w:val="24"/>
          <w:szCs w:val="24"/>
          <w:shd w:val="clear" w:color="auto" w:fill="FFFFFF"/>
        </w:rPr>
        <w:t xml:space="preserve">Тургумбаев. У «Единой России» в ЗСО по одномандатным округам 19 мест, у «Справедливой России» </w:t>
      </w:r>
      <w:r w:rsidR="00AC53F5" w:rsidRPr="005E0806">
        <w:rPr>
          <w:rFonts w:ascii="Times New Roman" w:hAnsi="Times New Roman" w:cs="Times New Roman"/>
          <w:sz w:val="24"/>
          <w:szCs w:val="24"/>
          <w:shd w:val="clear" w:color="auto" w:fill="FFFFFF"/>
        </w:rPr>
        <w:t xml:space="preserve">– </w:t>
      </w:r>
      <w:r w:rsidRPr="005E0806">
        <w:rPr>
          <w:rFonts w:ascii="Times New Roman" w:hAnsi="Times New Roman" w:cs="Times New Roman"/>
          <w:sz w:val="24"/>
          <w:szCs w:val="24"/>
          <w:shd w:val="clear" w:color="auto" w:fill="FFFFFF"/>
        </w:rPr>
        <w:t xml:space="preserve">5, КПРФ и ЛДПР </w:t>
      </w:r>
      <w:r w:rsidR="00AC53F5" w:rsidRPr="005E0806">
        <w:rPr>
          <w:rFonts w:ascii="Times New Roman" w:hAnsi="Times New Roman" w:cs="Times New Roman"/>
          <w:sz w:val="24"/>
          <w:szCs w:val="24"/>
          <w:shd w:val="clear" w:color="auto" w:fill="FFFFFF"/>
        </w:rPr>
        <w:t xml:space="preserve">– </w:t>
      </w:r>
      <w:r w:rsidRPr="005E0806">
        <w:rPr>
          <w:rFonts w:ascii="Times New Roman" w:hAnsi="Times New Roman" w:cs="Times New Roman"/>
          <w:sz w:val="24"/>
          <w:szCs w:val="24"/>
          <w:shd w:val="clear" w:color="auto" w:fill="FFFFFF"/>
        </w:rPr>
        <w:t>по 3 места</w:t>
      </w:r>
      <w:r w:rsidR="00505677">
        <w:rPr>
          <w:rStyle w:val="ab"/>
          <w:rFonts w:ascii="Times New Roman" w:hAnsi="Times New Roman" w:cs="Times New Roman"/>
          <w:sz w:val="24"/>
          <w:szCs w:val="24"/>
          <w:shd w:val="clear" w:color="auto" w:fill="FFFFFF"/>
        </w:rPr>
        <w:footnoteReference w:id="50"/>
      </w:r>
      <w:r w:rsidRPr="005E0806">
        <w:rPr>
          <w:rFonts w:ascii="Times New Roman" w:hAnsi="Times New Roman" w:cs="Times New Roman"/>
          <w:sz w:val="24"/>
          <w:szCs w:val="24"/>
          <w:shd w:val="clear" w:color="auto" w:fill="FFFFFF"/>
        </w:rPr>
        <w:t>.</w:t>
      </w:r>
    </w:p>
    <w:p w:rsidR="00C22DEC" w:rsidRPr="00E06161" w:rsidRDefault="00C22DEC" w:rsidP="003630B0">
      <w:pPr>
        <w:spacing w:after="0" w:line="240" w:lineRule="auto"/>
        <w:ind w:firstLine="567"/>
        <w:jc w:val="both"/>
        <w:rPr>
          <w:rFonts w:ascii="Times New Roman" w:hAnsi="Times New Roman" w:cs="Times New Roman"/>
          <w:sz w:val="24"/>
          <w:szCs w:val="24"/>
          <w:shd w:val="clear" w:color="auto" w:fill="FFFFFF"/>
        </w:rPr>
      </w:pPr>
      <w:r w:rsidRPr="00E06161">
        <w:rPr>
          <w:rFonts w:ascii="Times New Roman" w:hAnsi="Times New Roman" w:cs="Times New Roman"/>
          <w:sz w:val="24"/>
          <w:szCs w:val="24"/>
          <w:shd w:val="clear" w:color="auto" w:fill="FFFFFF"/>
        </w:rPr>
        <w:t xml:space="preserve">В случае с кандидатами, набравшими одинаковое количество голосов на выборах представителей местного самоуправления (12 депутатских мандатов из 3103 не были распределены. В 9 случаях кандидаты набрали равное количество голосов избирателей и в 3 </w:t>
      </w:r>
      <w:r w:rsidR="00E559F8">
        <w:rPr>
          <w:rFonts w:ascii="Times New Roman" w:hAnsi="Times New Roman" w:cs="Times New Roman"/>
          <w:sz w:val="24"/>
          <w:szCs w:val="24"/>
          <w:shd w:val="clear" w:color="auto" w:fill="FFFFFF"/>
        </w:rPr>
        <w:t>–</w:t>
      </w:r>
      <w:r w:rsidRPr="00E06161">
        <w:rPr>
          <w:rFonts w:ascii="Times New Roman" w:hAnsi="Times New Roman" w:cs="Times New Roman"/>
          <w:sz w:val="24"/>
          <w:szCs w:val="24"/>
          <w:shd w:val="clear" w:color="auto" w:fill="FFFFFF"/>
        </w:rPr>
        <w:t xml:space="preserve"> выборы проводились по одной кандидатуре, за каждую из которых проголосовало менее 50% избирателей), законодательством предусмотрено повторное голосование, которое должно пройти через 3 недели после дня голосования. Таким образом, 4 октября 2015 года было проведено повторное голосование в: Верхнеуральском, Еткульском, Каслинском, Катав–Ивановском, Коркинском, Кунашакском, Уйском муниципальных районах и в Локомотивном городском округе.</w:t>
      </w:r>
    </w:p>
    <w:p w:rsidR="00C22DEC" w:rsidRDefault="00C22DEC" w:rsidP="00C22DEC">
      <w:pPr>
        <w:spacing w:after="0" w:line="240" w:lineRule="auto"/>
        <w:ind w:firstLine="567"/>
        <w:jc w:val="both"/>
        <w:rPr>
          <w:rFonts w:ascii="Times New Roman" w:hAnsi="Times New Roman" w:cs="Times New Roman"/>
          <w:sz w:val="24"/>
          <w:szCs w:val="24"/>
          <w:shd w:val="clear" w:color="auto" w:fill="FFFFFF"/>
        </w:rPr>
      </w:pPr>
      <w:r w:rsidRPr="00E06161">
        <w:rPr>
          <w:rFonts w:ascii="Times New Roman" w:hAnsi="Times New Roman" w:cs="Times New Roman"/>
          <w:sz w:val="24"/>
          <w:szCs w:val="24"/>
          <w:shd w:val="clear" w:color="auto" w:fill="FFFFFF"/>
        </w:rPr>
        <w:t>Что касается</w:t>
      </w:r>
      <w:r w:rsidR="001A43AC">
        <w:rPr>
          <w:rFonts w:ascii="Times New Roman" w:hAnsi="Times New Roman" w:cs="Times New Roman"/>
          <w:sz w:val="24"/>
          <w:szCs w:val="24"/>
          <w:shd w:val="clear" w:color="auto" w:fill="FFFFFF"/>
        </w:rPr>
        <w:t xml:space="preserve"> кандидатов, набравших менее 50</w:t>
      </w:r>
      <w:r w:rsidRPr="00E06161">
        <w:rPr>
          <w:rFonts w:ascii="Times New Roman" w:hAnsi="Times New Roman" w:cs="Times New Roman"/>
          <w:sz w:val="24"/>
          <w:szCs w:val="24"/>
          <w:shd w:val="clear" w:color="auto" w:fill="FFFFFF"/>
        </w:rPr>
        <w:t>% голосов избирателей, при голосовании за одну кандидатуру, то в соответствии с законодательством выборы на замещение данного депутатского мандата выборы будут проводиться в следующий Единый день голосования, то есть 18 сентября 2016 года.</w:t>
      </w:r>
    </w:p>
    <w:p w:rsidR="002801A8" w:rsidRDefault="002801A8" w:rsidP="00285EFC">
      <w:pPr>
        <w:spacing w:after="0" w:line="240" w:lineRule="auto"/>
        <w:rPr>
          <w:rFonts w:ascii="Times New Roman" w:hAnsi="Times New Roman" w:cs="Times New Roman"/>
          <w:sz w:val="24"/>
          <w:szCs w:val="24"/>
          <w:shd w:val="clear" w:color="auto" w:fill="FFFFFF"/>
        </w:rPr>
      </w:pPr>
    </w:p>
    <w:p w:rsidR="00C22DEC" w:rsidRDefault="00856F70" w:rsidP="00FE682F">
      <w:pPr>
        <w:spacing w:after="0" w:line="240" w:lineRule="auto"/>
        <w:ind w:firstLine="567"/>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4114800" cy="178117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5EFC" w:rsidRDefault="00285EFC" w:rsidP="00FE682F">
      <w:pPr>
        <w:spacing w:after="0" w:line="240" w:lineRule="auto"/>
        <w:ind w:firstLine="567"/>
        <w:jc w:val="center"/>
        <w:rPr>
          <w:rFonts w:ascii="Times New Roman" w:hAnsi="Times New Roman" w:cs="Times New Roman"/>
          <w:sz w:val="24"/>
          <w:szCs w:val="24"/>
          <w:shd w:val="clear" w:color="auto" w:fill="FFFFFF"/>
        </w:rPr>
      </w:pPr>
    </w:p>
    <w:p w:rsidR="00285EFC" w:rsidRPr="00F01E10" w:rsidRDefault="00285EFC" w:rsidP="00285EFC">
      <w:pPr>
        <w:spacing w:after="0" w:line="240" w:lineRule="auto"/>
        <w:ind w:firstLine="567"/>
        <w:jc w:val="right"/>
        <w:rPr>
          <w:rFonts w:ascii="Times New Roman" w:hAnsi="Times New Roman" w:cs="Times New Roman"/>
          <w:sz w:val="24"/>
          <w:szCs w:val="24"/>
          <w:shd w:val="clear" w:color="auto" w:fill="FFFFFF"/>
        </w:rPr>
      </w:pPr>
      <w:r w:rsidRPr="00F01E10">
        <w:rPr>
          <w:rFonts w:ascii="Times New Roman" w:hAnsi="Times New Roman" w:cs="Times New Roman"/>
          <w:sz w:val="24"/>
          <w:szCs w:val="24"/>
          <w:shd w:val="clear" w:color="auto" w:fill="FFFFFF"/>
        </w:rPr>
        <w:t>Диаграмма 1. Распределение мест в ЗС</w:t>
      </w:r>
      <w:r>
        <w:rPr>
          <w:rFonts w:ascii="Times New Roman" w:hAnsi="Times New Roman" w:cs="Times New Roman"/>
          <w:sz w:val="24"/>
          <w:szCs w:val="24"/>
          <w:shd w:val="clear" w:color="auto" w:fill="FFFFFF"/>
        </w:rPr>
        <w:t xml:space="preserve"> Ч</w:t>
      </w:r>
      <w:r w:rsidRPr="00F01E10">
        <w:rPr>
          <w:rFonts w:ascii="Times New Roman" w:hAnsi="Times New Roman" w:cs="Times New Roman"/>
          <w:sz w:val="24"/>
          <w:szCs w:val="24"/>
          <w:shd w:val="clear" w:color="auto" w:fill="FFFFFF"/>
        </w:rPr>
        <w:t xml:space="preserve">О </w:t>
      </w:r>
    </w:p>
    <w:p w:rsidR="00285EFC" w:rsidRDefault="00285EFC" w:rsidP="00285EFC">
      <w:pPr>
        <w:spacing w:after="0" w:line="240" w:lineRule="auto"/>
        <w:ind w:firstLine="567"/>
        <w:jc w:val="right"/>
        <w:rPr>
          <w:rFonts w:ascii="Times New Roman" w:hAnsi="Times New Roman" w:cs="Times New Roman"/>
          <w:sz w:val="24"/>
          <w:szCs w:val="24"/>
          <w:shd w:val="clear" w:color="auto" w:fill="FFFFFF"/>
        </w:rPr>
      </w:pPr>
      <w:r w:rsidRPr="00F01E10">
        <w:rPr>
          <w:rFonts w:ascii="Times New Roman" w:hAnsi="Times New Roman" w:cs="Times New Roman"/>
          <w:sz w:val="24"/>
          <w:szCs w:val="24"/>
          <w:shd w:val="clear" w:color="auto" w:fill="FFFFFF"/>
        </w:rPr>
        <w:t>по одномандатным округам</w:t>
      </w:r>
    </w:p>
    <w:p w:rsidR="00A01C64" w:rsidRDefault="00A01C64" w:rsidP="00D1124E">
      <w:pPr>
        <w:spacing w:after="0" w:line="240" w:lineRule="auto"/>
        <w:ind w:firstLine="567"/>
        <w:jc w:val="right"/>
        <w:rPr>
          <w:rFonts w:ascii="Times New Roman" w:hAnsi="Times New Roman" w:cs="Times New Roman"/>
          <w:sz w:val="24"/>
          <w:szCs w:val="24"/>
          <w:shd w:val="clear" w:color="auto" w:fill="FFFFFF"/>
        </w:rPr>
      </w:pPr>
    </w:p>
    <w:p w:rsidR="00AB250B" w:rsidRDefault="00A01C64" w:rsidP="00285EFC">
      <w:pPr>
        <w:spacing w:after="0" w:line="240" w:lineRule="auto"/>
        <w:ind w:firstLine="567"/>
        <w:jc w:val="both"/>
        <w:rPr>
          <w:rFonts w:ascii="Times New Roman" w:hAnsi="Times New Roman" w:cs="Times New Roman"/>
          <w:sz w:val="24"/>
          <w:szCs w:val="24"/>
          <w:shd w:val="clear" w:color="auto" w:fill="FFFFFF"/>
        </w:rPr>
      </w:pPr>
      <w:r w:rsidRPr="005E0806">
        <w:rPr>
          <w:rFonts w:ascii="Times New Roman" w:hAnsi="Times New Roman" w:cs="Times New Roman"/>
          <w:sz w:val="24"/>
          <w:szCs w:val="24"/>
          <w:shd w:val="clear" w:color="auto" w:fill="FFFFFF"/>
        </w:rPr>
        <w:t>Таким образом, депутаты «Единой России» с явным преимуществом обошли св</w:t>
      </w:r>
      <w:r>
        <w:rPr>
          <w:rFonts w:ascii="Times New Roman" w:hAnsi="Times New Roman" w:cs="Times New Roman"/>
          <w:sz w:val="24"/>
          <w:szCs w:val="24"/>
          <w:shd w:val="clear" w:color="auto" w:fill="FFFFFF"/>
        </w:rPr>
        <w:t>оих коллег, получив</w:t>
      </w:r>
      <w:r w:rsidRPr="005E0806">
        <w:rPr>
          <w:rFonts w:ascii="Times New Roman" w:hAnsi="Times New Roman" w:cs="Times New Roman"/>
          <w:sz w:val="24"/>
          <w:szCs w:val="24"/>
          <w:shd w:val="clear" w:color="auto" w:fill="FFFFFF"/>
        </w:rPr>
        <w:t xml:space="preserve"> 49 из 60 мест</w:t>
      </w:r>
      <w:r>
        <w:rPr>
          <w:rFonts w:ascii="Times New Roman" w:hAnsi="Times New Roman" w:cs="Times New Roman"/>
          <w:sz w:val="24"/>
          <w:szCs w:val="24"/>
          <w:shd w:val="clear" w:color="auto" w:fill="FFFFFF"/>
        </w:rPr>
        <w:t xml:space="preserve"> (82%)</w:t>
      </w:r>
      <w:r w:rsidRPr="005E0806">
        <w:rPr>
          <w:rFonts w:ascii="Times New Roman" w:hAnsi="Times New Roman" w:cs="Times New Roman"/>
          <w:sz w:val="24"/>
          <w:szCs w:val="24"/>
          <w:shd w:val="clear" w:color="auto" w:fill="FFFFFF"/>
        </w:rPr>
        <w:t>, 11 заняли депутаты из оппозиционных партий: 5 – «Справедливая Россия», и по 3 – КПРФ и ЛДПР</w:t>
      </w:r>
      <w:r w:rsidRPr="005E0806">
        <w:rPr>
          <w:rStyle w:val="ab"/>
          <w:rFonts w:ascii="Times New Roman" w:hAnsi="Times New Roman" w:cs="Times New Roman"/>
          <w:sz w:val="24"/>
          <w:szCs w:val="24"/>
          <w:shd w:val="clear" w:color="auto" w:fill="FFFFFF"/>
        </w:rPr>
        <w:footnoteReference w:id="51"/>
      </w:r>
      <w:r w:rsidRPr="005E0806">
        <w:rPr>
          <w:rFonts w:ascii="Times New Roman" w:hAnsi="Times New Roman" w:cs="Times New Roman"/>
          <w:sz w:val="24"/>
          <w:szCs w:val="24"/>
          <w:shd w:val="clear" w:color="auto" w:fill="FFFFFF"/>
        </w:rPr>
        <w:t>. Парти</w:t>
      </w:r>
      <w:r>
        <w:rPr>
          <w:rFonts w:ascii="Times New Roman" w:hAnsi="Times New Roman" w:cs="Times New Roman"/>
          <w:sz w:val="24"/>
          <w:szCs w:val="24"/>
          <w:shd w:val="clear" w:color="auto" w:fill="FFFFFF"/>
        </w:rPr>
        <w:t xml:space="preserve">я «Яблоко» не смогла преодолеть </w:t>
      </w:r>
      <w:r w:rsidRPr="005E0806">
        <w:rPr>
          <w:rFonts w:ascii="Times New Roman" w:hAnsi="Times New Roman" w:cs="Times New Roman"/>
          <w:sz w:val="24"/>
          <w:szCs w:val="24"/>
          <w:shd w:val="clear" w:color="auto" w:fill="FFFFFF"/>
        </w:rPr>
        <w:t xml:space="preserve">избирательный барьер и в ЗСО не прошла, так как не набрала минимальные 5% голосов избирателей. </w:t>
      </w:r>
    </w:p>
    <w:p w:rsidR="004D18F1" w:rsidRDefault="004D18F1" w:rsidP="00285EFC">
      <w:pPr>
        <w:spacing w:after="0" w:line="240" w:lineRule="auto"/>
        <w:ind w:firstLine="567"/>
        <w:jc w:val="both"/>
        <w:rPr>
          <w:rFonts w:ascii="Times New Roman" w:hAnsi="Times New Roman" w:cs="Times New Roman"/>
          <w:sz w:val="24"/>
          <w:szCs w:val="24"/>
          <w:shd w:val="clear" w:color="auto" w:fill="FFFFFF"/>
        </w:rPr>
      </w:pPr>
    </w:p>
    <w:p w:rsidR="004D18F1" w:rsidRDefault="004D18F1" w:rsidP="00285EFC">
      <w:pPr>
        <w:spacing w:after="0" w:line="240" w:lineRule="auto"/>
        <w:ind w:firstLine="567"/>
        <w:jc w:val="both"/>
        <w:rPr>
          <w:rFonts w:ascii="Times New Roman" w:hAnsi="Times New Roman" w:cs="Times New Roman"/>
          <w:sz w:val="24"/>
          <w:szCs w:val="24"/>
          <w:shd w:val="clear" w:color="auto" w:fill="FFFFFF"/>
        </w:rPr>
      </w:pPr>
    </w:p>
    <w:p w:rsidR="002801A8" w:rsidRPr="00F01E10" w:rsidRDefault="002801A8" w:rsidP="00574BBF">
      <w:pPr>
        <w:spacing w:after="0" w:line="240" w:lineRule="auto"/>
        <w:ind w:firstLine="567"/>
        <w:jc w:val="right"/>
        <w:rPr>
          <w:rFonts w:ascii="Times New Roman" w:hAnsi="Times New Roman" w:cs="Times New Roman"/>
          <w:sz w:val="24"/>
          <w:szCs w:val="24"/>
          <w:shd w:val="clear" w:color="auto" w:fill="FFFFFF"/>
        </w:rPr>
      </w:pPr>
    </w:p>
    <w:p w:rsidR="00C22DEC" w:rsidRDefault="00F01E10" w:rsidP="00F01E10">
      <w:pPr>
        <w:spacing w:after="0" w:line="240" w:lineRule="auto"/>
        <w:ind w:firstLine="567"/>
        <w:jc w:val="center"/>
        <w:rPr>
          <w:rFonts w:ascii="Times New Roman" w:hAnsi="Times New Roman" w:cs="Times New Roman"/>
          <w:color w:val="FF0000"/>
          <w:sz w:val="24"/>
          <w:szCs w:val="24"/>
          <w:shd w:val="clear" w:color="auto" w:fill="FFFFFF"/>
        </w:rPr>
      </w:pPr>
      <w:r>
        <w:rPr>
          <w:rFonts w:ascii="Times New Roman" w:hAnsi="Times New Roman" w:cs="Times New Roman"/>
          <w:noProof/>
          <w:color w:val="FF0000"/>
          <w:sz w:val="24"/>
          <w:szCs w:val="24"/>
          <w:shd w:val="clear" w:color="auto" w:fill="FFFFFF"/>
        </w:rPr>
        <w:drawing>
          <wp:inline distT="0" distB="0" distL="0" distR="0">
            <wp:extent cx="4248150" cy="19050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5EFC" w:rsidRDefault="00285EFC" w:rsidP="00F01E10">
      <w:pPr>
        <w:spacing w:after="0" w:line="240" w:lineRule="auto"/>
        <w:ind w:firstLine="567"/>
        <w:jc w:val="center"/>
        <w:rPr>
          <w:rFonts w:ascii="Times New Roman" w:hAnsi="Times New Roman" w:cs="Times New Roman"/>
          <w:color w:val="FF0000"/>
          <w:sz w:val="24"/>
          <w:szCs w:val="24"/>
          <w:shd w:val="clear" w:color="auto" w:fill="FFFFFF"/>
        </w:rPr>
      </w:pPr>
    </w:p>
    <w:p w:rsidR="00285EFC" w:rsidRPr="00285EFC" w:rsidRDefault="00285EFC" w:rsidP="00285EFC">
      <w:pPr>
        <w:spacing w:after="0" w:line="240" w:lineRule="auto"/>
        <w:ind w:firstLine="567"/>
        <w:jc w:val="right"/>
        <w:rPr>
          <w:rFonts w:ascii="Times New Roman" w:hAnsi="Times New Roman" w:cs="Times New Roman"/>
          <w:sz w:val="24"/>
          <w:szCs w:val="24"/>
          <w:shd w:val="clear" w:color="auto" w:fill="FFFFFF"/>
        </w:rPr>
      </w:pPr>
      <w:r w:rsidRPr="00285EFC">
        <w:rPr>
          <w:rFonts w:ascii="Times New Roman" w:hAnsi="Times New Roman" w:cs="Times New Roman"/>
          <w:sz w:val="24"/>
          <w:szCs w:val="24"/>
          <w:shd w:val="clear" w:color="auto" w:fill="FFFFFF"/>
        </w:rPr>
        <w:t>Диаграмма 2. Количество представителей</w:t>
      </w:r>
    </w:p>
    <w:p w:rsidR="00285EFC" w:rsidRDefault="00285EFC" w:rsidP="00285EFC">
      <w:pPr>
        <w:spacing w:after="0" w:line="240" w:lineRule="auto"/>
        <w:ind w:firstLine="567"/>
        <w:jc w:val="right"/>
        <w:rPr>
          <w:rFonts w:ascii="Times New Roman" w:hAnsi="Times New Roman" w:cs="Times New Roman"/>
          <w:sz w:val="24"/>
          <w:szCs w:val="24"/>
          <w:shd w:val="clear" w:color="auto" w:fill="FFFFFF"/>
        </w:rPr>
      </w:pPr>
      <w:r w:rsidRPr="00285EFC">
        <w:rPr>
          <w:rFonts w:ascii="Times New Roman" w:hAnsi="Times New Roman" w:cs="Times New Roman"/>
          <w:sz w:val="24"/>
          <w:szCs w:val="24"/>
          <w:shd w:val="clear" w:color="auto" w:fill="FFFFFF"/>
        </w:rPr>
        <w:t xml:space="preserve"> фракции в ЗС ЧО</w:t>
      </w:r>
    </w:p>
    <w:p w:rsidR="00C22DEC" w:rsidRDefault="00C22DEC" w:rsidP="004E1CF1">
      <w:pPr>
        <w:spacing w:after="0" w:line="240" w:lineRule="auto"/>
        <w:ind w:firstLine="567"/>
        <w:jc w:val="both"/>
        <w:rPr>
          <w:rFonts w:ascii="Times New Roman" w:hAnsi="Times New Roman" w:cs="Times New Roman"/>
          <w:color w:val="FF0000"/>
          <w:sz w:val="24"/>
          <w:szCs w:val="24"/>
          <w:shd w:val="clear" w:color="auto" w:fill="FFFFFF"/>
        </w:rPr>
      </w:pPr>
    </w:p>
    <w:p w:rsidR="00F26C3C" w:rsidRDefault="00F26C3C" w:rsidP="002E2643">
      <w:pPr>
        <w:spacing w:after="0" w:line="240" w:lineRule="auto"/>
        <w:ind w:firstLine="567"/>
        <w:jc w:val="both"/>
        <w:rPr>
          <w:rFonts w:ascii="Times New Roman" w:hAnsi="Times New Roman" w:cs="Times New Roman"/>
          <w:sz w:val="24"/>
          <w:szCs w:val="24"/>
          <w:highlight w:val="yellow"/>
          <w:shd w:val="clear" w:color="auto" w:fill="FFFFFF"/>
        </w:rPr>
      </w:pPr>
    </w:p>
    <w:p w:rsidR="00A540BC" w:rsidRPr="0061713E" w:rsidRDefault="00F26C3C" w:rsidP="00A540BC">
      <w:pPr>
        <w:spacing w:after="0" w:line="240" w:lineRule="auto"/>
        <w:ind w:firstLine="567"/>
        <w:jc w:val="both"/>
        <w:rPr>
          <w:rFonts w:ascii="Times New Roman" w:hAnsi="Times New Roman" w:cs="Times New Roman"/>
          <w:sz w:val="24"/>
          <w:szCs w:val="24"/>
          <w:shd w:val="clear" w:color="auto" w:fill="FFFFFF"/>
        </w:rPr>
      </w:pPr>
      <w:r w:rsidRPr="00F26C3C">
        <w:rPr>
          <w:rFonts w:ascii="Times New Roman" w:hAnsi="Times New Roman" w:cs="Times New Roman"/>
          <w:sz w:val="24"/>
          <w:szCs w:val="24"/>
          <w:shd w:val="clear" w:color="auto" w:fill="FFFFFF"/>
        </w:rPr>
        <w:t>Рассматривая все вышеописанные показатели, можно выделить некоторые существенные критерии, которые необходимо учесть в дальнейшей организации избирательной кампании, прежде всего политическим партиям. Во</w:t>
      </w:r>
      <w:r w:rsidR="00E559F8">
        <w:rPr>
          <w:rFonts w:ascii="Times New Roman" w:hAnsi="Times New Roman" w:cs="Times New Roman"/>
          <w:sz w:val="24"/>
          <w:szCs w:val="24"/>
          <w:shd w:val="clear" w:color="auto" w:fill="FFFFFF"/>
        </w:rPr>
        <w:t>–</w:t>
      </w:r>
      <w:r w:rsidRPr="00F26C3C">
        <w:rPr>
          <w:rFonts w:ascii="Times New Roman" w:hAnsi="Times New Roman" w:cs="Times New Roman"/>
          <w:sz w:val="24"/>
          <w:szCs w:val="24"/>
          <w:shd w:val="clear" w:color="auto" w:fill="FFFFFF"/>
        </w:rPr>
        <w:t>первых, достаточно низкие показатели явки по области и поражения кандидатов фракций Справедливая Россия, ЛДПР, КПРФ на отдельных избирательных участках при активном использовании экономических и административных ресурсов политической партией «Единая Россия», который в нынешней политической обстановке сработал лишь частично, открывая окно возможностей в первую очередь для КПРФ. До минимума, который определялся в 45 процентов, партия власти не дотянула при очень «блеклой» кампании, по мнению специалистов. Во</w:t>
      </w:r>
      <w:r w:rsidR="00E559F8">
        <w:rPr>
          <w:rFonts w:ascii="Times New Roman" w:hAnsi="Times New Roman" w:cs="Times New Roman"/>
          <w:sz w:val="24"/>
          <w:szCs w:val="24"/>
          <w:shd w:val="clear" w:color="auto" w:fill="FFFFFF"/>
        </w:rPr>
        <w:t>–</w:t>
      </w:r>
      <w:r w:rsidRPr="00F26C3C">
        <w:rPr>
          <w:rFonts w:ascii="Times New Roman" w:hAnsi="Times New Roman" w:cs="Times New Roman"/>
          <w:sz w:val="24"/>
          <w:szCs w:val="24"/>
          <w:shd w:val="clear" w:color="auto" w:fill="FFFFFF"/>
        </w:rPr>
        <w:t>вторых, показатели электоральной активности избирателей по поддержке «Справедливая Россия» в нашем регионе приближены к максимуму, что на наш взгляд происходит по причине программы самой партии, ее продвижения и сложившейся демографической ситуации в регионе, а также из</w:t>
      </w:r>
      <w:r w:rsidR="00E559F8">
        <w:rPr>
          <w:rFonts w:ascii="Times New Roman" w:hAnsi="Times New Roman" w:cs="Times New Roman"/>
          <w:sz w:val="24"/>
          <w:szCs w:val="24"/>
          <w:shd w:val="clear" w:color="auto" w:fill="FFFFFF"/>
        </w:rPr>
        <w:t>–</w:t>
      </w:r>
      <w:r w:rsidRPr="00F26C3C">
        <w:rPr>
          <w:rFonts w:ascii="Times New Roman" w:hAnsi="Times New Roman" w:cs="Times New Roman"/>
          <w:sz w:val="24"/>
          <w:szCs w:val="24"/>
          <w:shd w:val="clear" w:color="auto" w:fill="FFFFFF"/>
        </w:rPr>
        <w:t xml:space="preserve">за яркого руководителя, заместителя руководителя фракции </w:t>
      </w:r>
      <w:r>
        <w:rPr>
          <w:rFonts w:ascii="Times New Roman" w:hAnsi="Times New Roman" w:cs="Times New Roman"/>
          <w:sz w:val="24"/>
          <w:szCs w:val="24"/>
          <w:shd w:val="clear" w:color="auto" w:fill="FFFFFF"/>
        </w:rPr>
        <w:t xml:space="preserve">в Государственной Думе </w:t>
      </w:r>
      <w:r w:rsidRPr="00F26C3C">
        <w:rPr>
          <w:rFonts w:ascii="Times New Roman" w:hAnsi="Times New Roman" w:cs="Times New Roman"/>
          <w:sz w:val="24"/>
          <w:szCs w:val="24"/>
          <w:shd w:val="clear" w:color="auto" w:fill="FFFFFF"/>
        </w:rPr>
        <w:t>Гартунга Валерия Карловича. Что касается еще 2</w:t>
      </w:r>
      <w:r w:rsidR="00E559F8">
        <w:rPr>
          <w:rFonts w:ascii="Times New Roman" w:hAnsi="Times New Roman" w:cs="Times New Roman"/>
          <w:sz w:val="24"/>
          <w:szCs w:val="24"/>
          <w:shd w:val="clear" w:color="auto" w:fill="FFFFFF"/>
        </w:rPr>
        <w:t>–</w:t>
      </w:r>
      <w:r w:rsidRPr="00F26C3C">
        <w:rPr>
          <w:rFonts w:ascii="Times New Roman" w:hAnsi="Times New Roman" w:cs="Times New Roman"/>
          <w:sz w:val="24"/>
          <w:szCs w:val="24"/>
          <w:shd w:val="clear" w:color="auto" w:fill="FFFFFF"/>
        </w:rPr>
        <w:t xml:space="preserve">ух партий, прошедших в ЗС ЧО, то их предвыборная кампания преобразовалась в количественный результат, но весомо от предыдущих лет не отличилась. </w:t>
      </w:r>
    </w:p>
    <w:p w:rsidR="00D060E5" w:rsidRDefault="00D060E5" w:rsidP="00E57089">
      <w:pPr>
        <w:spacing w:after="0" w:line="240" w:lineRule="auto"/>
        <w:ind w:firstLine="567"/>
        <w:jc w:val="both"/>
        <w:rPr>
          <w:rFonts w:ascii="Times New Roman" w:hAnsi="Times New Roman" w:cs="Times New Roman"/>
          <w:sz w:val="24"/>
          <w:szCs w:val="24"/>
          <w:shd w:val="clear" w:color="auto" w:fill="FFFFFF"/>
        </w:rPr>
      </w:pPr>
      <w:r w:rsidRPr="000651F5">
        <w:rPr>
          <w:rFonts w:ascii="Times New Roman" w:hAnsi="Times New Roman" w:cs="Times New Roman"/>
          <w:sz w:val="24"/>
          <w:szCs w:val="24"/>
          <w:shd w:val="clear" w:color="auto" w:fill="FFFFFF"/>
        </w:rPr>
        <w:t>Лидер «Единой России» и премьер–министр Дмитрий Медведев, поздравляя южноуральских единороссов с победой на выборах в Заксобрание Челябинской области написал в специальной телеграмме, это была «одна из самых масштабных и сложных избирательных кампаний последних лет».</w:t>
      </w:r>
      <w:r w:rsidRPr="00D17814">
        <w:rPr>
          <w:rFonts w:ascii="Times New Roman" w:hAnsi="Times New Roman" w:cs="Times New Roman"/>
          <w:sz w:val="24"/>
          <w:szCs w:val="24"/>
          <w:shd w:val="clear" w:color="auto" w:fill="FFFFFF"/>
        </w:rPr>
        <w:t xml:space="preserve"> </w:t>
      </w:r>
    </w:p>
    <w:p w:rsidR="001A5C90" w:rsidRDefault="00A3093E" w:rsidP="00E331F9">
      <w:pPr>
        <w:spacing w:after="0" w:line="240" w:lineRule="auto"/>
        <w:ind w:firstLine="567"/>
        <w:jc w:val="both"/>
        <w:rPr>
          <w:rFonts w:ascii="Times New Roman" w:hAnsi="Times New Roman" w:cs="Times New Roman"/>
          <w:sz w:val="24"/>
          <w:szCs w:val="24"/>
          <w:shd w:val="clear" w:color="auto" w:fill="FFFFFF"/>
        </w:rPr>
      </w:pPr>
      <w:r w:rsidRPr="005A00FD">
        <w:rPr>
          <w:rFonts w:ascii="Times New Roman" w:hAnsi="Times New Roman" w:cs="Times New Roman"/>
          <w:sz w:val="24"/>
          <w:szCs w:val="24"/>
          <w:shd w:val="clear" w:color="auto" w:fill="FFFFFF"/>
        </w:rPr>
        <w:t xml:space="preserve">После подсчетов 100% голосов и подведения официальных итогов выборов 13.09.2015, Ирина Аркадьевна Старостина заявила, что серьезных нарушений на прошедших выборах зафиксировано не было, в </w:t>
      </w:r>
      <w:r w:rsidR="00773D67" w:rsidRPr="005A00FD">
        <w:rPr>
          <w:rFonts w:ascii="Times New Roman" w:hAnsi="Times New Roman" w:cs="Times New Roman"/>
          <w:sz w:val="24"/>
          <w:szCs w:val="24"/>
          <w:shd w:val="clear" w:color="auto" w:fill="FFFFFF"/>
        </w:rPr>
        <w:t>целом деятельность</w:t>
      </w:r>
      <w:r w:rsidR="005A00FD">
        <w:rPr>
          <w:rFonts w:ascii="Times New Roman" w:hAnsi="Times New Roman" w:cs="Times New Roman"/>
          <w:sz w:val="24"/>
          <w:szCs w:val="24"/>
          <w:shd w:val="clear" w:color="auto" w:fill="FFFFFF"/>
        </w:rPr>
        <w:t xml:space="preserve"> </w:t>
      </w:r>
      <w:r w:rsidR="005A00FD" w:rsidRPr="005A00FD">
        <w:rPr>
          <w:rFonts w:ascii="Times New Roman" w:hAnsi="Times New Roman" w:cs="Times New Roman"/>
          <w:sz w:val="24"/>
          <w:szCs w:val="24"/>
          <w:shd w:val="clear" w:color="auto" w:fill="FFFFFF"/>
        </w:rPr>
        <w:t xml:space="preserve">территориальной </w:t>
      </w:r>
      <w:r w:rsidRPr="005A00FD">
        <w:rPr>
          <w:rFonts w:ascii="Times New Roman" w:hAnsi="Times New Roman" w:cs="Times New Roman"/>
          <w:sz w:val="24"/>
          <w:szCs w:val="24"/>
          <w:shd w:val="clear" w:color="auto" w:fill="FFFFFF"/>
        </w:rPr>
        <w:t>избирательной</w:t>
      </w:r>
      <w:r w:rsidR="00773D67" w:rsidRPr="005A00FD">
        <w:rPr>
          <w:rFonts w:ascii="Times New Roman" w:hAnsi="Times New Roman" w:cs="Times New Roman"/>
          <w:sz w:val="24"/>
          <w:szCs w:val="24"/>
          <w:shd w:val="clear" w:color="auto" w:fill="FFFFFF"/>
        </w:rPr>
        <w:t xml:space="preserve"> комиссии</w:t>
      </w:r>
      <w:r w:rsidR="005A00FD" w:rsidRPr="005A00FD">
        <w:rPr>
          <w:rFonts w:ascii="Times New Roman" w:hAnsi="Times New Roman" w:cs="Times New Roman"/>
          <w:sz w:val="24"/>
          <w:szCs w:val="24"/>
          <w:shd w:val="clear" w:color="auto" w:fill="FFFFFF"/>
        </w:rPr>
        <w:t>, на которую были возложены полномочия ОИК</w:t>
      </w:r>
      <w:r w:rsidR="005A00FD">
        <w:rPr>
          <w:rFonts w:ascii="Times New Roman" w:hAnsi="Times New Roman" w:cs="Times New Roman"/>
          <w:sz w:val="24"/>
          <w:szCs w:val="24"/>
          <w:shd w:val="clear" w:color="auto" w:fill="FFFFFF"/>
        </w:rPr>
        <w:t>,</w:t>
      </w:r>
      <w:r w:rsidR="005A00FD" w:rsidRPr="005A00FD">
        <w:rPr>
          <w:rFonts w:ascii="Times New Roman" w:hAnsi="Times New Roman" w:cs="Times New Roman"/>
          <w:sz w:val="24"/>
          <w:szCs w:val="24"/>
          <w:shd w:val="clear" w:color="auto" w:fill="FFFFFF"/>
        </w:rPr>
        <w:t xml:space="preserve"> </w:t>
      </w:r>
      <w:r w:rsidR="00773D67" w:rsidRPr="005A00FD">
        <w:rPr>
          <w:rFonts w:ascii="Times New Roman" w:hAnsi="Times New Roman" w:cs="Times New Roman"/>
          <w:sz w:val="24"/>
          <w:szCs w:val="24"/>
          <w:shd w:val="clear" w:color="auto" w:fill="FFFFFF"/>
        </w:rPr>
        <w:t>по организации и проведению выборов признана успешной</w:t>
      </w:r>
      <w:r w:rsidR="005A00FD">
        <w:rPr>
          <w:rFonts w:ascii="Times New Roman" w:hAnsi="Times New Roman" w:cs="Times New Roman"/>
          <w:sz w:val="24"/>
          <w:szCs w:val="24"/>
          <w:shd w:val="clear" w:color="auto" w:fill="FFFFFF"/>
        </w:rPr>
        <w:t>.</w:t>
      </w:r>
      <w:r w:rsidR="003D3ECB" w:rsidRPr="00E06161">
        <w:rPr>
          <w:rFonts w:ascii="Times New Roman" w:hAnsi="Times New Roman" w:cs="Times New Roman"/>
          <w:sz w:val="24"/>
          <w:szCs w:val="24"/>
          <w:shd w:val="clear" w:color="auto" w:fill="FFFFFF"/>
        </w:rPr>
        <w:t xml:space="preserve"> На основании 133 жалоб и обращений граждан, на 8 участках произошел пересчет голосов: «На четырех участках протоколы, составленные в избирательных комиссиях подтвердились, на четырех участках есть расхождения. Составлены новые протоколы, введены новые цифры и подведены итоги</w:t>
      </w:r>
      <w:r w:rsidR="003D3ECB">
        <w:rPr>
          <w:rFonts w:ascii="Times New Roman" w:hAnsi="Times New Roman" w:cs="Times New Roman"/>
          <w:sz w:val="24"/>
          <w:szCs w:val="24"/>
          <w:shd w:val="clear" w:color="auto" w:fill="FFFFFF"/>
        </w:rPr>
        <w:t>,</w:t>
      </w:r>
      <w:r w:rsidR="003D3ECB" w:rsidRPr="00E06161">
        <w:rPr>
          <w:rFonts w:ascii="Times New Roman" w:hAnsi="Times New Roman" w:cs="Times New Roman"/>
          <w:sz w:val="24"/>
          <w:szCs w:val="24"/>
          <w:shd w:val="clear" w:color="auto" w:fill="FFFFFF"/>
        </w:rPr>
        <w:t xml:space="preserve"> </w:t>
      </w:r>
      <w:r w:rsidR="003D3ECB">
        <w:rPr>
          <w:rFonts w:ascii="Times New Roman" w:hAnsi="Times New Roman" w:cs="Times New Roman"/>
          <w:sz w:val="24"/>
          <w:szCs w:val="24"/>
          <w:shd w:val="clear" w:color="auto" w:fill="FFFFFF"/>
        </w:rPr>
        <w:t>н</w:t>
      </w:r>
      <w:r w:rsidR="003D3ECB" w:rsidRPr="00E06161">
        <w:rPr>
          <w:rFonts w:ascii="Times New Roman" w:hAnsi="Times New Roman" w:cs="Times New Roman"/>
          <w:sz w:val="24"/>
          <w:szCs w:val="24"/>
          <w:shd w:val="clear" w:color="auto" w:fill="FFFFFF"/>
        </w:rPr>
        <w:t>о раск</w:t>
      </w:r>
      <w:r w:rsidR="003D3ECB">
        <w:rPr>
          <w:rFonts w:ascii="Times New Roman" w:hAnsi="Times New Roman" w:cs="Times New Roman"/>
          <w:sz w:val="24"/>
          <w:szCs w:val="24"/>
          <w:shd w:val="clear" w:color="auto" w:fill="FFFFFF"/>
        </w:rPr>
        <w:t>лад каким был, таким и остается</w:t>
      </w:r>
      <w:r w:rsidR="003D3ECB" w:rsidRPr="00E06161">
        <w:rPr>
          <w:rFonts w:ascii="Times New Roman" w:hAnsi="Times New Roman" w:cs="Times New Roman"/>
          <w:sz w:val="24"/>
          <w:szCs w:val="24"/>
          <w:shd w:val="clear" w:color="auto" w:fill="FFFFFF"/>
        </w:rPr>
        <w:t xml:space="preserve">» </w:t>
      </w:r>
      <w:r w:rsidR="00E559F8">
        <w:rPr>
          <w:rFonts w:ascii="Times New Roman" w:hAnsi="Times New Roman" w:cs="Times New Roman"/>
          <w:sz w:val="24"/>
          <w:szCs w:val="24"/>
          <w:shd w:val="clear" w:color="auto" w:fill="FFFFFF"/>
        </w:rPr>
        <w:t>–</w:t>
      </w:r>
      <w:r w:rsidR="003D3ECB" w:rsidRPr="00E06161">
        <w:rPr>
          <w:rFonts w:ascii="Times New Roman" w:hAnsi="Times New Roman" w:cs="Times New Roman"/>
          <w:sz w:val="24"/>
          <w:szCs w:val="24"/>
          <w:shd w:val="clear" w:color="auto" w:fill="FFFFFF"/>
        </w:rPr>
        <w:t xml:space="preserve"> прокомментировала данную ситуацию Ирина Старостина</w:t>
      </w:r>
      <w:r w:rsidR="003D3ECB" w:rsidRPr="00E06161">
        <w:rPr>
          <w:rStyle w:val="ab"/>
          <w:rFonts w:ascii="Times New Roman" w:hAnsi="Times New Roman" w:cs="Times New Roman"/>
          <w:sz w:val="24"/>
          <w:szCs w:val="24"/>
          <w:shd w:val="clear" w:color="auto" w:fill="FFFFFF"/>
        </w:rPr>
        <w:footnoteReference w:id="52"/>
      </w:r>
      <w:r w:rsidR="00E331F9">
        <w:rPr>
          <w:rFonts w:ascii="Times New Roman" w:hAnsi="Times New Roman" w:cs="Times New Roman"/>
          <w:sz w:val="24"/>
          <w:szCs w:val="24"/>
          <w:shd w:val="clear" w:color="auto" w:fill="FFFFFF"/>
        </w:rPr>
        <w:t>.</w:t>
      </w:r>
    </w:p>
    <w:p w:rsidR="00A540BC" w:rsidRDefault="00A540BC" w:rsidP="00A540BC">
      <w:pPr>
        <w:spacing w:after="0" w:line="240" w:lineRule="auto"/>
        <w:rPr>
          <w:rFonts w:ascii="Times New Roman" w:hAnsi="Times New Roman" w:cs="Times New Roman"/>
          <w:sz w:val="24"/>
          <w:szCs w:val="24"/>
          <w:shd w:val="clear" w:color="auto" w:fill="FFFFFF"/>
        </w:rPr>
      </w:pPr>
    </w:p>
    <w:p w:rsidR="004D18F1" w:rsidRDefault="004D18F1" w:rsidP="00A540BC">
      <w:pPr>
        <w:spacing w:after="0" w:line="240" w:lineRule="auto"/>
        <w:rPr>
          <w:rFonts w:ascii="Times New Roman" w:hAnsi="Times New Roman" w:cs="Times New Roman"/>
          <w:sz w:val="24"/>
          <w:szCs w:val="24"/>
          <w:shd w:val="clear" w:color="auto" w:fill="FFFFFF"/>
        </w:rPr>
      </w:pPr>
    </w:p>
    <w:p w:rsidR="004D18F1" w:rsidRDefault="004D18F1" w:rsidP="00A540BC">
      <w:pPr>
        <w:spacing w:after="0" w:line="240" w:lineRule="auto"/>
        <w:rPr>
          <w:rFonts w:ascii="Times New Roman" w:hAnsi="Times New Roman" w:cs="Times New Roman"/>
          <w:sz w:val="24"/>
          <w:szCs w:val="24"/>
          <w:shd w:val="clear" w:color="auto" w:fill="FFFFFF"/>
        </w:rPr>
      </w:pPr>
    </w:p>
    <w:p w:rsidR="00A540BC" w:rsidRPr="00A540BC" w:rsidRDefault="00A540BC" w:rsidP="00A540BC">
      <w:pPr>
        <w:spacing w:after="0" w:line="240" w:lineRule="auto"/>
        <w:ind w:left="425"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Таблица 8. </w:t>
      </w:r>
      <w:r w:rsidRPr="00A540BC">
        <w:rPr>
          <w:rFonts w:ascii="Times New Roman" w:hAnsi="Times New Roman" w:cs="Times New Roman"/>
          <w:sz w:val="24"/>
          <w:szCs w:val="24"/>
          <w:shd w:val="clear" w:color="auto" w:fill="FFFFFF"/>
        </w:rPr>
        <w:t>Нарушения при проведении выборов 13.09.2015</w:t>
      </w:r>
      <w:r w:rsidR="00220009">
        <w:rPr>
          <w:rStyle w:val="ab"/>
          <w:rFonts w:ascii="Times New Roman" w:hAnsi="Times New Roman" w:cs="Times New Roman"/>
          <w:sz w:val="24"/>
          <w:szCs w:val="24"/>
          <w:shd w:val="clear" w:color="auto" w:fill="FFFFFF"/>
        </w:rPr>
        <w:footnoteReference w:id="53"/>
      </w:r>
    </w:p>
    <w:tbl>
      <w:tblPr>
        <w:tblStyle w:val="af0"/>
        <w:tblpPr w:leftFromText="180" w:rightFromText="180" w:vertAnchor="page" w:horzAnchor="margin" w:tblpX="108" w:tblpY="1591"/>
        <w:tblW w:w="0" w:type="auto"/>
        <w:tblLook w:val="04A0" w:firstRow="1" w:lastRow="0" w:firstColumn="1" w:lastColumn="0" w:noHBand="0" w:noVBand="1"/>
      </w:tblPr>
      <w:tblGrid>
        <w:gridCol w:w="1970"/>
        <w:gridCol w:w="1618"/>
        <w:gridCol w:w="1685"/>
        <w:gridCol w:w="2160"/>
        <w:gridCol w:w="2206"/>
      </w:tblGrid>
      <w:tr w:rsidR="004D18F1" w:rsidRPr="004F51BC" w:rsidTr="004D18F1">
        <w:tc>
          <w:tcPr>
            <w:tcW w:w="1970" w:type="dxa"/>
          </w:tcPr>
          <w:p w:rsidR="004D18F1" w:rsidRPr="00A540BC" w:rsidRDefault="004D18F1" w:rsidP="004D18F1">
            <w:pPr>
              <w:rPr>
                <w:rFonts w:ascii="Times New Roman" w:hAnsi="Times New Roman" w:cs="Times New Roman"/>
                <w:sz w:val="20"/>
                <w:szCs w:val="20"/>
              </w:rPr>
            </w:pPr>
          </w:p>
        </w:tc>
        <w:tc>
          <w:tcPr>
            <w:tcW w:w="1618" w:type="dxa"/>
          </w:tcPr>
          <w:p w:rsidR="004D18F1" w:rsidRPr="00A540BC" w:rsidRDefault="004D18F1" w:rsidP="004D18F1">
            <w:pPr>
              <w:rPr>
                <w:rFonts w:ascii="Times New Roman" w:hAnsi="Times New Roman" w:cs="Times New Roman"/>
                <w:sz w:val="20"/>
                <w:szCs w:val="20"/>
              </w:rPr>
            </w:pPr>
            <w:r w:rsidRPr="00A540BC">
              <w:rPr>
                <w:rFonts w:ascii="Times New Roman" w:hAnsi="Times New Roman" w:cs="Times New Roman"/>
                <w:sz w:val="20"/>
                <w:szCs w:val="20"/>
              </w:rPr>
              <w:t>ЧО</w:t>
            </w:r>
          </w:p>
        </w:tc>
        <w:tc>
          <w:tcPr>
            <w:tcW w:w="1685" w:type="dxa"/>
          </w:tcPr>
          <w:p w:rsidR="004D18F1" w:rsidRPr="00A540BC" w:rsidRDefault="004D18F1" w:rsidP="004D18F1">
            <w:pPr>
              <w:rPr>
                <w:rFonts w:ascii="Times New Roman" w:hAnsi="Times New Roman" w:cs="Times New Roman"/>
                <w:sz w:val="20"/>
                <w:szCs w:val="20"/>
              </w:rPr>
            </w:pPr>
            <w:r w:rsidRPr="00A540BC">
              <w:rPr>
                <w:rFonts w:ascii="Times New Roman" w:hAnsi="Times New Roman" w:cs="Times New Roman"/>
                <w:sz w:val="20"/>
                <w:szCs w:val="20"/>
              </w:rPr>
              <w:t>РФ (всего)</w:t>
            </w:r>
          </w:p>
        </w:tc>
        <w:tc>
          <w:tcPr>
            <w:tcW w:w="2160" w:type="dxa"/>
          </w:tcPr>
          <w:p w:rsidR="004D18F1" w:rsidRPr="00A540BC" w:rsidRDefault="004D18F1" w:rsidP="004D18F1">
            <w:pPr>
              <w:rPr>
                <w:rFonts w:ascii="Times New Roman" w:hAnsi="Times New Roman" w:cs="Times New Roman"/>
                <w:sz w:val="20"/>
                <w:szCs w:val="20"/>
                <w:lang w:val="en-US"/>
              </w:rPr>
            </w:pPr>
            <w:r w:rsidRPr="00A540BC">
              <w:rPr>
                <w:rFonts w:ascii="Times New Roman" w:hAnsi="Times New Roman" w:cs="Times New Roman"/>
                <w:sz w:val="20"/>
                <w:szCs w:val="20"/>
                <w:lang w:val="en-US"/>
              </w:rPr>
              <w:t>max</w:t>
            </w:r>
          </w:p>
        </w:tc>
        <w:tc>
          <w:tcPr>
            <w:tcW w:w="2206" w:type="dxa"/>
          </w:tcPr>
          <w:p w:rsidR="004D18F1" w:rsidRPr="00A540BC" w:rsidRDefault="004D18F1" w:rsidP="004D18F1">
            <w:pPr>
              <w:rPr>
                <w:rFonts w:ascii="Times New Roman" w:hAnsi="Times New Roman" w:cs="Times New Roman"/>
                <w:sz w:val="20"/>
                <w:szCs w:val="20"/>
              </w:rPr>
            </w:pPr>
            <w:r w:rsidRPr="00A540BC">
              <w:rPr>
                <w:rFonts w:ascii="Times New Roman" w:hAnsi="Times New Roman" w:cs="Times New Roman"/>
                <w:sz w:val="20"/>
                <w:szCs w:val="20"/>
                <w:lang w:val="en-US"/>
              </w:rPr>
              <w:t>min</w:t>
            </w:r>
          </w:p>
        </w:tc>
      </w:tr>
      <w:tr w:rsidR="004D18F1" w:rsidRPr="004F51BC" w:rsidTr="004D18F1">
        <w:tc>
          <w:tcPr>
            <w:tcW w:w="1970" w:type="dxa"/>
          </w:tcPr>
          <w:p w:rsidR="004D18F1" w:rsidRPr="00A540BC" w:rsidRDefault="004D18F1" w:rsidP="004D18F1">
            <w:pPr>
              <w:rPr>
                <w:rFonts w:ascii="Times New Roman" w:hAnsi="Times New Roman" w:cs="Times New Roman"/>
                <w:sz w:val="20"/>
                <w:szCs w:val="20"/>
              </w:rPr>
            </w:pPr>
            <w:r w:rsidRPr="00A540BC">
              <w:rPr>
                <w:rFonts w:ascii="Times New Roman" w:hAnsi="Times New Roman" w:cs="Times New Roman"/>
                <w:sz w:val="20"/>
                <w:szCs w:val="20"/>
              </w:rPr>
              <w:t>Нарушения</w:t>
            </w:r>
          </w:p>
        </w:tc>
        <w:tc>
          <w:tcPr>
            <w:tcW w:w="1618" w:type="dxa"/>
          </w:tcPr>
          <w:p w:rsidR="004D18F1" w:rsidRPr="00A540BC" w:rsidRDefault="004D18F1" w:rsidP="004D18F1">
            <w:pPr>
              <w:rPr>
                <w:rFonts w:ascii="Times New Roman" w:hAnsi="Times New Roman" w:cs="Times New Roman"/>
                <w:sz w:val="20"/>
                <w:szCs w:val="20"/>
              </w:rPr>
            </w:pPr>
            <w:r w:rsidRPr="00A540BC">
              <w:rPr>
                <w:rFonts w:ascii="Times New Roman" w:hAnsi="Times New Roman" w:cs="Times New Roman"/>
                <w:sz w:val="20"/>
                <w:szCs w:val="20"/>
              </w:rPr>
              <w:t>116</w:t>
            </w:r>
          </w:p>
        </w:tc>
        <w:tc>
          <w:tcPr>
            <w:tcW w:w="1685" w:type="dxa"/>
          </w:tcPr>
          <w:p w:rsidR="004D18F1" w:rsidRPr="00A540BC" w:rsidRDefault="004D18F1" w:rsidP="004D18F1">
            <w:pPr>
              <w:rPr>
                <w:rFonts w:ascii="Times New Roman" w:hAnsi="Times New Roman" w:cs="Times New Roman"/>
                <w:sz w:val="20"/>
                <w:szCs w:val="20"/>
              </w:rPr>
            </w:pPr>
            <w:r w:rsidRPr="00A540BC">
              <w:rPr>
                <w:rFonts w:ascii="Times New Roman" w:hAnsi="Times New Roman" w:cs="Times New Roman"/>
                <w:sz w:val="20"/>
                <w:szCs w:val="20"/>
              </w:rPr>
              <w:t>1773</w:t>
            </w:r>
          </w:p>
        </w:tc>
        <w:tc>
          <w:tcPr>
            <w:tcW w:w="2160" w:type="dxa"/>
          </w:tcPr>
          <w:p w:rsidR="004D18F1" w:rsidRPr="00A540BC" w:rsidRDefault="004D18F1" w:rsidP="004D18F1">
            <w:pPr>
              <w:rPr>
                <w:rFonts w:ascii="Times New Roman" w:hAnsi="Times New Roman" w:cs="Times New Roman"/>
                <w:sz w:val="20"/>
                <w:szCs w:val="20"/>
              </w:rPr>
            </w:pPr>
            <w:r w:rsidRPr="00A540BC">
              <w:rPr>
                <w:rFonts w:ascii="Times New Roman" w:hAnsi="Times New Roman" w:cs="Times New Roman"/>
                <w:sz w:val="20"/>
                <w:szCs w:val="20"/>
              </w:rPr>
              <w:t>Костромская область–232</w:t>
            </w:r>
          </w:p>
          <w:p w:rsidR="004D18F1" w:rsidRPr="00A540BC" w:rsidRDefault="004D18F1" w:rsidP="004D18F1">
            <w:pPr>
              <w:rPr>
                <w:rFonts w:ascii="Times New Roman" w:hAnsi="Times New Roman" w:cs="Times New Roman"/>
                <w:sz w:val="20"/>
                <w:szCs w:val="20"/>
              </w:rPr>
            </w:pPr>
            <w:r w:rsidRPr="00A540BC">
              <w:rPr>
                <w:rFonts w:ascii="Times New Roman" w:hAnsi="Times New Roman" w:cs="Times New Roman"/>
                <w:sz w:val="20"/>
                <w:szCs w:val="20"/>
              </w:rPr>
              <w:t>Самарская область – 217</w:t>
            </w:r>
          </w:p>
        </w:tc>
        <w:tc>
          <w:tcPr>
            <w:tcW w:w="2206" w:type="dxa"/>
          </w:tcPr>
          <w:p w:rsidR="004D18F1" w:rsidRPr="00A540BC" w:rsidRDefault="004D18F1" w:rsidP="004D18F1">
            <w:pPr>
              <w:rPr>
                <w:rFonts w:ascii="Times New Roman" w:hAnsi="Times New Roman" w:cs="Times New Roman"/>
                <w:sz w:val="20"/>
                <w:szCs w:val="20"/>
              </w:rPr>
            </w:pPr>
            <w:r w:rsidRPr="00A540BC">
              <w:rPr>
                <w:rFonts w:ascii="Times New Roman" w:hAnsi="Times New Roman" w:cs="Times New Roman"/>
                <w:sz w:val="20"/>
                <w:szCs w:val="20"/>
              </w:rPr>
              <w:t>По 20 субъектам РФ нарушений не было</w:t>
            </w:r>
          </w:p>
        </w:tc>
      </w:tr>
    </w:tbl>
    <w:p w:rsidR="004D18F1" w:rsidRDefault="004D18F1" w:rsidP="00A540BC">
      <w:pPr>
        <w:spacing w:after="0" w:line="240" w:lineRule="auto"/>
        <w:jc w:val="both"/>
        <w:rPr>
          <w:rFonts w:ascii="Times New Roman" w:hAnsi="Times New Roman" w:cs="Times New Roman"/>
          <w:sz w:val="24"/>
          <w:szCs w:val="24"/>
          <w:shd w:val="clear" w:color="auto" w:fill="FFFFFF"/>
        </w:rPr>
      </w:pPr>
    </w:p>
    <w:p w:rsidR="00E20EA7" w:rsidRDefault="00E20EA7" w:rsidP="00E20EA7">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Хотя </w:t>
      </w:r>
      <w:r w:rsidRPr="00D17814">
        <w:rPr>
          <w:rFonts w:ascii="Times New Roman" w:hAnsi="Times New Roman" w:cs="Times New Roman"/>
          <w:sz w:val="24"/>
          <w:szCs w:val="24"/>
          <w:shd w:val="clear" w:color="auto" w:fill="FFFFFF"/>
        </w:rPr>
        <w:t>Следственный комитет 15 сентября возбудил уголовное дело по ч.1 ст. 142 УК РФ (фальсификация избирательных документов) по факту нарушений в день выборов на 4 участках в Еманжелинске. В результате пересчета бюллетеней оказалось, что 747 человек предпочли оппозиционные партии, а их голоса отдали «Единой России», сообщала пресс</w:t>
      </w:r>
      <w:r w:rsidRPr="00ED09F6">
        <w:rPr>
          <w:rFonts w:ascii="Times New Roman" w:hAnsi="Times New Roman" w:cs="Times New Roman"/>
          <w:sz w:val="24"/>
          <w:szCs w:val="24"/>
          <w:shd w:val="clear" w:color="auto" w:fill="FFFFFF"/>
        </w:rPr>
        <w:t>–</w:t>
      </w:r>
      <w:r w:rsidRPr="00D17814">
        <w:rPr>
          <w:rFonts w:ascii="Times New Roman" w:hAnsi="Times New Roman" w:cs="Times New Roman"/>
          <w:sz w:val="24"/>
          <w:szCs w:val="24"/>
          <w:shd w:val="clear" w:color="auto" w:fill="FFFFFF"/>
        </w:rPr>
        <w:t>секретарь челябинского регионального отделения «Справедливой России» Ангелина Попцова</w:t>
      </w:r>
      <w:r w:rsidRPr="00D17814">
        <w:rPr>
          <w:rStyle w:val="ab"/>
          <w:rFonts w:ascii="Times New Roman" w:hAnsi="Times New Roman" w:cs="Times New Roman"/>
          <w:sz w:val="24"/>
          <w:szCs w:val="24"/>
          <w:shd w:val="clear" w:color="auto" w:fill="FFFFFF"/>
        </w:rPr>
        <w:footnoteReference w:id="54"/>
      </w:r>
      <w:r w:rsidRPr="00D1781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17814">
        <w:rPr>
          <w:rFonts w:ascii="Times New Roman" w:hAnsi="Times New Roman" w:cs="Times New Roman"/>
          <w:sz w:val="24"/>
          <w:szCs w:val="24"/>
          <w:shd w:val="clear" w:color="auto" w:fill="FFFFFF"/>
        </w:rPr>
        <w:t xml:space="preserve">После пересчета эсерам прибавили 387 голосов, остальные ушли ЛДПР и КПРФ. Бюллетени за «Яблоко» оказались в порядке. Единороссы в итоге получили 1752 голоса. Пересчет проводился по инициативе КПРФ. Аналогичную процедуру справедливороссы инициировали в другом райцентре </w:t>
      </w:r>
      <w:r w:rsidRPr="00ED09F6">
        <w:rPr>
          <w:rFonts w:ascii="Times New Roman" w:hAnsi="Times New Roman" w:cs="Times New Roman"/>
          <w:sz w:val="24"/>
          <w:szCs w:val="24"/>
          <w:shd w:val="clear" w:color="auto" w:fill="FFFFFF"/>
        </w:rPr>
        <w:t>–</w:t>
      </w:r>
      <w:r w:rsidRPr="00D17814">
        <w:rPr>
          <w:rFonts w:ascii="Times New Roman" w:hAnsi="Times New Roman" w:cs="Times New Roman"/>
          <w:sz w:val="24"/>
          <w:szCs w:val="24"/>
          <w:shd w:val="clear" w:color="auto" w:fill="FFFFFF"/>
        </w:rPr>
        <w:t xml:space="preserve"> Увельском. Там пересматривались бюллетени на двух участках. Ранее эсеры добились возбуждения уголовного дела по факту фальсификации избира</w:t>
      </w:r>
      <w:r>
        <w:rPr>
          <w:rFonts w:ascii="Times New Roman" w:hAnsi="Times New Roman" w:cs="Times New Roman"/>
          <w:sz w:val="24"/>
          <w:szCs w:val="24"/>
          <w:shd w:val="clear" w:color="auto" w:fill="FFFFFF"/>
        </w:rPr>
        <w:t>тельных документов на участке №</w:t>
      </w:r>
      <w:r w:rsidRPr="00D17814">
        <w:rPr>
          <w:rFonts w:ascii="Times New Roman" w:hAnsi="Times New Roman" w:cs="Times New Roman"/>
          <w:sz w:val="24"/>
          <w:szCs w:val="24"/>
          <w:shd w:val="clear" w:color="auto" w:fill="FFFFFF"/>
        </w:rPr>
        <w:t>602 в Курчатовском районе Челябинска. Доследственная проверка по их заявлению ве</w:t>
      </w:r>
      <w:r w:rsidR="00F0633B">
        <w:rPr>
          <w:rFonts w:ascii="Times New Roman" w:hAnsi="Times New Roman" w:cs="Times New Roman"/>
          <w:sz w:val="24"/>
          <w:szCs w:val="24"/>
          <w:shd w:val="clear" w:color="auto" w:fill="FFFFFF"/>
        </w:rPr>
        <w:t>лась по нарушениям на участке №</w:t>
      </w:r>
      <w:r w:rsidRPr="00D17814">
        <w:rPr>
          <w:rFonts w:ascii="Times New Roman" w:hAnsi="Times New Roman" w:cs="Times New Roman"/>
          <w:sz w:val="24"/>
          <w:szCs w:val="24"/>
          <w:shd w:val="clear" w:color="auto" w:fill="FFFFFF"/>
        </w:rPr>
        <w:t>516 в Калининском районе Челябинска, где облизбирком аннулировал результаты голосования.</w:t>
      </w:r>
    </w:p>
    <w:p w:rsidR="000651F5" w:rsidRDefault="003D3ECB" w:rsidP="00CA46B3">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Одной из актуальных проблем современного избирательного процесса в РФ, по мнению специалистов, является практика передачи своих мандатов.</w:t>
      </w:r>
      <w:r w:rsidR="00E20E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w:t>
      </w:r>
      <w:r w:rsidR="00F97512" w:rsidRPr="00D17814">
        <w:rPr>
          <w:rFonts w:ascii="Times New Roman" w:hAnsi="Times New Roman" w:cs="Times New Roman"/>
          <w:sz w:val="24"/>
          <w:szCs w:val="24"/>
          <w:shd w:val="clear" w:color="auto" w:fill="FFFFFF"/>
        </w:rPr>
        <w:t xml:space="preserve">осле подведения итогов голосования, несколько избранников отказались от своих мандатов в пользу других людей. Избирком утвердил эти перестановки. </w:t>
      </w:r>
      <w:r w:rsidR="00CB766F" w:rsidRPr="00D17814">
        <w:rPr>
          <w:rFonts w:ascii="Times New Roman" w:hAnsi="Times New Roman" w:cs="Times New Roman"/>
          <w:sz w:val="24"/>
          <w:szCs w:val="24"/>
          <w:shd w:val="clear" w:color="auto" w:fill="FFFFFF"/>
        </w:rPr>
        <w:t xml:space="preserve">«Единая Россия» передала мандат </w:t>
      </w:r>
      <w:r w:rsidR="00E20EA7">
        <w:rPr>
          <w:rFonts w:ascii="Times New Roman" w:hAnsi="Times New Roman" w:cs="Times New Roman"/>
          <w:sz w:val="24"/>
          <w:szCs w:val="24"/>
          <w:shd w:val="clear" w:color="auto" w:fill="FFFFFF"/>
        </w:rPr>
        <w:t>Г</w:t>
      </w:r>
      <w:r w:rsidR="00CB766F" w:rsidRPr="00D17814">
        <w:rPr>
          <w:rFonts w:ascii="Times New Roman" w:hAnsi="Times New Roman" w:cs="Times New Roman"/>
          <w:sz w:val="24"/>
          <w:szCs w:val="24"/>
          <w:shd w:val="clear" w:color="auto" w:fill="FFFFFF"/>
        </w:rPr>
        <w:t xml:space="preserve">убернатора Бориса Дубровского, </w:t>
      </w:r>
      <w:r w:rsidR="00CB766F" w:rsidRPr="00F27FC9">
        <w:rPr>
          <w:rFonts w:ascii="Times New Roman" w:hAnsi="Times New Roman" w:cs="Times New Roman"/>
          <w:sz w:val="24"/>
          <w:szCs w:val="24"/>
          <w:shd w:val="clear" w:color="auto" w:fill="FFFFFF"/>
        </w:rPr>
        <w:t xml:space="preserve">Маргариты Павловой и Максима Олейникова (Еманжелинский округ) </w:t>
      </w:r>
      <w:r w:rsidR="00AC53F5" w:rsidRPr="00F27FC9">
        <w:rPr>
          <w:rFonts w:ascii="Times New Roman" w:hAnsi="Times New Roman" w:cs="Times New Roman"/>
          <w:sz w:val="24"/>
          <w:szCs w:val="24"/>
          <w:shd w:val="clear" w:color="auto" w:fill="FFFFFF"/>
        </w:rPr>
        <w:t>–</w:t>
      </w:r>
      <w:r w:rsidR="00CB766F" w:rsidRPr="00F27FC9">
        <w:rPr>
          <w:rFonts w:ascii="Times New Roman" w:hAnsi="Times New Roman" w:cs="Times New Roman"/>
          <w:sz w:val="24"/>
          <w:szCs w:val="24"/>
          <w:shd w:val="clear" w:color="auto" w:fill="FFFFFF"/>
        </w:rPr>
        <w:t xml:space="preserve"> Анатолию Вершинину, Владимиру Евстратову и зампредседателю федерации профсоюзов Олегу Екимову. ЛДПР передала мандат Владимира Жириновского </w:t>
      </w:r>
      <w:r w:rsidR="00AC53F5" w:rsidRPr="00F27FC9">
        <w:rPr>
          <w:rFonts w:ascii="Times New Roman" w:hAnsi="Times New Roman" w:cs="Times New Roman"/>
          <w:sz w:val="24"/>
          <w:szCs w:val="24"/>
          <w:shd w:val="clear" w:color="auto" w:fill="FFFFFF"/>
        </w:rPr>
        <w:t>–</w:t>
      </w:r>
      <w:r w:rsidR="00CB766F" w:rsidRPr="00F27FC9">
        <w:rPr>
          <w:rFonts w:ascii="Times New Roman" w:hAnsi="Times New Roman" w:cs="Times New Roman"/>
          <w:sz w:val="24"/>
          <w:szCs w:val="24"/>
          <w:shd w:val="clear" w:color="auto" w:fill="FFFFFF"/>
        </w:rPr>
        <w:t xml:space="preserve"> Дмитрию Рябову. «Справедливая Россия» передала мандаты Валерия Гартунга, Василия Швецова и Ирины Седаевой </w:t>
      </w:r>
      <w:r w:rsidR="00AC53F5" w:rsidRPr="00F27FC9">
        <w:rPr>
          <w:rFonts w:ascii="Times New Roman" w:hAnsi="Times New Roman" w:cs="Times New Roman"/>
          <w:sz w:val="24"/>
          <w:szCs w:val="24"/>
          <w:shd w:val="clear" w:color="auto" w:fill="FFFFFF"/>
        </w:rPr>
        <w:t>–</w:t>
      </w:r>
      <w:r w:rsidR="00CB766F" w:rsidRPr="00F27FC9">
        <w:rPr>
          <w:rFonts w:ascii="Times New Roman" w:hAnsi="Times New Roman" w:cs="Times New Roman"/>
          <w:sz w:val="24"/>
          <w:szCs w:val="24"/>
          <w:shd w:val="clear" w:color="auto" w:fill="FFFFFF"/>
        </w:rPr>
        <w:t xml:space="preserve"> Ольге Мухометьяровой, Николаю Панкратову и Анатолию Еремину.</w:t>
      </w:r>
      <w:r w:rsidR="00F97512" w:rsidRPr="00F27FC9">
        <w:rPr>
          <w:rFonts w:ascii="Times New Roman" w:hAnsi="Times New Roman" w:cs="Times New Roman"/>
          <w:sz w:val="24"/>
          <w:szCs w:val="24"/>
          <w:shd w:val="clear" w:color="auto" w:fill="FFFFFF"/>
        </w:rPr>
        <w:t xml:space="preserve"> </w:t>
      </w:r>
      <w:r w:rsidR="00917479" w:rsidRPr="00F27FC9">
        <w:rPr>
          <w:rFonts w:ascii="Times New Roman" w:hAnsi="Times New Roman" w:cs="Times New Roman"/>
          <w:sz w:val="24"/>
          <w:szCs w:val="24"/>
          <w:shd w:val="clear" w:color="auto" w:fill="FFFFFF"/>
        </w:rPr>
        <w:t>«</w:t>
      </w:r>
      <w:r w:rsidR="00917479" w:rsidRPr="00D17814">
        <w:rPr>
          <w:rFonts w:ascii="Times New Roman" w:hAnsi="Times New Roman" w:cs="Times New Roman"/>
          <w:sz w:val="24"/>
          <w:szCs w:val="24"/>
          <w:shd w:val="clear" w:color="auto" w:fill="FFFFFF"/>
        </w:rPr>
        <w:t xml:space="preserve">К такой практике мы уже привыкли </w:t>
      </w:r>
      <w:r w:rsidR="00AC53F5" w:rsidRPr="00ED09F6">
        <w:rPr>
          <w:rFonts w:ascii="Times New Roman" w:hAnsi="Times New Roman" w:cs="Times New Roman"/>
          <w:sz w:val="24"/>
          <w:szCs w:val="24"/>
          <w:shd w:val="clear" w:color="auto" w:fill="FFFFFF"/>
        </w:rPr>
        <w:t>–</w:t>
      </w:r>
      <w:r w:rsidR="00AC53F5">
        <w:rPr>
          <w:rFonts w:ascii="Times New Roman" w:hAnsi="Times New Roman" w:cs="Times New Roman"/>
          <w:sz w:val="24"/>
          <w:szCs w:val="24"/>
          <w:shd w:val="clear" w:color="auto" w:fill="FFFFFF"/>
        </w:rPr>
        <w:t xml:space="preserve"> </w:t>
      </w:r>
      <w:r w:rsidR="00917479" w:rsidRPr="00D17814">
        <w:rPr>
          <w:rFonts w:ascii="Times New Roman" w:hAnsi="Times New Roman" w:cs="Times New Roman"/>
          <w:sz w:val="24"/>
          <w:szCs w:val="24"/>
          <w:shd w:val="clear" w:color="auto" w:fill="FFFFFF"/>
        </w:rPr>
        <w:t xml:space="preserve">она законна. Но у меня есть сомнения, </w:t>
      </w:r>
      <w:r w:rsidR="00D82186" w:rsidRPr="00D82186">
        <w:rPr>
          <w:rFonts w:ascii="Times New Roman" w:hAnsi="Times New Roman" w:cs="Times New Roman"/>
          <w:sz w:val="24"/>
          <w:szCs w:val="24"/>
          <w:shd w:val="clear" w:color="auto" w:fill="FFFFFF"/>
        </w:rPr>
        <w:t>что</w:t>
      </w:r>
      <w:r w:rsidR="00917479" w:rsidRPr="00D82186">
        <w:rPr>
          <w:rFonts w:ascii="Times New Roman" w:hAnsi="Times New Roman" w:cs="Times New Roman"/>
          <w:sz w:val="24"/>
          <w:szCs w:val="24"/>
          <w:shd w:val="clear" w:color="auto" w:fill="FFFFFF"/>
        </w:rPr>
        <w:t xml:space="preserve"> это отвечает</w:t>
      </w:r>
      <w:r w:rsidR="00917479" w:rsidRPr="00D17814">
        <w:rPr>
          <w:rFonts w:ascii="Times New Roman" w:hAnsi="Times New Roman" w:cs="Times New Roman"/>
          <w:sz w:val="24"/>
          <w:szCs w:val="24"/>
          <w:shd w:val="clear" w:color="auto" w:fill="FFFFFF"/>
        </w:rPr>
        <w:t xml:space="preserve"> требованиям избирателей. Ведь люди голосуют за конкретных личностей, с которыми связывают свои чаяния. А после выборов избранные депутаты передают свой мандат другим. Это можно сравнить с походом в мебельный магазин: вы заплатили за роскошный диван, а привезли вам какую</w:t>
      </w:r>
      <w:r w:rsidR="00AC53F5" w:rsidRPr="00ED09F6">
        <w:rPr>
          <w:rFonts w:ascii="Times New Roman" w:hAnsi="Times New Roman" w:cs="Times New Roman"/>
          <w:sz w:val="24"/>
          <w:szCs w:val="24"/>
          <w:shd w:val="clear" w:color="auto" w:fill="FFFFFF"/>
        </w:rPr>
        <w:t>–</w:t>
      </w:r>
      <w:r w:rsidR="00917479" w:rsidRPr="00D17814">
        <w:rPr>
          <w:rFonts w:ascii="Times New Roman" w:hAnsi="Times New Roman" w:cs="Times New Roman"/>
          <w:sz w:val="24"/>
          <w:szCs w:val="24"/>
          <w:shd w:val="clear" w:color="auto" w:fill="FFFFFF"/>
        </w:rPr>
        <w:t xml:space="preserve">то скамеечку. Мне кажется, это порочная практика, когда люди голосуют за одних, а в ЗСО идут другие. Владимир Жириновский шел по партийным спискам на выборы в Челябинской области. Понятно было, что он не будет у нас работать. Это говорит о том, что сама партия считает работу местных представителей настолько неэффективной, что приходится идти на такой шаг», </w:t>
      </w:r>
      <w:r w:rsidR="00AC53F5" w:rsidRPr="00ED09F6">
        <w:rPr>
          <w:rFonts w:ascii="Times New Roman" w:hAnsi="Times New Roman" w:cs="Times New Roman"/>
          <w:sz w:val="24"/>
          <w:szCs w:val="24"/>
          <w:shd w:val="clear" w:color="auto" w:fill="FFFFFF"/>
        </w:rPr>
        <w:t>–</w:t>
      </w:r>
      <w:r w:rsidR="00917479" w:rsidRPr="00D17814">
        <w:rPr>
          <w:rFonts w:ascii="Times New Roman" w:hAnsi="Times New Roman" w:cs="Times New Roman"/>
          <w:sz w:val="24"/>
          <w:szCs w:val="24"/>
          <w:shd w:val="clear" w:color="auto" w:fill="FFFFFF"/>
        </w:rPr>
        <w:t xml:space="preserve"> говорил Александр Подопригора</w:t>
      </w:r>
      <w:r w:rsidR="00953909" w:rsidRPr="00D17814">
        <w:rPr>
          <w:rStyle w:val="ab"/>
          <w:rFonts w:ascii="Times New Roman" w:hAnsi="Times New Roman" w:cs="Times New Roman"/>
          <w:sz w:val="24"/>
          <w:szCs w:val="24"/>
          <w:shd w:val="clear" w:color="auto" w:fill="FFFFFF"/>
        </w:rPr>
        <w:footnoteReference w:id="55"/>
      </w:r>
      <w:r w:rsidR="00917479" w:rsidRPr="00D17814">
        <w:rPr>
          <w:rFonts w:ascii="Times New Roman" w:hAnsi="Times New Roman" w:cs="Times New Roman"/>
          <w:sz w:val="24"/>
          <w:szCs w:val="24"/>
          <w:shd w:val="clear" w:color="auto" w:fill="FFFFFF"/>
        </w:rPr>
        <w:t xml:space="preserve">. </w:t>
      </w:r>
    </w:p>
    <w:p w:rsidR="0061713E" w:rsidRPr="00AE2317" w:rsidRDefault="0061713E" w:rsidP="00F26C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ВЦИОМ и</w:t>
      </w:r>
      <w:r w:rsidRPr="00AE2317">
        <w:rPr>
          <w:rFonts w:ascii="Times New Roman" w:hAnsi="Times New Roman" w:cs="Times New Roman"/>
          <w:sz w:val="24"/>
          <w:szCs w:val="24"/>
        </w:rPr>
        <w:t>н</w:t>
      </w:r>
      <w:r>
        <w:rPr>
          <w:rFonts w:ascii="Times New Roman" w:hAnsi="Times New Roman" w:cs="Times New Roman"/>
          <w:sz w:val="24"/>
          <w:szCs w:val="24"/>
        </w:rPr>
        <w:t>декс удовлетворенности выборами</w:t>
      </w:r>
      <w:r w:rsidRPr="00AE2317">
        <w:rPr>
          <w:rFonts w:ascii="Times New Roman" w:hAnsi="Times New Roman" w:cs="Times New Roman"/>
          <w:sz w:val="24"/>
          <w:szCs w:val="24"/>
        </w:rPr>
        <w:t xml:space="preserve"> в этом году установил новое максимальное значение (</w:t>
      </w:r>
      <w:r w:rsidR="00BC2E29">
        <w:rPr>
          <w:rFonts w:ascii="Times New Roman" w:hAnsi="Times New Roman" w:cs="Times New Roman"/>
          <w:sz w:val="24"/>
          <w:szCs w:val="24"/>
        </w:rPr>
        <w:t xml:space="preserve">индекс удовлетворенности выборами в пределах от </w:t>
      </w:r>
      <w:r w:rsidR="00E559F8">
        <w:rPr>
          <w:rFonts w:ascii="Times New Roman" w:hAnsi="Times New Roman" w:cs="Times New Roman"/>
          <w:sz w:val="24"/>
          <w:szCs w:val="24"/>
        </w:rPr>
        <w:t>–</w:t>
      </w:r>
      <w:r w:rsidR="00BC2E29">
        <w:rPr>
          <w:rFonts w:ascii="Times New Roman" w:hAnsi="Times New Roman" w:cs="Times New Roman"/>
          <w:sz w:val="24"/>
          <w:szCs w:val="24"/>
        </w:rPr>
        <w:t xml:space="preserve">100 до 100 составляет </w:t>
      </w:r>
      <w:r w:rsidRPr="00AE2317">
        <w:rPr>
          <w:rFonts w:ascii="Times New Roman" w:hAnsi="Times New Roman" w:cs="Times New Roman"/>
          <w:sz w:val="24"/>
          <w:szCs w:val="24"/>
        </w:rPr>
        <w:t>22 п.)</w:t>
      </w:r>
      <w:r w:rsidR="00BC2E29">
        <w:rPr>
          <w:rStyle w:val="ab"/>
          <w:rFonts w:ascii="Times New Roman" w:hAnsi="Times New Roman" w:cs="Times New Roman"/>
          <w:sz w:val="24"/>
          <w:szCs w:val="24"/>
        </w:rPr>
        <w:footnoteReference w:id="56"/>
      </w:r>
      <w:r w:rsidRPr="00AE2317">
        <w:rPr>
          <w:rFonts w:ascii="Times New Roman" w:hAnsi="Times New Roman" w:cs="Times New Roman"/>
          <w:sz w:val="24"/>
          <w:szCs w:val="24"/>
        </w:rPr>
        <w:t>. Среди опрошенных, в чьих регионах проходило голосование, 46% сказали, что итоги их вполне устраивают. В первую очередь, они отмечают хорошую организацию и отсутствие нарушений (34%), и только потом – что  победил тот кандидат/партия, за кого они отдали голос (24%).</w:t>
      </w:r>
    </w:p>
    <w:p w:rsidR="00F27FC9" w:rsidRDefault="0061713E" w:rsidP="00373D79">
      <w:pPr>
        <w:spacing w:after="0" w:line="240" w:lineRule="auto"/>
        <w:ind w:firstLine="709"/>
        <w:jc w:val="both"/>
        <w:rPr>
          <w:rFonts w:ascii="Times New Roman" w:hAnsi="Times New Roman" w:cs="Times New Roman"/>
          <w:sz w:val="24"/>
          <w:szCs w:val="24"/>
        </w:rPr>
      </w:pPr>
      <w:r w:rsidRPr="00AE2317">
        <w:rPr>
          <w:rFonts w:ascii="Times New Roman" w:hAnsi="Times New Roman" w:cs="Times New Roman"/>
          <w:sz w:val="24"/>
          <w:szCs w:val="24"/>
        </w:rPr>
        <w:t>Остались недовольны итогами выборов 16%, и разочарование связано, прежде всего, с тем, что, по их мнению, имели место нарушения, все было предопределено заранее и те, кто пришли отдать свой голос, не могли повлиять на результаты. Негатив чаще других выражают сторонники непарламентских партий (42%) и КПРФ (31%). Остальные не знают результатов (27%) или не определились в своем мнении по данному вопросу (11%).</w:t>
      </w:r>
    </w:p>
    <w:p w:rsidR="002A0A27" w:rsidRPr="002A0A27" w:rsidRDefault="002A0A27" w:rsidP="00DC68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окончанию голосования и после подведения итогов стало ясно, что</w:t>
      </w:r>
      <w:r w:rsidRPr="002A0A27">
        <w:rPr>
          <w:rFonts w:ascii="Times New Roman" w:hAnsi="Times New Roman" w:cs="Times New Roman"/>
          <w:sz w:val="24"/>
          <w:szCs w:val="24"/>
        </w:rPr>
        <w:t xml:space="preserve"> работа по подготовке выборов в органы государственной власти субъектов Российской Федерации и органы местного самоуправления муниципальных образований административных центров (столиц) субъектов Российской Федерации была осуществлена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 законодательством соответствующих субъектов Российской Федерации.</w:t>
      </w:r>
    </w:p>
    <w:p w:rsidR="004D18F1" w:rsidRDefault="004D18F1" w:rsidP="004D18F1">
      <w:pPr>
        <w:spacing w:after="0" w:line="240" w:lineRule="auto"/>
        <w:ind w:firstLine="567"/>
        <w:jc w:val="both"/>
        <w:rPr>
          <w:rFonts w:ascii="Times New Roman" w:hAnsi="Times New Roman" w:cs="Times New Roman"/>
          <w:sz w:val="24"/>
          <w:szCs w:val="24"/>
          <w:shd w:val="clear" w:color="auto" w:fill="FFFFFF"/>
        </w:rPr>
      </w:pPr>
      <w:r w:rsidRPr="004D18F1">
        <w:rPr>
          <w:rFonts w:ascii="Times New Roman" w:hAnsi="Times New Roman" w:cs="Times New Roman"/>
          <w:sz w:val="24"/>
          <w:szCs w:val="24"/>
          <w:shd w:val="clear" w:color="auto" w:fill="FFFFFF"/>
        </w:rPr>
        <w:t xml:space="preserve">13 сентября 2015 года </w:t>
      </w:r>
      <w:r>
        <w:rPr>
          <w:rFonts w:ascii="Times New Roman" w:hAnsi="Times New Roman" w:cs="Times New Roman"/>
          <w:sz w:val="24"/>
          <w:szCs w:val="24"/>
          <w:shd w:val="clear" w:color="auto" w:fill="FFFFFF"/>
        </w:rPr>
        <w:t>России</w:t>
      </w:r>
      <w:r w:rsidRPr="004D18F1">
        <w:rPr>
          <w:rFonts w:ascii="Times New Roman" w:hAnsi="Times New Roman" w:cs="Times New Roman"/>
          <w:sz w:val="24"/>
          <w:szCs w:val="24"/>
          <w:shd w:val="clear" w:color="auto" w:fill="FFFFFF"/>
        </w:rPr>
        <w:t xml:space="preserve"> состоялся Единый день голосования. В самых масштабных за последние годы выборах приняли участие десятки миллионов избирателей. </w:t>
      </w:r>
      <w:r>
        <w:rPr>
          <w:rFonts w:ascii="Times New Roman" w:hAnsi="Times New Roman" w:cs="Times New Roman"/>
          <w:sz w:val="24"/>
          <w:szCs w:val="24"/>
          <w:shd w:val="clear" w:color="auto" w:fill="FFFFFF"/>
        </w:rPr>
        <w:t>В этот день</w:t>
      </w:r>
      <w:r w:rsidRPr="004D18F1">
        <w:rPr>
          <w:rFonts w:ascii="Times New Roman" w:hAnsi="Times New Roman" w:cs="Times New Roman"/>
          <w:sz w:val="24"/>
          <w:szCs w:val="24"/>
          <w:shd w:val="clear" w:color="auto" w:fill="FFFFFF"/>
        </w:rPr>
        <w:t xml:space="preserve"> выборы состоялись п</w:t>
      </w:r>
      <w:r>
        <w:rPr>
          <w:rFonts w:ascii="Times New Roman" w:hAnsi="Times New Roman" w:cs="Times New Roman"/>
          <w:sz w:val="24"/>
          <w:szCs w:val="24"/>
          <w:shd w:val="clear" w:color="auto" w:fill="FFFFFF"/>
        </w:rPr>
        <w:t xml:space="preserve">рактически во всех регионах РФ </w:t>
      </w:r>
      <w:r w:rsidRPr="004D18F1">
        <w:rPr>
          <w:rFonts w:ascii="Times New Roman" w:hAnsi="Times New Roman" w:cs="Times New Roman"/>
          <w:sz w:val="24"/>
          <w:szCs w:val="24"/>
          <w:shd w:val="clear" w:color="auto" w:fill="FFFFFF"/>
        </w:rPr>
        <w:t>от Дальнего Востока до Калининграда.</w:t>
      </w:r>
      <w:r>
        <w:rPr>
          <w:rFonts w:ascii="Times New Roman" w:hAnsi="Times New Roman" w:cs="Times New Roman"/>
          <w:sz w:val="24"/>
          <w:szCs w:val="24"/>
          <w:shd w:val="clear" w:color="auto" w:fill="FFFFFF"/>
        </w:rPr>
        <w:t xml:space="preserve"> </w:t>
      </w:r>
      <w:r w:rsidRPr="004D18F1">
        <w:rPr>
          <w:rFonts w:ascii="Times New Roman" w:hAnsi="Times New Roman" w:cs="Times New Roman"/>
          <w:sz w:val="24"/>
          <w:szCs w:val="24"/>
          <w:shd w:val="clear" w:color="auto" w:fill="FFFFFF"/>
        </w:rPr>
        <w:t>Сотрудники правоохранительных органов заявили об отсутствии серьезных нарушений на выборах 13 сентября 2015. Известно, что в Единый день голосования общественный порядок обеспечивали более 124 тысяч полицейских.</w:t>
      </w:r>
    </w:p>
    <w:p w:rsidR="004D18F1" w:rsidRDefault="004D18F1" w:rsidP="00400874">
      <w:pPr>
        <w:spacing w:after="0" w:line="240" w:lineRule="auto"/>
        <w:ind w:firstLine="567"/>
        <w:jc w:val="both"/>
        <w:rPr>
          <w:rFonts w:ascii="Times New Roman" w:hAnsi="Times New Roman" w:cs="Times New Roman"/>
          <w:sz w:val="24"/>
          <w:szCs w:val="24"/>
          <w:shd w:val="clear" w:color="auto" w:fill="FFFFFF"/>
        </w:rPr>
      </w:pPr>
      <w:r w:rsidRPr="004D18F1">
        <w:rPr>
          <w:rFonts w:ascii="Times New Roman" w:hAnsi="Times New Roman" w:cs="Times New Roman"/>
          <w:sz w:val="24"/>
          <w:szCs w:val="24"/>
          <w:shd w:val="clear" w:color="auto" w:fill="FFFFFF"/>
        </w:rPr>
        <w:t>По результатам выборов 13 сентября 2015 года замещены 92 тысячи мандатов всех уровней, выдвиженцами на которые явл</w:t>
      </w:r>
      <w:r>
        <w:rPr>
          <w:rFonts w:ascii="Times New Roman" w:hAnsi="Times New Roman" w:cs="Times New Roman"/>
          <w:sz w:val="24"/>
          <w:szCs w:val="24"/>
          <w:shd w:val="clear" w:color="auto" w:fill="FFFFFF"/>
        </w:rPr>
        <w:t>ялись</w:t>
      </w:r>
      <w:r w:rsidRPr="004D18F1">
        <w:rPr>
          <w:rFonts w:ascii="Times New Roman" w:hAnsi="Times New Roman" w:cs="Times New Roman"/>
          <w:sz w:val="24"/>
          <w:szCs w:val="24"/>
          <w:shd w:val="clear" w:color="auto" w:fill="FFFFFF"/>
        </w:rPr>
        <w:t xml:space="preserve"> 207 тысяч кандидатов.</w:t>
      </w:r>
    </w:p>
    <w:p w:rsidR="004D18F1" w:rsidRDefault="004D18F1" w:rsidP="00400874">
      <w:pPr>
        <w:spacing w:after="0" w:line="240" w:lineRule="auto"/>
        <w:ind w:firstLine="567"/>
        <w:jc w:val="both"/>
        <w:rPr>
          <w:rFonts w:ascii="Times New Roman" w:hAnsi="Times New Roman" w:cs="Times New Roman"/>
          <w:sz w:val="24"/>
          <w:szCs w:val="24"/>
          <w:shd w:val="clear" w:color="auto" w:fill="FFFFFF"/>
        </w:rPr>
      </w:pPr>
    </w:p>
    <w:p w:rsidR="00D060E5" w:rsidRPr="002710F8" w:rsidRDefault="00D060E5" w:rsidP="00D060E5">
      <w:pPr>
        <w:spacing w:after="0" w:line="240" w:lineRule="auto"/>
        <w:ind w:firstLine="567"/>
        <w:jc w:val="both"/>
      </w:pPr>
    </w:p>
    <w:p w:rsidR="00C46689" w:rsidRDefault="00C46689">
      <w:pPr>
        <w:rPr>
          <w:rFonts w:ascii="Times New Roman" w:hAnsi="Times New Roman" w:cs="Times New Roman"/>
          <w:bCs/>
          <w:sz w:val="24"/>
          <w:szCs w:val="24"/>
          <w:shd w:val="clear" w:color="auto" w:fill="FFFFFF"/>
        </w:rPr>
      </w:pPr>
      <w:bookmarkStart w:id="8" w:name="_Toc443433937"/>
      <w:r>
        <w:rPr>
          <w:rFonts w:ascii="Times New Roman" w:hAnsi="Times New Roman" w:cs="Times New Roman"/>
          <w:b/>
          <w:sz w:val="24"/>
          <w:szCs w:val="24"/>
          <w:shd w:val="clear" w:color="auto" w:fill="FFFFFF"/>
        </w:rPr>
        <w:br w:type="page"/>
      </w:r>
    </w:p>
    <w:p w:rsidR="00C46689" w:rsidRDefault="00466BCF" w:rsidP="00C46689">
      <w:pPr>
        <w:pStyle w:val="1"/>
        <w:spacing w:before="0" w:line="240" w:lineRule="auto"/>
        <w:jc w:val="center"/>
        <w:rPr>
          <w:rFonts w:ascii="Times New Roman" w:eastAsiaTheme="minorEastAsia" w:hAnsi="Times New Roman" w:cs="Times New Roman"/>
          <w:b w:val="0"/>
          <w:color w:val="auto"/>
          <w:sz w:val="24"/>
          <w:szCs w:val="24"/>
          <w:shd w:val="clear" w:color="auto" w:fill="FFFFFF"/>
        </w:rPr>
      </w:pPr>
      <w:r w:rsidRPr="002B14B4">
        <w:rPr>
          <w:rFonts w:ascii="Times New Roman" w:eastAsiaTheme="minorEastAsia" w:hAnsi="Times New Roman" w:cs="Times New Roman"/>
          <w:b w:val="0"/>
          <w:color w:val="auto"/>
          <w:sz w:val="24"/>
          <w:szCs w:val="24"/>
          <w:shd w:val="clear" w:color="auto" w:fill="FFFFFF"/>
        </w:rPr>
        <w:t xml:space="preserve">2.2 </w:t>
      </w:r>
      <w:r w:rsidRPr="00F55AD7">
        <w:rPr>
          <w:rFonts w:ascii="Times New Roman" w:eastAsiaTheme="minorEastAsia" w:hAnsi="Times New Roman" w:cs="Times New Roman"/>
          <w:b w:val="0"/>
          <w:color w:val="auto"/>
          <w:sz w:val="24"/>
          <w:szCs w:val="24"/>
          <w:shd w:val="clear" w:color="auto" w:fill="FFFFFF"/>
        </w:rPr>
        <w:t xml:space="preserve">Социальный и профессиональный </w:t>
      </w:r>
      <w:r w:rsidR="00355EC0" w:rsidRPr="00F55AD7">
        <w:rPr>
          <w:rFonts w:ascii="Times New Roman" w:eastAsiaTheme="minorEastAsia" w:hAnsi="Times New Roman" w:cs="Times New Roman"/>
          <w:b w:val="0"/>
          <w:color w:val="auto"/>
          <w:sz w:val="24"/>
          <w:szCs w:val="24"/>
          <w:shd w:val="clear" w:color="auto" w:fill="FFFFFF"/>
        </w:rPr>
        <w:t xml:space="preserve">портрет </w:t>
      </w:r>
      <w:r w:rsidRPr="00F55AD7">
        <w:rPr>
          <w:rFonts w:ascii="Times New Roman" w:eastAsiaTheme="minorEastAsia" w:hAnsi="Times New Roman" w:cs="Times New Roman"/>
          <w:b w:val="0"/>
          <w:color w:val="auto"/>
          <w:sz w:val="24"/>
          <w:szCs w:val="24"/>
          <w:shd w:val="clear" w:color="auto" w:fill="FFFFFF"/>
        </w:rPr>
        <w:t>состав</w:t>
      </w:r>
      <w:r w:rsidR="00355EC0" w:rsidRPr="00F55AD7">
        <w:rPr>
          <w:rFonts w:ascii="Times New Roman" w:eastAsiaTheme="minorEastAsia" w:hAnsi="Times New Roman" w:cs="Times New Roman"/>
          <w:b w:val="0"/>
          <w:color w:val="auto"/>
          <w:sz w:val="24"/>
          <w:szCs w:val="24"/>
          <w:shd w:val="clear" w:color="auto" w:fill="FFFFFF"/>
        </w:rPr>
        <w:t>а</w:t>
      </w:r>
      <w:r w:rsidRPr="00F55AD7">
        <w:rPr>
          <w:rFonts w:ascii="Times New Roman" w:eastAsiaTheme="minorEastAsia" w:hAnsi="Times New Roman" w:cs="Times New Roman"/>
          <w:b w:val="0"/>
          <w:color w:val="auto"/>
          <w:sz w:val="24"/>
          <w:szCs w:val="24"/>
          <w:shd w:val="clear" w:color="auto" w:fill="FFFFFF"/>
        </w:rPr>
        <w:t xml:space="preserve"> депутатов </w:t>
      </w:r>
    </w:p>
    <w:p w:rsidR="00466BCF" w:rsidRPr="00773D67" w:rsidRDefault="00466BCF" w:rsidP="00C46689">
      <w:pPr>
        <w:pStyle w:val="1"/>
        <w:spacing w:before="0" w:line="240" w:lineRule="auto"/>
        <w:jc w:val="center"/>
        <w:rPr>
          <w:rFonts w:ascii="Times New Roman" w:hAnsi="Times New Roman" w:cs="Times New Roman"/>
          <w:b w:val="0"/>
          <w:color w:val="FF0000"/>
          <w:sz w:val="24"/>
          <w:szCs w:val="24"/>
          <w:shd w:val="clear" w:color="auto" w:fill="FFFFFF"/>
        </w:rPr>
      </w:pPr>
      <w:r w:rsidRPr="00F55AD7">
        <w:rPr>
          <w:rFonts w:ascii="Times New Roman" w:eastAsiaTheme="minorEastAsia" w:hAnsi="Times New Roman" w:cs="Times New Roman"/>
          <w:b w:val="0"/>
          <w:color w:val="auto"/>
          <w:sz w:val="24"/>
          <w:szCs w:val="24"/>
          <w:shd w:val="clear" w:color="auto" w:fill="FFFFFF"/>
        </w:rPr>
        <w:t>Законодательного Собрания Челябинской области</w:t>
      </w:r>
      <w:bookmarkEnd w:id="8"/>
    </w:p>
    <w:p w:rsidR="00C0338B" w:rsidRDefault="00C0338B" w:rsidP="00C0338B">
      <w:pPr>
        <w:spacing w:after="0" w:line="240" w:lineRule="auto"/>
        <w:ind w:firstLine="567"/>
        <w:jc w:val="both"/>
        <w:rPr>
          <w:rFonts w:ascii="Times New Roman" w:hAnsi="Times New Roman" w:cs="Times New Roman"/>
          <w:sz w:val="24"/>
          <w:szCs w:val="24"/>
          <w:highlight w:val="green"/>
          <w:shd w:val="clear" w:color="auto" w:fill="FFFFFF"/>
        </w:rPr>
      </w:pPr>
    </w:p>
    <w:p w:rsidR="00CC3164" w:rsidRDefault="0050641F" w:rsidP="00AB250B">
      <w:pPr>
        <w:spacing w:after="0" w:line="240" w:lineRule="auto"/>
        <w:ind w:firstLine="567"/>
        <w:jc w:val="both"/>
        <w:rPr>
          <w:rFonts w:ascii="Times New Roman" w:hAnsi="Times New Roman" w:cs="Times New Roman"/>
          <w:sz w:val="24"/>
          <w:szCs w:val="24"/>
          <w:shd w:val="clear" w:color="auto" w:fill="FFFFFF"/>
        </w:rPr>
      </w:pPr>
      <w:r w:rsidRPr="0050641F">
        <w:rPr>
          <w:rFonts w:ascii="Times New Roman" w:hAnsi="Times New Roman" w:cs="Times New Roman"/>
          <w:sz w:val="24"/>
          <w:szCs w:val="24"/>
          <w:shd w:val="clear" w:color="auto" w:fill="FFFFFF"/>
        </w:rPr>
        <w:t xml:space="preserve">Нами был осуществлен сбор данных </w:t>
      </w:r>
      <w:r>
        <w:rPr>
          <w:rFonts w:ascii="Times New Roman" w:hAnsi="Times New Roman" w:cs="Times New Roman"/>
          <w:sz w:val="24"/>
          <w:szCs w:val="24"/>
          <w:shd w:val="clear" w:color="auto" w:fill="FFFFFF"/>
        </w:rPr>
        <w:t>60</w:t>
      </w:r>
      <w:r w:rsidRPr="005064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избранных депутатов </w:t>
      </w:r>
      <w:r w:rsidRPr="0050641F">
        <w:rPr>
          <w:rFonts w:ascii="Times New Roman" w:hAnsi="Times New Roman" w:cs="Times New Roman"/>
          <w:sz w:val="24"/>
          <w:szCs w:val="24"/>
          <w:shd w:val="clear" w:color="auto" w:fill="FFFFFF"/>
        </w:rPr>
        <w:t xml:space="preserve">в соответствии с авторской </w:t>
      </w:r>
      <w:r w:rsidRPr="00CC3164">
        <w:rPr>
          <w:rFonts w:ascii="Times New Roman" w:hAnsi="Times New Roman" w:cs="Times New Roman"/>
          <w:sz w:val="24"/>
          <w:szCs w:val="24"/>
          <w:shd w:val="clear" w:color="auto" w:fill="FFFFFF"/>
        </w:rPr>
        <w:t>таблицей.</w:t>
      </w:r>
    </w:p>
    <w:p w:rsidR="00237E93" w:rsidRDefault="00F55AD7" w:rsidP="00F55AD7">
      <w:pPr>
        <w:spacing w:after="0" w:line="240" w:lineRule="auto"/>
        <w:ind w:firstLine="567"/>
        <w:jc w:val="right"/>
        <w:rPr>
          <w:rFonts w:ascii="Times New Roman" w:hAnsi="Times New Roman" w:cs="Times New Roman"/>
          <w:sz w:val="24"/>
          <w:szCs w:val="24"/>
          <w:shd w:val="clear" w:color="auto" w:fill="FFFFFF"/>
        </w:rPr>
      </w:pPr>
      <w:r w:rsidRPr="00237E93">
        <w:rPr>
          <w:rFonts w:ascii="Times New Roman" w:hAnsi="Times New Roman" w:cs="Times New Roman"/>
          <w:sz w:val="24"/>
          <w:szCs w:val="24"/>
          <w:shd w:val="clear" w:color="auto" w:fill="FFFFFF"/>
        </w:rPr>
        <w:t xml:space="preserve">Таблица </w:t>
      </w:r>
      <w:r w:rsidR="00A540BC">
        <w:rPr>
          <w:rFonts w:ascii="Times New Roman" w:hAnsi="Times New Roman" w:cs="Times New Roman"/>
          <w:sz w:val="24"/>
          <w:szCs w:val="24"/>
          <w:shd w:val="clear" w:color="auto" w:fill="FFFFFF"/>
        </w:rPr>
        <w:t>9</w:t>
      </w:r>
      <w:r w:rsidRPr="00237E93">
        <w:rPr>
          <w:rFonts w:ascii="Times New Roman" w:hAnsi="Times New Roman" w:cs="Times New Roman"/>
          <w:sz w:val="24"/>
          <w:szCs w:val="24"/>
          <w:shd w:val="clear" w:color="auto" w:fill="FFFFFF"/>
        </w:rPr>
        <w:t xml:space="preserve">. </w:t>
      </w:r>
      <w:r w:rsidR="00237E93" w:rsidRPr="00237E93">
        <w:rPr>
          <w:rFonts w:ascii="Times New Roman" w:hAnsi="Times New Roman" w:cs="Times New Roman"/>
          <w:sz w:val="24"/>
          <w:szCs w:val="24"/>
          <w:shd w:val="clear" w:color="auto" w:fill="FFFFFF"/>
        </w:rPr>
        <w:t xml:space="preserve">Социальный и профессиональный </w:t>
      </w:r>
    </w:p>
    <w:p w:rsidR="00F55AD7" w:rsidRDefault="007D53FA" w:rsidP="00F55AD7">
      <w:pPr>
        <w:spacing w:after="0" w:line="240" w:lineRule="auto"/>
        <w:ind w:firstLine="567"/>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портрет</w:t>
      </w:r>
      <w:r w:rsidR="00237E93">
        <w:rPr>
          <w:rFonts w:ascii="Times New Roman" w:hAnsi="Times New Roman" w:cs="Times New Roman"/>
          <w:sz w:val="24"/>
          <w:szCs w:val="24"/>
          <w:shd w:val="clear" w:color="auto" w:fill="FFFFFF"/>
        </w:rPr>
        <w:t xml:space="preserve"> депутатского корпуса ЗС ЧО</w:t>
      </w:r>
      <w:r w:rsidR="00EB6F50">
        <w:rPr>
          <w:rStyle w:val="ab"/>
          <w:rFonts w:ascii="Times New Roman" w:hAnsi="Times New Roman" w:cs="Times New Roman"/>
          <w:sz w:val="24"/>
          <w:szCs w:val="24"/>
          <w:shd w:val="clear" w:color="auto" w:fill="FFFFFF"/>
        </w:rPr>
        <w:footnoteReference w:id="57"/>
      </w:r>
    </w:p>
    <w:p w:rsidR="00237E93" w:rsidRPr="00237E93" w:rsidRDefault="00237E93" w:rsidP="00F55AD7">
      <w:pPr>
        <w:spacing w:after="0" w:line="240" w:lineRule="auto"/>
        <w:ind w:firstLine="567"/>
        <w:jc w:val="right"/>
        <w:rPr>
          <w:rFonts w:ascii="Times New Roman" w:hAnsi="Times New Roman" w:cs="Times New Roman"/>
          <w:sz w:val="24"/>
          <w:szCs w:val="24"/>
          <w:shd w:val="clear" w:color="auto" w:fill="FFFFF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1418"/>
        <w:gridCol w:w="1417"/>
        <w:gridCol w:w="1701"/>
        <w:gridCol w:w="2268"/>
      </w:tblGrid>
      <w:tr w:rsidR="008F5DCE" w:rsidRPr="0050641F" w:rsidTr="008F5DCE">
        <w:tc>
          <w:tcPr>
            <w:tcW w:w="709" w:type="dxa"/>
          </w:tcPr>
          <w:p w:rsidR="008F5DCE" w:rsidRPr="0050641F" w:rsidRDefault="008F5DCE" w:rsidP="008862B3">
            <w:pPr>
              <w:suppressAutoHyphens/>
              <w:rPr>
                <w:rFonts w:ascii="Times New Roman" w:hAnsi="Times New Roman" w:cs="Times New Roman"/>
                <w:sz w:val="20"/>
                <w:szCs w:val="20"/>
                <w:shd w:val="clear" w:color="auto" w:fill="FFFFFF"/>
              </w:rPr>
            </w:pPr>
            <w:r w:rsidRPr="0050641F">
              <w:rPr>
                <w:rFonts w:ascii="Times New Roman" w:hAnsi="Times New Roman" w:cs="Times New Roman"/>
                <w:sz w:val="20"/>
                <w:szCs w:val="20"/>
                <w:shd w:val="clear" w:color="auto" w:fill="FFFFFF"/>
              </w:rPr>
              <w:t>№</w:t>
            </w:r>
          </w:p>
        </w:tc>
        <w:tc>
          <w:tcPr>
            <w:tcW w:w="709" w:type="dxa"/>
          </w:tcPr>
          <w:p w:rsidR="008F5DCE" w:rsidRPr="0050641F" w:rsidRDefault="008F5DCE" w:rsidP="008862B3">
            <w:pPr>
              <w:suppressAutoHyphens/>
              <w:rPr>
                <w:rFonts w:ascii="Times New Roman" w:hAnsi="Times New Roman" w:cs="Times New Roman"/>
                <w:sz w:val="20"/>
                <w:szCs w:val="20"/>
                <w:shd w:val="clear" w:color="auto" w:fill="FFFFFF"/>
              </w:rPr>
            </w:pPr>
            <w:r w:rsidRPr="0050641F">
              <w:rPr>
                <w:rFonts w:ascii="Times New Roman" w:hAnsi="Times New Roman" w:cs="Times New Roman"/>
                <w:sz w:val="20"/>
                <w:szCs w:val="20"/>
                <w:shd w:val="clear" w:color="auto" w:fill="FFFFFF"/>
              </w:rPr>
              <w:t>ФИО</w:t>
            </w:r>
          </w:p>
        </w:tc>
        <w:tc>
          <w:tcPr>
            <w:tcW w:w="1417" w:type="dxa"/>
          </w:tcPr>
          <w:p w:rsidR="008F5DCE" w:rsidRPr="0050641F" w:rsidRDefault="008F5DCE" w:rsidP="008862B3">
            <w:pPr>
              <w:suppressAutoHyphens/>
              <w:rPr>
                <w:rFonts w:ascii="Times New Roman" w:hAnsi="Times New Roman" w:cs="Times New Roman"/>
                <w:sz w:val="20"/>
                <w:szCs w:val="20"/>
                <w:shd w:val="clear" w:color="auto" w:fill="FFFFFF"/>
              </w:rPr>
            </w:pPr>
            <w:r w:rsidRPr="0050641F">
              <w:rPr>
                <w:rFonts w:ascii="Times New Roman" w:hAnsi="Times New Roman" w:cs="Times New Roman"/>
                <w:sz w:val="20"/>
                <w:szCs w:val="20"/>
                <w:shd w:val="clear" w:color="auto" w:fill="FFFFFF"/>
              </w:rPr>
              <w:t>Партийная принадлежность</w:t>
            </w:r>
          </w:p>
        </w:tc>
        <w:tc>
          <w:tcPr>
            <w:tcW w:w="1418" w:type="dxa"/>
          </w:tcPr>
          <w:p w:rsidR="008F5DCE" w:rsidRPr="0050641F" w:rsidRDefault="008F5DCE" w:rsidP="008862B3">
            <w:pPr>
              <w:suppressAutoHyphens/>
              <w:rPr>
                <w:rFonts w:ascii="Times New Roman" w:hAnsi="Times New Roman" w:cs="Times New Roman"/>
                <w:sz w:val="20"/>
                <w:szCs w:val="20"/>
                <w:shd w:val="clear" w:color="auto" w:fill="FFFFFF"/>
              </w:rPr>
            </w:pPr>
            <w:r w:rsidRPr="0050641F">
              <w:rPr>
                <w:rFonts w:ascii="Times New Roman" w:hAnsi="Times New Roman" w:cs="Times New Roman"/>
                <w:sz w:val="20"/>
                <w:szCs w:val="20"/>
                <w:shd w:val="clear" w:color="auto" w:fill="FFFFFF"/>
              </w:rPr>
              <w:t>Год рождения (возраст)</w:t>
            </w:r>
          </w:p>
        </w:tc>
        <w:tc>
          <w:tcPr>
            <w:tcW w:w="1417" w:type="dxa"/>
          </w:tcPr>
          <w:p w:rsidR="008F5DCE" w:rsidRPr="0050641F" w:rsidRDefault="008F5DCE" w:rsidP="008862B3">
            <w:pPr>
              <w:suppressAutoHyphens/>
              <w:rPr>
                <w:rFonts w:ascii="Times New Roman" w:hAnsi="Times New Roman" w:cs="Times New Roman"/>
                <w:sz w:val="20"/>
                <w:szCs w:val="20"/>
                <w:shd w:val="clear" w:color="auto" w:fill="FFFFFF"/>
              </w:rPr>
            </w:pPr>
            <w:r w:rsidRPr="0050641F">
              <w:rPr>
                <w:rFonts w:ascii="Times New Roman" w:hAnsi="Times New Roman" w:cs="Times New Roman"/>
                <w:sz w:val="20"/>
                <w:szCs w:val="20"/>
                <w:shd w:val="clear" w:color="auto" w:fill="FFFFFF"/>
              </w:rPr>
              <w:t>Образование</w:t>
            </w:r>
          </w:p>
        </w:tc>
        <w:tc>
          <w:tcPr>
            <w:tcW w:w="1701" w:type="dxa"/>
          </w:tcPr>
          <w:p w:rsidR="008F5DCE" w:rsidRPr="0050641F" w:rsidRDefault="008F5DCE" w:rsidP="008862B3">
            <w:pPr>
              <w:suppressAutoHyphens/>
              <w:rPr>
                <w:rFonts w:ascii="Times New Roman" w:hAnsi="Times New Roman" w:cs="Times New Roman"/>
                <w:sz w:val="20"/>
                <w:szCs w:val="20"/>
                <w:shd w:val="clear" w:color="auto" w:fill="FFFFFF"/>
              </w:rPr>
            </w:pPr>
            <w:r w:rsidRPr="0050641F">
              <w:rPr>
                <w:rFonts w:ascii="Times New Roman" w:hAnsi="Times New Roman" w:cs="Times New Roman"/>
                <w:sz w:val="20"/>
                <w:szCs w:val="20"/>
                <w:shd w:val="clear" w:color="auto" w:fill="FFFFFF"/>
              </w:rPr>
              <w:t>Профессия (должность)</w:t>
            </w:r>
          </w:p>
        </w:tc>
        <w:tc>
          <w:tcPr>
            <w:tcW w:w="2268" w:type="dxa"/>
          </w:tcPr>
          <w:p w:rsidR="008F5DCE" w:rsidRPr="0050641F" w:rsidRDefault="008F5DCE" w:rsidP="008862B3">
            <w:pPr>
              <w:suppressAutoHyphens/>
              <w:rPr>
                <w:rFonts w:ascii="Times New Roman" w:hAnsi="Times New Roman" w:cs="Times New Roman"/>
                <w:sz w:val="20"/>
                <w:szCs w:val="20"/>
                <w:shd w:val="clear" w:color="auto" w:fill="FFFFFF"/>
              </w:rPr>
            </w:pPr>
            <w:r w:rsidRPr="0050641F">
              <w:rPr>
                <w:rFonts w:ascii="Times New Roman" w:hAnsi="Times New Roman" w:cs="Times New Roman"/>
                <w:sz w:val="20"/>
                <w:szCs w:val="20"/>
                <w:shd w:val="clear" w:color="auto" w:fill="FFFFFF"/>
              </w:rPr>
              <w:t>Опыт работы в органах  государственной власти</w:t>
            </w:r>
          </w:p>
        </w:tc>
      </w:tr>
    </w:tbl>
    <w:p w:rsidR="008862B3" w:rsidRDefault="008862B3" w:rsidP="00C0338B">
      <w:pPr>
        <w:spacing w:after="0" w:line="240" w:lineRule="auto"/>
        <w:ind w:firstLine="567"/>
        <w:jc w:val="both"/>
        <w:rPr>
          <w:rFonts w:ascii="Times New Roman" w:hAnsi="Times New Roman" w:cs="Times New Roman"/>
          <w:sz w:val="24"/>
          <w:szCs w:val="24"/>
          <w:shd w:val="clear" w:color="auto" w:fill="FFFFFF"/>
        </w:rPr>
      </w:pPr>
    </w:p>
    <w:p w:rsidR="00607D5F" w:rsidRDefault="008862B3" w:rsidP="00C0338B">
      <w:pPr>
        <w:spacing w:after="0" w:line="240" w:lineRule="auto"/>
        <w:ind w:firstLine="567"/>
        <w:jc w:val="both"/>
        <w:rPr>
          <w:rFonts w:ascii="Times New Roman" w:hAnsi="Times New Roman" w:cs="Times New Roman"/>
          <w:sz w:val="24"/>
          <w:szCs w:val="24"/>
          <w:shd w:val="clear" w:color="auto" w:fill="FFFFFF"/>
        </w:rPr>
      </w:pPr>
      <w:r w:rsidRPr="008862B3">
        <w:rPr>
          <w:rFonts w:ascii="Times New Roman" w:hAnsi="Times New Roman" w:cs="Times New Roman"/>
          <w:sz w:val="24"/>
          <w:szCs w:val="24"/>
          <w:shd w:val="clear" w:color="auto" w:fill="FFFFFF"/>
        </w:rPr>
        <w:t>На основании данных таблицы составлен социальный и профессиональный портрет депутата</w:t>
      </w:r>
      <w:r>
        <w:rPr>
          <w:rFonts w:ascii="Times New Roman" w:hAnsi="Times New Roman" w:cs="Times New Roman"/>
          <w:sz w:val="24"/>
          <w:szCs w:val="24"/>
          <w:shd w:val="clear" w:color="auto" w:fill="FFFFFF"/>
        </w:rPr>
        <w:t xml:space="preserve"> Законодательного Собрания Челябинской области. </w:t>
      </w:r>
    </w:p>
    <w:p w:rsidR="008862B3" w:rsidRDefault="008862B3" w:rsidP="00C0338B">
      <w:pPr>
        <w:spacing w:after="0" w:line="240" w:lineRule="auto"/>
        <w:ind w:firstLine="567"/>
        <w:jc w:val="both"/>
        <w:rPr>
          <w:rFonts w:ascii="Times New Roman" w:hAnsi="Times New Roman" w:cs="Times New Roman"/>
          <w:sz w:val="24"/>
          <w:szCs w:val="24"/>
          <w:shd w:val="clear" w:color="auto" w:fill="FFFFFF"/>
        </w:rPr>
      </w:pPr>
      <w:r w:rsidRPr="00BC71B6">
        <w:rPr>
          <w:rFonts w:ascii="Times New Roman" w:hAnsi="Times New Roman" w:cs="Times New Roman"/>
          <w:sz w:val="24"/>
          <w:szCs w:val="24"/>
          <w:shd w:val="clear" w:color="auto" w:fill="FFFFFF"/>
        </w:rPr>
        <w:t xml:space="preserve">Из числа избранных депутатов лишь </w:t>
      </w:r>
      <w:r w:rsidR="00EC73C4" w:rsidRPr="00BC71B6">
        <w:rPr>
          <w:rFonts w:ascii="Times New Roman" w:hAnsi="Times New Roman" w:cs="Times New Roman"/>
          <w:sz w:val="24"/>
          <w:szCs w:val="24"/>
          <w:shd w:val="clear" w:color="auto" w:fill="FFFFFF"/>
        </w:rPr>
        <w:t>6</w:t>
      </w:r>
      <w:r w:rsidR="00BC71B6" w:rsidRPr="00BC71B6">
        <w:rPr>
          <w:rFonts w:ascii="Times New Roman" w:hAnsi="Times New Roman" w:cs="Times New Roman"/>
          <w:sz w:val="24"/>
          <w:szCs w:val="24"/>
          <w:shd w:val="clear" w:color="auto" w:fill="FFFFFF"/>
        </w:rPr>
        <w:t xml:space="preserve"> </w:t>
      </w:r>
      <w:r w:rsidR="00C717FD">
        <w:rPr>
          <w:rFonts w:ascii="Times New Roman" w:hAnsi="Times New Roman" w:cs="Times New Roman"/>
          <w:sz w:val="24"/>
          <w:szCs w:val="24"/>
          <w:shd w:val="clear" w:color="auto" w:fill="FFFFFF"/>
        </w:rPr>
        <w:t>–</w:t>
      </w:r>
      <w:r w:rsidR="00BC71B6" w:rsidRPr="00BC71B6">
        <w:rPr>
          <w:rFonts w:ascii="Times New Roman" w:hAnsi="Times New Roman" w:cs="Times New Roman"/>
          <w:sz w:val="24"/>
          <w:szCs w:val="24"/>
          <w:shd w:val="clear" w:color="auto" w:fill="FFFFFF"/>
        </w:rPr>
        <w:t xml:space="preserve"> женщины</w:t>
      </w:r>
      <w:r w:rsidRPr="00BC71B6">
        <w:rPr>
          <w:rFonts w:ascii="Times New Roman" w:hAnsi="Times New Roman" w:cs="Times New Roman"/>
          <w:sz w:val="24"/>
          <w:szCs w:val="24"/>
          <w:shd w:val="clear" w:color="auto" w:fill="FFFFFF"/>
        </w:rPr>
        <w:t xml:space="preserve">, </w:t>
      </w:r>
      <w:r w:rsidR="00EC73C4" w:rsidRPr="00BC71B6">
        <w:rPr>
          <w:rFonts w:ascii="Times New Roman" w:hAnsi="Times New Roman" w:cs="Times New Roman"/>
          <w:sz w:val="24"/>
          <w:szCs w:val="24"/>
          <w:shd w:val="clear" w:color="auto" w:fill="FFFFFF"/>
        </w:rPr>
        <w:t>54</w:t>
      </w:r>
      <w:r w:rsidRPr="00BC71B6">
        <w:rPr>
          <w:rFonts w:ascii="Times New Roman" w:hAnsi="Times New Roman" w:cs="Times New Roman"/>
          <w:sz w:val="24"/>
          <w:szCs w:val="24"/>
          <w:shd w:val="clear" w:color="auto" w:fill="FFFFFF"/>
        </w:rPr>
        <w:t xml:space="preserve"> </w:t>
      </w:r>
      <w:r w:rsidR="00E559F8">
        <w:rPr>
          <w:rFonts w:ascii="Times New Roman" w:hAnsi="Times New Roman" w:cs="Times New Roman"/>
          <w:sz w:val="24"/>
          <w:szCs w:val="24"/>
          <w:shd w:val="clear" w:color="auto" w:fill="FFFFFF"/>
        </w:rPr>
        <w:t>–</w:t>
      </w:r>
      <w:r w:rsidRPr="00BC71B6">
        <w:rPr>
          <w:rFonts w:ascii="Times New Roman" w:hAnsi="Times New Roman" w:cs="Times New Roman"/>
          <w:sz w:val="24"/>
          <w:szCs w:val="24"/>
          <w:shd w:val="clear" w:color="auto" w:fill="FFFFFF"/>
        </w:rPr>
        <w:t xml:space="preserve"> мужчины, т.е. сохраняется дисбаланс представленности мужчин и женщин во властных структурах, несмотря на то, что  после IV Всемирной конференции ООН по положению женщин, состоявшейся в 1995 г. в Пекине, Россия взяла на себя обязательства по расширению участия женщин на уровне принятия решения, и в 1996 г. был издан Указ Президента Российской Федерации «О повышении роли женщин в системе федеральных органов государственной власти и органов </w:t>
      </w:r>
      <w:r w:rsidRPr="00973596">
        <w:rPr>
          <w:rFonts w:ascii="Times New Roman" w:hAnsi="Times New Roman" w:cs="Times New Roman"/>
          <w:sz w:val="24"/>
          <w:szCs w:val="24"/>
          <w:shd w:val="clear" w:color="auto" w:fill="FFFFFF"/>
        </w:rPr>
        <w:t>государственной власти субъектов Российской Федерации»</w:t>
      </w:r>
      <w:r w:rsidRPr="00973596">
        <w:rPr>
          <w:rStyle w:val="ab"/>
          <w:rFonts w:ascii="Times New Roman" w:hAnsi="Times New Roman" w:cs="Times New Roman"/>
          <w:sz w:val="24"/>
          <w:szCs w:val="24"/>
          <w:shd w:val="clear" w:color="auto" w:fill="FFFFFF"/>
        </w:rPr>
        <w:footnoteReference w:id="58"/>
      </w:r>
      <w:r w:rsidRPr="00973596">
        <w:rPr>
          <w:rFonts w:ascii="Times New Roman" w:hAnsi="Times New Roman" w:cs="Times New Roman"/>
          <w:sz w:val="24"/>
          <w:szCs w:val="24"/>
          <w:shd w:val="clear" w:color="auto" w:fill="FFFFFF"/>
        </w:rPr>
        <w:t>.</w:t>
      </w:r>
    </w:p>
    <w:p w:rsidR="00F8500D" w:rsidRPr="00973596" w:rsidRDefault="00F8500D" w:rsidP="00F8500D">
      <w:pPr>
        <w:spacing w:after="0" w:line="240" w:lineRule="auto"/>
        <w:ind w:firstLine="567"/>
        <w:jc w:val="both"/>
        <w:rPr>
          <w:rFonts w:ascii="Times New Roman" w:hAnsi="Times New Roman" w:cs="Times New Roman"/>
          <w:sz w:val="24"/>
          <w:szCs w:val="24"/>
          <w:shd w:val="clear" w:color="auto" w:fill="FFFFFF"/>
        </w:rPr>
      </w:pPr>
      <w:r w:rsidRPr="00DB1513">
        <w:rPr>
          <w:rFonts w:ascii="Times New Roman" w:hAnsi="Times New Roman" w:cs="Times New Roman"/>
          <w:sz w:val="24"/>
          <w:szCs w:val="24"/>
          <w:shd w:val="clear" w:color="auto" w:fill="FFFFFF"/>
        </w:rPr>
        <w:t>Реального гендерного равенства в политике не удается достичь и в начале XXI столетия. По численности женщины</w:t>
      </w:r>
      <w:r w:rsidR="00E559F8">
        <w:rPr>
          <w:rFonts w:ascii="Times New Roman" w:hAnsi="Times New Roman" w:cs="Times New Roman"/>
          <w:sz w:val="24"/>
          <w:szCs w:val="24"/>
          <w:shd w:val="clear" w:color="auto" w:fill="FFFFFF"/>
        </w:rPr>
        <w:t>–</w:t>
      </w:r>
      <w:r w:rsidRPr="00DB1513">
        <w:rPr>
          <w:rFonts w:ascii="Times New Roman" w:hAnsi="Times New Roman" w:cs="Times New Roman"/>
          <w:sz w:val="24"/>
          <w:szCs w:val="24"/>
          <w:shd w:val="clear" w:color="auto" w:fill="FFFFFF"/>
        </w:rPr>
        <w:t>избиратели сегодня не только не уступают избирателя</w:t>
      </w:r>
      <w:r>
        <w:rPr>
          <w:rFonts w:ascii="Times New Roman" w:hAnsi="Times New Roman" w:cs="Times New Roman"/>
          <w:sz w:val="24"/>
          <w:szCs w:val="24"/>
          <w:shd w:val="clear" w:color="auto" w:fill="FFFFFF"/>
        </w:rPr>
        <w:t>м</w:t>
      </w:r>
      <w:r w:rsidR="0014508D">
        <w:rPr>
          <w:rFonts w:ascii="Times New Roman" w:hAnsi="Times New Roman" w:cs="Times New Roman"/>
          <w:sz w:val="24"/>
          <w:szCs w:val="24"/>
          <w:shd w:val="clear" w:color="auto" w:fill="FFFFFF"/>
        </w:rPr>
        <w:t xml:space="preserve"> </w:t>
      </w:r>
      <w:r w:rsidR="00E559F8">
        <w:rPr>
          <w:rFonts w:ascii="Times New Roman" w:hAnsi="Times New Roman" w:cs="Times New Roman"/>
          <w:sz w:val="24"/>
          <w:szCs w:val="24"/>
          <w:shd w:val="clear" w:color="auto" w:fill="FFFFFF"/>
        </w:rPr>
        <w:t>–</w:t>
      </w:r>
      <w:r w:rsidR="0014508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мужчинам, но и превосходят их</w:t>
      </w:r>
      <w:r w:rsidRPr="00DB1513">
        <w:rPr>
          <w:rFonts w:ascii="Times New Roman" w:hAnsi="Times New Roman" w:cs="Times New Roman"/>
          <w:sz w:val="24"/>
          <w:szCs w:val="24"/>
          <w:shd w:val="clear" w:color="auto" w:fill="FFFFFF"/>
        </w:rPr>
        <w:t>. Однако по количественным параметрам</w:t>
      </w:r>
      <w:r>
        <w:rPr>
          <w:rFonts w:ascii="Times New Roman" w:hAnsi="Times New Roman" w:cs="Times New Roman"/>
          <w:sz w:val="24"/>
          <w:szCs w:val="24"/>
          <w:shd w:val="clear" w:color="auto" w:fill="FFFFFF"/>
        </w:rPr>
        <w:t xml:space="preserve"> </w:t>
      </w:r>
      <w:r w:rsidRPr="00DB1513">
        <w:rPr>
          <w:rFonts w:ascii="Times New Roman" w:hAnsi="Times New Roman" w:cs="Times New Roman"/>
          <w:sz w:val="24"/>
          <w:szCs w:val="24"/>
          <w:shd w:val="clear" w:color="auto" w:fill="FFFFFF"/>
        </w:rPr>
        <w:t>женщины по</w:t>
      </w:r>
      <w:r w:rsidR="00E559F8">
        <w:rPr>
          <w:rFonts w:ascii="Times New Roman" w:hAnsi="Times New Roman" w:cs="Times New Roman"/>
          <w:sz w:val="24"/>
          <w:szCs w:val="24"/>
          <w:shd w:val="clear" w:color="auto" w:fill="FFFFFF"/>
        </w:rPr>
        <w:t>–</w:t>
      </w:r>
      <w:r w:rsidRPr="00DB1513">
        <w:rPr>
          <w:rFonts w:ascii="Times New Roman" w:hAnsi="Times New Roman" w:cs="Times New Roman"/>
          <w:sz w:val="24"/>
          <w:szCs w:val="24"/>
          <w:shd w:val="clear" w:color="auto" w:fill="FFFFFF"/>
        </w:rPr>
        <w:t>прежнему отстают от мужчин в таких вопросах, как членство в партиях</w:t>
      </w:r>
      <w:r>
        <w:rPr>
          <w:rFonts w:ascii="Times New Roman" w:hAnsi="Times New Roman" w:cs="Times New Roman"/>
          <w:sz w:val="24"/>
          <w:szCs w:val="24"/>
          <w:shd w:val="clear" w:color="auto" w:fill="FFFFFF"/>
        </w:rPr>
        <w:t xml:space="preserve"> </w:t>
      </w:r>
      <w:r w:rsidRPr="00DB1513">
        <w:rPr>
          <w:rFonts w:ascii="Times New Roman" w:hAnsi="Times New Roman" w:cs="Times New Roman"/>
          <w:sz w:val="24"/>
          <w:szCs w:val="24"/>
          <w:shd w:val="clear" w:color="auto" w:fill="FFFFFF"/>
        </w:rPr>
        <w:t>и активное участие в предвыборных кампаниях; участие в выборах в законодательные органы в качестве кандидатов; работа в местных советах, региональных собраниях, национальных парламентах и в Европейском</w:t>
      </w:r>
      <w:r>
        <w:rPr>
          <w:rFonts w:ascii="Times New Roman" w:hAnsi="Times New Roman" w:cs="Times New Roman"/>
          <w:sz w:val="24"/>
          <w:szCs w:val="24"/>
          <w:shd w:val="clear" w:color="auto" w:fill="FFFFFF"/>
        </w:rPr>
        <w:t xml:space="preserve"> парламенте в качестве избранных </w:t>
      </w:r>
      <w:r w:rsidRPr="00DB1513">
        <w:rPr>
          <w:rFonts w:ascii="Times New Roman" w:hAnsi="Times New Roman" w:cs="Times New Roman"/>
          <w:sz w:val="24"/>
          <w:szCs w:val="24"/>
          <w:shd w:val="clear" w:color="auto" w:fill="FFFFFF"/>
        </w:rPr>
        <w:t>членов и руководителей; работа в составе судейского корпуса и на высоких государственных должностях, а также на должностях министров и руководителей правительства и государства.</w:t>
      </w:r>
      <w:r>
        <w:rPr>
          <w:rFonts w:ascii="Times New Roman" w:hAnsi="Times New Roman" w:cs="Times New Roman"/>
          <w:sz w:val="24"/>
          <w:szCs w:val="24"/>
          <w:shd w:val="clear" w:color="auto" w:fill="FFFFFF"/>
        </w:rPr>
        <w:t xml:space="preserve"> </w:t>
      </w:r>
      <w:r w:rsidRPr="00840598">
        <w:rPr>
          <w:rFonts w:ascii="Times New Roman" w:hAnsi="Times New Roman" w:cs="Times New Roman"/>
          <w:sz w:val="24"/>
          <w:szCs w:val="24"/>
          <w:shd w:val="clear" w:color="auto" w:fill="FFFFFF"/>
        </w:rPr>
        <w:t>Эта ситуация остается неизменной, несмотря на то, что конституции всех современных демократических государств гарантируют женщинам равные права, в том числе</w:t>
      </w:r>
      <w:r>
        <w:rPr>
          <w:rFonts w:ascii="Times New Roman" w:hAnsi="Times New Roman" w:cs="Times New Roman"/>
          <w:sz w:val="24"/>
          <w:szCs w:val="24"/>
          <w:shd w:val="clear" w:color="auto" w:fill="FFFFFF"/>
        </w:rPr>
        <w:t xml:space="preserve"> </w:t>
      </w:r>
      <w:r w:rsidRPr="00840598">
        <w:rPr>
          <w:rFonts w:ascii="Times New Roman" w:hAnsi="Times New Roman" w:cs="Times New Roman"/>
          <w:sz w:val="24"/>
          <w:szCs w:val="24"/>
          <w:shd w:val="clear" w:color="auto" w:fill="FFFFFF"/>
        </w:rPr>
        <w:t>гражданские и избирательные</w:t>
      </w:r>
    </w:p>
    <w:p w:rsidR="00EC73C4" w:rsidRPr="002710F8" w:rsidRDefault="00EC73C4" w:rsidP="00EC73C4">
      <w:pPr>
        <w:spacing w:after="0" w:line="240" w:lineRule="auto"/>
        <w:ind w:firstLine="567"/>
        <w:jc w:val="both"/>
        <w:rPr>
          <w:rFonts w:ascii="Times New Roman" w:hAnsi="Times New Roman" w:cs="Times New Roman"/>
          <w:sz w:val="24"/>
          <w:szCs w:val="24"/>
          <w:shd w:val="clear" w:color="auto" w:fill="FFFFFF"/>
        </w:rPr>
      </w:pPr>
      <w:r w:rsidRPr="00973596">
        <w:rPr>
          <w:rFonts w:ascii="Times New Roman" w:hAnsi="Times New Roman" w:cs="Times New Roman"/>
          <w:sz w:val="24"/>
          <w:szCs w:val="24"/>
          <w:shd w:val="clear" w:color="auto" w:fill="FFFFFF"/>
        </w:rPr>
        <w:t xml:space="preserve">Преобладающий возраст депутатов </w:t>
      </w:r>
      <w:r w:rsidR="00DB1513" w:rsidRPr="00973596">
        <w:rPr>
          <w:rFonts w:ascii="Times New Roman" w:hAnsi="Times New Roman" w:cs="Times New Roman"/>
          <w:sz w:val="24"/>
          <w:szCs w:val="24"/>
          <w:shd w:val="clear" w:color="auto" w:fill="FFFFFF"/>
        </w:rPr>
        <w:t>–</w:t>
      </w:r>
      <w:r w:rsidRPr="00973596">
        <w:rPr>
          <w:rFonts w:ascii="Times New Roman" w:hAnsi="Times New Roman" w:cs="Times New Roman"/>
          <w:sz w:val="24"/>
          <w:szCs w:val="24"/>
          <w:shd w:val="clear" w:color="auto" w:fill="FFFFFF"/>
        </w:rPr>
        <w:t xml:space="preserve"> 3</w:t>
      </w:r>
      <w:r w:rsidR="003C23FB" w:rsidRPr="00973596">
        <w:rPr>
          <w:rFonts w:ascii="Times New Roman" w:hAnsi="Times New Roman" w:cs="Times New Roman"/>
          <w:sz w:val="24"/>
          <w:szCs w:val="24"/>
          <w:shd w:val="clear" w:color="auto" w:fill="FFFFFF"/>
        </w:rPr>
        <w:t>6</w:t>
      </w:r>
      <w:r w:rsidR="00E559F8">
        <w:rPr>
          <w:rFonts w:ascii="Times New Roman" w:hAnsi="Times New Roman" w:cs="Times New Roman"/>
          <w:sz w:val="24"/>
          <w:szCs w:val="24"/>
          <w:shd w:val="clear" w:color="auto" w:fill="FFFFFF"/>
        </w:rPr>
        <w:t>–</w:t>
      </w:r>
      <w:r w:rsidR="000813E0" w:rsidRPr="00973596">
        <w:rPr>
          <w:rFonts w:ascii="Times New Roman" w:hAnsi="Times New Roman" w:cs="Times New Roman"/>
          <w:sz w:val="24"/>
          <w:szCs w:val="24"/>
          <w:shd w:val="clear" w:color="auto" w:fill="FFFFFF"/>
        </w:rPr>
        <w:t xml:space="preserve">55 лет – </w:t>
      </w:r>
      <w:r w:rsidR="008A62E8" w:rsidRPr="00973596">
        <w:rPr>
          <w:rFonts w:ascii="Times New Roman" w:hAnsi="Times New Roman" w:cs="Times New Roman"/>
          <w:sz w:val="24"/>
          <w:szCs w:val="24"/>
          <w:shd w:val="clear" w:color="auto" w:fill="FFFFFF"/>
        </w:rPr>
        <w:t>63,3%, 30</w:t>
      </w:r>
      <w:r w:rsidR="00BC71B6" w:rsidRPr="00973596">
        <w:rPr>
          <w:rFonts w:ascii="Times New Roman" w:hAnsi="Times New Roman" w:cs="Times New Roman"/>
          <w:sz w:val="24"/>
          <w:szCs w:val="24"/>
          <w:shd w:val="clear" w:color="auto" w:fill="FFFFFF"/>
        </w:rPr>
        <w:t xml:space="preserve">% </w:t>
      </w:r>
      <w:r w:rsidR="00DB1513" w:rsidRPr="00973596">
        <w:rPr>
          <w:rFonts w:ascii="Times New Roman" w:hAnsi="Times New Roman" w:cs="Times New Roman"/>
          <w:sz w:val="24"/>
          <w:szCs w:val="24"/>
          <w:shd w:val="clear" w:color="auto" w:fill="FFFFFF"/>
        </w:rPr>
        <w:t>–</w:t>
      </w:r>
      <w:r w:rsidR="00BC71B6" w:rsidRPr="00973596">
        <w:rPr>
          <w:rFonts w:ascii="Times New Roman" w:hAnsi="Times New Roman" w:cs="Times New Roman"/>
          <w:sz w:val="24"/>
          <w:szCs w:val="24"/>
          <w:shd w:val="clear" w:color="auto" w:fill="FFFFFF"/>
        </w:rPr>
        <w:t xml:space="preserve"> старше 56</w:t>
      </w:r>
      <w:r w:rsidRPr="00973596">
        <w:rPr>
          <w:rFonts w:ascii="Times New Roman" w:hAnsi="Times New Roman" w:cs="Times New Roman"/>
          <w:sz w:val="24"/>
          <w:szCs w:val="24"/>
          <w:shd w:val="clear" w:color="auto" w:fill="FFFFFF"/>
        </w:rPr>
        <w:t xml:space="preserve"> лет, </w:t>
      </w:r>
      <w:r w:rsidR="008A62E8" w:rsidRPr="00973596">
        <w:rPr>
          <w:rFonts w:ascii="Times New Roman" w:hAnsi="Times New Roman" w:cs="Times New Roman"/>
          <w:sz w:val="24"/>
          <w:szCs w:val="24"/>
          <w:shd w:val="clear" w:color="auto" w:fill="FFFFFF"/>
        </w:rPr>
        <w:t>6,7</w:t>
      </w:r>
      <w:r w:rsidRPr="00973596">
        <w:rPr>
          <w:rFonts w:ascii="Times New Roman" w:hAnsi="Times New Roman" w:cs="Times New Roman"/>
          <w:sz w:val="24"/>
          <w:szCs w:val="24"/>
          <w:shd w:val="clear" w:color="auto" w:fill="FFFFFF"/>
        </w:rPr>
        <w:t>% составляет молодежь – до 3</w:t>
      </w:r>
      <w:r w:rsidR="003C23FB" w:rsidRPr="00973596">
        <w:rPr>
          <w:rFonts w:ascii="Times New Roman" w:hAnsi="Times New Roman" w:cs="Times New Roman"/>
          <w:sz w:val="24"/>
          <w:szCs w:val="24"/>
          <w:shd w:val="clear" w:color="auto" w:fill="FFFFFF"/>
        </w:rPr>
        <w:t>5</w:t>
      </w:r>
      <w:r w:rsidRPr="00973596">
        <w:rPr>
          <w:rFonts w:ascii="Times New Roman" w:hAnsi="Times New Roman" w:cs="Times New Roman"/>
          <w:sz w:val="24"/>
          <w:szCs w:val="24"/>
          <w:shd w:val="clear" w:color="auto" w:fill="FFFFFF"/>
        </w:rPr>
        <w:t xml:space="preserve"> лет.</w:t>
      </w:r>
      <w:r w:rsidR="00C039A2" w:rsidRPr="00973596">
        <w:rPr>
          <w:rFonts w:ascii="Times New Roman" w:hAnsi="Times New Roman" w:cs="Times New Roman"/>
          <w:sz w:val="24"/>
          <w:szCs w:val="24"/>
          <w:shd w:val="clear" w:color="auto" w:fill="FFFFFF"/>
        </w:rPr>
        <w:t xml:space="preserve"> Относительно предыдущего созыва идет незначительное омоложение депутатского корпуса: увеличение числа молодежи до 35 лет и депутатов, чей возраст не превышает 55 лет.</w:t>
      </w:r>
    </w:p>
    <w:p w:rsidR="00EC73C4" w:rsidRPr="00EC73C4" w:rsidRDefault="00EC73C4" w:rsidP="00EC73C4">
      <w:pPr>
        <w:spacing w:after="0" w:line="240" w:lineRule="auto"/>
        <w:ind w:firstLine="567"/>
        <w:jc w:val="both"/>
        <w:rPr>
          <w:rFonts w:ascii="Times New Roman" w:hAnsi="Times New Roman" w:cs="Times New Roman"/>
          <w:sz w:val="24"/>
          <w:szCs w:val="24"/>
          <w:shd w:val="clear" w:color="auto" w:fill="FFFFFF"/>
        </w:rPr>
      </w:pPr>
      <w:r w:rsidRPr="0077256F">
        <w:rPr>
          <w:rFonts w:ascii="Times New Roman" w:hAnsi="Times New Roman" w:cs="Times New Roman"/>
          <w:sz w:val="24"/>
          <w:szCs w:val="24"/>
          <w:shd w:val="clear" w:color="auto" w:fill="FFFFFF"/>
        </w:rPr>
        <w:t xml:space="preserve">Вселяет надежду на плодотворную работу депутатского </w:t>
      </w:r>
      <w:r w:rsidR="008D5886" w:rsidRPr="0077256F">
        <w:rPr>
          <w:rFonts w:ascii="Times New Roman" w:hAnsi="Times New Roman" w:cs="Times New Roman"/>
          <w:sz w:val="24"/>
          <w:szCs w:val="24"/>
          <w:shd w:val="clear" w:color="auto" w:fill="FFFFFF"/>
        </w:rPr>
        <w:t xml:space="preserve">корпуса информация о том, что </w:t>
      </w:r>
      <w:r w:rsidR="008D5886" w:rsidRPr="00BC11CE">
        <w:rPr>
          <w:rFonts w:ascii="Times New Roman" w:hAnsi="Times New Roman" w:cs="Times New Roman"/>
          <w:sz w:val="24"/>
          <w:szCs w:val="24"/>
          <w:shd w:val="clear" w:color="auto" w:fill="FFFFFF"/>
        </w:rPr>
        <w:t>93</w:t>
      </w:r>
      <w:r w:rsidR="0077256F" w:rsidRPr="00BC11CE">
        <w:rPr>
          <w:rFonts w:ascii="Times New Roman" w:hAnsi="Times New Roman" w:cs="Times New Roman"/>
          <w:sz w:val="24"/>
          <w:szCs w:val="24"/>
          <w:shd w:val="clear" w:color="auto" w:fill="FFFFFF"/>
        </w:rPr>
        <w:t>,3</w:t>
      </w:r>
      <w:r w:rsidRPr="00BC11CE">
        <w:rPr>
          <w:rFonts w:ascii="Times New Roman" w:hAnsi="Times New Roman" w:cs="Times New Roman"/>
          <w:sz w:val="24"/>
          <w:szCs w:val="24"/>
          <w:shd w:val="clear" w:color="auto" w:fill="FFFFFF"/>
        </w:rPr>
        <w:t xml:space="preserve">% </w:t>
      </w:r>
      <w:r w:rsidR="008D5886" w:rsidRPr="00BC11CE">
        <w:rPr>
          <w:rFonts w:ascii="Times New Roman" w:hAnsi="Times New Roman" w:cs="Times New Roman"/>
          <w:sz w:val="24"/>
          <w:szCs w:val="24"/>
          <w:shd w:val="clear" w:color="auto" w:fill="FFFFFF"/>
        </w:rPr>
        <w:t>избранных кандидатов в депутаты</w:t>
      </w:r>
      <w:r w:rsidRPr="00BC11CE">
        <w:rPr>
          <w:rFonts w:ascii="Times New Roman" w:hAnsi="Times New Roman" w:cs="Times New Roman"/>
          <w:sz w:val="24"/>
          <w:szCs w:val="24"/>
          <w:shd w:val="clear" w:color="auto" w:fill="FFFFFF"/>
        </w:rPr>
        <w:t xml:space="preserve"> имеют высшее образование (чаще всего несколько), </w:t>
      </w:r>
      <w:r w:rsidR="008D5886" w:rsidRPr="00BC11CE">
        <w:rPr>
          <w:rFonts w:ascii="Times New Roman" w:hAnsi="Times New Roman" w:cs="Times New Roman"/>
          <w:sz w:val="24"/>
          <w:szCs w:val="24"/>
          <w:shd w:val="clear" w:color="auto" w:fill="FFFFFF"/>
        </w:rPr>
        <w:t>5</w:t>
      </w:r>
      <w:r w:rsidRPr="00BC11CE">
        <w:rPr>
          <w:rFonts w:ascii="Times New Roman" w:hAnsi="Times New Roman" w:cs="Times New Roman"/>
          <w:sz w:val="24"/>
          <w:szCs w:val="24"/>
          <w:shd w:val="clear" w:color="auto" w:fill="FFFFFF"/>
        </w:rPr>
        <w:t xml:space="preserve">% </w:t>
      </w:r>
      <w:r w:rsidR="00E559F8">
        <w:rPr>
          <w:rFonts w:ascii="Times New Roman" w:hAnsi="Times New Roman" w:cs="Times New Roman"/>
          <w:sz w:val="24"/>
          <w:szCs w:val="24"/>
          <w:shd w:val="clear" w:color="auto" w:fill="FFFFFF"/>
        </w:rPr>
        <w:t>–</w:t>
      </w:r>
      <w:r w:rsidRPr="00BC11CE">
        <w:rPr>
          <w:rFonts w:ascii="Times New Roman" w:hAnsi="Times New Roman" w:cs="Times New Roman"/>
          <w:sz w:val="24"/>
          <w:szCs w:val="24"/>
          <w:shd w:val="clear" w:color="auto" w:fill="FFFFFF"/>
        </w:rPr>
        <w:t xml:space="preserve"> среднеспециальное, </w:t>
      </w:r>
      <w:r w:rsidR="0077256F" w:rsidRPr="00BC11CE">
        <w:rPr>
          <w:rFonts w:ascii="Times New Roman" w:hAnsi="Times New Roman" w:cs="Times New Roman"/>
          <w:sz w:val="24"/>
          <w:szCs w:val="24"/>
          <w:shd w:val="clear" w:color="auto" w:fill="FFFFFF"/>
        </w:rPr>
        <w:t>1,7</w:t>
      </w:r>
      <w:r w:rsidRPr="00BC11CE">
        <w:rPr>
          <w:rFonts w:ascii="Times New Roman" w:hAnsi="Times New Roman" w:cs="Times New Roman"/>
          <w:sz w:val="24"/>
          <w:szCs w:val="24"/>
          <w:shd w:val="clear" w:color="auto" w:fill="FFFFFF"/>
        </w:rPr>
        <w:t xml:space="preserve">% </w:t>
      </w:r>
      <w:r w:rsidR="00DB1513" w:rsidRPr="00973596">
        <w:rPr>
          <w:rFonts w:ascii="Times New Roman" w:hAnsi="Times New Roman" w:cs="Times New Roman"/>
          <w:sz w:val="24"/>
          <w:szCs w:val="24"/>
          <w:shd w:val="clear" w:color="auto" w:fill="FFFFFF"/>
        </w:rPr>
        <w:t>–</w:t>
      </w:r>
      <w:r w:rsidRPr="00BC11CE">
        <w:rPr>
          <w:rFonts w:ascii="Times New Roman" w:hAnsi="Times New Roman" w:cs="Times New Roman"/>
          <w:sz w:val="24"/>
          <w:szCs w:val="24"/>
          <w:shd w:val="clear" w:color="auto" w:fill="FFFFFF"/>
        </w:rPr>
        <w:t xml:space="preserve"> н</w:t>
      </w:r>
      <w:r w:rsidR="00F11583" w:rsidRPr="00BC11CE">
        <w:rPr>
          <w:rFonts w:ascii="Times New Roman" w:hAnsi="Times New Roman" w:cs="Times New Roman"/>
          <w:sz w:val="24"/>
          <w:szCs w:val="24"/>
          <w:shd w:val="clear" w:color="auto" w:fill="FFFFFF"/>
        </w:rPr>
        <w:t>ачальное</w:t>
      </w:r>
      <w:r w:rsidRPr="00BC11CE">
        <w:rPr>
          <w:rFonts w:ascii="Times New Roman" w:hAnsi="Times New Roman" w:cs="Times New Roman"/>
          <w:sz w:val="24"/>
          <w:szCs w:val="24"/>
          <w:shd w:val="clear" w:color="auto" w:fill="FFFFFF"/>
        </w:rPr>
        <w:t xml:space="preserve"> </w:t>
      </w:r>
      <w:r w:rsidR="00F11583" w:rsidRPr="00BC11CE">
        <w:rPr>
          <w:rFonts w:ascii="Times New Roman" w:hAnsi="Times New Roman" w:cs="Times New Roman"/>
          <w:sz w:val="24"/>
          <w:szCs w:val="24"/>
          <w:shd w:val="clear" w:color="auto" w:fill="FFFFFF"/>
        </w:rPr>
        <w:t>общее</w:t>
      </w:r>
      <w:r w:rsidRPr="00BC11CE">
        <w:rPr>
          <w:rFonts w:ascii="Times New Roman" w:hAnsi="Times New Roman" w:cs="Times New Roman"/>
          <w:sz w:val="24"/>
          <w:szCs w:val="24"/>
          <w:shd w:val="clear" w:color="auto" w:fill="FFFFFF"/>
        </w:rPr>
        <w:t>.</w:t>
      </w:r>
    </w:p>
    <w:p w:rsidR="00EC73C4" w:rsidRPr="000F5C4F" w:rsidRDefault="000F5C4F" w:rsidP="00EC73C4">
      <w:pPr>
        <w:spacing w:after="0" w:line="240" w:lineRule="auto"/>
        <w:ind w:firstLine="567"/>
        <w:jc w:val="both"/>
        <w:rPr>
          <w:rFonts w:ascii="Times New Roman" w:hAnsi="Times New Roman" w:cs="Times New Roman"/>
          <w:sz w:val="24"/>
          <w:szCs w:val="24"/>
          <w:shd w:val="clear" w:color="auto" w:fill="FFFFFF"/>
        </w:rPr>
      </w:pPr>
      <w:r w:rsidRPr="000F5C4F">
        <w:rPr>
          <w:rFonts w:ascii="Times New Roman" w:hAnsi="Times New Roman" w:cs="Times New Roman"/>
          <w:sz w:val="24"/>
          <w:szCs w:val="24"/>
          <w:shd w:val="clear" w:color="auto" w:fill="FFFFFF"/>
        </w:rPr>
        <w:t>76,5</w:t>
      </w:r>
      <w:r w:rsidR="00EC73C4" w:rsidRPr="000F5C4F">
        <w:rPr>
          <w:rFonts w:ascii="Times New Roman" w:hAnsi="Times New Roman" w:cs="Times New Roman"/>
          <w:sz w:val="24"/>
          <w:szCs w:val="24"/>
          <w:shd w:val="clear" w:color="auto" w:fill="FFFFFF"/>
        </w:rPr>
        <w:t>% депутатов (</w:t>
      </w:r>
      <w:r w:rsidRPr="000F5C4F">
        <w:rPr>
          <w:rFonts w:ascii="Times New Roman" w:hAnsi="Times New Roman" w:cs="Times New Roman"/>
          <w:sz w:val="24"/>
          <w:szCs w:val="24"/>
          <w:shd w:val="clear" w:color="auto" w:fill="FFFFFF"/>
        </w:rPr>
        <w:t>46</w:t>
      </w:r>
      <w:r w:rsidR="00EC73C4" w:rsidRPr="000F5C4F">
        <w:rPr>
          <w:rFonts w:ascii="Times New Roman" w:hAnsi="Times New Roman" w:cs="Times New Roman"/>
          <w:sz w:val="24"/>
          <w:szCs w:val="24"/>
          <w:shd w:val="clear" w:color="auto" w:fill="FFFFFF"/>
        </w:rPr>
        <w:t xml:space="preserve"> человека) имеют опыт работы в органах государственной власти и местного самоуправления</w:t>
      </w:r>
      <w:r w:rsidR="00915C04">
        <w:rPr>
          <w:rFonts w:ascii="Times New Roman" w:hAnsi="Times New Roman" w:cs="Times New Roman"/>
          <w:sz w:val="24"/>
          <w:szCs w:val="24"/>
          <w:shd w:val="clear" w:color="auto" w:fill="FFFFFF"/>
        </w:rPr>
        <w:t xml:space="preserve">, </w:t>
      </w:r>
      <w:r w:rsidR="00915C04" w:rsidRPr="000F5C4F">
        <w:rPr>
          <w:rFonts w:ascii="Times New Roman" w:hAnsi="Times New Roman" w:cs="Times New Roman"/>
          <w:sz w:val="24"/>
          <w:szCs w:val="24"/>
          <w:shd w:val="clear" w:color="auto" w:fill="FFFFFF"/>
        </w:rPr>
        <w:t>23,5% депутатов ЗС ЧО не имеют</w:t>
      </w:r>
      <w:r w:rsidR="00EC73C4" w:rsidRPr="000F5C4F">
        <w:rPr>
          <w:rFonts w:ascii="Times New Roman" w:hAnsi="Times New Roman" w:cs="Times New Roman"/>
          <w:sz w:val="24"/>
          <w:szCs w:val="24"/>
          <w:shd w:val="clear" w:color="auto" w:fill="FFFFFF"/>
        </w:rPr>
        <w:t>. Интересный факт, что из предыдущ</w:t>
      </w:r>
      <w:r w:rsidRPr="000F5C4F">
        <w:rPr>
          <w:rFonts w:ascii="Times New Roman" w:hAnsi="Times New Roman" w:cs="Times New Roman"/>
          <w:sz w:val="24"/>
          <w:szCs w:val="24"/>
          <w:shd w:val="clear" w:color="auto" w:fill="FFFFFF"/>
        </w:rPr>
        <w:t>их</w:t>
      </w:r>
      <w:r w:rsidR="00EC73C4" w:rsidRPr="000F5C4F">
        <w:rPr>
          <w:rFonts w:ascii="Times New Roman" w:hAnsi="Times New Roman" w:cs="Times New Roman"/>
          <w:sz w:val="24"/>
          <w:szCs w:val="24"/>
          <w:shd w:val="clear" w:color="auto" w:fill="FFFFFF"/>
        </w:rPr>
        <w:t xml:space="preserve"> созыв</w:t>
      </w:r>
      <w:r w:rsidRPr="000F5C4F">
        <w:rPr>
          <w:rFonts w:ascii="Times New Roman" w:hAnsi="Times New Roman" w:cs="Times New Roman"/>
          <w:sz w:val="24"/>
          <w:szCs w:val="24"/>
          <w:shd w:val="clear" w:color="auto" w:fill="FFFFFF"/>
        </w:rPr>
        <w:t>ов</w:t>
      </w:r>
      <w:r w:rsidR="00EC73C4" w:rsidRPr="000F5C4F">
        <w:rPr>
          <w:rFonts w:ascii="Times New Roman" w:hAnsi="Times New Roman" w:cs="Times New Roman"/>
          <w:sz w:val="24"/>
          <w:szCs w:val="24"/>
          <w:shd w:val="clear" w:color="auto" w:fill="FFFFFF"/>
        </w:rPr>
        <w:t xml:space="preserve"> в новом составе работают </w:t>
      </w:r>
      <w:r w:rsidRPr="000F5C4F">
        <w:rPr>
          <w:rFonts w:ascii="Times New Roman" w:hAnsi="Times New Roman" w:cs="Times New Roman"/>
          <w:sz w:val="24"/>
          <w:szCs w:val="24"/>
          <w:shd w:val="clear" w:color="auto" w:fill="FFFFFF"/>
        </w:rPr>
        <w:t>21</w:t>
      </w:r>
      <w:r w:rsidR="00EC73C4" w:rsidRPr="000F5C4F">
        <w:rPr>
          <w:rFonts w:ascii="Times New Roman" w:hAnsi="Times New Roman" w:cs="Times New Roman"/>
          <w:sz w:val="24"/>
          <w:szCs w:val="24"/>
          <w:shd w:val="clear" w:color="auto" w:fill="FFFFFF"/>
        </w:rPr>
        <w:t xml:space="preserve"> человек</w:t>
      </w:r>
      <w:r w:rsidRPr="000F5C4F">
        <w:rPr>
          <w:rFonts w:ascii="Times New Roman" w:hAnsi="Times New Roman" w:cs="Times New Roman"/>
          <w:sz w:val="24"/>
          <w:szCs w:val="24"/>
          <w:shd w:val="clear" w:color="auto" w:fill="FFFFFF"/>
        </w:rPr>
        <w:t xml:space="preserve"> </w:t>
      </w:r>
      <w:r w:rsidR="00EC73C4" w:rsidRPr="000F5C4F">
        <w:rPr>
          <w:rFonts w:ascii="Times New Roman" w:hAnsi="Times New Roman" w:cs="Times New Roman"/>
          <w:sz w:val="24"/>
          <w:szCs w:val="24"/>
          <w:shd w:val="clear" w:color="auto" w:fill="FFFFFF"/>
        </w:rPr>
        <w:t>–</w:t>
      </w:r>
      <w:r w:rsidRPr="000F5C4F">
        <w:rPr>
          <w:rFonts w:ascii="Times New Roman" w:hAnsi="Times New Roman" w:cs="Times New Roman"/>
          <w:sz w:val="24"/>
          <w:szCs w:val="24"/>
          <w:shd w:val="clear" w:color="auto" w:fill="FFFFFF"/>
        </w:rPr>
        <w:t xml:space="preserve"> 35</w:t>
      </w:r>
      <w:r w:rsidR="00915C04">
        <w:rPr>
          <w:rFonts w:ascii="Times New Roman" w:hAnsi="Times New Roman" w:cs="Times New Roman"/>
          <w:sz w:val="24"/>
          <w:szCs w:val="24"/>
          <w:shd w:val="clear" w:color="auto" w:fill="FFFFFF"/>
        </w:rPr>
        <w:t>%, т.е. на треть обновился состав.</w:t>
      </w:r>
      <w:r w:rsidR="00EC73C4" w:rsidRPr="000F5C4F">
        <w:rPr>
          <w:rFonts w:ascii="Times New Roman" w:hAnsi="Times New Roman" w:cs="Times New Roman"/>
          <w:sz w:val="24"/>
          <w:szCs w:val="24"/>
          <w:shd w:val="clear" w:color="auto" w:fill="FFFFFF"/>
        </w:rPr>
        <w:t xml:space="preserve"> </w:t>
      </w:r>
    </w:p>
    <w:p w:rsidR="00EC73C4" w:rsidRPr="008104D6" w:rsidRDefault="00EC73C4" w:rsidP="00EC73C4">
      <w:pPr>
        <w:spacing w:after="0" w:line="240" w:lineRule="auto"/>
        <w:ind w:firstLine="567"/>
        <w:jc w:val="both"/>
        <w:rPr>
          <w:rFonts w:ascii="Times New Roman" w:hAnsi="Times New Roman" w:cs="Times New Roman"/>
          <w:sz w:val="24"/>
          <w:szCs w:val="24"/>
          <w:u w:val="single"/>
          <w:shd w:val="clear" w:color="auto" w:fill="FFFFFF"/>
        </w:rPr>
      </w:pPr>
      <w:r w:rsidRPr="00485A4A">
        <w:rPr>
          <w:rFonts w:ascii="Times New Roman" w:hAnsi="Times New Roman" w:cs="Times New Roman"/>
          <w:sz w:val="24"/>
          <w:szCs w:val="24"/>
          <w:shd w:val="clear" w:color="auto" w:fill="FFFFFF"/>
        </w:rPr>
        <w:t xml:space="preserve">По профессиональной принадлежности из </w:t>
      </w:r>
      <w:r w:rsidR="003039D7" w:rsidRPr="00485A4A">
        <w:rPr>
          <w:rFonts w:ascii="Times New Roman" w:hAnsi="Times New Roman" w:cs="Times New Roman"/>
          <w:sz w:val="24"/>
          <w:szCs w:val="24"/>
          <w:shd w:val="clear" w:color="auto" w:fill="FFFFFF"/>
        </w:rPr>
        <w:t>60</w:t>
      </w:r>
      <w:r w:rsidRPr="00485A4A">
        <w:rPr>
          <w:rFonts w:ascii="Times New Roman" w:hAnsi="Times New Roman" w:cs="Times New Roman"/>
          <w:sz w:val="24"/>
          <w:szCs w:val="24"/>
          <w:shd w:val="clear" w:color="auto" w:fill="FFFFFF"/>
        </w:rPr>
        <w:t xml:space="preserve"> депутатов</w:t>
      </w:r>
      <w:r w:rsidR="00870773" w:rsidRPr="00485A4A">
        <w:rPr>
          <w:rFonts w:ascii="Times New Roman" w:hAnsi="Times New Roman" w:cs="Times New Roman"/>
          <w:sz w:val="24"/>
          <w:szCs w:val="24"/>
          <w:shd w:val="clear" w:color="auto" w:fill="FFFFFF"/>
        </w:rPr>
        <w:t xml:space="preserve"> </w:t>
      </w:r>
      <w:r w:rsidR="00A4401A" w:rsidRPr="00485A4A">
        <w:rPr>
          <w:rFonts w:ascii="Times New Roman" w:hAnsi="Times New Roman" w:cs="Times New Roman"/>
          <w:sz w:val="24"/>
          <w:szCs w:val="24"/>
          <w:shd w:val="clear" w:color="auto" w:fill="FFFFFF"/>
        </w:rPr>
        <w:t>6</w:t>
      </w:r>
      <w:r w:rsidR="00485A4A" w:rsidRPr="00485A4A">
        <w:rPr>
          <w:rFonts w:ascii="Times New Roman" w:hAnsi="Times New Roman" w:cs="Times New Roman"/>
          <w:sz w:val="24"/>
          <w:szCs w:val="24"/>
          <w:shd w:val="clear" w:color="auto" w:fill="FFFFFF"/>
        </w:rPr>
        <w:t>1</w:t>
      </w:r>
      <w:r w:rsidR="00A4401A" w:rsidRPr="00485A4A">
        <w:rPr>
          <w:rFonts w:ascii="Times New Roman" w:hAnsi="Times New Roman" w:cs="Times New Roman"/>
          <w:sz w:val="24"/>
          <w:szCs w:val="24"/>
          <w:shd w:val="clear" w:color="auto" w:fill="FFFFFF"/>
        </w:rPr>
        <w:t>,67</w:t>
      </w:r>
      <w:r w:rsidRPr="00485A4A">
        <w:rPr>
          <w:rFonts w:ascii="Times New Roman" w:hAnsi="Times New Roman" w:cs="Times New Roman"/>
          <w:sz w:val="24"/>
          <w:szCs w:val="24"/>
          <w:shd w:val="clear" w:color="auto" w:fill="FFFFFF"/>
        </w:rPr>
        <w:t>%</w:t>
      </w:r>
      <w:r w:rsidR="00A4401A" w:rsidRPr="00485A4A">
        <w:rPr>
          <w:rFonts w:ascii="Times New Roman" w:hAnsi="Times New Roman" w:cs="Times New Roman"/>
          <w:sz w:val="24"/>
          <w:szCs w:val="24"/>
          <w:shd w:val="clear" w:color="auto" w:fill="FFFFFF"/>
        </w:rPr>
        <w:t xml:space="preserve"> (</w:t>
      </w:r>
      <w:r w:rsidR="00485A4A" w:rsidRPr="00485A4A">
        <w:rPr>
          <w:rFonts w:ascii="Times New Roman" w:hAnsi="Times New Roman" w:cs="Times New Roman"/>
          <w:sz w:val="24"/>
          <w:szCs w:val="24"/>
          <w:shd w:val="clear" w:color="auto" w:fill="FFFFFF"/>
        </w:rPr>
        <w:t>37</w:t>
      </w:r>
      <w:r w:rsidR="00A4401A" w:rsidRPr="00485A4A">
        <w:rPr>
          <w:rFonts w:ascii="Times New Roman" w:hAnsi="Times New Roman" w:cs="Times New Roman"/>
          <w:sz w:val="24"/>
          <w:szCs w:val="24"/>
          <w:shd w:val="clear" w:color="auto" w:fill="FFFFFF"/>
        </w:rPr>
        <w:t xml:space="preserve">человек) </w:t>
      </w:r>
      <w:r w:rsidRPr="00485A4A">
        <w:rPr>
          <w:rFonts w:ascii="Times New Roman" w:hAnsi="Times New Roman" w:cs="Times New Roman"/>
          <w:sz w:val="24"/>
          <w:szCs w:val="24"/>
          <w:shd w:val="clear" w:color="auto" w:fill="FFFFFF"/>
        </w:rPr>
        <w:t xml:space="preserve"> </w:t>
      </w:r>
      <w:r w:rsidR="00870773" w:rsidRPr="00485A4A">
        <w:rPr>
          <w:rFonts w:ascii="Times New Roman" w:hAnsi="Times New Roman" w:cs="Times New Roman"/>
          <w:sz w:val="24"/>
          <w:szCs w:val="24"/>
          <w:shd w:val="clear" w:color="auto" w:fill="FFFFFF"/>
        </w:rPr>
        <w:t>работают в бизнесе</w:t>
      </w:r>
      <w:r w:rsidRPr="00485A4A">
        <w:rPr>
          <w:rFonts w:ascii="Times New Roman" w:hAnsi="Times New Roman" w:cs="Times New Roman"/>
          <w:sz w:val="24"/>
          <w:szCs w:val="24"/>
          <w:shd w:val="clear" w:color="auto" w:fill="FFFFFF"/>
        </w:rPr>
        <w:t xml:space="preserve"> (директор, управляющий, генеральный директор</w:t>
      </w:r>
      <w:r w:rsidR="00870773" w:rsidRPr="00485A4A">
        <w:rPr>
          <w:rFonts w:ascii="Times New Roman" w:hAnsi="Times New Roman" w:cs="Times New Roman"/>
          <w:sz w:val="24"/>
          <w:szCs w:val="24"/>
          <w:shd w:val="clear" w:color="auto" w:fill="FFFFFF"/>
        </w:rPr>
        <w:t>, заместитель и т.д.</w:t>
      </w:r>
      <w:r w:rsidRPr="00485A4A">
        <w:rPr>
          <w:rFonts w:ascii="Times New Roman" w:hAnsi="Times New Roman" w:cs="Times New Roman"/>
          <w:sz w:val="24"/>
          <w:szCs w:val="24"/>
          <w:shd w:val="clear" w:color="auto" w:fill="FFFFFF"/>
        </w:rPr>
        <w:t xml:space="preserve">), </w:t>
      </w:r>
      <w:r w:rsidR="00485A4A" w:rsidRPr="00485A4A">
        <w:rPr>
          <w:rFonts w:ascii="Times New Roman" w:hAnsi="Times New Roman" w:cs="Times New Roman"/>
          <w:sz w:val="24"/>
          <w:szCs w:val="24"/>
          <w:shd w:val="clear" w:color="auto" w:fill="FFFFFF"/>
        </w:rPr>
        <w:t>14</w:t>
      </w:r>
      <w:r w:rsidR="00870773" w:rsidRPr="00485A4A">
        <w:rPr>
          <w:rFonts w:ascii="Times New Roman" w:hAnsi="Times New Roman" w:cs="Times New Roman"/>
          <w:sz w:val="24"/>
          <w:szCs w:val="24"/>
          <w:shd w:val="clear" w:color="auto" w:fill="FFFFFF"/>
        </w:rPr>
        <w:t xml:space="preserve"> человек занимают должность в государственных органах и органах местного самоуправления</w:t>
      </w:r>
      <w:r w:rsidR="00485A4A" w:rsidRPr="00485A4A">
        <w:rPr>
          <w:rFonts w:ascii="Times New Roman" w:hAnsi="Times New Roman" w:cs="Times New Roman"/>
          <w:sz w:val="24"/>
          <w:szCs w:val="24"/>
          <w:shd w:val="clear" w:color="auto" w:fill="FFFFFF"/>
        </w:rPr>
        <w:t>, являются членами/руководителями общественных организаций</w:t>
      </w:r>
      <w:r w:rsidR="00870773" w:rsidRPr="00485A4A">
        <w:rPr>
          <w:rFonts w:ascii="Times New Roman" w:hAnsi="Times New Roman" w:cs="Times New Roman"/>
          <w:sz w:val="24"/>
          <w:szCs w:val="24"/>
          <w:shd w:val="clear" w:color="auto" w:fill="FFFFFF"/>
        </w:rPr>
        <w:t xml:space="preserve"> – </w:t>
      </w:r>
      <w:r w:rsidR="00485A4A" w:rsidRPr="00485A4A">
        <w:rPr>
          <w:rFonts w:ascii="Times New Roman" w:hAnsi="Times New Roman" w:cs="Times New Roman"/>
          <w:sz w:val="24"/>
          <w:szCs w:val="24"/>
          <w:shd w:val="clear" w:color="auto" w:fill="FFFFFF"/>
        </w:rPr>
        <w:t>23,33</w:t>
      </w:r>
      <w:r w:rsidRPr="00485A4A">
        <w:rPr>
          <w:rFonts w:ascii="Times New Roman" w:hAnsi="Times New Roman" w:cs="Times New Roman"/>
          <w:sz w:val="24"/>
          <w:szCs w:val="24"/>
          <w:shd w:val="clear" w:color="auto" w:fill="FFFFFF"/>
        </w:rPr>
        <w:t xml:space="preserve">%, </w:t>
      </w:r>
      <w:r w:rsidR="00524FF7" w:rsidRPr="00485A4A">
        <w:rPr>
          <w:rFonts w:ascii="Times New Roman" w:hAnsi="Times New Roman" w:cs="Times New Roman"/>
          <w:sz w:val="24"/>
          <w:szCs w:val="24"/>
          <w:shd w:val="clear" w:color="auto" w:fill="FFFFFF"/>
        </w:rPr>
        <w:t>4</w:t>
      </w:r>
      <w:r w:rsidR="00870773" w:rsidRPr="00485A4A">
        <w:rPr>
          <w:rFonts w:ascii="Times New Roman" w:hAnsi="Times New Roman" w:cs="Times New Roman"/>
          <w:sz w:val="24"/>
          <w:szCs w:val="24"/>
          <w:shd w:val="clear" w:color="auto" w:fill="FFFFFF"/>
        </w:rPr>
        <w:t xml:space="preserve"> </w:t>
      </w:r>
      <w:r w:rsidRPr="00485A4A">
        <w:rPr>
          <w:rFonts w:ascii="Times New Roman" w:hAnsi="Times New Roman" w:cs="Times New Roman"/>
          <w:sz w:val="24"/>
          <w:szCs w:val="24"/>
          <w:shd w:val="clear" w:color="auto" w:fill="FFFFFF"/>
        </w:rPr>
        <w:t>народных избранников представ</w:t>
      </w:r>
      <w:r w:rsidR="00870773" w:rsidRPr="00485A4A">
        <w:rPr>
          <w:rFonts w:ascii="Times New Roman" w:hAnsi="Times New Roman" w:cs="Times New Roman"/>
          <w:sz w:val="24"/>
          <w:szCs w:val="24"/>
          <w:shd w:val="clear" w:color="auto" w:fill="FFFFFF"/>
        </w:rPr>
        <w:t xml:space="preserve">ляют сферу здравоохранения – </w:t>
      </w:r>
      <w:r w:rsidR="00524FF7" w:rsidRPr="00485A4A">
        <w:rPr>
          <w:rFonts w:ascii="Times New Roman" w:hAnsi="Times New Roman" w:cs="Times New Roman"/>
          <w:sz w:val="24"/>
          <w:szCs w:val="24"/>
          <w:shd w:val="clear" w:color="auto" w:fill="FFFFFF"/>
        </w:rPr>
        <w:t>6,67%, сферу образования представляет лишь 1 депутат – 1,67%, 4</w:t>
      </w:r>
      <w:r w:rsidR="00B163D7" w:rsidRPr="00485A4A">
        <w:rPr>
          <w:rFonts w:ascii="Times New Roman" w:hAnsi="Times New Roman" w:cs="Times New Roman"/>
          <w:sz w:val="24"/>
          <w:szCs w:val="24"/>
          <w:shd w:val="clear" w:color="auto" w:fill="FFFFFF"/>
        </w:rPr>
        <w:t xml:space="preserve"> депутат</w:t>
      </w:r>
      <w:r w:rsidR="00524FF7" w:rsidRPr="00485A4A">
        <w:rPr>
          <w:rFonts w:ascii="Times New Roman" w:hAnsi="Times New Roman" w:cs="Times New Roman"/>
          <w:sz w:val="24"/>
          <w:szCs w:val="24"/>
          <w:shd w:val="clear" w:color="auto" w:fill="FFFFFF"/>
        </w:rPr>
        <w:t>а</w:t>
      </w:r>
      <w:r w:rsidR="00B163D7" w:rsidRPr="00485A4A">
        <w:rPr>
          <w:rFonts w:ascii="Times New Roman" w:hAnsi="Times New Roman" w:cs="Times New Roman"/>
          <w:sz w:val="24"/>
          <w:szCs w:val="24"/>
          <w:shd w:val="clear" w:color="auto" w:fill="FFFFFF"/>
        </w:rPr>
        <w:t xml:space="preserve"> не имеют </w:t>
      </w:r>
      <w:r w:rsidR="00F27FC9" w:rsidRPr="00485A4A">
        <w:rPr>
          <w:rFonts w:ascii="Times New Roman" w:hAnsi="Times New Roman" w:cs="Times New Roman"/>
          <w:sz w:val="24"/>
          <w:szCs w:val="24"/>
          <w:shd w:val="clear" w:color="auto" w:fill="FFFFFF"/>
        </w:rPr>
        <w:t xml:space="preserve">постоянного </w:t>
      </w:r>
      <w:r w:rsidR="00524FF7" w:rsidRPr="00485A4A">
        <w:rPr>
          <w:rFonts w:ascii="Times New Roman" w:hAnsi="Times New Roman" w:cs="Times New Roman"/>
          <w:sz w:val="24"/>
          <w:szCs w:val="24"/>
          <w:shd w:val="clear" w:color="auto" w:fill="FFFFFF"/>
        </w:rPr>
        <w:t>места работы</w:t>
      </w:r>
      <w:r w:rsidR="00524FF7" w:rsidRPr="00524FF7">
        <w:rPr>
          <w:rFonts w:ascii="Times New Roman" w:hAnsi="Times New Roman" w:cs="Times New Roman"/>
          <w:sz w:val="24"/>
          <w:szCs w:val="24"/>
          <w:shd w:val="clear" w:color="auto" w:fill="FFFFFF"/>
        </w:rPr>
        <w:t xml:space="preserve"> – 6,67</w:t>
      </w:r>
      <w:r w:rsidR="008104D6" w:rsidRPr="00524FF7">
        <w:rPr>
          <w:rFonts w:ascii="Times New Roman" w:hAnsi="Times New Roman" w:cs="Times New Roman"/>
          <w:sz w:val="24"/>
          <w:szCs w:val="24"/>
          <w:shd w:val="clear" w:color="auto" w:fill="FFFFFF"/>
        </w:rPr>
        <w:t>%</w:t>
      </w:r>
      <w:r w:rsidR="00B163D7" w:rsidRPr="00524FF7">
        <w:rPr>
          <w:rFonts w:ascii="Times New Roman" w:hAnsi="Times New Roman" w:cs="Times New Roman"/>
          <w:sz w:val="24"/>
          <w:szCs w:val="24"/>
          <w:shd w:val="clear" w:color="auto" w:fill="FFFFFF"/>
        </w:rPr>
        <w:t>.</w:t>
      </w:r>
      <w:r w:rsidR="003C1DEE" w:rsidRPr="00524FF7">
        <w:rPr>
          <w:rFonts w:ascii="Times New Roman" w:hAnsi="Times New Roman" w:cs="Times New Roman"/>
          <w:sz w:val="24"/>
          <w:szCs w:val="24"/>
          <w:shd w:val="clear" w:color="auto" w:fill="FFFFFF"/>
        </w:rPr>
        <w:t xml:space="preserve"> </w:t>
      </w:r>
    </w:p>
    <w:p w:rsidR="00EC73C4" w:rsidRPr="000F5C4F" w:rsidRDefault="00EC73C4" w:rsidP="00EC73C4">
      <w:pPr>
        <w:spacing w:after="0" w:line="240" w:lineRule="auto"/>
        <w:ind w:firstLine="567"/>
        <w:jc w:val="both"/>
        <w:rPr>
          <w:rFonts w:ascii="Times New Roman" w:hAnsi="Times New Roman" w:cs="Times New Roman"/>
          <w:sz w:val="24"/>
          <w:szCs w:val="24"/>
          <w:shd w:val="clear" w:color="auto" w:fill="FFFFFF"/>
        </w:rPr>
      </w:pPr>
      <w:r w:rsidRPr="000F5C4F">
        <w:rPr>
          <w:rFonts w:ascii="Times New Roman" w:hAnsi="Times New Roman" w:cs="Times New Roman"/>
          <w:sz w:val="24"/>
          <w:szCs w:val="24"/>
          <w:shd w:val="clear" w:color="auto" w:fill="FFFFFF"/>
        </w:rPr>
        <w:t>По партийной принадлежности –</w:t>
      </w:r>
      <w:r w:rsidR="003039D7" w:rsidRPr="000F5C4F">
        <w:rPr>
          <w:rFonts w:ascii="Times New Roman" w:hAnsi="Times New Roman" w:cs="Times New Roman"/>
          <w:sz w:val="24"/>
          <w:szCs w:val="24"/>
          <w:shd w:val="clear" w:color="auto" w:fill="FFFFFF"/>
        </w:rPr>
        <w:t xml:space="preserve"> </w:t>
      </w:r>
      <w:r w:rsidRPr="000F5C4F">
        <w:rPr>
          <w:rFonts w:ascii="Times New Roman" w:hAnsi="Times New Roman" w:cs="Times New Roman"/>
          <w:sz w:val="24"/>
          <w:szCs w:val="24"/>
          <w:shd w:val="clear" w:color="auto" w:fill="FFFFFF"/>
        </w:rPr>
        <w:t xml:space="preserve">депутатов </w:t>
      </w:r>
      <w:r w:rsidR="00C93320">
        <w:rPr>
          <w:rFonts w:ascii="Times New Roman" w:hAnsi="Times New Roman" w:cs="Times New Roman"/>
          <w:sz w:val="24"/>
          <w:szCs w:val="24"/>
          <w:shd w:val="clear" w:color="auto" w:fill="FFFFFF"/>
        </w:rPr>
        <w:t>41</w:t>
      </w:r>
      <w:r w:rsidR="000F5C4F">
        <w:rPr>
          <w:rFonts w:ascii="Times New Roman" w:hAnsi="Times New Roman" w:cs="Times New Roman"/>
          <w:sz w:val="24"/>
          <w:szCs w:val="24"/>
          <w:shd w:val="clear" w:color="auto" w:fill="FFFFFF"/>
        </w:rPr>
        <w:t xml:space="preserve"> </w:t>
      </w:r>
      <w:r w:rsidRPr="000F5C4F">
        <w:rPr>
          <w:rFonts w:ascii="Times New Roman" w:hAnsi="Times New Roman" w:cs="Times New Roman"/>
          <w:sz w:val="24"/>
          <w:szCs w:val="24"/>
          <w:shd w:val="clear" w:color="auto" w:fill="FFFFFF"/>
        </w:rPr>
        <w:t>(</w:t>
      </w:r>
      <w:r w:rsidR="00C93320">
        <w:rPr>
          <w:rFonts w:ascii="Times New Roman" w:hAnsi="Times New Roman" w:cs="Times New Roman"/>
          <w:sz w:val="24"/>
          <w:szCs w:val="24"/>
          <w:shd w:val="clear" w:color="auto" w:fill="FFFFFF"/>
        </w:rPr>
        <w:t>71,7</w:t>
      </w:r>
      <w:r w:rsidRPr="000F5C4F">
        <w:rPr>
          <w:rFonts w:ascii="Times New Roman" w:hAnsi="Times New Roman" w:cs="Times New Roman"/>
          <w:sz w:val="24"/>
          <w:szCs w:val="24"/>
          <w:shd w:val="clear" w:color="auto" w:fill="FFFFFF"/>
        </w:rPr>
        <w:t>%) делегированы партией «Единая Россия»,</w:t>
      </w:r>
      <w:r w:rsidR="000F5C4F" w:rsidRPr="000F5C4F">
        <w:rPr>
          <w:rFonts w:ascii="Times New Roman" w:hAnsi="Times New Roman" w:cs="Times New Roman"/>
          <w:sz w:val="24"/>
          <w:szCs w:val="24"/>
          <w:shd w:val="clear" w:color="auto" w:fill="FFFFFF"/>
        </w:rPr>
        <w:t xml:space="preserve"> 4</w:t>
      </w:r>
      <w:r w:rsidRPr="000F5C4F">
        <w:rPr>
          <w:rFonts w:ascii="Times New Roman" w:hAnsi="Times New Roman" w:cs="Times New Roman"/>
          <w:sz w:val="24"/>
          <w:szCs w:val="24"/>
          <w:shd w:val="clear" w:color="auto" w:fill="FFFFFF"/>
        </w:rPr>
        <w:t xml:space="preserve"> депутата представляют партию КПРФ, </w:t>
      </w:r>
      <w:r w:rsidR="000F5C4F" w:rsidRPr="000F5C4F">
        <w:rPr>
          <w:rFonts w:ascii="Times New Roman" w:hAnsi="Times New Roman" w:cs="Times New Roman"/>
          <w:sz w:val="24"/>
          <w:szCs w:val="24"/>
          <w:shd w:val="clear" w:color="auto" w:fill="FFFFFF"/>
        </w:rPr>
        <w:t xml:space="preserve">4 </w:t>
      </w:r>
      <w:r w:rsidRPr="000F5C4F">
        <w:rPr>
          <w:rFonts w:ascii="Times New Roman" w:hAnsi="Times New Roman" w:cs="Times New Roman"/>
          <w:sz w:val="24"/>
          <w:szCs w:val="24"/>
          <w:shd w:val="clear" w:color="auto" w:fill="FFFFFF"/>
        </w:rPr>
        <w:t xml:space="preserve">– ЛДПР, </w:t>
      </w:r>
      <w:r w:rsidR="000F5C4F" w:rsidRPr="000F5C4F">
        <w:rPr>
          <w:rFonts w:ascii="Times New Roman" w:hAnsi="Times New Roman" w:cs="Times New Roman"/>
          <w:sz w:val="24"/>
          <w:szCs w:val="24"/>
          <w:shd w:val="clear" w:color="auto" w:fill="FFFFFF"/>
        </w:rPr>
        <w:t>4 – «Справедливая Россия»</w:t>
      </w:r>
      <w:r w:rsidR="00C93320">
        <w:rPr>
          <w:rFonts w:ascii="Times New Roman" w:hAnsi="Times New Roman" w:cs="Times New Roman"/>
          <w:sz w:val="24"/>
          <w:szCs w:val="24"/>
          <w:shd w:val="clear" w:color="auto" w:fill="FFFFFF"/>
        </w:rPr>
        <w:t>, фракция одного депутата не представлена в официальных источниках (</w:t>
      </w:r>
      <w:r w:rsidR="00C93320" w:rsidRPr="00C93320">
        <w:rPr>
          <w:rFonts w:ascii="Times New Roman" w:hAnsi="Times New Roman" w:cs="Times New Roman"/>
          <w:sz w:val="24"/>
          <w:szCs w:val="24"/>
          <w:shd w:val="clear" w:color="auto" w:fill="FFFFFF"/>
        </w:rPr>
        <w:t>Тургумбаев Валихан Урсбаевич</w:t>
      </w:r>
      <w:r w:rsidR="00C93320">
        <w:rPr>
          <w:rFonts w:ascii="Times New Roman" w:hAnsi="Times New Roman" w:cs="Times New Roman"/>
          <w:sz w:val="24"/>
          <w:szCs w:val="24"/>
          <w:shd w:val="clear" w:color="auto" w:fill="FFFFFF"/>
        </w:rPr>
        <w:t>).</w:t>
      </w:r>
    </w:p>
    <w:p w:rsidR="00EC73C4" w:rsidRDefault="00EC73C4" w:rsidP="00EC73C4">
      <w:pPr>
        <w:spacing w:after="0" w:line="240" w:lineRule="auto"/>
        <w:ind w:firstLine="567"/>
        <w:jc w:val="both"/>
        <w:rPr>
          <w:rFonts w:ascii="Times New Roman" w:hAnsi="Times New Roman" w:cs="Times New Roman"/>
          <w:sz w:val="24"/>
          <w:szCs w:val="24"/>
          <w:shd w:val="clear" w:color="auto" w:fill="FFFFFF"/>
        </w:rPr>
      </w:pPr>
      <w:r w:rsidRPr="009733FB">
        <w:rPr>
          <w:rFonts w:ascii="Times New Roman" w:hAnsi="Times New Roman" w:cs="Times New Roman"/>
          <w:sz w:val="24"/>
          <w:szCs w:val="24"/>
          <w:shd w:val="clear" w:color="auto" w:fill="FFFFFF"/>
        </w:rPr>
        <w:t xml:space="preserve">Таким </w:t>
      </w:r>
      <w:r w:rsidRPr="002E2643">
        <w:rPr>
          <w:rFonts w:ascii="Times New Roman" w:hAnsi="Times New Roman" w:cs="Times New Roman"/>
          <w:sz w:val="24"/>
          <w:szCs w:val="24"/>
          <w:shd w:val="clear" w:color="auto" w:fill="FFFFFF"/>
        </w:rPr>
        <w:t xml:space="preserve">образом, мы видим, что среднестатистический народный избранник </w:t>
      </w:r>
      <w:r w:rsidR="00F8500D">
        <w:rPr>
          <w:rFonts w:ascii="Times New Roman" w:hAnsi="Times New Roman" w:cs="Times New Roman"/>
          <w:sz w:val="24"/>
          <w:szCs w:val="24"/>
          <w:shd w:val="clear" w:color="auto" w:fill="FFFFFF"/>
        </w:rPr>
        <w:t>южноуральцев</w:t>
      </w:r>
      <w:r w:rsidRPr="002E2643">
        <w:rPr>
          <w:rFonts w:ascii="Times New Roman" w:hAnsi="Times New Roman" w:cs="Times New Roman"/>
          <w:sz w:val="24"/>
          <w:szCs w:val="24"/>
          <w:shd w:val="clear" w:color="auto" w:fill="FFFFFF"/>
        </w:rPr>
        <w:t xml:space="preserve"> – мужчина  </w:t>
      </w:r>
      <w:r w:rsidR="009733FB" w:rsidRPr="002E2643">
        <w:rPr>
          <w:rFonts w:ascii="Times New Roman" w:hAnsi="Times New Roman" w:cs="Times New Roman"/>
          <w:sz w:val="24"/>
          <w:szCs w:val="24"/>
          <w:shd w:val="clear" w:color="auto" w:fill="FFFFFF"/>
        </w:rPr>
        <w:t xml:space="preserve">45 </w:t>
      </w:r>
      <w:r w:rsidRPr="002E2643">
        <w:rPr>
          <w:rFonts w:ascii="Times New Roman" w:hAnsi="Times New Roman" w:cs="Times New Roman"/>
          <w:sz w:val="24"/>
          <w:szCs w:val="24"/>
          <w:shd w:val="clear" w:color="auto" w:fill="FFFFFF"/>
        </w:rPr>
        <w:t xml:space="preserve">летнего возраста, представитель Единой России, имеющий </w:t>
      </w:r>
      <w:r w:rsidR="009733FB" w:rsidRPr="002E2643">
        <w:rPr>
          <w:rFonts w:ascii="Times New Roman" w:hAnsi="Times New Roman" w:cs="Times New Roman"/>
          <w:sz w:val="24"/>
          <w:szCs w:val="24"/>
          <w:shd w:val="clear" w:color="auto" w:fill="FFFFFF"/>
        </w:rPr>
        <w:t xml:space="preserve">2 </w:t>
      </w:r>
      <w:r w:rsidRPr="002E2643">
        <w:rPr>
          <w:rFonts w:ascii="Times New Roman" w:hAnsi="Times New Roman" w:cs="Times New Roman"/>
          <w:sz w:val="24"/>
          <w:szCs w:val="24"/>
          <w:shd w:val="clear" w:color="auto" w:fill="FFFFFF"/>
        </w:rPr>
        <w:t>высших образования, в</w:t>
      </w:r>
      <w:r w:rsidRPr="009733FB">
        <w:rPr>
          <w:rFonts w:ascii="Times New Roman" w:hAnsi="Times New Roman" w:cs="Times New Roman"/>
          <w:sz w:val="24"/>
          <w:szCs w:val="24"/>
          <w:shd w:val="clear" w:color="auto" w:fill="FFFFFF"/>
        </w:rPr>
        <w:t xml:space="preserve"> т.ч. по специальностям, имеющий</w:t>
      </w:r>
      <w:r w:rsidR="009733FB" w:rsidRPr="009733FB">
        <w:rPr>
          <w:rFonts w:ascii="Times New Roman" w:hAnsi="Times New Roman" w:cs="Times New Roman"/>
          <w:sz w:val="24"/>
          <w:szCs w:val="24"/>
          <w:shd w:val="clear" w:color="auto" w:fill="FFFFFF"/>
        </w:rPr>
        <w:t xml:space="preserve"> опыт работы в органах государственной власти и местного самоуправления</w:t>
      </w:r>
      <w:r w:rsidRPr="009733FB">
        <w:rPr>
          <w:rFonts w:ascii="Times New Roman" w:hAnsi="Times New Roman" w:cs="Times New Roman"/>
          <w:sz w:val="24"/>
          <w:szCs w:val="24"/>
          <w:shd w:val="clear" w:color="auto" w:fill="FFFFFF"/>
        </w:rPr>
        <w:t xml:space="preserve">. </w:t>
      </w:r>
    </w:p>
    <w:p w:rsidR="00B13C80" w:rsidRDefault="00B13C80" w:rsidP="00B13C80">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Если сравнить со среднестатистическим народным избранником </w:t>
      </w:r>
      <w:r w:rsidRPr="00B13C80">
        <w:rPr>
          <w:rFonts w:ascii="Times New Roman" w:hAnsi="Times New Roman" w:cs="Times New Roman"/>
          <w:sz w:val="24"/>
          <w:szCs w:val="24"/>
          <w:shd w:val="clear" w:color="auto" w:fill="FFFFFF"/>
        </w:rPr>
        <w:t>муниципальных выборов 2014 года в Челябинском городском округе</w:t>
      </w:r>
      <w:bookmarkStart w:id="9" w:name="_Toc443433938"/>
      <w:r>
        <w:rPr>
          <w:rFonts w:ascii="Times New Roman" w:hAnsi="Times New Roman" w:cs="Times New Roman"/>
          <w:sz w:val="24"/>
          <w:szCs w:val="24"/>
          <w:shd w:val="clear" w:color="auto" w:fill="FFFFFF"/>
        </w:rPr>
        <w:t xml:space="preserve"> </w:t>
      </w:r>
      <w:r w:rsidRPr="00B13C80">
        <w:rPr>
          <w:rFonts w:ascii="Times New Roman" w:hAnsi="Times New Roman" w:cs="Times New Roman"/>
          <w:sz w:val="24"/>
          <w:szCs w:val="24"/>
          <w:shd w:val="clear" w:color="auto" w:fill="FFFFFF"/>
        </w:rPr>
        <w:t xml:space="preserve">мы видим </w:t>
      </w:r>
      <w:r>
        <w:rPr>
          <w:rFonts w:ascii="Times New Roman" w:hAnsi="Times New Roman" w:cs="Times New Roman"/>
          <w:sz w:val="24"/>
          <w:szCs w:val="24"/>
          <w:shd w:val="clear" w:color="auto" w:fill="FFFFFF"/>
        </w:rPr>
        <w:t xml:space="preserve">изменения по нескольким критериям: </w:t>
      </w:r>
      <w:r w:rsidR="00C46689">
        <w:rPr>
          <w:rFonts w:ascii="Times New Roman" w:hAnsi="Times New Roman" w:cs="Times New Roman"/>
          <w:sz w:val="24"/>
          <w:szCs w:val="24"/>
          <w:shd w:val="clear" w:color="auto" w:fill="FFFFFF"/>
        </w:rPr>
        <w:t xml:space="preserve">повысился возраст  с </w:t>
      </w:r>
      <w:r>
        <w:rPr>
          <w:rFonts w:ascii="Times New Roman" w:hAnsi="Times New Roman" w:cs="Times New Roman"/>
          <w:sz w:val="24"/>
          <w:szCs w:val="24"/>
          <w:shd w:val="clear" w:color="auto" w:fill="FFFFFF"/>
        </w:rPr>
        <w:t>40</w:t>
      </w:r>
      <w:r w:rsidR="00C4668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лет </w:t>
      </w:r>
      <w:r w:rsidR="00C46689">
        <w:rPr>
          <w:rFonts w:ascii="Times New Roman" w:hAnsi="Times New Roman" w:cs="Times New Roman"/>
          <w:sz w:val="24"/>
          <w:szCs w:val="24"/>
          <w:shd w:val="clear" w:color="auto" w:fill="FFFFFF"/>
        </w:rPr>
        <w:t xml:space="preserve"> до 45</w:t>
      </w:r>
      <w:r>
        <w:rPr>
          <w:rFonts w:ascii="Times New Roman" w:hAnsi="Times New Roman" w:cs="Times New Roman"/>
          <w:sz w:val="24"/>
          <w:szCs w:val="24"/>
          <w:shd w:val="clear" w:color="auto" w:fill="FFFFFF"/>
        </w:rPr>
        <w:t xml:space="preserve">, т.е. в </w:t>
      </w:r>
      <w:r w:rsidR="00C46689">
        <w:rPr>
          <w:rFonts w:ascii="Times New Roman" w:hAnsi="Times New Roman" w:cs="Times New Roman"/>
          <w:sz w:val="24"/>
          <w:szCs w:val="24"/>
          <w:shd w:val="clear" w:color="auto" w:fill="FFFFFF"/>
        </w:rPr>
        <w:t>региональный парламент</w:t>
      </w:r>
      <w:r>
        <w:rPr>
          <w:rFonts w:ascii="Times New Roman" w:hAnsi="Times New Roman" w:cs="Times New Roman"/>
          <w:sz w:val="24"/>
          <w:szCs w:val="24"/>
          <w:shd w:val="clear" w:color="auto" w:fill="FFFFFF"/>
        </w:rPr>
        <w:t xml:space="preserve"> </w:t>
      </w:r>
      <w:r w:rsidR="00C46689">
        <w:rPr>
          <w:rFonts w:ascii="Times New Roman" w:hAnsi="Times New Roman" w:cs="Times New Roman"/>
          <w:sz w:val="24"/>
          <w:szCs w:val="24"/>
          <w:shd w:val="clear" w:color="auto" w:fill="FFFFFF"/>
        </w:rPr>
        <w:t>избиратели</w:t>
      </w:r>
      <w:r>
        <w:rPr>
          <w:rFonts w:ascii="Times New Roman" w:hAnsi="Times New Roman" w:cs="Times New Roman"/>
          <w:sz w:val="24"/>
          <w:szCs w:val="24"/>
          <w:shd w:val="clear" w:color="auto" w:fill="FFFFFF"/>
        </w:rPr>
        <w:t xml:space="preserve"> </w:t>
      </w:r>
      <w:r w:rsidR="00C46689">
        <w:rPr>
          <w:rFonts w:ascii="Times New Roman" w:hAnsi="Times New Roman" w:cs="Times New Roman"/>
          <w:sz w:val="24"/>
          <w:szCs w:val="24"/>
          <w:shd w:val="clear" w:color="auto" w:fill="FFFFFF"/>
        </w:rPr>
        <w:t>из</w:t>
      </w:r>
      <w:r>
        <w:rPr>
          <w:rFonts w:ascii="Times New Roman" w:hAnsi="Times New Roman" w:cs="Times New Roman"/>
          <w:sz w:val="24"/>
          <w:szCs w:val="24"/>
          <w:shd w:val="clear" w:color="auto" w:fill="FFFFFF"/>
        </w:rPr>
        <w:t>бирают более опытных политических представителей</w:t>
      </w:r>
      <w:r w:rsidR="00C4668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C46689">
        <w:rPr>
          <w:rFonts w:ascii="Times New Roman" w:hAnsi="Times New Roman" w:cs="Times New Roman"/>
          <w:sz w:val="24"/>
          <w:szCs w:val="24"/>
          <w:shd w:val="clear" w:color="auto" w:fill="FFFFFF"/>
        </w:rPr>
        <w:t xml:space="preserve">Среднестатистический депутат ЗС ЧО имеет </w:t>
      </w:r>
      <w:r>
        <w:rPr>
          <w:rFonts w:ascii="Times New Roman" w:hAnsi="Times New Roman" w:cs="Times New Roman"/>
          <w:sz w:val="24"/>
          <w:szCs w:val="24"/>
          <w:shd w:val="clear" w:color="auto" w:fill="FFFFFF"/>
        </w:rPr>
        <w:t xml:space="preserve">опыт работы в государственных или муниципальных органах </w:t>
      </w:r>
      <w:r w:rsidR="00C46689">
        <w:rPr>
          <w:rFonts w:ascii="Times New Roman" w:hAnsi="Times New Roman" w:cs="Times New Roman"/>
          <w:sz w:val="24"/>
          <w:szCs w:val="24"/>
          <w:shd w:val="clear" w:color="auto" w:fill="FFFFFF"/>
        </w:rPr>
        <w:t>в отличие от среднестатистического депутата Челябинского городского округа</w:t>
      </w:r>
      <w:r w:rsidR="00285EFC">
        <w:rPr>
          <w:rFonts w:ascii="Times New Roman" w:hAnsi="Times New Roman" w:cs="Times New Roman"/>
          <w:sz w:val="24"/>
          <w:szCs w:val="24"/>
          <w:shd w:val="clear" w:color="auto" w:fill="FFFFFF"/>
        </w:rPr>
        <w:t xml:space="preserve">. Гендерный состав также весьма отличается: в 2014 году в Челябинской Городской Думе была лишь одна женщина, в Законодательном Собрании по итогам выборов 2015 года </w:t>
      </w:r>
      <w:r w:rsidR="00E67952">
        <w:rPr>
          <w:rFonts w:ascii="Times New Roman" w:hAnsi="Times New Roman" w:cs="Times New Roman"/>
          <w:sz w:val="24"/>
          <w:szCs w:val="24"/>
          <w:shd w:val="clear" w:color="auto" w:fill="FFFFFF"/>
        </w:rPr>
        <w:t>-</w:t>
      </w:r>
      <w:r w:rsidR="00285EFC">
        <w:rPr>
          <w:rFonts w:ascii="Times New Roman" w:hAnsi="Times New Roman" w:cs="Times New Roman"/>
          <w:sz w:val="24"/>
          <w:szCs w:val="24"/>
          <w:shd w:val="clear" w:color="auto" w:fill="FFFFFF"/>
        </w:rPr>
        <w:t xml:space="preserve"> 6.</w:t>
      </w:r>
      <w:r w:rsidR="00E679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Такие критерии сравнения как образование, политическая принадлежность – остались неизменными.</w:t>
      </w:r>
    </w:p>
    <w:p w:rsidR="00F27FC9" w:rsidRPr="00B13C80" w:rsidRDefault="00F27FC9" w:rsidP="00B13C80">
      <w:pPr>
        <w:spacing w:after="0" w:line="240" w:lineRule="auto"/>
        <w:ind w:firstLine="567"/>
        <w:jc w:val="both"/>
        <w:rPr>
          <w:rFonts w:ascii="Times New Roman" w:hAnsi="Times New Roman" w:cs="Times New Roman"/>
          <w:sz w:val="24"/>
          <w:szCs w:val="24"/>
          <w:shd w:val="clear" w:color="auto" w:fill="FFFFFF"/>
        </w:rPr>
      </w:pPr>
      <w:r w:rsidRPr="00B13C80">
        <w:rPr>
          <w:rFonts w:ascii="Times New Roman" w:hAnsi="Times New Roman" w:cs="Times New Roman"/>
          <w:b/>
          <w:sz w:val="24"/>
          <w:szCs w:val="24"/>
          <w:shd w:val="clear" w:color="auto" w:fill="FFFFFF"/>
        </w:rPr>
        <w:br w:type="page"/>
      </w:r>
    </w:p>
    <w:p w:rsidR="00AF4DC1" w:rsidRPr="002B14B4" w:rsidRDefault="003C1DEE" w:rsidP="009F3BF5">
      <w:pPr>
        <w:pStyle w:val="1"/>
        <w:spacing w:before="0" w:line="240" w:lineRule="auto"/>
        <w:jc w:val="center"/>
        <w:rPr>
          <w:rFonts w:ascii="Times New Roman" w:hAnsi="Times New Roman" w:cs="Times New Roman"/>
          <w:b w:val="0"/>
          <w:color w:val="auto"/>
          <w:sz w:val="24"/>
          <w:szCs w:val="24"/>
          <w:shd w:val="clear" w:color="auto" w:fill="FFFFFF"/>
        </w:rPr>
      </w:pPr>
      <w:r w:rsidRPr="007F2D96">
        <w:rPr>
          <w:rFonts w:ascii="Times New Roman" w:hAnsi="Times New Roman" w:cs="Times New Roman"/>
          <w:b w:val="0"/>
          <w:color w:val="auto"/>
          <w:sz w:val="24"/>
          <w:szCs w:val="24"/>
          <w:shd w:val="clear" w:color="auto" w:fill="FFFFFF"/>
        </w:rPr>
        <w:t>З</w:t>
      </w:r>
      <w:r w:rsidR="002B14B4" w:rsidRPr="007F2D96">
        <w:rPr>
          <w:rFonts w:ascii="Times New Roman" w:hAnsi="Times New Roman" w:cs="Times New Roman"/>
          <w:b w:val="0"/>
          <w:color w:val="auto"/>
          <w:sz w:val="24"/>
          <w:szCs w:val="24"/>
          <w:shd w:val="clear" w:color="auto" w:fill="FFFFFF"/>
        </w:rPr>
        <w:t>аключение</w:t>
      </w:r>
      <w:bookmarkEnd w:id="9"/>
    </w:p>
    <w:p w:rsidR="00323503" w:rsidRDefault="00323503" w:rsidP="00323503">
      <w:pPr>
        <w:spacing w:after="0" w:line="240" w:lineRule="auto"/>
        <w:rPr>
          <w:rFonts w:ascii="Times New Roman" w:hAnsi="Times New Roman" w:cs="Times New Roman"/>
          <w:sz w:val="24"/>
          <w:szCs w:val="24"/>
          <w:shd w:val="clear" w:color="auto" w:fill="FFFFFF"/>
        </w:rPr>
      </w:pPr>
    </w:p>
    <w:p w:rsidR="00FB193C" w:rsidRPr="00FB193C" w:rsidRDefault="00FB3E0D" w:rsidP="00FB193C">
      <w:pPr>
        <w:spacing w:after="0" w:line="24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заключение</w:t>
      </w:r>
      <w:r w:rsidR="00323503" w:rsidRPr="00323503">
        <w:rPr>
          <w:rFonts w:ascii="Times New Roman" w:hAnsi="Times New Roman" w:cs="Times New Roman"/>
          <w:sz w:val="24"/>
          <w:szCs w:val="24"/>
          <w:shd w:val="clear" w:color="auto" w:fill="FFFFFF"/>
        </w:rPr>
        <w:t xml:space="preserve"> данной работы необходимо подвести итоги, сделать выводы.</w:t>
      </w:r>
    </w:p>
    <w:p w:rsidR="00E67952" w:rsidRPr="00E67952" w:rsidRDefault="009875B5" w:rsidP="00FB193C">
      <w:pPr>
        <w:spacing w:after="0" w:line="240" w:lineRule="auto"/>
        <w:ind w:firstLine="567"/>
        <w:jc w:val="both"/>
        <w:rPr>
          <w:rFonts w:ascii="Times New Roman" w:hAnsi="Times New Roman" w:cs="Times New Roman"/>
          <w:color w:val="C0504D" w:themeColor="accent2"/>
          <w:sz w:val="24"/>
          <w:szCs w:val="24"/>
        </w:rPr>
      </w:pPr>
      <w:r w:rsidRPr="009875B5">
        <w:rPr>
          <w:rFonts w:ascii="Times New Roman" w:hAnsi="Times New Roman" w:cs="Times New Roman"/>
          <w:sz w:val="24"/>
          <w:szCs w:val="24"/>
        </w:rPr>
        <w:t>Выборы</w:t>
      </w:r>
      <w:r w:rsidR="00E67952">
        <w:rPr>
          <w:rFonts w:ascii="Times New Roman" w:hAnsi="Times New Roman" w:cs="Times New Roman"/>
          <w:sz w:val="24"/>
          <w:szCs w:val="24"/>
        </w:rPr>
        <w:t xml:space="preserve"> </w:t>
      </w:r>
      <w:r w:rsidRPr="009875B5">
        <w:rPr>
          <w:rFonts w:ascii="Times New Roman" w:hAnsi="Times New Roman" w:cs="Times New Roman"/>
          <w:sz w:val="24"/>
          <w:szCs w:val="24"/>
        </w:rPr>
        <w:t xml:space="preserve">представляют собой узаконенную форму прямого народного волеизъявления, важнейшее проявление демократии. Через выборы граждане оказывают воздействие на формирование органов государственной власти </w:t>
      </w:r>
      <w:r w:rsidR="00E67952">
        <w:rPr>
          <w:rFonts w:ascii="Times New Roman" w:hAnsi="Times New Roman" w:cs="Times New Roman"/>
          <w:sz w:val="24"/>
          <w:szCs w:val="24"/>
        </w:rPr>
        <w:t xml:space="preserve">и местного самоуправления </w:t>
      </w:r>
      <w:r w:rsidRPr="009875B5">
        <w:rPr>
          <w:rFonts w:ascii="Times New Roman" w:hAnsi="Times New Roman" w:cs="Times New Roman"/>
          <w:sz w:val="24"/>
          <w:szCs w:val="24"/>
        </w:rPr>
        <w:t>и</w:t>
      </w:r>
      <w:r w:rsidR="00E67952">
        <w:rPr>
          <w:rFonts w:ascii="Times New Roman" w:hAnsi="Times New Roman" w:cs="Times New Roman"/>
          <w:sz w:val="24"/>
          <w:szCs w:val="24"/>
        </w:rPr>
        <w:t>,</w:t>
      </w:r>
      <w:r w:rsidRPr="009875B5">
        <w:rPr>
          <w:rFonts w:ascii="Times New Roman" w:hAnsi="Times New Roman" w:cs="Times New Roman"/>
          <w:sz w:val="24"/>
          <w:szCs w:val="24"/>
        </w:rPr>
        <w:t xml:space="preserve"> тем самым</w:t>
      </w:r>
      <w:r w:rsidR="00E67952">
        <w:rPr>
          <w:rFonts w:ascii="Times New Roman" w:hAnsi="Times New Roman" w:cs="Times New Roman"/>
          <w:sz w:val="24"/>
          <w:szCs w:val="24"/>
        </w:rPr>
        <w:t>,</w:t>
      </w:r>
      <w:r w:rsidRPr="009875B5">
        <w:rPr>
          <w:rFonts w:ascii="Times New Roman" w:hAnsi="Times New Roman" w:cs="Times New Roman"/>
          <w:sz w:val="24"/>
          <w:szCs w:val="24"/>
        </w:rPr>
        <w:t xml:space="preserve"> реализуют свое </w:t>
      </w:r>
      <w:r w:rsidR="00E67952">
        <w:rPr>
          <w:rFonts w:ascii="Times New Roman" w:hAnsi="Times New Roman" w:cs="Times New Roman"/>
          <w:sz w:val="24"/>
          <w:szCs w:val="24"/>
        </w:rPr>
        <w:t xml:space="preserve">конституционное </w:t>
      </w:r>
      <w:r w:rsidRPr="009875B5">
        <w:rPr>
          <w:rFonts w:ascii="Times New Roman" w:hAnsi="Times New Roman" w:cs="Times New Roman"/>
          <w:sz w:val="24"/>
          <w:szCs w:val="24"/>
        </w:rPr>
        <w:t>право</w:t>
      </w:r>
      <w:r w:rsidR="00E67952" w:rsidRPr="00E67952">
        <w:rPr>
          <w:rFonts w:ascii="Times New Roman" w:hAnsi="Times New Roman" w:cs="Times New Roman"/>
          <w:color w:val="C0504D" w:themeColor="accent2"/>
          <w:sz w:val="24"/>
          <w:szCs w:val="24"/>
        </w:rPr>
        <w:t>.</w:t>
      </w:r>
    </w:p>
    <w:p w:rsidR="00215DAE" w:rsidRPr="00E67952" w:rsidRDefault="009875B5" w:rsidP="00FB193C">
      <w:pPr>
        <w:spacing w:after="0" w:line="240" w:lineRule="auto"/>
        <w:ind w:firstLine="567"/>
        <w:jc w:val="both"/>
        <w:rPr>
          <w:rFonts w:ascii="Times New Roman" w:hAnsi="Times New Roman" w:cs="Times New Roman"/>
          <w:color w:val="C0504D" w:themeColor="accent2"/>
          <w:sz w:val="24"/>
          <w:szCs w:val="24"/>
        </w:rPr>
      </w:pPr>
      <w:r w:rsidRPr="009875B5">
        <w:rPr>
          <w:rFonts w:ascii="Times New Roman" w:hAnsi="Times New Roman" w:cs="Times New Roman"/>
          <w:sz w:val="24"/>
          <w:szCs w:val="24"/>
        </w:rPr>
        <w:t xml:space="preserve"> </w:t>
      </w:r>
      <w:r w:rsidR="00215DAE">
        <w:rPr>
          <w:rFonts w:ascii="Times New Roman" w:hAnsi="Times New Roman" w:cs="Times New Roman"/>
          <w:sz w:val="24"/>
          <w:szCs w:val="24"/>
        </w:rPr>
        <w:t>И</w:t>
      </w:r>
      <w:r w:rsidR="00215DAE" w:rsidRPr="00215DAE">
        <w:rPr>
          <w:rFonts w:ascii="Times New Roman" w:hAnsi="Times New Roman" w:cs="Times New Roman"/>
          <w:sz w:val="24"/>
          <w:szCs w:val="24"/>
        </w:rPr>
        <w:t>збирательная система</w:t>
      </w:r>
      <w:r w:rsidR="00215DAE">
        <w:rPr>
          <w:rFonts w:ascii="Times New Roman" w:hAnsi="Times New Roman" w:cs="Times New Roman"/>
          <w:sz w:val="24"/>
          <w:szCs w:val="24"/>
        </w:rPr>
        <w:t>, в широком смысле</w:t>
      </w:r>
      <w:r w:rsidR="00215DAE" w:rsidRPr="00215DAE">
        <w:rPr>
          <w:rFonts w:ascii="Times New Roman" w:hAnsi="Times New Roman" w:cs="Times New Roman"/>
          <w:sz w:val="24"/>
          <w:szCs w:val="24"/>
        </w:rPr>
        <w:t xml:space="preserve"> </w:t>
      </w:r>
      <w:r w:rsidR="00FB3E0D" w:rsidRPr="00215DAE">
        <w:rPr>
          <w:rFonts w:ascii="Times New Roman" w:hAnsi="Times New Roman" w:cs="Times New Roman"/>
          <w:sz w:val="24"/>
          <w:szCs w:val="24"/>
        </w:rPr>
        <w:t>–</w:t>
      </w:r>
      <w:r w:rsidR="00FB3E0D" w:rsidRPr="00FB3E0D">
        <w:rPr>
          <w:rFonts w:ascii="Times New Roman" w:hAnsi="Times New Roman" w:cs="Times New Roman"/>
          <w:sz w:val="24"/>
          <w:szCs w:val="24"/>
        </w:rPr>
        <w:t xml:space="preserve"> это весь организм формирования выборных органов государственной власти и органов местного самоуправления, включа</w:t>
      </w:r>
      <w:r w:rsidR="00FB3E0D">
        <w:rPr>
          <w:rFonts w:ascii="Times New Roman" w:hAnsi="Times New Roman" w:cs="Times New Roman"/>
          <w:sz w:val="24"/>
          <w:szCs w:val="24"/>
        </w:rPr>
        <w:t>я организацию и проведение выбо</w:t>
      </w:r>
      <w:r w:rsidR="00FB3E0D" w:rsidRPr="00FB3E0D">
        <w:rPr>
          <w:rFonts w:ascii="Times New Roman" w:hAnsi="Times New Roman" w:cs="Times New Roman"/>
          <w:sz w:val="24"/>
          <w:szCs w:val="24"/>
        </w:rPr>
        <w:t>ров, а также определение их результ</w:t>
      </w:r>
      <w:r w:rsidR="00FB3E0D">
        <w:rPr>
          <w:rFonts w:ascii="Times New Roman" w:hAnsi="Times New Roman" w:cs="Times New Roman"/>
          <w:sz w:val="24"/>
          <w:szCs w:val="24"/>
        </w:rPr>
        <w:t>атов и соответствующее распреде</w:t>
      </w:r>
      <w:r w:rsidR="00FB3E0D" w:rsidRPr="00FB3E0D">
        <w:rPr>
          <w:rFonts w:ascii="Times New Roman" w:hAnsi="Times New Roman" w:cs="Times New Roman"/>
          <w:sz w:val="24"/>
          <w:szCs w:val="24"/>
        </w:rPr>
        <w:t xml:space="preserve">ление депутатских мандатов. </w:t>
      </w:r>
      <w:r w:rsidR="00215DAE" w:rsidRPr="00215DAE">
        <w:rPr>
          <w:rFonts w:ascii="Times New Roman" w:hAnsi="Times New Roman" w:cs="Times New Roman"/>
          <w:sz w:val="24"/>
          <w:szCs w:val="24"/>
        </w:rPr>
        <w:t xml:space="preserve">В узком – </w:t>
      </w:r>
      <w:r w:rsidR="00FB3E0D" w:rsidRPr="00FB3E0D">
        <w:rPr>
          <w:rFonts w:ascii="Times New Roman" w:hAnsi="Times New Roman" w:cs="Times New Roman"/>
          <w:sz w:val="24"/>
          <w:szCs w:val="24"/>
        </w:rPr>
        <w:t>это лишь определенный способ подв</w:t>
      </w:r>
      <w:r w:rsidR="00FB3E0D">
        <w:rPr>
          <w:rFonts w:ascii="Times New Roman" w:hAnsi="Times New Roman" w:cs="Times New Roman"/>
          <w:sz w:val="24"/>
          <w:szCs w:val="24"/>
        </w:rPr>
        <w:t>едения итогов голосования и рас</w:t>
      </w:r>
      <w:r w:rsidR="00FB3E0D" w:rsidRPr="00FB3E0D">
        <w:rPr>
          <w:rFonts w:ascii="Times New Roman" w:hAnsi="Times New Roman" w:cs="Times New Roman"/>
          <w:sz w:val="24"/>
          <w:szCs w:val="24"/>
        </w:rPr>
        <w:t>пределения на этой основе депутатских мандатов.</w:t>
      </w:r>
    </w:p>
    <w:p w:rsidR="00323503" w:rsidRDefault="00323503" w:rsidP="00323503">
      <w:pPr>
        <w:spacing w:after="0" w:line="240" w:lineRule="auto"/>
        <w:ind w:firstLine="567"/>
        <w:jc w:val="both"/>
        <w:rPr>
          <w:rFonts w:ascii="Times New Roman" w:hAnsi="Times New Roman" w:cs="Times New Roman"/>
          <w:sz w:val="24"/>
          <w:szCs w:val="24"/>
          <w:shd w:val="clear" w:color="auto" w:fill="FFFFFF"/>
        </w:rPr>
      </w:pPr>
      <w:r w:rsidRPr="00D17814">
        <w:rPr>
          <w:rFonts w:ascii="Times New Roman" w:hAnsi="Times New Roman" w:cs="Times New Roman"/>
          <w:sz w:val="24"/>
          <w:szCs w:val="24"/>
          <w:shd w:val="clear" w:color="auto" w:fill="FFFFFF"/>
        </w:rPr>
        <w:t xml:space="preserve">В  </w:t>
      </w:r>
      <w:r>
        <w:rPr>
          <w:rFonts w:ascii="Times New Roman" w:hAnsi="Times New Roman" w:cs="Times New Roman"/>
          <w:sz w:val="24"/>
          <w:szCs w:val="24"/>
          <w:shd w:val="clear" w:color="auto" w:fill="FFFFFF"/>
        </w:rPr>
        <w:t xml:space="preserve">Федеральном законе </w:t>
      </w:r>
      <w:r w:rsidRPr="00D17814">
        <w:rPr>
          <w:rFonts w:ascii="Times New Roman" w:hAnsi="Times New Roman" w:cs="Times New Roman"/>
          <w:sz w:val="24"/>
          <w:szCs w:val="24"/>
          <w:shd w:val="clear" w:color="auto" w:fill="FFFFFF"/>
        </w:rPr>
        <w:t>«Об основных гарантиях избирательных прав и</w:t>
      </w:r>
      <w:r>
        <w:rPr>
          <w:rFonts w:ascii="Times New Roman" w:hAnsi="Times New Roman" w:cs="Times New Roman"/>
          <w:sz w:val="24"/>
          <w:szCs w:val="24"/>
          <w:shd w:val="clear" w:color="auto" w:fill="FFFFFF"/>
        </w:rPr>
        <w:t xml:space="preserve"> права на участие в референдуме»</w:t>
      </w:r>
      <w:r w:rsidR="009A0212">
        <w:rPr>
          <w:rFonts w:ascii="Times New Roman" w:hAnsi="Times New Roman" w:cs="Times New Roman"/>
          <w:sz w:val="24"/>
          <w:szCs w:val="24"/>
          <w:shd w:val="clear" w:color="auto" w:fill="FFFFFF"/>
        </w:rPr>
        <w:t xml:space="preserve"> </w:t>
      </w:r>
      <w:r w:rsidR="00E67952">
        <w:rPr>
          <w:rFonts w:ascii="Times New Roman" w:hAnsi="Times New Roman" w:cs="Times New Roman"/>
          <w:sz w:val="24"/>
          <w:szCs w:val="24"/>
          <w:shd w:val="clear" w:color="auto" w:fill="FFFFFF"/>
        </w:rPr>
        <w:t>установлено</w:t>
      </w:r>
      <w:r>
        <w:rPr>
          <w:rFonts w:ascii="Times New Roman" w:hAnsi="Times New Roman" w:cs="Times New Roman"/>
          <w:sz w:val="24"/>
          <w:szCs w:val="24"/>
          <w:shd w:val="clear" w:color="auto" w:fill="FFFFFF"/>
        </w:rPr>
        <w:t>,</w:t>
      </w:r>
      <w:r w:rsidR="009A0212">
        <w:rPr>
          <w:rFonts w:ascii="Times New Roman" w:hAnsi="Times New Roman" w:cs="Times New Roman"/>
          <w:sz w:val="24"/>
          <w:szCs w:val="24"/>
          <w:shd w:val="clear" w:color="auto" w:fill="FFFFFF"/>
        </w:rPr>
        <w:t xml:space="preserve"> что</w:t>
      </w:r>
      <w:r w:rsidRPr="00D1781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D17814">
        <w:rPr>
          <w:rFonts w:ascii="Times New Roman" w:hAnsi="Times New Roman" w:cs="Times New Roman"/>
          <w:sz w:val="24"/>
          <w:szCs w:val="24"/>
          <w:shd w:val="clear" w:color="auto" w:fill="FFFFFF"/>
        </w:rPr>
        <w:t xml:space="preserve">ыборы органов государственной власти </w:t>
      </w:r>
      <w:r w:rsidR="00E67952">
        <w:rPr>
          <w:rFonts w:ascii="Times New Roman" w:hAnsi="Times New Roman" w:cs="Times New Roman"/>
          <w:sz w:val="24"/>
          <w:szCs w:val="24"/>
          <w:shd w:val="clear" w:color="auto" w:fill="FFFFFF"/>
        </w:rPr>
        <w:t xml:space="preserve">и органов местного самоуправления </w:t>
      </w:r>
      <w:r>
        <w:rPr>
          <w:rFonts w:ascii="Times New Roman" w:hAnsi="Times New Roman" w:cs="Times New Roman"/>
          <w:sz w:val="24"/>
          <w:szCs w:val="24"/>
          <w:shd w:val="clear" w:color="auto" w:fill="FFFFFF"/>
        </w:rPr>
        <w:t xml:space="preserve">всех уровней </w:t>
      </w:r>
      <w:r w:rsidRPr="00D17814">
        <w:rPr>
          <w:rFonts w:ascii="Times New Roman" w:hAnsi="Times New Roman" w:cs="Times New Roman"/>
          <w:sz w:val="24"/>
          <w:szCs w:val="24"/>
          <w:shd w:val="clear" w:color="auto" w:fill="FFFFFF"/>
        </w:rPr>
        <w:t>являются обязательными</w:t>
      </w:r>
      <w:r w:rsidR="00DC6857">
        <w:rPr>
          <w:rFonts w:ascii="Times New Roman" w:hAnsi="Times New Roman" w:cs="Times New Roman"/>
          <w:sz w:val="24"/>
          <w:szCs w:val="24"/>
          <w:shd w:val="clear" w:color="auto" w:fill="FFFFFF"/>
        </w:rPr>
        <w:t xml:space="preserve"> и</w:t>
      </w:r>
      <w:r w:rsidRPr="00D17814">
        <w:rPr>
          <w:rFonts w:ascii="Times New Roman" w:hAnsi="Times New Roman" w:cs="Times New Roman"/>
          <w:sz w:val="24"/>
          <w:szCs w:val="24"/>
          <w:shd w:val="clear" w:color="auto" w:fill="FFFFFF"/>
        </w:rPr>
        <w:t xml:space="preserve"> периодическими и проводятся в срок, </w:t>
      </w:r>
      <w:r>
        <w:rPr>
          <w:rFonts w:ascii="Times New Roman" w:hAnsi="Times New Roman" w:cs="Times New Roman"/>
          <w:sz w:val="24"/>
          <w:szCs w:val="24"/>
          <w:shd w:val="clear" w:color="auto" w:fill="FFFFFF"/>
        </w:rPr>
        <w:t xml:space="preserve">который обеспечивает </w:t>
      </w:r>
      <w:r w:rsidRPr="00D17814">
        <w:rPr>
          <w:rFonts w:ascii="Times New Roman" w:hAnsi="Times New Roman" w:cs="Times New Roman"/>
          <w:sz w:val="24"/>
          <w:szCs w:val="24"/>
          <w:shd w:val="clear" w:color="auto" w:fill="FFFFFF"/>
        </w:rPr>
        <w:t>соблюдение</w:t>
      </w:r>
      <w:r>
        <w:rPr>
          <w:rFonts w:ascii="Times New Roman" w:hAnsi="Times New Roman" w:cs="Times New Roman"/>
          <w:sz w:val="24"/>
          <w:szCs w:val="24"/>
          <w:shd w:val="clear" w:color="auto" w:fill="FFFFFF"/>
        </w:rPr>
        <w:t xml:space="preserve"> всех</w:t>
      </w:r>
      <w:r w:rsidRPr="00D17814">
        <w:rPr>
          <w:rFonts w:ascii="Times New Roman" w:hAnsi="Times New Roman" w:cs="Times New Roman"/>
          <w:sz w:val="24"/>
          <w:szCs w:val="24"/>
          <w:shd w:val="clear" w:color="auto" w:fill="FFFFFF"/>
        </w:rPr>
        <w:t xml:space="preserve"> ср</w:t>
      </w:r>
      <w:r>
        <w:rPr>
          <w:rFonts w:ascii="Times New Roman" w:hAnsi="Times New Roman" w:cs="Times New Roman"/>
          <w:sz w:val="24"/>
          <w:szCs w:val="24"/>
          <w:shd w:val="clear" w:color="auto" w:fill="FFFFFF"/>
        </w:rPr>
        <w:t>оков  полномочий  этих  органов</w:t>
      </w:r>
      <w:r w:rsidRPr="00D17814">
        <w:rPr>
          <w:rFonts w:ascii="Times New Roman" w:hAnsi="Times New Roman" w:cs="Times New Roman"/>
          <w:sz w:val="24"/>
          <w:szCs w:val="24"/>
          <w:shd w:val="clear" w:color="auto" w:fill="FFFFFF"/>
        </w:rPr>
        <w:t xml:space="preserve">. </w:t>
      </w:r>
    </w:p>
    <w:p w:rsidR="00FF0767" w:rsidRDefault="009A0212" w:rsidP="00FB3E0D">
      <w:pPr>
        <w:spacing w:after="0" w:line="240" w:lineRule="auto"/>
        <w:ind w:firstLine="567"/>
        <w:jc w:val="both"/>
        <w:rPr>
          <w:rFonts w:ascii="Times New Roman" w:hAnsi="Times New Roman" w:cs="Times New Roman"/>
          <w:sz w:val="24"/>
          <w:szCs w:val="24"/>
        </w:rPr>
      </w:pPr>
      <w:r w:rsidRPr="00323503">
        <w:rPr>
          <w:rFonts w:ascii="Times New Roman" w:hAnsi="Times New Roman" w:cs="Times New Roman"/>
          <w:sz w:val="24"/>
          <w:szCs w:val="24"/>
        </w:rPr>
        <w:t xml:space="preserve">Избирательными комиссиями субъектов Российской Федерации, избирательными комиссиями, организующими выборы в органы местного самоуправления, во взаимодействии с территориальными органами федеральных органов государственной власти, органами исполнительной власти субъектов Российской Федерации, органами местного самоуправления </w:t>
      </w:r>
      <w:r w:rsidR="00D76F47">
        <w:rPr>
          <w:rFonts w:ascii="Times New Roman" w:hAnsi="Times New Roman" w:cs="Times New Roman"/>
          <w:sz w:val="24"/>
          <w:szCs w:val="24"/>
        </w:rPr>
        <w:t>создаются</w:t>
      </w:r>
      <w:r w:rsidRPr="00323503">
        <w:rPr>
          <w:rFonts w:ascii="Times New Roman" w:hAnsi="Times New Roman" w:cs="Times New Roman"/>
          <w:sz w:val="24"/>
          <w:szCs w:val="24"/>
        </w:rPr>
        <w:t xml:space="preserve"> все необходимые условия для реализации избирательных прав граждан Российской Федерации, полномочий нижестоящих избирательных комиссий и </w:t>
      </w:r>
      <w:r w:rsidR="00D76F47">
        <w:rPr>
          <w:rFonts w:ascii="Times New Roman" w:hAnsi="Times New Roman" w:cs="Times New Roman"/>
          <w:sz w:val="24"/>
          <w:szCs w:val="24"/>
        </w:rPr>
        <w:t>соблюдаются</w:t>
      </w:r>
      <w:r w:rsidRPr="00323503">
        <w:rPr>
          <w:rFonts w:ascii="Times New Roman" w:hAnsi="Times New Roman" w:cs="Times New Roman"/>
          <w:sz w:val="24"/>
          <w:szCs w:val="24"/>
        </w:rPr>
        <w:t xml:space="preserve"> все меры по обеспечению безопасности голосования.</w:t>
      </w:r>
    </w:p>
    <w:p w:rsidR="00FF0767" w:rsidRDefault="00AC3310" w:rsidP="009A02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00FB3E0D">
        <w:rPr>
          <w:rFonts w:ascii="Times New Roman" w:hAnsi="Times New Roman" w:cs="Times New Roman"/>
          <w:sz w:val="24"/>
          <w:szCs w:val="24"/>
        </w:rPr>
        <w:t xml:space="preserve">исследования нормативно-правовой базы Российской Федерации, ее субъектов и </w:t>
      </w:r>
      <w:r>
        <w:rPr>
          <w:rFonts w:ascii="Times New Roman" w:hAnsi="Times New Roman" w:cs="Times New Roman"/>
          <w:sz w:val="24"/>
          <w:szCs w:val="24"/>
        </w:rPr>
        <w:t>авторских таблиц сделаны выводы</w:t>
      </w:r>
      <w:r w:rsidR="00FB3E0D">
        <w:rPr>
          <w:rFonts w:ascii="Times New Roman" w:hAnsi="Times New Roman" w:cs="Times New Roman"/>
          <w:sz w:val="24"/>
          <w:szCs w:val="24"/>
        </w:rPr>
        <w:t xml:space="preserve">, </w:t>
      </w:r>
      <w:r w:rsidR="00C974D1">
        <w:rPr>
          <w:rFonts w:ascii="Times New Roman" w:hAnsi="Times New Roman" w:cs="Times New Roman"/>
          <w:sz w:val="24"/>
          <w:szCs w:val="24"/>
        </w:rPr>
        <w:t xml:space="preserve">выявлены проблемы и </w:t>
      </w:r>
      <w:r w:rsidR="00FB3E0D">
        <w:rPr>
          <w:rFonts w:ascii="Times New Roman" w:hAnsi="Times New Roman" w:cs="Times New Roman"/>
          <w:sz w:val="24"/>
          <w:szCs w:val="24"/>
        </w:rPr>
        <w:t>разработаны рекомендации.</w:t>
      </w:r>
    </w:p>
    <w:p w:rsidR="00D8679B" w:rsidRDefault="00C974D1" w:rsidP="00C974D1">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Прежде всего, нео</w:t>
      </w:r>
      <w:r w:rsidR="00473720">
        <w:rPr>
          <w:rFonts w:ascii="Times New Roman" w:hAnsi="Times New Roman" w:cs="Times New Roman"/>
          <w:sz w:val="24"/>
          <w:szCs w:val="24"/>
          <w:shd w:val="clear" w:color="auto" w:fill="FFFFFF"/>
        </w:rPr>
        <w:t xml:space="preserve">бходимо разработать систему мер, на законодательном уровне в том числе, </w:t>
      </w:r>
      <w:r>
        <w:rPr>
          <w:rFonts w:ascii="Times New Roman" w:hAnsi="Times New Roman" w:cs="Times New Roman"/>
          <w:sz w:val="24"/>
          <w:szCs w:val="24"/>
          <w:shd w:val="clear" w:color="auto" w:fill="FFFFFF"/>
        </w:rPr>
        <w:t xml:space="preserve"> </w:t>
      </w:r>
      <w:r w:rsidR="00D8679B">
        <w:rPr>
          <w:rFonts w:ascii="Times New Roman" w:hAnsi="Times New Roman" w:cs="Times New Roman"/>
          <w:sz w:val="24"/>
          <w:szCs w:val="24"/>
          <w:shd w:val="clear" w:color="auto" w:fill="FFFFFF"/>
        </w:rPr>
        <w:t xml:space="preserve">которые были бы направлены на повышение явки избирателей, </w:t>
      </w:r>
      <w:r w:rsidR="00473720">
        <w:rPr>
          <w:rFonts w:ascii="Times New Roman" w:hAnsi="Times New Roman" w:cs="Times New Roman"/>
          <w:sz w:val="24"/>
          <w:szCs w:val="24"/>
          <w:shd w:val="clear" w:color="auto" w:fill="FFFFFF"/>
        </w:rPr>
        <w:t xml:space="preserve">а именно </w:t>
      </w:r>
      <w:r w:rsidR="00D8679B">
        <w:rPr>
          <w:rFonts w:ascii="Times New Roman" w:hAnsi="Times New Roman" w:cs="Times New Roman"/>
          <w:sz w:val="24"/>
          <w:szCs w:val="24"/>
          <w:shd w:val="clear" w:color="auto" w:fill="FFFFFF"/>
        </w:rPr>
        <w:t xml:space="preserve">привлечение </w:t>
      </w:r>
      <w:r w:rsidR="00473720">
        <w:rPr>
          <w:rFonts w:ascii="Times New Roman" w:hAnsi="Times New Roman" w:cs="Times New Roman"/>
          <w:sz w:val="24"/>
          <w:szCs w:val="24"/>
          <w:shd w:val="clear" w:color="auto" w:fill="FFFFFF"/>
        </w:rPr>
        <w:t>молодежи к участию</w:t>
      </w:r>
      <w:r w:rsidR="00D8679B">
        <w:rPr>
          <w:rFonts w:ascii="Times New Roman" w:hAnsi="Times New Roman" w:cs="Times New Roman"/>
          <w:sz w:val="24"/>
          <w:szCs w:val="24"/>
          <w:shd w:val="clear" w:color="auto" w:fill="FFFFFF"/>
        </w:rPr>
        <w:t xml:space="preserve"> в Един</w:t>
      </w:r>
      <w:r w:rsidR="00473720">
        <w:rPr>
          <w:rFonts w:ascii="Times New Roman" w:hAnsi="Times New Roman" w:cs="Times New Roman"/>
          <w:sz w:val="24"/>
          <w:szCs w:val="24"/>
          <w:shd w:val="clear" w:color="auto" w:fill="FFFFFF"/>
        </w:rPr>
        <w:t>ом</w:t>
      </w:r>
      <w:r w:rsidR="00D8679B">
        <w:rPr>
          <w:rFonts w:ascii="Times New Roman" w:hAnsi="Times New Roman" w:cs="Times New Roman"/>
          <w:sz w:val="24"/>
          <w:szCs w:val="24"/>
          <w:shd w:val="clear" w:color="auto" w:fill="FFFFFF"/>
        </w:rPr>
        <w:t xml:space="preserve"> д</w:t>
      </w:r>
      <w:r w:rsidR="00473720">
        <w:rPr>
          <w:rFonts w:ascii="Times New Roman" w:hAnsi="Times New Roman" w:cs="Times New Roman"/>
          <w:sz w:val="24"/>
          <w:szCs w:val="24"/>
          <w:shd w:val="clear" w:color="auto" w:fill="FFFFFF"/>
        </w:rPr>
        <w:t>не</w:t>
      </w:r>
      <w:r w:rsidR="00D8679B">
        <w:rPr>
          <w:rFonts w:ascii="Times New Roman" w:hAnsi="Times New Roman" w:cs="Times New Roman"/>
          <w:sz w:val="24"/>
          <w:szCs w:val="24"/>
          <w:shd w:val="clear" w:color="auto" w:fill="FFFFFF"/>
        </w:rPr>
        <w:t xml:space="preserve"> голосования.</w:t>
      </w:r>
    </w:p>
    <w:p w:rsidR="00B24F3A" w:rsidRDefault="00D8679B" w:rsidP="00C974D1">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Необходимо разработать план мероприятий</w:t>
      </w:r>
      <w:r w:rsidR="00473720">
        <w:rPr>
          <w:rFonts w:ascii="Times New Roman" w:hAnsi="Times New Roman" w:cs="Times New Roman"/>
          <w:sz w:val="24"/>
          <w:szCs w:val="24"/>
          <w:shd w:val="clear" w:color="auto" w:fill="FFFFFF"/>
        </w:rPr>
        <w:t xml:space="preserve"> для избирательных комиссий всех уровней</w:t>
      </w:r>
      <w:r>
        <w:rPr>
          <w:rFonts w:ascii="Times New Roman" w:hAnsi="Times New Roman" w:cs="Times New Roman"/>
          <w:sz w:val="24"/>
          <w:szCs w:val="24"/>
          <w:shd w:val="clear" w:color="auto" w:fill="FFFFFF"/>
        </w:rPr>
        <w:t xml:space="preserve">, </w:t>
      </w:r>
      <w:r w:rsidR="00473720">
        <w:rPr>
          <w:rFonts w:ascii="Times New Roman" w:hAnsi="Times New Roman" w:cs="Times New Roman"/>
          <w:sz w:val="24"/>
          <w:szCs w:val="24"/>
          <w:shd w:val="clear" w:color="auto" w:fill="FFFFFF"/>
        </w:rPr>
        <w:t>для специалистов, которые контролируют процесс проведения выборов, начиная от проведения предвыборных кампаний и заканчивая подсчетом голосов, которые были бы направлены</w:t>
      </w:r>
      <w:r>
        <w:rPr>
          <w:rFonts w:ascii="Times New Roman" w:hAnsi="Times New Roman" w:cs="Times New Roman"/>
          <w:sz w:val="24"/>
          <w:szCs w:val="24"/>
          <w:shd w:val="clear" w:color="auto" w:fill="FFFFFF"/>
        </w:rPr>
        <w:t xml:space="preserve"> н</w:t>
      </w:r>
      <w:r w:rsidR="00473720">
        <w:rPr>
          <w:rFonts w:ascii="Times New Roman" w:hAnsi="Times New Roman" w:cs="Times New Roman"/>
          <w:sz w:val="24"/>
          <w:szCs w:val="24"/>
          <w:shd w:val="clear" w:color="auto" w:fill="FFFFFF"/>
        </w:rPr>
        <w:t>а снижение нарушений и сведения их к нулю.</w:t>
      </w:r>
      <w:r w:rsidR="00B24F3A">
        <w:rPr>
          <w:rFonts w:ascii="Times New Roman" w:hAnsi="Times New Roman" w:cs="Times New Roman"/>
          <w:sz w:val="24"/>
          <w:szCs w:val="24"/>
          <w:shd w:val="clear" w:color="auto" w:fill="FFFFFF"/>
        </w:rPr>
        <w:t xml:space="preserve"> </w:t>
      </w:r>
    </w:p>
    <w:p w:rsidR="00C974D1" w:rsidRPr="00400874" w:rsidRDefault="00B24F3A" w:rsidP="00C974D1">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Также и</w:t>
      </w:r>
      <w:r w:rsidRPr="00B24F3A">
        <w:rPr>
          <w:rFonts w:ascii="Times New Roman" w:hAnsi="Times New Roman" w:cs="Times New Roman"/>
          <w:sz w:val="24"/>
          <w:szCs w:val="24"/>
          <w:shd w:val="clear" w:color="auto" w:fill="FFFFFF"/>
        </w:rPr>
        <w:t>збирательны</w:t>
      </w:r>
      <w:r>
        <w:rPr>
          <w:rFonts w:ascii="Times New Roman" w:hAnsi="Times New Roman" w:cs="Times New Roman"/>
          <w:sz w:val="24"/>
          <w:szCs w:val="24"/>
          <w:shd w:val="clear" w:color="auto" w:fill="FFFFFF"/>
        </w:rPr>
        <w:t>м</w:t>
      </w:r>
      <w:r w:rsidRPr="00B24F3A">
        <w:rPr>
          <w:rFonts w:ascii="Times New Roman" w:hAnsi="Times New Roman" w:cs="Times New Roman"/>
          <w:sz w:val="24"/>
          <w:szCs w:val="24"/>
          <w:shd w:val="clear" w:color="auto" w:fill="FFFFFF"/>
        </w:rPr>
        <w:t xml:space="preserve"> комисс</w:t>
      </w:r>
      <w:r>
        <w:rPr>
          <w:rFonts w:ascii="Times New Roman" w:hAnsi="Times New Roman" w:cs="Times New Roman"/>
          <w:sz w:val="24"/>
          <w:szCs w:val="24"/>
          <w:shd w:val="clear" w:color="auto" w:fill="FFFFFF"/>
        </w:rPr>
        <w:t>иям</w:t>
      </w:r>
      <w:r w:rsidRPr="00B24F3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нужно выработать</w:t>
      </w:r>
      <w:r w:rsidRPr="00B24F3A">
        <w:rPr>
          <w:rFonts w:ascii="Times New Roman" w:hAnsi="Times New Roman" w:cs="Times New Roman"/>
          <w:sz w:val="24"/>
          <w:szCs w:val="24"/>
          <w:shd w:val="clear" w:color="auto" w:fill="FFFFFF"/>
        </w:rPr>
        <w:t xml:space="preserve"> план работы по информационному обеспечению выборов в целях повышения уровня доступности информации</w:t>
      </w:r>
      <w:r>
        <w:rPr>
          <w:rFonts w:ascii="Times New Roman" w:hAnsi="Times New Roman" w:cs="Times New Roman"/>
          <w:sz w:val="24"/>
          <w:szCs w:val="24"/>
          <w:shd w:val="clear" w:color="auto" w:fill="FFFFFF"/>
        </w:rPr>
        <w:t xml:space="preserve">. По возможности организовать оказание юридических консультаций для электората. </w:t>
      </w:r>
    </w:p>
    <w:p w:rsidR="00C974D1" w:rsidRDefault="00D8679B" w:rsidP="009A02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считаем, что нужно</w:t>
      </w:r>
      <w:r w:rsidR="00C974D1">
        <w:rPr>
          <w:rFonts w:ascii="Times New Roman" w:hAnsi="Times New Roman" w:cs="Times New Roman"/>
          <w:sz w:val="24"/>
          <w:szCs w:val="24"/>
        </w:rPr>
        <w:t xml:space="preserve"> дать теоретическое обоснование использования административного ресурса при проведении выборов на законодательном уровне, контролировать его привлечение политическими партиями и кандидатами. </w:t>
      </w:r>
    </w:p>
    <w:p w:rsidR="00C974D1" w:rsidRDefault="00C974D1" w:rsidP="009A02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длительную историю проведения выборов, также остается открытым вопрос </w:t>
      </w:r>
      <w:r w:rsidR="00D8679B">
        <w:rPr>
          <w:rFonts w:ascii="Times New Roman" w:hAnsi="Times New Roman" w:cs="Times New Roman"/>
          <w:sz w:val="24"/>
          <w:szCs w:val="24"/>
        </w:rPr>
        <w:t xml:space="preserve">сроков </w:t>
      </w:r>
      <w:r>
        <w:rPr>
          <w:rFonts w:ascii="Times New Roman" w:hAnsi="Times New Roman" w:cs="Times New Roman"/>
          <w:sz w:val="24"/>
          <w:szCs w:val="24"/>
        </w:rPr>
        <w:t xml:space="preserve">проведения Единого дня голосования. Нами выявлено, что существующий временной период проведения выборов не позволяет полностью оценить объективность распределения </w:t>
      </w:r>
      <w:r w:rsidR="00D8679B">
        <w:rPr>
          <w:rFonts w:ascii="Times New Roman" w:hAnsi="Times New Roman" w:cs="Times New Roman"/>
          <w:sz w:val="24"/>
          <w:szCs w:val="24"/>
        </w:rPr>
        <w:t>избирательных голосов, по причине не явки многих социальных слоев населения.</w:t>
      </w:r>
    </w:p>
    <w:p w:rsidR="00D8679B" w:rsidRDefault="00D8679B" w:rsidP="00D8679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 результатам исследования и на основании авторской таблицы «</w:t>
      </w:r>
      <w:r w:rsidRPr="00237E93">
        <w:rPr>
          <w:rFonts w:ascii="Times New Roman" w:hAnsi="Times New Roman" w:cs="Times New Roman"/>
          <w:sz w:val="24"/>
          <w:szCs w:val="24"/>
          <w:shd w:val="clear" w:color="auto" w:fill="FFFFFF"/>
        </w:rPr>
        <w:t xml:space="preserve">Социальный и профессиональный </w:t>
      </w:r>
      <w:r>
        <w:rPr>
          <w:rFonts w:ascii="Times New Roman" w:hAnsi="Times New Roman" w:cs="Times New Roman"/>
          <w:sz w:val="24"/>
          <w:szCs w:val="24"/>
          <w:shd w:val="clear" w:color="auto" w:fill="FFFFFF"/>
        </w:rPr>
        <w:t>портрет депутатского корпуса Законодательного Собрания Челябинской области</w:t>
      </w:r>
      <w:r w:rsidRPr="007D53FA">
        <w:rPr>
          <w:rFonts w:ascii="Times New Roman" w:hAnsi="Times New Roman" w:cs="Times New Roman"/>
          <w:sz w:val="24"/>
          <w:szCs w:val="24"/>
        </w:rPr>
        <w:t xml:space="preserve"> </w:t>
      </w:r>
      <w:r w:rsidRPr="007D53FA">
        <w:rPr>
          <w:rFonts w:ascii="Times New Roman" w:hAnsi="Times New Roman" w:cs="Times New Roman"/>
          <w:sz w:val="24"/>
          <w:szCs w:val="24"/>
          <w:lang w:val="en-US"/>
        </w:rPr>
        <w:t>VI</w:t>
      </w:r>
      <w:r w:rsidRPr="007D53FA">
        <w:rPr>
          <w:rFonts w:ascii="Times New Roman" w:hAnsi="Times New Roman" w:cs="Times New Roman"/>
          <w:sz w:val="24"/>
          <w:szCs w:val="24"/>
        </w:rPr>
        <w:t xml:space="preserve"> созыва</w:t>
      </w:r>
      <w:r>
        <w:rPr>
          <w:rFonts w:ascii="Times New Roman" w:hAnsi="Times New Roman" w:cs="Times New Roman"/>
          <w:sz w:val="24"/>
          <w:szCs w:val="24"/>
        </w:rPr>
        <w:t xml:space="preserve">», можно увидеть изолированность (слабую представленность) некоторых социальных сфер жизни общества, сферы «Образование», гендерного и возрастного состава депутатского корпуса, что также, по нашему мнению, является существенной проблемой в представительном органе власти. </w:t>
      </w:r>
    </w:p>
    <w:p w:rsidR="00D8679B" w:rsidRDefault="00D8679B" w:rsidP="00D8679B">
      <w:pPr>
        <w:spacing w:after="0" w:line="24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rPr>
        <w:t xml:space="preserve">Нами выявлено, что в Законодательном Собрании Челябинской области большой процент депутатского корпуса составляют бизнесмены, то есть люди, работающие в различных сферах на высокопоставленных должностях, что также может отразиться на деятельности законодательного органа. </w:t>
      </w:r>
    </w:p>
    <w:p w:rsidR="009F4723" w:rsidRDefault="009F4723" w:rsidP="009F4723">
      <w:pPr>
        <w:spacing w:after="0" w:line="24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 наш взгляд, органам государственной власти, избирательным комиссиям, политическим партиям и всем заинтересованными лицам необходимо провести работу над ошибками, учесть результаты выборов 2015 года и выработать стратегию избирательной кампании 2016 года. Обратиться к опыту субъектов Российской Федерации с более высоким уровнем явки избирателей и минимальным количеством нарушений.</w:t>
      </w:r>
    </w:p>
    <w:p w:rsidR="009F4723" w:rsidRDefault="009F4723" w:rsidP="00D8679B">
      <w:pPr>
        <w:spacing w:after="0" w:line="24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Ведь от</w:t>
      </w:r>
      <w:r w:rsidR="009F3BF5" w:rsidRPr="00CA46B3">
        <w:rPr>
          <w:rFonts w:ascii="Times New Roman" w:hAnsi="Times New Roman" w:cs="Times New Roman"/>
          <w:sz w:val="24"/>
          <w:szCs w:val="24"/>
          <w:shd w:val="clear" w:color="auto" w:fill="FFFFFF"/>
        </w:rPr>
        <w:t xml:space="preserve"> результатов выборов</w:t>
      </w:r>
      <w:r w:rsidR="009F3BF5">
        <w:rPr>
          <w:rFonts w:ascii="Times New Roman" w:hAnsi="Times New Roman" w:cs="Times New Roman"/>
          <w:sz w:val="24"/>
          <w:szCs w:val="24"/>
          <w:shd w:val="clear" w:color="auto" w:fill="FFFFFF"/>
        </w:rPr>
        <w:t xml:space="preserve"> 2015 г.</w:t>
      </w:r>
      <w:r w:rsidR="009F3BF5" w:rsidRPr="00CA46B3">
        <w:rPr>
          <w:rFonts w:ascii="Times New Roman" w:hAnsi="Times New Roman" w:cs="Times New Roman"/>
          <w:sz w:val="24"/>
          <w:szCs w:val="24"/>
          <w:shd w:val="clear" w:color="auto" w:fill="FFFFFF"/>
        </w:rPr>
        <w:t xml:space="preserve"> </w:t>
      </w:r>
      <w:r w:rsidR="009F3BF5">
        <w:rPr>
          <w:rFonts w:ascii="Times New Roman" w:hAnsi="Times New Roman" w:cs="Times New Roman"/>
          <w:sz w:val="24"/>
          <w:szCs w:val="24"/>
          <w:shd w:val="clear" w:color="auto" w:fill="FFFFFF"/>
        </w:rPr>
        <w:t xml:space="preserve">напрямую </w:t>
      </w:r>
      <w:r w:rsidR="009F3BF5" w:rsidRPr="00CA46B3">
        <w:rPr>
          <w:rFonts w:ascii="Times New Roman" w:hAnsi="Times New Roman" w:cs="Times New Roman"/>
          <w:sz w:val="24"/>
          <w:szCs w:val="24"/>
          <w:shd w:val="clear" w:color="auto" w:fill="FFFFFF"/>
        </w:rPr>
        <w:t>зависят принципиальн</w:t>
      </w:r>
      <w:r w:rsidR="009F3BF5">
        <w:rPr>
          <w:rFonts w:ascii="Times New Roman" w:hAnsi="Times New Roman" w:cs="Times New Roman"/>
          <w:sz w:val="24"/>
          <w:szCs w:val="24"/>
          <w:shd w:val="clear" w:color="auto" w:fill="FFFFFF"/>
        </w:rPr>
        <w:t>ые решения по выборам 2016 года</w:t>
      </w:r>
      <w:r>
        <w:rPr>
          <w:rFonts w:ascii="Times New Roman" w:hAnsi="Times New Roman" w:cs="Times New Roman"/>
          <w:sz w:val="24"/>
          <w:szCs w:val="24"/>
          <w:shd w:val="clear" w:color="auto" w:fill="FFFFFF"/>
        </w:rPr>
        <w:t xml:space="preserve"> и проведение последующих</w:t>
      </w:r>
      <w:r w:rsidR="009F3BF5">
        <w:rPr>
          <w:rFonts w:ascii="Times New Roman" w:hAnsi="Times New Roman" w:cs="Times New Roman"/>
          <w:sz w:val="24"/>
          <w:szCs w:val="24"/>
          <w:shd w:val="clear" w:color="auto" w:fill="FFFFFF"/>
        </w:rPr>
        <w:t>,</w:t>
      </w:r>
      <w:r w:rsidR="009F3BF5" w:rsidRPr="00CA46B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что, </w:t>
      </w:r>
      <w:r w:rsidR="009F3BF5">
        <w:rPr>
          <w:rFonts w:ascii="Times New Roman" w:hAnsi="Times New Roman" w:cs="Times New Roman"/>
          <w:sz w:val="24"/>
          <w:szCs w:val="24"/>
          <w:shd w:val="clear" w:color="auto" w:fill="FFFFFF"/>
        </w:rPr>
        <w:t xml:space="preserve">прежде всего, </w:t>
      </w:r>
      <w:r w:rsidR="009F3BF5" w:rsidRPr="00CA46B3">
        <w:rPr>
          <w:rFonts w:ascii="Times New Roman" w:hAnsi="Times New Roman" w:cs="Times New Roman"/>
          <w:sz w:val="24"/>
          <w:szCs w:val="24"/>
          <w:shd w:val="clear" w:color="auto" w:fill="FFFFFF"/>
        </w:rPr>
        <w:t>касается и стратегии власти, и судьбы системных партий</w:t>
      </w:r>
      <w:r w:rsidR="009F3BF5">
        <w:rPr>
          <w:rFonts w:ascii="Times New Roman" w:hAnsi="Times New Roman" w:cs="Times New Roman"/>
          <w:sz w:val="24"/>
          <w:szCs w:val="24"/>
          <w:shd w:val="clear" w:color="auto" w:fill="FFFFFF"/>
        </w:rPr>
        <w:t xml:space="preserve">. </w:t>
      </w:r>
    </w:p>
    <w:p w:rsidR="009F3BF5" w:rsidRPr="00323503" w:rsidRDefault="009F3BF5" w:rsidP="009A0212">
      <w:pPr>
        <w:spacing w:after="0" w:line="240" w:lineRule="auto"/>
        <w:ind w:firstLine="567"/>
        <w:jc w:val="both"/>
        <w:rPr>
          <w:rFonts w:ascii="Times New Roman" w:hAnsi="Times New Roman" w:cs="Times New Roman"/>
          <w:sz w:val="24"/>
          <w:szCs w:val="24"/>
        </w:rPr>
      </w:pPr>
    </w:p>
    <w:p w:rsidR="00527068" w:rsidRPr="00527068" w:rsidRDefault="00527068" w:rsidP="00527068">
      <w:pPr>
        <w:spacing w:after="0" w:line="240" w:lineRule="auto"/>
        <w:ind w:firstLine="567"/>
        <w:jc w:val="both"/>
        <w:rPr>
          <w:rFonts w:ascii="Times New Roman" w:hAnsi="Times New Roman" w:cs="Times New Roman"/>
          <w:sz w:val="24"/>
          <w:szCs w:val="24"/>
        </w:rPr>
      </w:pPr>
    </w:p>
    <w:p w:rsidR="00A63996" w:rsidRDefault="00A63996" w:rsidP="00527068">
      <w:pPr>
        <w:spacing w:after="0" w:line="240" w:lineRule="auto"/>
        <w:ind w:firstLine="567"/>
        <w:jc w:val="both"/>
        <w:rPr>
          <w:rFonts w:ascii="Times New Roman" w:hAnsi="Times New Roman" w:cs="Times New Roman"/>
          <w:sz w:val="24"/>
          <w:szCs w:val="24"/>
        </w:rPr>
      </w:pPr>
    </w:p>
    <w:p w:rsidR="00C23EF7" w:rsidRPr="00DC13FB" w:rsidRDefault="00C23EF7" w:rsidP="00C23EF7">
      <w:pPr>
        <w:spacing w:after="0" w:line="240" w:lineRule="auto"/>
        <w:ind w:firstLine="567"/>
        <w:jc w:val="both"/>
        <w:rPr>
          <w:rFonts w:ascii="Times New Roman" w:hAnsi="Times New Roman" w:cs="Times New Roman"/>
          <w:sz w:val="24"/>
          <w:szCs w:val="24"/>
        </w:rPr>
      </w:pPr>
    </w:p>
    <w:p w:rsidR="002B14B4" w:rsidRPr="002B14B4" w:rsidRDefault="002B14B4" w:rsidP="00AF4DC1">
      <w:pPr>
        <w:spacing w:after="0" w:line="240" w:lineRule="auto"/>
        <w:ind w:left="426" w:firstLine="709"/>
        <w:rPr>
          <w:rFonts w:ascii="Times New Roman" w:hAnsi="Times New Roman" w:cs="Times New Roman"/>
          <w:sz w:val="24"/>
          <w:szCs w:val="24"/>
          <w:shd w:val="clear" w:color="auto" w:fill="FFFFFF"/>
        </w:rPr>
      </w:pPr>
    </w:p>
    <w:p w:rsidR="002B14B4" w:rsidRPr="002B14B4" w:rsidRDefault="002B14B4" w:rsidP="00AF4DC1">
      <w:pPr>
        <w:spacing w:after="0" w:line="240" w:lineRule="auto"/>
        <w:ind w:left="426" w:firstLine="709"/>
        <w:rPr>
          <w:rFonts w:ascii="Times New Roman" w:hAnsi="Times New Roman" w:cs="Times New Roman"/>
          <w:sz w:val="24"/>
          <w:szCs w:val="24"/>
          <w:shd w:val="clear" w:color="auto" w:fill="FFFFFF"/>
        </w:rPr>
      </w:pPr>
    </w:p>
    <w:p w:rsidR="002B14B4" w:rsidRPr="002B14B4" w:rsidRDefault="002B14B4" w:rsidP="00AF4DC1">
      <w:pPr>
        <w:spacing w:after="0" w:line="240" w:lineRule="auto"/>
        <w:ind w:left="426" w:firstLine="709"/>
        <w:rPr>
          <w:rFonts w:ascii="Times New Roman" w:hAnsi="Times New Roman" w:cs="Times New Roman"/>
          <w:sz w:val="24"/>
          <w:szCs w:val="24"/>
          <w:shd w:val="clear" w:color="auto" w:fill="FFFFFF"/>
        </w:rPr>
      </w:pPr>
    </w:p>
    <w:p w:rsidR="002B14B4" w:rsidRPr="002B14B4" w:rsidRDefault="002B14B4" w:rsidP="00AF4DC1">
      <w:pPr>
        <w:spacing w:after="0" w:line="240" w:lineRule="auto"/>
        <w:ind w:left="426" w:firstLine="709"/>
        <w:rPr>
          <w:rFonts w:ascii="Times New Roman" w:hAnsi="Times New Roman" w:cs="Times New Roman"/>
          <w:sz w:val="24"/>
          <w:szCs w:val="24"/>
          <w:shd w:val="clear" w:color="auto" w:fill="FFFFFF"/>
        </w:rPr>
      </w:pPr>
    </w:p>
    <w:p w:rsidR="002B14B4" w:rsidRPr="002B14B4" w:rsidRDefault="002B14B4" w:rsidP="00AF4DC1">
      <w:pPr>
        <w:spacing w:after="0" w:line="240" w:lineRule="auto"/>
        <w:ind w:left="426" w:firstLine="709"/>
        <w:rPr>
          <w:rFonts w:ascii="Times New Roman" w:hAnsi="Times New Roman" w:cs="Times New Roman"/>
          <w:sz w:val="24"/>
          <w:szCs w:val="24"/>
          <w:shd w:val="clear" w:color="auto" w:fill="FFFFFF"/>
        </w:rPr>
      </w:pPr>
    </w:p>
    <w:p w:rsidR="002B14B4" w:rsidRPr="002B14B4" w:rsidRDefault="002B14B4" w:rsidP="00AF4DC1">
      <w:pPr>
        <w:spacing w:after="0" w:line="240" w:lineRule="auto"/>
        <w:ind w:left="426" w:firstLine="709"/>
        <w:rPr>
          <w:rFonts w:ascii="Times New Roman" w:hAnsi="Times New Roman" w:cs="Times New Roman"/>
          <w:sz w:val="24"/>
          <w:szCs w:val="24"/>
          <w:shd w:val="clear" w:color="auto" w:fill="FFFFFF"/>
        </w:rPr>
      </w:pPr>
    </w:p>
    <w:p w:rsidR="002B14B4" w:rsidRDefault="002B14B4" w:rsidP="00AF4DC1">
      <w:pPr>
        <w:spacing w:after="0" w:line="240" w:lineRule="auto"/>
        <w:ind w:left="426" w:firstLine="709"/>
        <w:rPr>
          <w:rFonts w:ascii="Times New Roman" w:hAnsi="Times New Roman" w:cs="Times New Roman"/>
          <w:sz w:val="24"/>
          <w:szCs w:val="24"/>
          <w:shd w:val="clear" w:color="auto" w:fill="FFFFFF"/>
        </w:rPr>
      </w:pPr>
    </w:p>
    <w:p w:rsidR="004A5D43" w:rsidRDefault="004A5D43" w:rsidP="00AF4DC1">
      <w:pPr>
        <w:spacing w:after="0" w:line="240" w:lineRule="auto"/>
        <w:ind w:left="426" w:firstLine="709"/>
        <w:rPr>
          <w:rFonts w:ascii="Times New Roman" w:hAnsi="Times New Roman" w:cs="Times New Roman"/>
          <w:sz w:val="24"/>
          <w:szCs w:val="24"/>
          <w:shd w:val="clear" w:color="auto" w:fill="FFFFFF"/>
        </w:rPr>
      </w:pPr>
    </w:p>
    <w:p w:rsidR="004A5D43" w:rsidRDefault="004A5D43" w:rsidP="00AF4DC1">
      <w:pPr>
        <w:spacing w:after="0" w:line="240" w:lineRule="auto"/>
        <w:ind w:left="426" w:firstLine="709"/>
        <w:rPr>
          <w:rFonts w:ascii="Times New Roman" w:hAnsi="Times New Roman" w:cs="Times New Roman"/>
          <w:sz w:val="24"/>
          <w:szCs w:val="24"/>
          <w:shd w:val="clear" w:color="auto" w:fill="FFFFFF"/>
        </w:rPr>
      </w:pPr>
    </w:p>
    <w:p w:rsidR="004A5D43" w:rsidRDefault="004A5D43" w:rsidP="00AF4DC1">
      <w:pPr>
        <w:spacing w:after="0" w:line="240" w:lineRule="auto"/>
        <w:ind w:left="426" w:firstLine="709"/>
        <w:rPr>
          <w:rFonts w:ascii="Times New Roman" w:hAnsi="Times New Roman" w:cs="Times New Roman"/>
          <w:sz w:val="24"/>
          <w:szCs w:val="24"/>
          <w:shd w:val="clear" w:color="auto" w:fill="FFFFFF"/>
        </w:rPr>
      </w:pPr>
    </w:p>
    <w:p w:rsidR="004A5D43" w:rsidRDefault="004A5D43"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D8679B" w:rsidRDefault="00D8679B" w:rsidP="00AF4DC1">
      <w:pPr>
        <w:spacing w:after="0" w:line="240" w:lineRule="auto"/>
        <w:ind w:left="426" w:firstLine="709"/>
        <w:rPr>
          <w:rFonts w:ascii="Times New Roman" w:hAnsi="Times New Roman" w:cs="Times New Roman"/>
          <w:sz w:val="24"/>
          <w:szCs w:val="24"/>
          <w:shd w:val="clear" w:color="auto" w:fill="FFFFFF"/>
        </w:rPr>
      </w:pPr>
    </w:p>
    <w:p w:rsidR="00AF4DC1" w:rsidRPr="0018511C" w:rsidRDefault="00AF4DC1" w:rsidP="002B14B4">
      <w:pPr>
        <w:pStyle w:val="1"/>
        <w:spacing w:before="0" w:line="240" w:lineRule="auto"/>
        <w:ind w:firstLine="567"/>
        <w:jc w:val="center"/>
        <w:rPr>
          <w:rFonts w:ascii="Times New Roman" w:hAnsi="Times New Roman" w:cs="Times New Roman"/>
          <w:b w:val="0"/>
          <w:color w:val="auto"/>
          <w:sz w:val="24"/>
          <w:szCs w:val="24"/>
          <w:shd w:val="clear" w:color="auto" w:fill="FFFFFF"/>
        </w:rPr>
      </w:pPr>
      <w:bookmarkStart w:id="10" w:name="_Toc443433939"/>
      <w:r w:rsidRPr="0018511C">
        <w:rPr>
          <w:rFonts w:ascii="Times New Roman" w:hAnsi="Times New Roman" w:cs="Times New Roman"/>
          <w:b w:val="0"/>
          <w:color w:val="auto"/>
          <w:sz w:val="24"/>
          <w:szCs w:val="24"/>
          <w:shd w:val="clear" w:color="auto" w:fill="FFFFFF"/>
        </w:rPr>
        <w:t>Список литературы</w:t>
      </w:r>
      <w:bookmarkEnd w:id="10"/>
    </w:p>
    <w:p w:rsidR="00AF4DC1" w:rsidRPr="0018511C" w:rsidRDefault="00F0633B" w:rsidP="002B14B4">
      <w:pPr>
        <w:spacing w:after="0" w:line="240" w:lineRule="auto"/>
        <w:ind w:firstLine="567"/>
        <w:jc w:val="center"/>
        <w:rPr>
          <w:rFonts w:ascii="Times New Roman" w:hAnsi="Times New Roman" w:cs="Times New Roman"/>
          <w:sz w:val="24"/>
          <w:szCs w:val="24"/>
          <w:shd w:val="clear" w:color="auto" w:fill="FFFFFF"/>
        </w:rPr>
      </w:pPr>
      <w:r w:rsidRPr="00F0633B">
        <w:rPr>
          <w:rFonts w:ascii="Times New Roman" w:hAnsi="Times New Roman" w:cs="Times New Roman"/>
          <w:sz w:val="24"/>
          <w:szCs w:val="24"/>
          <w:shd w:val="clear" w:color="auto" w:fill="FFFFFF"/>
        </w:rPr>
        <w:t>Нормативн</w:t>
      </w:r>
      <w:r>
        <w:rPr>
          <w:rFonts w:ascii="Times New Roman" w:hAnsi="Times New Roman" w:cs="Times New Roman"/>
          <w:sz w:val="24"/>
          <w:szCs w:val="24"/>
          <w:shd w:val="clear" w:color="auto" w:fill="FFFFFF"/>
        </w:rPr>
        <w:t>о</w:t>
      </w:r>
      <w:r w:rsidRPr="00F0633B">
        <w:rPr>
          <w:rFonts w:ascii="Times New Roman" w:hAnsi="Times New Roman" w:cs="Times New Roman"/>
          <w:sz w:val="24"/>
          <w:szCs w:val="24"/>
          <w:shd w:val="clear" w:color="auto" w:fill="FFFFFF"/>
        </w:rPr>
        <w:t>-правовые</w:t>
      </w:r>
      <w:r w:rsidR="00AF4DC1" w:rsidRPr="00F0633B">
        <w:rPr>
          <w:rFonts w:ascii="Times New Roman" w:hAnsi="Times New Roman" w:cs="Times New Roman"/>
          <w:sz w:val="24"/>
          <w:szCs w:val="24"/>
          <w:shd w:val="clear" w:color="auto" w:fill="FFFFFF"/>
        </w:rPr>
        <w:t xml:space="preserve"> акты</w:t>
      </w:r>
    </w:p>
    <w:p w:rsidR="00AF4DC1" w:rsidRPr="000C10A8" w:rsidRDefault="00AF4DC1" w:rsidP="00A03D1D">
      <w:pPr>
        <w:spacing w:after="0" w:line="240" w:lineRule="auto"/>
        <w:ind w:left="567"/>
        <w:jc w:val="both"/>
        <w:rPr>
          <w:rFonts w:ascii="Times New Roman" w:hAnsi="Times New Roman" w:cs="Times New Roman"/>
          <w:sz w:val="24"/>
          <w:szCs w:val="24"/>
          <w:shd w:val="clear" w:color="auto" w:fill="FFFFFF"/>
        </w:rPr>
      </w:pPr>
    </w:p>
    <w:p w:rsidR="00AF4DC1" w:rsidRDefault="00AF4DC1" w:rsidP="00A03D1D">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0C10A8">
        <w:rPr>
          <w:rFonts w:ascii="Times New Roman" w:hAnsi="Times New Roman" w:cs="Times New Roman"/>
          <w:sz w:val="24"/>
          <w:szCs w:val="24"/>
          <w:shd w:val="clear" w:color="auto" w:fill="FFFFFF"/>
        </w:rPr>
        <w:t xml:space="preserve">Конституция Российской Федерации: принята на всенародном голосовании 12 декабря 1993 г. // Российская газета. 1993. 25 декабря. </w:t>
      </w:r>
      <w:r w:rsidR="00F0633B">
        <w:rPr>
          <w:rFonts w:ascii="Times New Roman" w:hAnsi="Times New Roman" w:cs="Times New Roman"/>
          <w:sz w:val="24"/>
          <w:szCs w:val="24"/>
          <w:shd w:val="clear" w:color="auto" w:fill="FFFFFF"/>
        </w:rPr>
        <w:t>№</w:t>
      </w:r>
      <w:r w:rsidRPr="000C10A8">
        <w:rPr>
          <w:rFonts w:ascii="Times New Roman" w:hAnsi="Times New Roman" w:cs="Times New Roman"/>
          <w:sz w:val="24"/>
          <w:szCs w:val="24"/>
          <w:shd w:val="clear" w:color="auto" w:fill="FFFFFF"/>
        </w:rPr>
        <w:t>237.</w:t>
      </w:r>
    </w:p>
    <w:p w:rsidR="008C4726" w:rsidRPr="0046601C" w:rsidRDefault="008C4726" w:rsidP="008C4726">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46601C">
        <w:rPr>
          <w:rFonts w:ascii="Times New Roman" w:hAnsi="Times New Roman" w:cs="Times New Roman"/>
          <w:sz w:val="24"/>
          <w:szCs w:val="24"/>
          <w:shd w:val="clear" w:color="auto" w:fill="FFFFFF"/>
        </w:rPr>
        <w:t>Гражданский кодекс Российской Федерации, часть первая: Федер</w:t>
      </w:r>
      <w:r w:rsidR="00FC5187">
        <w:rPr>
          <w:rFonts w:ascii="Times New Roman" w:hAnsi="Times New Roman" w:cs="Times New Roman"/>
          <w:sz w:val="24"/>
          <w:szCs w:val="24"/>
          <w:shd w:val="clear" w:color="auto" w:fill="FFFFFF"/>
        </w:rPr>
        <w:t xml:space="preserve">альный закон от 30.11.1994 </w:t>
      </w:r>
      <w:r w:rsidR="00F0633B">
        <w:rPr>
          <w:rFonts w:ascii="Times New Roman" w:hAnsi="Times New Roman" w:cs="Times New Roman"/>
          <w:sz w:val="24"/>
          <w:szCs w:val="24"/>
          <w:shd w:val="clear" w:color="auto" w:fill="FFFFFF"/>
        </w:rPr>
        <w:t xml:space="preserve"> №</w:t>
      </w:r>
      <w:r w:rsidR="00FC5187">
        <w:rPr>
          <w:rFonts w:ascii="Times New Roman" w:hAnsi="Times New Roman" w:cs="Times New Roman"/>
          <w:sz w:val="24"/>
          <w:szCs w:val="24"/>
          <w:shd w:val="clear" w:color="auto" w:fill="FFFFFF"/>
        </w:rPr>
        <w:t>51–</w:t>
      </w:r>
      <w:r w:rsidR="00DA7B93">
        <w:rPr>
          <w:rFonts w:ascii="Times New Roman" w:hAnsi="Times New Roman" w:cs="Times New Roman"/>
          <w:sz w:val="24"/>
          <w:szCs w:val="24"/>
          <w:shd w:val="clear" w:color="auto" w:fill="FFFFFF"/>
        </w:rPr>
        <w:t xml:space="preserve">ФЗ (ред. от 31.01.2016). </w:t>
      </w:r>
      <w:r w:rsidR="00DA7B93" w:rsidRPr="0046601C">
        <w:rPr>
          <w:rFonts w:ascii="Times New Roman" w:hAnsi="Times New Roman" w:cs="Times New Roman"/>
          <w:sz w:val="24"/>
          <w:szCs w:val="24"/>
        </w:rPr>
        <w:t xml:space="preserve">[Электронный ресурс]. Режим доступа: URL:  </w:t>
      </w:r>
      <w:r w:rsidRPr="0046601C">
        <w:rPr>
          <w:rFonts w:ascii="Times New Roman" w:hAnsi="Times New Roman" w:cs="Times New Roman"/>
          <w:sz w:val="24"/>
          <w:szCs w:val="24"/>
          <w:shd w:val="clear" w:color="auto" w:fill="FFFFFF"/>
        </w:rPr>
        <w:t xml:space="preserve"> </w:t>
      </w:r>
      <w:r w:rsidR="00DA7B93" w:rsidRPr="00DA7B93">
        <w:rPr>
          <w:rFonts w:ascii="Times New Roman" w:hAnsi="Times New Roman" w:cs="Times New Roman"/>
          <w:sz w:val="24"/>
          <w:szCs w:val="24"/>
          <w:shd w:val="clear" w:color="auto" w:fill="FFFFFF"/>
        </w:rPr>
        <w:t>http://base.garant.ru/10164072/. Дата</w:t>
      </w:r>
      <w:r w:rsidR="00DA7B93">
        <w:rPr>
          <w:rFonts w:ascii="Times New Roman" w:hAnsi="Times New Roman" w:cs="Times New Roman"/>
          <w:sz w:val="24"/>
          <w:szCs w:val="24"/>
          <w:shd w:val="clear" w:color="auto" w:fill="FFFFFF"/>
        </w:rPr>
        <w:t xml:space="preserve"> обращения 09.11.2015</w:t>
      </w:r>
    </w:p>
    <w:p w:rsidR="00803C17" w:rsidRPr="0046601C" w:rsidRDefault="00803C17" w:rsidP="00D532DB">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46601C">
        <w:rPr>
          <w:rFonts w:ascii="Times New Roman" w:hAnsi="Times New Roman" w:cs="Times New Roman"/>
          <w:sz w:val="24"/>
          <w:szCs w:val="24"/>
        </w:rPr>
        <w:t>Кодекс Российской Федерации об административных пр</w:t>
      </w:r>
      <w:r w:rsidR="00FC5187">
        <w:rPr>
          <w:rFonts w:ascii="Times New Roman" w:hAnsi="Times New Roman" w:cs="Times New Roman"/>
          <w:sz w:val="24"/>
          <w:szCs w:val="24"/>
        </w:rPr>
        <w:t xml:space="preserve">авонарушениях от 30.12.2001 </w:t>
      </w:r>
      <w:r w:rsidRPr="0046601C">
        <w:rPr>
          <w:rFonts w:ascii="Times New Roman" w:hAnsi="Times New Roman" w:cs="Times New Roman"/>
          <w:sz w:val="24"/>
          <w:szCs w:val="24"/>
        </w:rPr>
        <w:t xml:space="preserve"> №</w:t>
      </w:r>
      <w:r w:rsidR="00FC5187">
        <w:rPr>
          <w:rFonts w:ascii="Times New Roman" w:hAnsi="Times New Roman" w:cs="Times New Roman"/>
          <w:sz w:val="24"/>
          <w:szCs w:val="24"/>
        </w:rPr>
        <w:t>195–</w:t>
      </w:r>
      <w:r w:rsidRPr="0046601C">
        <w:rPr>
          <w:rFonts w:ascii="Times New Roman" w:hAnsi="Times New Roman" w:cs="Times New Roman"/>
          <w:sz w:val="24"/>
          <w:szCs w:val="24"/>
        </w:rPr>
        <w:t xml:space="preserve">ФЗ (ред. от 15.02.2016). [Электронный ресурс]. Режим доступа: URL:  http://base.consultant.ru/cons/cgi/online.cgi?req=doc;base=LAW;n=192042. Дата обращения 25.11.2015 </w:t>
      </w:r>
    </w:p>
    <w:p w:rsidR="00803C17" w:rsidRPr="00803C17" w:rsidRDefault="00803C17"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03C17">
        <w:rPr>
          <w:rFonts w:ascii="Times New Roman" w:hAnsi="Times New Roman" w:cs="Times New Roman"/>
          <w:sz w:val="24"/>
          <w:szCs w:val="24"/>
        </w:rPr>
        <w:t>Федеральный  конституционный</w:t>
      </w:r>
      <w:r w:rsidR="00FC5187">
        <w:rPr>
          <w:rFonts w:ascii="Times New Roman" w:hAnsi="Times New Roman" w:cs="Times New Roman"/>
          <w:sz w:val="24"/>
          <w:szCs w:val="24"/>
        </w:rPr>
        <w:t xml:space="preserve"> закон от 28.06.2004 </w:t>
      </w:r>
      <w:r w:rsidR="00F0633B">
        <w:rPr>
          <w:rFonts w:ascii="Times New Roman" w:hAnsi="Times New Roman" w:cs="Times New Roman"/>
          <w:sz w:val="24"/>
          <w:szCs w:val="24"/>
        </w:rPr>
        <w:t xml:space="preserve"> №</w:t>
      </w:r>
      <w:r w:rsidR="00FF0767">
        <w:rPr>
          <w:rFonts w:ascii="Times New Roman" w:hAnsi="Times New Roman" w:cs="Times New Roman"/>
          <w:sz w:val="24"/>
          <w:szCs w:val="24"/>
        </w:rPr>
        <w:t>5–</w:t>
      </w:r>
      <w:r w:rsidRPr="00803C17">
        <w:rPr>
          <w:rFonts w:ascii="Times New Roman" w:hAnsi="Times New Roman" w:cs="Times New Roman"/>
          <w:sz w:val="24"/>
          <w:szCs w:val="24"/>
        </w:rPr>
        <w:t>ФКЗ (ред. от 06.04.2015) «О референдуме Российской Федерации». [Электронный ресурс]. Режим доступа: URL: http://ivo.garant.ru/#/document/12135919/entry/0:1. Дата обращения 16.11.2015</w:t>
      </w:r>
    </w:p>
    <w:p w:rsidR="00F0633B" w:rsidRPr="00F0633B" w:rsidRDefault="00803C17"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F0633B">
        <w:rPr>
          <w:rFonts w:ascii="Times New Roman" w:hAnsi="Times New Roman" w:cs="Times New Roman"/>
          <w:sz w:val="24"/>
          <w:szCs w:val="24"/>
          <w:shd w:val="clear" w:color="auto" w:fill="FFFFFF"/>
        </w:rPr>
        <w:t>Федер</w:t>
      </w:r>
      <w:r w:rsidR="00FC5187">
        <w:rPr>
          <w:rFonts w:ascii="Times New Roman" w:hAnsi="Times New Roman" w:cs="Times New Roman"/>
          <w:sz w:val="24"/>
          <w:szCs w:val="24"/>
          <w:shd w:val="clear" w:color="auto" w:fill="FFFFFF"/>
        </w:rPr>
        <w:t>альный закон от 10.01.2003</w:t>
      </w:r>
      <w:r w:rsidR="00F0633B" w:rsidRPr="00F0633B">
        <w:rPr>
          <w:rFonts w:ascii="Times New Roman" w:hAnsi="Times New Roman" w:cs="Times New Roman"/>
          <w:sz w:val="24"/>
          <w:szCs w:val="24"/>
          <w:shd w:val="clear" w:color="auto" w:fill="FFFFFF"/>
        </w:rPr>
        <w:t xml:space="preserve"> №20–</w:t>
      </w:r>
      <w:r w:rsidRPr="00F0633B">
        <w:rPr>
          <w:rFonts w:ascii="Times New Roman" w:hAnsi="Times New Roman" w:cs="Times New Roman"/>
          <w:sz w:val="24"/>
          <w:szCs w:val="24"/>
          <w:shd w:val="clear" w:color="auto" w:fill="FFFFFF"/>
        </w:rPr>
        <w:t>ФЗ (в ред. от 12.03.2014) «О Государственной автоматизированной системе Российской Федерации «Выборы</w:t>
      </w:r>
      <w:r w:rsidR="00F0633B">
        <w:rPr>
          <w:rFonts w:ascii="Times New Roman" w:hAnsi="Times New Roman" w:cs="Times New Roman"/>
          <w:sz w:val="24"/>
          <w:szCs w:val="24"/>
          <w:shd w:val="clear" w:color="auto" w:fill="FFFFFF"/>
        </w:rPr>
        <w:t xml:space="preserve">. </w:t>
      </w:r>
      <w:r w:rsidR="00F0633B" w:rsidRPr="00F0633B">
        <w:rPr>
          <w:rFonts w:ascii="Times New Roman" w:hAnsi="Times New Roman" w:cs="Times New Roman"/>
          <w:sz w:val="24"/>
          <w:szCs w:val="24"/>
        </w:rPr>
        <w:t>[Электронный ресурс]. Режим доступа: URL: http://base.garant.ru/185412/</w:t>
      </w:r>
      <w:r w:rsidR="00F0633B">
        <w:rPr>
          <w:rFonts w:ascii="Times New Roman" w:hAnsi="Times New Roman" w:cs="Times New Roman"/>
          <w:sz w:val="24"/>
          <w:szCs w:val="24"/>
        </w:rPr>
        <w:t>. Дата обращения 01.11.2015</w:t>
      </w:r>
    </w:p>
    <w:p w:rsidR="00803C17" w:rsidRPr="00F0633B" w:rsidRDefault="00803C17"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F0633B">
        <w:rPr>
          <w:rFonts w:ascii="Times New Roman" w:hAnsi="Times New Roman" w:cs="Times New Roman"/>
          <w:sz w:val="24"/>
          <w:szCs w:val="24"/>
        </w:rPr>
        <w:t>Федерал</w:t>
      </w:r>
      <w:r w:rsidR="00FC5187">
        <w:rPr>
          <w:rFonts w:ascii="Times New Roman" w:hAnsi="Times New Roman" w:cs="Times New Roman"/>
          <w:sz w:val="24"/>
          <w:szCs w:val="24"/>
        </w:rPr>
        <w:t>ьный закон от 10.01.2003</w:t>
      </w:r>
      <w:r w:rsidR="00F0633B" w:rsidRPr="00F0633B">
        <w:rPr>
          <w:rFonts w:ascii="Times New Roman" w:hAnsi="Times New Roman" w:cs="Times New Roman"/>
          <w:sz w:val="24"/>
          <w:szCs w:val="24"/>
        </w:rPr>
        <w:t xml:space="preserve"> №19–</w:t>
      </w:r>
      <w:r w:rsidRPr="00F0633B">
        <w:rPr>
          <w:rFonts w:ascii="Times New Roman" w:hAnsi="Times New Roman" w:cs="Times New Roman"/>
          <w:sz w:val="24"/>
          <w:szCs w:val="24"/>
        </w:rPr>
        <w:t>ФЗ (ред. от 13.07.2015) «О выборах Президента Российской Федерации». [Электронный ресурс]. Режим доступа: URL: http://base.consultant.ru/cons/cgi/online.cgi?req=doc;base=LAW;n=183690. Дата обращения 18.11.2015</w:t>
      </w:r>
    </w:p>
    <w:p w:rsidR="00803C17" w:rsidRPr="00F0633B" w:rsidRDefault="00803C17" w:rsidP="0046601C">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F0633B">
        <w:rPr>
          <w:rFonts w:ascii="Times New Roman" w:hAnsi="Times New Roman" w:cs="Times New Roman"/>
          <w:sz w:val="24"/>
          <w:szCs w:val="24"/>
          <w:shd w:val="clear" w:color="auto" w:fill="FFFFFF"/>
        </w:rPr>
        <w:t>Федер</w:t>
      </w:r>
      <w:r w:rsidR="00FC5187">
        <w:rPr>
          <w:rFonts w:ascii="Times New Roman" w:hAnsi="Times New Roman" w:cs="Times New Roman"/>
          <w:sz w:val="24"/>
          <w:szCs w:val="24"/>
          <w:shd w:val="clear" w:color="auto" w:fill="FFFFFF"/>
        </w:rPr>
        <w:t>альный закон от 11.07.2001</w:t>
      </w:r>
      <w:r w:rsidR="00F0633B">
        <w:rPr>
          <w:rFonts w:ascii="Times New Roman" w:hAnsi="Times New Roman" w:cs="Times New Roman"/>
          <w:sz w:val="24"/>
          <w:szCs w:val="24"/>
          <w:shd w:val="clear" w:color="auto" w:fill="FFFFFF"/>
        </w:rPr>
        <w:t xml:space="preserve"> №95–</w:t>
      </w:r>
      <w:r w:rsidRPr="00F0633B">
        <w:rPr>
          <w:rFonts w:ascii="Times New Roman" w:hAnsi="Times New Roman" w:cs="Times New Roman"/>
          <w:sz w:val="24"/>
          <w:szCs w:val="24"/>
          <w:shd w:val="clear" w:color="auto" w:fill="FFFFFF"/>
        </w:rPr>
        <w:t>ФЗ (ред. от 23.05</w:t>
      </w:r>
      <w:r w:rsidR="00F0633B" w:rsidRPr="00F0633B">
        <w:rPr>
          <w:rFonts w:ascii="Times New Roman" w:hAnsi="Times New Roman" w:cs="Times New Roman"/>
          <w:sz w:val="24"/>
          <w:szCs w:val="24"/>
          <w:shd w:val="clear" w:color="auto" w:fill="FFFFFF"/>
        </w:rPr>
        <w:t>.2015) «О политических партиях».</w:t>
      </w:r>
      <w:r w:rsidR="00F0633B" w:rsidRPr="00F0633B">
        <w:rPr>
          <w:rFonts w:ascii="Times New Roman" w:hAnsi="Times New Roman" w:cs="Times New Roman"/>
          <w:sz w:val="24"/>
          <w:szCs w:val="24"/>
        </w:rPr>
        <w:t xml:space="preserve"> [Электронный ресурс]. Режим доступа: URL:</w:t>
      </w:r>
      <w:r w:rsidR="00F0633B">
        <w:rPr>
          <w:rFonts w:ascii="Times New Roman" w:hAnsi="Times New Roman" w:cs="Times New Roman"/>
          <w:sz w:val="24"/>
          <w:szCs w:val="24"/>
        </w:rPr>
        <w:t xml:space="preserve"> </w:t>
      </w:r>
      <w:r w:rsidR="00F0633B" w:rsidRPr="00F0633B">
        <w:rPr>
          <w:rFonts w:ascii="Times New Roman" w:hAnsi="Times New Roman" w:cs="Times New Roman"/>
          <w:sz w:val="24"/>
          <w:szCs w:val="24"/>
        </w:rPr>
        <w:t>http://www.consultant.ru/document/cons_doc_LAW_32459/</w:t>
      </w:r>
      <w:r w:rsidR="00F0633B">
        <w:rPr>
          <w:rFonts w:ascii="Times New Roman" w:hAnsi="Times New Roman" w:cs="Times New Roman"/>
          <w:sz w:val="24"/>
          <w:szCs w:val="24"/>
        </w:rPr>
        <w:t>. Дата обращения 19.11.2015</w:t>
      </w:r>
    </w:p>
    <w:p w:rsidR="00803C17" w:rsidRPr="00803C17" w:rsidRDefault="00803C17" w:rsidP="00A03D1D">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03C17">
        <w:rPr>
          <w:rFonts w:ascii="Times New Roman" w:hAnsi="Times New Roman" w:cs="Times New Roman"/>
          <w:sz w:val="24"/>
          <w:szCs w:val="24"/>
          <w:shd w:val="clear" w:color="auto" w:fill="FFFFFF"/>
        </w:rPr>
        <w:t>Федераль</w:t>
      </w:r>
      <w:r w:rsidR="00FC5187">
        <w:rPr>
          <w:rFonts w:ascii="Times New Roman" w:hAnsi="Times New Roman" w:cs="Times New Roman"/>
          <w:sz w:val="24"/>
          <w:szCs w:val="24"/>
          <w:shd w:val="clear" w:color="auto" w:fill="FFFFFF"/>
        </w:rPr>
        <w:t>ный Закон от 11.12.2004 №159</w:t>
      </w:r>
      <w:r w:rsidR="00F0633B">
        <w:rPr>
          <w:rFonts w:ascii="Times New Roman" w:hAnsi="Times New Roman" w:cs="Times New Roman"/>
          <w:sz w:val="24"/>
          <w:szCs w:val="24"/>
          <w:shd w:val="clear" w:color="auto" w:fill="FFFFFF"/>
        </w:rPr>
        <w:t>–</w:t>
      </w:r>
      <w:r w:rsidRPr="00803C17">
        <w:rPr>
          <w:rFonts w:ascii="Times New Roman" w:hAnsi="Times New Roman" w:cs="Times New Roman"/>
          <w:sz w:val="24"/>
          <w:szCs w:val="24"/>
          <w:shd w:val="clear" w:color="auto" w:fill="FFFFFF"/>
        </w:rPr>
        <w:t>ФЗ (ред. от 02.05.2012) «О внесение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803C17">
        <w:rPr>
          <w:rFonts w:ascii="Times New Roman" w:hAnsi="Times New Roman" w:cs="Times New Roman"/>
          <w:sz w:val="24"/>
          <w:szCs w:val="24"/>
        </w:rPr>
        <w:t xml:space="preserve"> [Электронный ресурс]. Режим доступа: URL: http://base.consultant.ru/cons/cgi/online.cgi?req=doc;base=LAW;n=129134. Дата обращения 17.12.2015</w:t>
      </w:r>
    </w:p>
    <w:p w:rsidR="00803C17" w:rsidRPr="00F0633B" w:rsidRDefault="00803C17" w:rsidP="0046601C">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F0633B">
        <w:rPr>
          <w:rFonts w:ascii="Times New Roman" w:hAnsi="Times New Roman" w:cs="Times New Roman"/>
          <w:sz w:val="24"/>
          <w:szCs w:val="24"/>
          <w:shd w:val="clear" w:color="auto" w:fill="FFFFFF"/>
        </w:rPr>
        <w:t>Федеральный закон от 12.0</w:t>
      </w:r>
      <w:r w:rsidR="00FC5187">
        <w:rPr>
          <w:rFonts w:ascii="Times New Roman" w:hAnsi="Times New Roman" w:cs="Times New Roman"/>
          <w:sz w:val="24"/>
          <w:szCs w:val="24"/>
          <w:shd w:val="clear" w:color="auto" w:fill="FFFFFF"/>
        </w:rPr>
        <w:t xml:space="preserve">6.2002 </w:t>
      </w:r>
      <w:r w:rsidR="001F1667">
        <w:rPr>
          <w:rFonts w:ascii="Times New Roman" w:hAnsi="Times New Roman" w:cs="Times New Roman"/>
          <w:sz w:val="24"/>
          <w:szCs w:val="24"/>
          <w:shd w:val="clear" w:color="auto" w:fill="FFFFFF"/>
        </w:rPr>
        <w:t>№67–</w:t>
      </w:r>
      <w:r w:rsidRPr="00F0633B">
        <w:rPr>
          <w:rFonts w:ascii="Times New Roman" w:hAnsi="Times New Roman" w:cs="Times New Roman"/>
          <w:sz w:val="24"/>
          <w:szCs w:val="24"/>
          <w:shd w:val="clear" w:color="auto" w:fill="FFFFFF"/>
        </w:rPr>
        <w:t>ФЗ (в ред. от 15.02.2016) «Об основных гарантиях избирательных прав и права на участие в референдуме граждан Российской Федерации».</w:t>
      </w:r>
      <w:r w:rsidRPr="00F0633B">
        <w:rPr>
          <w:rFonts w:ascii="Times New Roman" w:hAnsi="Times New Roman" w:cs="Times New Roman"/>
          <w:sz w:val="24"/>
          <w:szCs w:val="24"/>
        </w:rPr>
        <w:t xml:space="preserve"> [Электронный ресурс]. Режим доступа: URL: http://base.consultant.ru/cons/cgi/online.cgi?req=doc;base=LAW;n=194076;from=183589</w:t>
      </w:r>
      <w:r w:rsidR="00E559F8" w:rsidRPr="00F0633B">
        <w:rPr>
          <w:rFonts w:ascii="Times New Roman" w:hAnsi="Times New Roman" w:cs="Times New Roman"/>
          <w:sz w:val="24"/>
          <w:szCs w:val="24"/>
        </w:rPr>
        <w:t>–</w:t>
      </w:r>
      <w:r w:rsidRPr="00F0633B">
        <w:rPr>
          <w:rFonts w:ascii="Times New Roman" w:hAnsi="Times New Roman" w:cs="Times New Roman"/>
          <w:sz w:val="24"/>
          <w:szCs w:val="24"/>
        </w:rPr>
        <w:t>6;rnd=189271.6945747586432844;;ts=01892715614083781838417. Дата обращения 12.11.2015</w:t>
      </w:r>
    </w:p>
    <w:p w:rsidR="00803C17" w:rsidRPr="0046601C" w:rsidRDefault="00803C17" w:rsidP="00A03D1D">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46601C">
        <w:rPr>
          <w:rFonts w:ascii="Times New Roman" w:hAnsi="Times New Roman" w:cs="Times New Roman"/>
          <w:sz w:val="24"/>
          <w:szCs w:val="24"/>
          <w:shd w:val="clear" w:color="auto" w:fill="FFFFFF"/>
        </w:rPr>
        <w:t>Фе</w:t>
      </w:r>
      <w:r w:rsidR="00F0633B">
        <w:rPr>
          <w:rFonts w:ascii="Times New Roman" w:hAnsi="Times New Roman" w:cs="Times New Roman"/>
          <w:sz w:val="24"/>
          <w:szCs w:val="24"/>
          <w:shd w:val="clear" w:color="auto" w:fill="FFFFFF"/>
        </w:rPr>
        <w:t>деральный Закон от 21.07.2005 №93–</w:t>
      </w:r>
      <w:r w:rsidRPr="0046601C">
        <w:rPr>
          <w:rFonts w:ascii="Times New Roman" w:hAnsi="Times New Roman" w:cs="Times New Roman"/>
          <w:sz w:val="24"/>
          <w:szCs w:val="24"/>
          <w:shd w:val="clear" w:color="auto" w:fill="FFFFFF"/>
        </w:rPr>
        <w:t xml:space="preserve">ФЗ (ред.от 23.05.2015) «О внесении изменений в законодательные акты Российской Федерации о выборах и референдумах». </w:t>
      </w:r>
      <w:r w:rsidRPr="0046601C">
        <w:rPr>
          <w:rFonts w:ascii="Times New Roman" w:hAnsi="Times New Roman" w:cs="Times New Roman"/>
          <w:sz w:val="24"/>
          <w:szCs w:val="24"/>
        </w:rPr>
        <w:t>[Электронный ресурс]. Режим доступа: URL: http://base.consultant.ru/cons/cgi/online.cgi?req=doc;base=LAW;n=176357. Дата обращения 15.12.2015</w:t>
      </w:r>
    </w:p>
    <w:p w:rsidR="00803C17" w:rsidRPr="00803C17" w:rsidRDefault="00803C17"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03C17">
        <w:rPr>
          <w:rFonts w:ascii="Times New Roman" w:hAnsi="Times New Roman" w:cs="Times New Roman"/>
          <w:sz w:val="24"/>
          <w:szCs w:val="24"/>
        </w:rPr>
        <w:t xml:space="preserve">Федеральный </w:t>
      </w:r>
      <w:r w:rsidR="00F0633B">
        <w:rPr>
          <w:rFonts w:ascii="Times New Roman" w:hAnsi="Times New Roman" w:cs="Times New Roman"/>
          <w:sz w:val="24"/>
          <w:szCs w:val="24"/>
        </w:rPr>
        <w:t>закон от 22.02.2014 года №20–</w:t>
      </w:r>
      <w:r w:rsidRPr="00803C17">
        <w:rPr>
          <w:rFonts w:ascii="Times New Roman" w:hAnsi="Times New Roman" w:cs="Times New Roman"/>
          <w:sz w:val="24"/>
          <w:szCs w:val="24"/>
        </w:rPr>
        <w:t>ФЗ (ред. от 15.02.2016) «О выборах депутатов Государственной Думы Федерального Собрания Российской Федерации». [Электронный ресурс]. Режим доступа: URL: http://ivo.garant.ru/#/document/70595878/paragraph/1:5. Дата обращения 17.11.2015</w:t>
      </w:r>
    </w:p>
    <w:p w:rsidR="00803C17" w:rsidRPr="002B0346" w:rsidRDefault="00803C17" w:rsidP="00A03D1D">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03C17">
        <w:rPr>
          <w:rFonts w:ascii="Times New Roman" w:hAnsi="Times New Roman" w:cs="Times New Roman"/>
          <w:sz w:val="24"/>
          <w:szCs w:val="24"/>
          <w:shd w:val="clear" w:color="auto" w:fill="FFFFFF"/>
        </w:rPr>
        <w:t>Федеральны</w:t>
      </w:r>
      <w:r w:rsidR="00FC5187">
        <w:rPr>
          <w:rFonts w:ascii="Times New Roman" w:hAnsi="Times New Roman" w:cs="Times New Roman"/>
          <w:sz w:val="24"/>
          <w:szCs w:val="24"/>
          <w:shd w:val="clear" w:color="auto" w:fill="FFFFFF"/>
        </w:rPr>
        <w:t xml:space="preserve">й закон от 6.10.1999 </w:t>
      </w:r>
      <w:r w:rsidR="00F0633B">
        <w:rPr>
          <w:rFonts w:ascii="Times New Roman" w:hAnsi="Times New Roman" w:cs="Times New Roman"/>
          <w:sz w:val="24"/>
          <w:szCs w:val="24"/>
          <w:shd w:val="clear" w:color="auto" w:fill="FFFFFF"/>
        </w:rPr>
        <w:t xml:space="preserve"> №184</w:t>
      </w:r>
      <w:r w:rsidRPr="00803C17">
        <w:rPr>
          <w:rFonts w:ascii="Times New Roman" w:hAnsi="Times New Roman" w:cs="Times New Roman"/>
          <w:sz w:val="24"/>
          <w:szCs w:val="24"/>
          <w:shd w:val="clear" w:color="auto" w:fill="FFFFFF"/>
        </w:rPr>
        <w:t>–ФЗ (ред. от 30.12.2015)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803C17">
        <w:rPr>
          <w:rFonts w:ascii="Times New Roman" w:hAnsi="Times New Roman" w:cs="Times New Roman"/>
          <w:sz w:val="24"/>
          <w:szCs w:val="24"/>
        </w:rPr>
        <w:t xml:space="preserve"> [Электронный ресурс]. Режим доступа: URL: http://base.consultant.ru/cons/cgi/online.cgi?req=doc;base=LAW;n=183320. Дата </w:t>
      </w:r>
      <w:r w:rsidRPr="002B0346">
        <w:rPr>
          <w:rFonts w:ascii="Times New Roman" w:hAnsi="Times New Roman" w:cs="Times New Roman"/>
          <w:sz w:val="24"/>
          <w:szCs w:val="24"/>
        </w:rPr>
        <w:t>обращения 16.12.2015</w:t>
      </w:r>
    </w:p>
    <w:p w:rsidR="00803C17" w:rsidRPr="004A5D43" w:rsidRDefault="00803C17" w:rsidP="00D532DB">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2B0346">
        <w:rPr>
          <w:rFonts w:ascii="Times New Roman" w:hAnsi="Times New Roman" w:cs="Times New Roman"/>
          <w:sz w:val="24"/>
          <w:szCs w:val="24"/>
        </w:rPr>
        <w:t>Ука</w:t>
      </w:r>
      <w:r w:rsidR="00FC5187">
        <w:rPr>
          <w:rFonts w:ascii="Times New Roman" w:hAnsi="Times New Roman" w:cs="Times New Roman"/>
          <w:sz w:val="24"/>
          <w:szCs w:val="24"/>
        </w:rPr>
        <w:t>з Президента РФ от 30.06.1996 №</w:t>
      </w:r>
      <w:r w:rsidRPr="002B0346">
        <w:rPr>
          <w:rFonts w:ascii="Times New Roman" w:hAnsi="Times New Roman" w:cs="Times New Roman"/>
          <w:sz w:val="24"/>
          <w:szCs w:val="24"/>
        </w:rPr>
        <w:t xml:space="preserve">1005 «О повышении роли женщин в системе федеральных органов государственной власти и органов государственной власти субъектов Российской Федерации». [Электронный ресурс] Режим доступа: </w:t>
      </w:r>
      <w:r w:rsidRPr="002B0346">
        <w:rPr>
          <w:rFonts w:ascii="Times New Roman" w:hAnsi="Times New Roman" w:cs="Times New Roman"/>
          <w:sz w:val="24"/>
          <w:szCs w:val="24"/>
          <w:lang w:val="en-US"/>
        </w:rPr>
        <w:t>URL</w:t>
      </w:r>
      <w:r w:rsidRPr="002B0346">
        <w:rPr>
          <w:rFonts w:ascii="Times New Roman" w:hAnsi="Times New Roman" w:cs="Times New Roman"/>
          <w:sz w:val="24"/>
          <w:szCs w:val="24"/>
        </w:rPr>
        <w:t>:  http://base.consultant.ru/cons/cgi/online.cgi?req=doc;base=EXP;n=235654. Дата обращения 23.11.2015</w:t>
      </w:r>
    </w:p>
    <w:p w:rsidR="004A5D43" w:rsidRPr="002B0346" w:rsidRDefault="004A5D43" w:rsidP="004A5D4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rPr>
        <w:t>Постановление</w:t>
      </w:r>
      <w:r w:rsidRPr="00C954A7">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Правительства РФ от 17.07.1995 </w:t>
      </w:r>
      <w:r w:rsidRPr="00C954A7">
        <w:rPr>
          <w:rFonts w:ascii="Times New Roman" w:hAnsi="Times New Roman" w:cs="Times New Roman"/>
          <w:sz w:val="24"/>
          <w:szCs w:val="24"/>
        </w:rPr>
        <w:t xml:space="preserve"> </w:t>
      </w:r>
      <w:r>
        <w:rPr>
          <w:rFonts w:ascii="Times New Roman" w:hAnsi="Times New Roman" w:cs="Times New Roman"/>
          <w:sz w:val="24"/>
          <w:szCs w:val="24"/>
        </w:rPr>
        <w:t xml:space="preserve">№713 (ред. от 05.02.2016) «Об </w:t>
      </w:r>
      <w:r w:rsidRPr="00C954A7">
        <w:rPr>
          <w:rFonts w:ascii="Times New Roman" w:hAnsi="Times New Roman" w:cs="Times New Roman"/>
          <w:sz w:val="24"/>
          <w:szCs w:val="24"/>
        </w:rPr>
        <w:t xml:space="preserve">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w:t>
      </w:r>
      <w:r>
        <w:rPr>
          <w:rFonts w:ascii="Times New Roman" w:hAnsi="Times New Roman" w:cs="Times New Roman"/>
          <w:sz w:val="24"/>
          <w:szCs w:val="24"/>
        </w:rPr>
        <w:t xml:space="preserve">в пределах Российской Федерации». </w:t>
      </w:r>
      <w:r w:rsidRPr="002B0346">
        <w:rPr>
          <w:rFonts w:ascii="Times New Roman" w:hAnsi="Times New Roman" w:cs="Times New Roman"/>
          <w:sz w:val="24"/>
          <w:szCs w:val="24"/>
        </w:rPr>
        <w:t xml:space="preserve">[Электронный ресурс] Режим доступа: </w:t>
      </w:r>
      <w:r w:rsidRPr="002B0346">
        <w:rPr>
          <w:rFonts w:ascii="Times New Roman" w:hAnsi="Times New Roman" w:cs="Times New Roman"/>
          <w:sz w:val="24"/>
          <w:szCs w:val="24"/>
          <w:lang w:val="en-US"/>
        </w:rPr>
        <w:t>URL</w:t>
      </w:r>
      <w:r w:rsidRPr="002B0346">
        <w:rPr>
          <w:rFonts w:ascii="Times New Roman" w:hAnsi="Times New Roman" w:cs="Times New Roman"/>
          <w:sz w:val="24"/>
          <w:szCs w:val="24"/>
        </w:rPr>
        <w:t xml:space="preserve">:  </w:t>
      </w:r>
      <w:r w:rsidRPr="004A5D43">
        <w:rPr>
          <w:rFonts w:ascii="Times New Roman" w:hAnsi="Times New Roman" w:cs="Times New Roman"/>
          <w:sz w:val="24"/>
          <w:szCs w:val="24"/>
        </w:rPr>
        <w:t>https://www.consultant.ru/document/cons_doc_LAW_7271/2ab816e63f6cf336e7c992753d7a3c5c9a517997/</w:t>
      </w:r>
      <w:r>
        <w:rPr>
          <w:rFonts w:ascii="Times New Roman" w:hAnsi="Times New Roman" w:cs="Times New Roman"/>
          <w:sz w:val="24"/>
          <w:szCs w:val="24"/>
        </w:rPr>
        <w:t>. Дата обращения 25.11.2015</w:t>
      </w:r>
    </w:p>
    <w:p w:rsidR="008F0941" w:rsidRPr="008F0941" w:rsidRDefault="001F1667" w:rsidP="00D532DB">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Постановление ЦИК РФ №</w:t>
      </w:r>
      <w:r w:rsidR="008F0941" w:rsidRPr="008F0941">
        <w:rPr>
          <w:rFonts w:ascii="Times New Roman" w:hAnsi="Times New Roman" w:cs="Times New Roman"/>
          <w:sz w:val="24"/>
          <w:szCs w:val="24"/>
          <w:shd w:val="clear" w:color="auto" w:fill="FFFFFF"/>
        </w:rPr>
        <w:t xml:space="preserve">296/1703–6 «О практике работы избирательных комиссий субъектов российской федерации по вопросам, связанным с выдвижением и регистрацией кандидатов, списков кандидатов в ходе избирательных кампаний по выборам в органы государственной власти субъектов российской федерации и органы местного самоуправления муниципальных образований административных центров (столиц) субъектов российской федерации 13 сентября 2015 года». </w:t>
      </w:r>
      <w:r w:rsidR="008F0941" w:rsidRPr="008F0941">
        <w:rPr>
          <w:rFonts w:ascii="Times New Roman" w:hAnsi="Times New Roman" w:cs="Times New Roman"/>
          <w:sz w:val="24"/>
          <w:szCs w:val="24"/>
        </w:rPr>
        <w:t>[Электронный ресурс]. Режим доступа: URL: http://zoom.cikrf.ru/zoom/EdFields.asp?nqr=</w:t>
      </w:r>
      <w:r w:rsidR="00E559F8">
        <w:rPr>
          <w:rFonts w:ascii="Times New Roman" w:hAnsi="Times New Roman" w:cs="Times New Roman"/>
          <w:sz w:val="24"/>
          <w:szCs w:val="24"/>
        </w:rPr>
        <w:t>–</w:t>
      </w:r>
      <w:r w:rsidR="008F0941" w:rsidRPr="008F0941">
        <w:rPr>
          <w:rFonts w:ascii="Times New Roman" w:hAnsi="Times New Roman" w:cs="Times New Roman"/>
          <w:sz w:val="24"/>
          <w:szCs w:val="24"/>
        </w:rPr>
        <w:t>1&amp;ndoc=0&amp;npg=</w:t>
      </w:r>
      <w:r w:rsidR="00E559F8">
        <w:rPr>
          <w:rFonts w:ascii="Times New Roman" w:hAnsi="Times New Roman" w:cs="Times New Roman"/>
          <w:sz w:val="24"/>
          <w:szCs w:val="24"/>
        </w:rPr>
        <w:t>–</w:t>
      </w:r>
      <w:r w:rsidR="008F0941" w:rsidRPr="008F0941">
        <w:rPr>
          <w:rFonts w:ascii="Times New Roman" w:hAnsi="Times New Roman" w:cs="Times New Roman"/>
          <w:sz w:val="24"/>
          <w:szCs w:val="24"/>
        </w:rPr>
        <w:t>1. Дата обращения 24.11.2015</w:t>
      </w:r>
    </w:p>
    <w:p w:rsidR="008F0941" w:rsidRPr="00F0633B" w:rsidRDefault="008F0941" w:rsidP="00D532DB">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F0941">
        <w:rPr>
          <w:rFonts w:ascii="Times New Roman" w:hAnsi="Times New Roman" w:cs="Times New Roman"/>
          <w:sz w:val="24"/>
          <w:szCs w:val="24"/>
        </w:rPr>
        <w:t>Постанов</w:t>
      </w:r>
      <w:r w:rsidR="001F1667">
        <w:rPr>
          <w:rFonts w:ascii="Times New Roman" w:hAnsi="Times New Roman" w:cs="Times New Roman"/>
          <w:sz w:val="24"/>
          <w:szCs w:val="24"/>
        </w:rPr>
        <w:t>ление ЦИК РФ от 31.01.2006 г. №</w:t>
      </w:r>
      <w:r w:rsidRPr="008F0941">
        <w:rPr>
          <w:rFonts w:ascii="Times New Roman" w:hAnsi="Times New Roman" w:cs="Times New Roman"/>
          <w:sz w:val="24"/>
          <w:szCs w:val="24"/>
        </w:rPr>
        <w:t>169/1100</w:t>
      </w:r>
      <w:r w:rsidR="00E559F8">
        <w:rPr>
          <w:rFonts w:ascii="Times New Roman" w:hAnsi="Times New Roman" w:cs="Times New Roman"/>
          <w:sz w:val="24"/>
          <w:szCs w:val="24"/>
        </w:rPr>
        <w:t>–</w:t>
      </w:r>
      <w:r w:rsidRPr="008F0941">
        <w:rPr>
          <w:rFonts w:ascii="Times New Roman" w:hAnsi="Times New Roman" w:cs="Times New Roman"/>
          <w:sz w:val="24"/>
          <w:szCs w:val="24"/>
        </w:rPr>
        <w:t xml:space="preserve">4 «Об утверждении положения об аппарате центральной Избирательной комиссии Российской Федерации». [Электронный ресурс]. Режим доступа: </w:t>
      </w:r>
      <w:r w:rsidRPr="008F0941">
        <w:rPr>
          <w:rFonts w:ascii="Times New Roman" w:hAnsi="Times New Roman" w:cs="Times New Roman"/>
          <w:sz w:val="24"/>
          <w:szCs w:val="24"/>
          <w:lang w:val="en-US"/>
        </w:rPr>
        <w:t>URL</w:t>
      </w:r>
      <w:r w:rsidRPr="008F0941">
        <w:rPr>
          <w:rFonts w:ascii="Times New Roman" w:hAnsi="Times New Roman" w:cs="Times New Roman"/>
          <w:sz w:val="24"/>
          <w:szCs w:val="24"/>
        </w:rPr>
        <w:t xml:space="preserve">:   </w:t>
      </w:r>
      <w:r w:rsidR="00DA7B93" w:rsidRPr="000F3A92">
        <w:rPr>
          <w:rFonts w:ascii="Times New Roman" w:hAnsi="Times New Roman" w:cs="Times New Roman"/>
          <w:sz w:val="24"/>
          <w:szCs w:val="24"/>
        </w:rPr>
        <w:t>http://cikrf.ru/about/machinery/decree.html. Дата обращения 30.11.20015</w:t>
      </w:r>
      <w:r w:rsidRPr="008F0941">
        <w:rPr>
          <w:rFonts w:ascii="Times New Roman" w:hAnsi="Times New Roman" w:cs="Times New Roman"/>
          <w:sz w:val="24"/>
          <w:szCs w:val="24"/>
        </w:rPr>
        <w:t xml:space="preserve"> </w:t>
      </w:r>
    </w:p>
    <w:p w:rsidR="00F0633B" w:rsidRDefault="00F0633B" w:rsidP="00F0633B">
      <w:pPr>
        <w:spacing w:after="0" w:line="240" w:lineRule="auto"/>
        <w:jc w:val="both"/>
        <w:rPr>
          <w:rFonts w:ascii="Times New Roman" w:hAnsi="Times New Roman" w:cs="Times New Roman"/>
          <w:sz w:val="24"/>
          <w:szCs w:val="24"/>
          <w:shd w:val="clear" w:color="auto" w:fill="FFFFFF"/>
        </w:rPr>
      </w:pPr>
    </w:p>
    <w:p w:rsidR="00F0633B" w:rsidRDefault="00A86E60" w:rsidP="00F0633B">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Международные нормативно-правовые акты</w:t>
      </w:r>
    </w:p>
    <w:p w:rsidR="00A86E60" w:rsidRPr="00F0633B" w:rsidRDefault="00A86E60" w:rsidP="00F0633B">
      <w:pPr>
        <w:spacing w:after="0" w:line="240" w:lineRule="auto"/>
        <w:jc w:val="center"/>
        <w:rPr>
          <w:rFonts w:ascii="Times New Roman" w:hAnsi="Times New Roman" w:cs="Times New Roman"/>
          <w:sz w:val="24"/>
          <w:szCs w:val="24"/>
          <w:shd w:val="clear" w:color="auto" w:fill="FFFFFF"/>
        </w:rPr>
      </w:pPr>
    </w:p>
    <w:p w:rsidR="00A86E60" w:rsidRPr="008F0941" w:rsidRDefault="00A86E60"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F0941">
        <w:rPr>
          <w:rStyle w:val="a5"/>
          <w:rFonts w:ascii="Times New Roman" w:hAnsi="Times New Roman" w:cs="Times New Roman"/>
          <w:color w:val="auto"/>
          <w:sz w:val="24"/>
          <w:szCs w:val="24"/>
          <w:u w:val="none"/>
        </w:rPr>
        <w:t xml:space="preserve"> </w:t>
      </w:r>
      <w:r w:rsidRPr="008F0941">
        <w:rPr>
          <w:rFonts w:ascii="Times New Roman" w:hAnsi="Times New Roman" w:cs="Times New Roman"/>
          <w:sz w:val="24"/>
          <w:szCs w:val="24"/>
        </w:rPr>
        <w:t>Всеобщая декларация п</w:t>
      </w:r>
      <w:r w:rsidR="00FC5187">
        <w:rPr>
          <w:rFonts w:ascii="Times New Roman" w:hAnsi="Times New Roman" w:cs="Times New Roman"/>
          <w:sz w:val="24"/>
          <w:szCs w:val="24"/>
        </w:rPr>
        <w:t>рав человека от 10.12.1948.</w:t>
      </w:r>
      <w:r w:rsidRPr="008F0941">
        <w:rPr>
          <w:rFonts w:ascii="Times New Roman" w:hAnsi="Times New Roman" w:cs="Times New Roman"/>
          <w:sz w:val="24"/>
          <w:szCs w:val="24"/>
        </w:rPr>
        <w:t xml:space="preserve"> [Электронный ресурс]. Режим доступа: URL: http://base.consultant.ru/cons/cgi/online.cgi?req=doc;base=law;n=120805. Дата обращения 27.11.2015</w:t>
      </w:r>
    </w:p>
    <w:p w:rsidR="00A86E60" w:rsidRPr="008F0941" w:rsidRDefault="00A86E60"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F0941">
        <w:rPr>
          <w:rFonts w:ascii="Times New Roman" w:hAnsi="Times New Roman" w:cs="Times New Roman"/>
          <w:sz w:val="24"/>
          <w:szCs w:val="24"/>
        </w:rPr>
        <w:t>Европейская хартия местно</w:t>
      </w:r>
      <w:r w:rsidR="00FC5187">
        <w:rPr>
          <w:rFonts w:ascii="Times New Roman" w:hAnsi="Times New Roman" w:cs="Times New Roman"/>
          <w:sz w:val="24"/>
          <w:szCs w:val="24"/>
        </w:rPr>
        <w:t xml:space="preserve">го самоуправления от 15.09.1985. </w:t>
      </w:r>
      <w:r w:rsidRPr="008F0941">
        <w:rPr>
          <w:rFonts w:ascii="Times New Roman" w:hAnsi="Times New Roman" w:cs="Times New Roman"/>
          <w:sz w:val="24"/>
          <w:szCs w:val="24"/>
        </w:rPr>
        <w:t>[Электронный ресурс]. Режим доступа: URL: http://base.consultant.ru/cons/cgi/online.cgi?req=doc;base=law;n=20361. Дата обращения 27.11.2015</w:t>
      </w:r>
    </w:p>
    <w:p w:rsidR="00A86E60" w:rsidRPr="008F0941" w:rsidRDefault="00A86E60"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F0941">
        <w:rPr>
          <w:rFonts w:ascii="Times New Roman" w:hAnsi="Times New Roman" w:cs="Times New Roman"/>
          <w:sz w:val="24"/>
          <w:szCs w:val="24"/>
        </w:rPr>
        <w:t>Конвенция о защите прав человека и основных свобод от 04.11.1950 (ред. от 13.05.2004). [Электронный ресурс]. Режим доступа: URL: http://base.consultant.ru/cons/cgi/online.cgi?req=doc;base=law;n=29160. Дата обращения 27.11.2015</w:t>
      </w:r>
    </w:p>
    <w:p w:rsidR="00A86E60" w:rsidRPr="008F0941" w:rsidRDefault="00A86E60"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F0941">
        <w:rPr>
          <w:rFonts w:ascii="Times New Roman" w:hAnsi="Times New Roman" w:cs="Times New Roman"/>
          <w:sz w:val="24"/>
          <w:szCs w:val="24"/>
        </w:rPr>
        <w:t>Конвенция о ликвидации всех форм дискриминации в</w:t>
      </w:r>
      <w:r w:rsidR="00FC5187">
        <w:rPr>
          <w:rFonts w:ascii="Times New Roman" w:hAnsi="Times New Roman" w:cs="Times New Roman"/>
          <w:sz w:val="24"/>
          <w:szCs w:val="24"/>
        </w:rPr>
        <w:t xml:space="preserve"> отношении женщин от 18.12.1979. </w:t>
      </w:r>
      <w:r w:rsidRPr="008F0941">
        <w:rPr>
          <w:rFonts w:ascii="Times New Roman" w:hAnsi="Times New Roman" w:cs="Times New Roman"/>
          <w:sz w:val="24"/>
          <w:szCs w:val="24"/>
        </w:rPr>
        <w:t xml:space="preserve">[Электронный ресурс]. Режим доступа: </w:t>
      </w:r>
      <w:r w:rsidRPr="008F0941">
        <w:rPr>
          <w:rFonts w:ascii="Times New Roman" w:hAnsi="Times New Roman" w:cs="Times New Roman"/>
          <w:sz w:val="24"/>
          <w:szCs w:val="24"/>
          <w:lang w:val="en-US"/>
        </w:rPr>
        <w:t>URL</w:t>
      </w:r>
      <w:r w:rsidRPr="008F0941">
        <w:rPr>
          <w:rFonts w:ascii="Times New Roman" w:hAnsi="Times New Roman" w:cs="Times New Roman"/>
          <w:sz w:val="24"/>
          <w:szCs w:val="24"/>
        </w:rPr>
        <w:t xml:space="preserve">:  </w:t>
      </w:r>
      <w:r w:rsidRPr="008F0941">
        <w:rPr>
          <w:rFonts w:ascii="Times New Roman" w:hAnsi="Times New Roman" w:cs="Times New Roman"/>
          <w:sz w:val="24"/>
          <w:szCs w:val="24"/>
          <w:lang w:val="en-US"/>
        </w:rPr>
        <w:t>Http</w:t>
      </w:r>
      <w:r w:rsidRPr="008F0941">
        <w:rPr>
          <w:rFonts w:ascii="Times New Roman" w:hAnsi="Times New Roman" w:cs="Times New Roman"/>
          <w:sz w:val="24"/>
          <w:szCs w:val="24"/>
        </w:rPr>
        <w:t>://</w:t>
      </w:r>
      <w:r w:rsidRPr="008F0941">
        <w:rPr>
          <w:rFonts w:ascii="Times New Roman" w:hAnsi="Times New Roman" w:cs="Times New Roman"/>
          <w:sz w:val="24"/>
          <w:szCs w:val="24"/>
          <w:lang w:val="en-US"/>
        </w:rPr>
        <w:t>constitution</w:t>
      </w:r>
      <w:r w:rsidRPr="008F0941">
        <w:rPr>
          <w:rFonts w:ascii="Times New Roman" w:hAnsi="Times New Roman" w:cs="Times New Roman"/>
          <w:sz w:val="24"/>
          <w:szCs w:val="24"/>
        </w:rPr>
        <w:t>.</w:t>
      </w:r>
      <w:r w:rsidRPr="008F0941">
        <w:rPr>
          <w:rFonts w:ascii="Times New Roman" w:hAnsi="Times New Roman" w:cs="Times New Roman"/>
          <w:sz w:val="24"/>
          <w:szCs w:val="24"/>
          <w:lang w:val="en-US"/>
        </w:rPr>
        <w:t>garant</w:t>
      </w:r>
      <w:r w:rsidRPr="008F0941">
        <w:rPr>
          <w:rFonts w:ascii="Times New Roman" w:hAnsi="Times New Roman" w:cs="Times New Roman"/>
          <w:sz w:val="24"/>
          <w:szCs w:val="24"/>
        </w:rPr>
        <w:t>.</w:t>
      </w:r>
      <w:r w:rsidRPr="008F0941">
        <w:rPr>
          <w:rFonts w:ascii="Times New Roman" w:hAnsi="Times New Roman" w:cs="Times New Roman"/>
          <w:sz w:val="24"/>
          <w:szCs w:val="24"/>
          <w:lang w:val="en-US"/>
        </w:rPr>
        <w:t>ru</w:t>
      </w:r>
      <w:r w:rsidRPr="008F0941">
        <w:rPr>
          <w:rFonts w:ascii="Times New Roman" w:hAnsi="Times New Roman" w:cs="Times New Roman"/>
          <w:sz w:val="24"/>
          <w:szCs w:val="24"/>
        </w:rPr>
        <w:t>/</w:t>
      </w:r>
      <w:r w:rsidRPr="008F0941">
        <w:rPr>
          <w:rFonts w:ascii="Times New Roman" w:hAnsi="Times New Roman" w:cs="Times New Roman"/>
          <w:sz w:val="24"/>
          <w:szCs w:val="24"/>
          <w:lang w:val="en-US"/>
        </w:rPr>
        <w:t>act</w:t>
      </w:r>
      <w:r w:rsidRPr="008F0941">
        <w:rPr>
          <w:rFonts w:ascii="Times New Roman" w:hAnsi="Times New Roman" w:cs="Times New Roman"/>
          <w:sz w:val="24"/>
          <w:szCs w:val="24"/>
        </w:rPr>
        <w:t>/</w:t>
      </w:r>
      <w:r w:rsidRPr="008F0941">
        <w:rPr>
          <w:rFonts w:ascii="Times New Roman" w:hAnsi="Times New Roman" w:cs="Times New Roman"/>
          <w:sz w:val="24"/>
          <w:szCs w:val="24"/>
          <w:lang w:val="en-US"/>
        </w:rPr>
        <w:t>right</w:t>
      </w:r>
      <w:r w:rsidRPr="008F0941">
        <w:rPr>
          <w:rFonts w:ascii="Times New Roman" w:hAnsi="Times New Roman" w:cs="Times New Roman"/>
          <w:sz w:val="24"/>
          <w:szCs w:val="24"/>
        </w:rPr>
        <w:t>/</w:t>
      </w:r>
      <w:r w:rsidRPr="008F0941">
        <w:rPr>
          <w:rFonts w:ascii="Times New Roman" w:hAnsi="Times New Roman" w:cs="Times New Roman"/>
          <w:sz w:val="24"/>
          <w:szCs w:val="24"/>
          <w:lang w:val="en-US"/>
        </w:rPr>
        <w:t>megdunar</w:t>
      </w:r>
      <w:r w:rsidRPr="008F0941">
        <w:rPr>
          <w:rFonts w:ascii="Times New Roman" w:hAnsi="Times New Roman" w:cs="Times New Roman"/>
          <w:sz w:val="24"/>
          <w:szCs w:val="24"/>
        </w:rPr>
        <w:t>/2540229/. Дата обращения 27.11.2015</w:t>
      </w:r>
    </w:p>
    <w:p w:rsidR="00A86E60" w:rsidRPr="008F0941" w:rsidRDefault="00A86E60"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F0941">
        <w:rPr>
          <w:rFonts w:ascii="Times New Roman" w:hAnsi="Times New Roman" w:cs="Times New Roman"/>
          <w:sz w:val="24"/>
          <w:szCs w:val="24"/>
        </w:rPr>
        <w:t xml:space="preserve"> Конвенция о политичес</w:t>
      </w:r>
      <w:r w:rsidR="00FC5187">
        <w:rPr>
          <w:rFonts w:ascii="Times New Roman" w:hAnsi="Times New Roman" w:cs="Times New Roman"/>
          <w:sz w:val="24"/>
          <w:szCs w:val="24"/>
        </w:rPr>
        <w:t xml:space="preserve">ких правах женщин от 20.12.1952. </w:t>
      </w:r>
      <w:r w:rsidRPr="008F0941">
        <w:rPr>
          <w:rFonts w:ascii="Times New Roman" w:hAnsi="Times New Roman" w:cs="Times New Roman"/>
          <w:sz w:val="24"/>
          <w:szCs w:val="24"/>
        </w:rPr>
        <w:t>[Электронный ресурс]. Режим доступа: URL: http://base.consultant.ru/cons/cgi/online.cgi?req=doc;base=int;n=15157. Дата обращения 27.11.2015</w:t>
      </w:r>
    </w:p>
    <w:p w:rsidR="00A86E60" w:rsidRPr="008F0941" w:rsidRDefault="00A86E60" w:rsidP="00966703">
      <w:pPr>
        <w:pStyle w:val="a3"/>
        <w:numPr>
          <w:ilvl w:val="0"/>
          <w:numId w:val="4"/>
        </w:numPr>
        <w:spacing w:after="0" w:line="240" w:lineRule="auto"/>
        <w:ind w:left="0" w:firstLine="0"/>
        <w:jc w:val="both"/>
        <w:rPr>
          <w:rStyle w:val="a5"/>
          <w:rFonts w:ascii="Times New Roman" w:hAnsi="Times New Roman" w:cs="Times New Roman"/>
          <w:color w:val="auto"/>
          <w:sz w:val="24"/>
          <w:szCs w:val="24"/>
          <w:u w:val="none"/>
          <w:shd w:val="clear" w:color="auto" w:fill="FFFFFF"/>
        </w:rPr>
      </w:pPr>
      <w:r w:rsidRPr="008F0941">
        <w:rPr>
          <w:rFonts w:ascii="Times New Roman" w:hAnsi="Times New Roman" w:cs="Times New Roman"/>
          <w:sz w:val="24"/>
          <w:szCs w:val="24"/>
        </w:rPr>
        <w:t xml:space="preserve">Конвенция об участии иностранцев в общественной жизни на местном уровне от </w:t>
      </w:r>
      <w:r w:rsidR="001F1667">
        <w:rPr>
          <w:rFonts w:ascii="Times New Roman" w:hAnsi="Times New Roman" w:cs="Times New Roman"/>
          <w:sz w:val="24"/>
          <w:szCs w:val="24"/>
        </w:rPr>
        <w:t>05.02.1992 года №</w:t>
      </w:r>
      <w:r w:rsidRPr="008F0941">
        <w:rPr>
          <w:rFonts w:ascii="Times New Roman" w:hAnsi="Times New Roman" w:cs="Times New Roman"/>
          <w:sz w:val="24"/>
          <w:szCs w:val="24"/>
        </w:rPr>
        <w:t>144. [Электронный ресурс]. Режим доступа: URL: Http://base.garant.ru/2541082/</w:t>
      </w:r>
      <w:r w:rsidRPr="008F0941">
        <w:rPr>
          <w:rStyle w:val="a5"/>
          <w:rFonts w:ascii="Times New Roman" w:hAnsi="Times New Roman" w:cs="Times New Roman"/>
          <w:color w:val="auto"/>
          <w:sz w:val="24"/>
          <w:szCs w:val="24"/>
          <w:u w:val="none"/>
        </w:rPr>
        <w:t>. Дата обращения 27.11.2015</w:t>
      </w:r>
    </w:p>
    <w:p w:rsidR="00A86E60" w:rsidRPr="008F0941" w:rsidRDefault="00A86E60"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F0941">
        <w:rPr>
          <w:rFonts w:ascii="Times New Roman" w:hAnsi="Times New Roman" w:cs="Times New Roman"/>
          <w:sz w:val="24"/>
          <w:szCs w:val="24"/>
        </w:rPr>
        <w:t>Международная конвенция о ликвидации всех форм расо</w:t>
      </w:r>
      <w:r w:rsidR="001141A7">
        <w:rPr>
          <w:rFonts w:ascii="Times New Roman" w:hAnsi="Times New Roman" w:cs="Times New Roman"/>
          <w:sz w:val="24"/>
          <w:szCs w:val="24"/>
        </w:rPr>
        <w:t xml:space="preserve">вой дискриминации от 21.12.1965. </w:t>
      </w:r>
      <w:r w:rsidRPr="008F0941">
        <w:rPr>
          <w:rFonts w:ascii="Times New Roman" w:hAnsi="Times New Roman" w:cs="Times New Roman"/>
          <w:sz w:val="24"/>
          <w:szCs w:val="24"/>
        </w:rPr>
        <w:t>[Электронный ресурс]. Режим доступа: URL:   http://base.consultant.ru/cons/cgi/online.cgi?req=doc;base=int;n=15156. Дата обращения 27.11.2015</w:t>
      </w:r>
    </w:p>
    <w:p w:rsidR="00A86E60" w:rsidRPr="00A86E60" w:rsidRDefault="00A86E60"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F0941">
        <w:rPr>
          <w:rFonts w:ascii="Times New Roman" w:hAnsi="Times New Roman" w:cs="Times New Roman"/>
          <w:sz w:val="24"/>
          <w:szCs w:val="24"/>
        </w:rPr>
        <w:t xml:space="preserve"> Международный пакт о гражданских и политических правах от 16.12.1966. [Электронный ресурс]. Режим доступа: URL: http://base.garant.ru/2540295/. Дата обращения 27.11.2015</w:t>
      </w:r>
    </w:p>
    <w:p w:rsidR="00A86E60" w:rsidRDefault="00A86E60" w:rsidP="00A86E60">
      <w:pPr>
        <w:spacing w:after="0" w:line="240" w:lineRule="auto"/>
        <w:jc w:val="center"/>
        <w:rPr>
          <w:rFonts w:ascii="Times New Roman" w:hAnsi="Times New Roman" w:cs="Times New Roman"/>
          <w:sz w:val="24"/>
          <w:szCs w:val="24"/>
          <w:shd w:val="clear" w:color="auto" w:fill="FFFFFF"/>
        </w:rPr>
      </w:pPr>
    </w:p>
    <w:p w:rsidR="00A86E60" w:rsidRDefault="00821FA5" w:rsidP="00A86E6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Нормативно-правовые акты субъекта РФ</w:t>
      </w:r>
    </w:p>
    <w:p w:rsidR="00A86E60" w:rsidRPr="00A86E60" w:rsidRDefault="00A86E60" w:rsidP="00A86E60">
      <w:pPr>
        <w:spacing w:after="0" w:line="240" w:lineRule="auto"/>
        <w:jc w:val="center"/>
        <w:rPr>
          <w:rFonts w:ascii="Times New Roman" w:hAnsi="Times New Roman" w:cs="Times New Roman"/>
          <w:sz w:val="24"/>
          <w:szCs w:val="24"/>
          <w:shd w:val="clear" w:color="auto" w:fill="FFFFFF"/>
        </w:rPr>
      </w:pPr>
    </w:p>
    <w:p w:rsidR="00F3368D" w:rsidRPr="00821FA5" w:rsidRDefault="007F2D96" w:rsidP="00F3368D">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F0941">
        <w:rPr>
          <w:rFonts w:ascii="Times New Roman" w:hAnsi="Times New Roman" w:cs="Times New Roman"/>
          <w:sz w:val="24"/>
          <w:szCs w:val="24"/>
          <w:shd w:val="clear" w:color="auto" w:fill="FFFFFF"/>
        </w:rPr>
        <w:t>Устав (Основной Закон) Челябинской области: Закон Челябинской области от 25</w:t>
      </w:r>
      <w:r w:rsidR="00482FD3" w:rsidRPr="008F0941">
        <w:rPr>
          <w:rFonts w:ascii="Times New Roman" w:hAnsi="Times New Roman" w:cs="Times New Roman"/>
          <w:sz w:val="24"/>
          <w:szCs w:val="24"/>
          <w:shd w:val="clear" w:color="auto" w:fill="FFFFFF"/>
        </w:rPr>
        <w:t>.05.</w:t>
      </w:r>
      <w:r w:rsidR="001F1667">
        <w:rPr>
          <w:rFonts w:ascii="Times New Roman" w:hAnsi="Times New Roman" w:cs="Times New Roman"/>
          <w:sz w:val="24"/>
          <w:szCs w:val="24"/>
          <w:shd w:val="clear" w:color="auto" w:fill="FFFFFF"/>
        </w:rPr>
        <w:t>2006 г. №</w:t>
      </w:r>
      <w:r w:rsidRPr="008F0941">
        <w:rPr>
          <w:rFonts w:ascii="Times New Roman" w:hAnsi="Times New Roman" w:cs="Times New Roman"/>
          <w:sz w:val="24"/>
          <w:szCs w:val="24"/>
          <w:shd w:val="clear" w:color="auto" w:fill="FFFFFF"/>
        </w:rPr>
        <w:t xml:space="preserve">22–ЗО (в ред. от </w:t>
      </w:r>
      <w:r w:rsidR="008F0941">
        <w:rPr>
          <w:rFonts w:ascii="Times New Roman" w:hAnsi="Times New Roman" w:cs="Times New Roman"/>
          <w:sz w:val="24"/>
          <w:szCs w:val="24"/>
          <w:shd w:val="clear" w:color="auto" w:fill="FFFFFF"/>
        </w:rPr>
        <w:t>30.12.2015</w:t>
      </w:r>
      <w:r w:rsidRPr="008F0941">
        <w:rPr>
          <w:rFonts w:ascii="Times New Roman" w:hAnsi="Times New Roman" w:cs="Times New Roman"/>
          <w:sz w:val="24"/>
          <w:szCs w:val="24"/>
          <w:shd w:val="clear" w:color="auto" w:fill="FFFFFF"/>
        </w:rPr>
        <w:t xml:space="preserve"> г.)</w:t>
      </w:r>
      <w:r w:rsidR="00482FD3" w:rsidRPr="008F0941">
        <w:rPr>
          <w:rFonts w:ascii="Times New Roman" w:hAnsi="Times New Roman" w:cs="Times New Roman"/>
          <w:sz w:val="24"/>
          <w:szCs w:val="24"/>
          <w:shd w:val="clear" w:color="auto" w:fill="FFFFFF"/>
        </w:rPr>
        <w:t>.</w:t>
      </w:r>
      <w:r w:rsidR="00482FD3" w:rsidRPr="008F0941">
        <w:rPr>
          <w:rFonts w:ascii="Times New Roman" w:hAnsi="Times New Roman" w:cs="Times New Roman"/>
          <w:sz w:val="24"/>
          <w:szCs w:val="24"/>
        </w:rPr>
        <w:t xml:space="preserve"> [Электронный ресурс]. Режим доступа: URL: </w:t>
      </w:r>
      <w:r w:rsidR="008F0941" w:rsidRPr="008F0941">
        <w:rPr>
          <w:rFonts w:ascii="Times New Roman" w:hAnsi="Times New Roman" w:cs="Times New Roman"/>
          <w:sz w:val="24"/>
          <w:szCs w:val="24"/>
        </w:rPr>
        <w:t>http://base.consultant.ru/regbase/cgi/online.cgi?req=doc;base=RLAW169;n=121759;from=28491</w:t>
      </w:r>
      <w:r w:rsidR="00E559F8">
        <w:rPr>
          <w:rFonts w:ascii="Times New Roman" w:hAnsi="Times New Roman" w:cs="Times New Roman"/>
          <w:sz w:val="24"/>
          <w:szCs w:val="24"/>
        </w:rPr>
        <w:t>–</w:t>
      </w:r>
      <w:r w:rsidR="008F0941" w:rsidRPr="00821FA5">
        <w:rPr>
          <w:rFonts w:ascii="Times New Roman" w:hAnsi="Times New Roman" w:cs="Times New Roman"/>
          <w:sz w:val="24"/>
          <w:szCs w:val="24"/>
        </w:rPr>
        <w:t xml:space="preserve">0;rnd=189271.2404452923219651;;ts=01892716102687097154558. </w:t>
      </w:r>
      <w:r w:rsidR="00482FD3" w:rsidRPr="00821FA5">
        <w:rPr>
          <w:rFonts w:ascii="Times New Roman" w:hAnsi="Times New Roman" w:cs="Times New Roman"/>
          <w:sz w:val="24"/>
          <w:szCs w:val="24"/>
        </w:rPr>
        <w:t xml:space="preserve">Дата обращения </w:t>
      </w:r>
      <w:r w:rsidR="008F0941" w:rsidRPr="00821FA5">
        <w:rPr>
          <w:rFonts w:ascii="Times New Roman" w:hAnsi="Times New Roman" w:cs="Times New Roman"/>
          <w:sz w:val="24"/>
          <w:szCs w:val="24"/>
        </w:rPr>
        <w:t>02.01.2016</w:t>
      </w:r>
    </w:p>
    <w:p w:rsidR="00F521EF" w:rsidRPr="00821FA5" w:rsidRDefault="00F521EF" w:rsidP="00F3368D">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21FA5">
        <w:rPr>
          <w:rFonts w:ascii="Times New Roman" w:hAnsi="Times New Roman" w:cs="Times New Roman"/>
          <w:sz w:val="24"/>
          <w:szCs w:val="24"/>
          <w:shd w:val="clear" w:color="auto" w:fill="FFFFFF"/>
        </w:rPr>
        <w:t>Закон Челябинской области от 25.08.2005 №398–ЗО (ред. от</w:t>
      </w:r>
      <w:r w:rsidR="00821FA5" w:rsidRPr="00821FA5">
        <w:rPr>
          <w:rFonts w:ascii="Times New Roman" w:hAnsi="Times New Roman" w:cs="Times New Roman"/>
          <w:sz w:val="24"/>
          <w:szCs w:val="24"/>
          <w:shd w:val="clear" w:color="auto" w:fill="FFFFFF"/>
        </w:rPr>
        <w:t xml:space="preserve"> 30.12.2015</w:t>
      </w:r>
      <w:r w:rsidRPr="00821FA5">
        <w:rPr>
          <w:rFonts w:ascii="Times New Roman" w:hAnsi="Times New Roman" w:cs="Times New Roman"/>
          <w:sz w:val="24"/>
          <w:szCs w:val="24"/>
          <w:shd w:val="clear" w:color="auto" w:fill="FFFFFF"/>
        </w:rPr>
        <w:t>) «О выборах депутатов З</w:t>
      </w:r>
      <w:r w:rsidR="00821FA5" w:rsidRPr="00821FA5">
        <w:rPr>
          <w:rFonts w:ascii="Times New Roman" w:hAnsi="Times New Roman" w:cs="Times New Roman"/>
          <w:sz w:val="24"/>
          <w:szCs w:val="24"/>
          <w:shd w:val="clear" w:color="auto" w:fill="FFFFFF"/>
        </w:rPr>
        <w:t>С ЧО».</w:t>
      </w:r>
      <w:r w:rsidR="00821FA5" w:rsidRPr="00821FA5">
        <w:rPr>
          <w:rFonts w:ascii="Times New Roman" w:hAnsi="Times New Roman" w:cs="Times New Roman"/>
          <w:sz w:val="24"/>
          <w:szCs w:val="24"/>
        </w:rPr>
        <w:t xml:space="preserve"> [Электронный ресурс]. Режим доступа: URL:</w:t>
      </w:r>
      <w:r w:rsidR="00821FA5" w:rsidRPr="00821FA5">
        <w:t xml:space="preserve"> </w:t>
      </w:r>
      <w:r w:rsidR="00821FA5" w:rsidRPr="00821FA5">
        <w:rPr>
          <w:rFonts w:ascii="Times New Roman" w:hAnsi="Times New Roman" w:cs="Times New Roman"/>
          <w:sz w:val="24"/>
          <w:szCs w:val="24"/>
        </w:rPr>
        <w:t>http://base.consultant.ru/regbase/cgi/online.cgi?req=doc;base=RLAW169;n=121814;from=24804-0;rnd=189271.25328836240805686;;ts=018927129440705524757504.Дата обращения 0</w:t>
      </w:r>
      <w:r w:rsidR="00821FA5">
        <w:rPr>
          <w:rFonts w:ascii="Times New Roman" w:hAnsi="Times New Roman" w:cs="Times New Roman"/>
          <w:sz w:val="24"/>
          <w:szCs w:val="24"/>
        </w:rPr>
        <w:t>4</w:t>
      </w:r>
      <w:r w:rsidR="00821FA5" w:rsidRPr="00821FA5">
        <w:rPr>
          <w:rFonts w:ascii="Times New Roman" w:hAnsi="Times New Roman" w:cs="Times New Roman"/>
          <w:sz w:val="24"/>
          <w:szCs w:val="24"/>
        </w:rPr>
        <w:t>.01.2015</w:t>
      </w:r>
    </w:p>
    <w:p w:rsidR="00F521EF" w:rsidRPr="00F521EF" w:rsidRDefault="00F521EF"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6A60E2">
        <w:rPr>
          <w:rFonts w:ascii="Times New Roman" w:hAnsi="Times New Roman" w:cs="Times New Roman"/>
          <w:sz w:val="24"/>
          <w:szCs w:val="24"/>
        </w:rPr>
        <w:t>Закон Челя</w:t>
      </w:r>
      <w:r w:rsidR="00821FA5">
        <w:rPr>
          <w:rFonts w:ascii="Times New Roman" w:hAnsi="Times New Roman" w:cs="Times New Roman"/>
          <w:sz w:val="24"/>
          <w:szCs w:val="24"/>
        </w:rPr>
        <w:t>бинской области от 26.10.2006 №</w:t>
      </w:r>
      <w:r w:rsidRPr="006A60E2">
        <w:rPr>
          <w:rFonts w:ascii="Times New Roman" w:hAnsi="Times New Roman" w:cs="Times New Roman"/>
          <w:sz w:val="24"/>
          <w:szCs w:val="24"/>
        </w:rPr>
        <w:t>70</w:t>
      </w:r>
      <w:r w:rsidR="00E559F8">
        <w:rPr>
          <w:rFonts w:ascii="Times New Roman" w:hAnsi="Times New Roman" w:cs="Times New Roman"/>
          <w:sz w:val="24"/>
          <w:szCs w:val="24"/>
        </w:rPr>
        <w:t>–</w:t>
      </w:r>
      <w:r w:rsidRPr="006A60E2">
        <w:rPr>
          <w:rFonts w:ascii="Times New Roman" w:hAnsi="Times New Roman" w:cs="Times New Roman"/>
          <w:sz w:val="24"/>
          <w:szCs w:val="24"/>
        </w:rPr>
        <w:t>ЗО (ред. от 04.12.2015) «Об избирательных комиссиях в Челябинской области». [Электронный ресурс]. Режим доступа: URL: http://base.consultant.ru/regbase/cgi/online.cgi?req=doc;base=RLAW169;n=120862;from=87196</w:t>
      </w:r>
      <w:r w:rsidR="00E559F8">
        <w:rPr>
          <w:rFonts w:ascii="Times New Roman" w:hAnsi="Times New Roman" w:cs="Times New Roman"/>
          <w:sz w:val="24"/>
          <w:szCs w:val="24"/>
        </w:rPr>
        <w:t>–</w:t>
      </w:r>
      <w:r w:rsidRPr="00F521EF">
        <w:rPr>
          <w:rFonts w:ascii="Times New Roman" w:hAnsi="Times New Roman" w:cs="Times New Roman"/>
          <w:sz w:val="24"/>
          <w:szCs w:val="24"/>
        </w:rPr>
        <w:t>0;rnd=189271.8714651460759342;;ts=018927114006366161629558. Дата обращения 06.12.2015</w:t>
      </w:r>
    </w:p>
    <w:p w:rsidR="00821FA5" w:rsidRPr="000C10A8" w:rsidRDefault="00821FA5" w:rsidP="00821FA5">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0C10A8">
        <w:rPr>
          <w:rFonts w:ascii="Times New Roman" w:hAnsi="Times New Roman" w:cs="Times New Roman"/>
          <w:sz w:val="24"/>
          <w:szCs w:val="24"/>
          <w:shd w:val="clear" w:color="auto" w:fill="FFFFFF"/>
        </w:rPr>
        <w:t>Постановление ЗС ЧО от 24.09.2015 г №19 «Об избрании председателей комитетом Законодательного Собрания Челябинской области» //</w:t>
      </w:r>
      <w:r>
        <w:rPr>
          <w:rFonts w:ascii="Times New Roman" w:hAnsi="Times New Roman" w:cs="Times New Roman"/>
          <w:sz w:val="24"/>
          <w:szCs w:val="24"/>
          <w:shd w:val="clear" w:color="auto" w:fill="FFFFFF"/>
        </w:rPr>
        <w:t xml:space="preserve"> </w:t>
      </w:r>
      <w:r w:rsidR="001F1667">
        <w:rPr>
          <w:rFonts w:ascii="Times New Roman" w:hAnsi="Times New Roman" w:cs="Times New Roman"/>
          <w:sz w:val="24"/>
          <w:szCs w:val="24"/>
          <w:shd w:val="clear" w:color="auto" w:fill="FFFFFF"/>
        </w:rPr>
        <w:t>Южноуральская панорама №</w:t>
      </w:r>
      <w:r w:rsidRPr="000C10A8">
        <w:rPr>
          <w:rFonts w:ascii="Times New Roman" w:hAnsi="Times New Roman" w:cs="Times New Roman"/>
          <w:sz w:val="24"/>
          <w:szCs w:val="24"/>
          <w:shd w:val="clear" w:color="auto" w:fill="FFFFFF"/>
        </w:rPr>
        <w:t>138 (3550) от 2</w:t>
      </w:r>
      <w:r w:rsidR="001F1667">
        <w:rPr>
          <w:rFonts w:ascii="Times New Roman" w:hAnsi="Times New Roman" w:cs="Times New Roman"/>
          <w:sz w:val="24"/>
          <w:szCs w:val="24"/>
          <w:shd w:val="clear" w:color="auto" w:fill="FFFFFF"/>
        </w:rPr>
        <w:t>9 сентября 2015 г. спецвыпуск №</w:t>
      </w:r>
      <w:r w:rsidRPr="000C10A8">
        <w:rPr>
          <w:rFonts w:ascii="Times New Roman" w:hAnsi="Times New Roman" w:cs="Times New Roman"/>
          <w:sz w:val="24"/>
          <w:szCs w:val="24"/>
          <w:shd w:val="clear" w:color="auto" w:fill="FFFFFF"/>
        </w:rPr>
        <w:t xml:space="preserve">31 </w:t>
      </w:r>
    </w:p>
    <w:p w:rsidR="00821FA5" w:rsidRPr="00F521EF" w:rsidRDefault="00821FA5" w:rsidP="00821FA5">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Постановление ЗС ЧО </w:t>
      </w:r>
      <w:r w:rsidRPr="00F521EF">
        <w:rPr>
          <w:rFonts w:ascii="Times New Roman" w:hAnsi="Times New Roman" w:cs="Times New Roman"/>
          <w:sz w:val="24"/>
          <w:szCs w:val="24"/>
          <w:shd w:val="clear" w:color="auto" w:fill="FFFFFF"/>
        </w:rPr>
        <w:t xml:space="preserve"> от 12.03.2015 </w:t>
      </w:r>
      <w:r>
        <w:rPr>
          <w:rFonts w:ascii="Times New Roman" w:hAnsi="Times New Roman" w:cs="Times New Roman"/>
          <w:sz w:val="24"/>
          <w:szCs w:val="24"/>
          <w:shd w:val="clear" w:color="auto" w:fill="FFFFFF"/>
        </w:rPr>
        <w:t>№</w:t>
      </w:r>
      <w:r w:rsidRPr="00F521EF">
        <w:rPr>
          <w:rFonts w:ascii="Times New Roman" w:hAnsi="Times New Roman" w:cs="Times New Roman"/>
          <w:sz w:val="24"/>
          <w:szCs w:val="24"/>
          <w:shd w:val="clear" w:color="auto" w:fill="FFFFFF"/>
        </w:rPr>
        <w:t xml:space="preserve">2529 «Об утверждении схемы одномандатных избирательных округов для проведения выборов депутатов Законодательного Собрания Челябинской области и графических изображений схемы одномандатных избирательных округов для проведения выборов депутатов Законодательного Собрания Челябинской области». </w:t>
      </w:r>
      <w:r w:rsidRPr="00F521EF">
        <w:rPr>
          <w:rFonts w:ascii="Times New Roman" w:hAnsi="Times New Roman" w:cs="Times New Roman"/>
          <w:sz w:val="24"/>
          <w:szCs w:val="24"/>
        </w:rPr>
        <w:t>[Электронный ресурс]. Режим доступа: URL: http://www.zs74.ru/npa/decision/2529</w:t>
      </w:r>
      <w:r>
        <w:rPr>
          <w:rFonts w:ascii="Times New Roman" w:hAnsi="Times New Roman" w:cs="Times New Roman"/>
          <w:sz w:val="24"/>
          <w:szCs w:val="24"/>
        </w:rPr>
        <w:t>–</w:t>
      </w:r>
      <w:r w:rsidRPr="00F521EF">
        <w:rPr>
          <w:rFonts w:ascii="Times New Roman" w:hAnsi="Times New Roman" w:cs="Times New Roman"/>
          <w:sz w:val="24"/>
          <w:szCs w:val="24"/>
        </w:rPr>
        <w:t>ob</w:t>
      </w:r>
      <w:r>
        <w:rPr>
          <w:rFonts w:ascii="Times New Roman" w:hAnsi="Times New Roman" w:cs="Times New Roman"/>
          <w:sz w:val="24"/>
          <w:szCs w:val="24"/>
        </w:rPr>
        <w:t>–</w:t>
      </w:r>
      <w:r w:rsidRPr="00F521EF">
        <w:rPr>
          <w:rFonts w:ascii="Times New Roman" w:hAnsi="Times New Roman" w:cs="Times New Roman"/>
          <w:sz w:val="24"/>
          <w:szCs w:val="24"/>
        </w:rPr>
        <w:t>utverzhdenii</w:t>
      </w:r>
      <w:r>
        <w:rPr>
          <w:rFonts w:ascii="Times New Roman" w:hAnsi="Times New Roman" w:cs="Times New Roman"/>
          <w:sz w:val="24"/>
          <w:szCs w:val="24"/>
        </w:rPr>
        <w:t>–</w:t>
      </w:r>
      <w:r w:rsidRPr="00F521EF">
        <w:rPr>
          <w:rFonts w:ascii="Times New Roman" w:hAnsi="Times New Roman" w:cs="Times New Roman"/>
          <w:sz w:val="24"/>
          <w:szCs w:val="24"/>
        </w:rPr>
        <w:t>shemy</w:t>
      </w:r>
      <w:r>
        <w:rPr>
          <w:rFonts w:ascii="Times New Roman" w:hAnsi="Times New Roman" w:cs="Times New Roman"/>
          <w:sz w:val="24"/>
          <w:szCs w:val="24"/>
        </w:rPr>
        <w:t>–</w:t>
      </w:r>
      <w:r w:rsidRPr="00F521EF">
        <w:rPr>
          <w:rFonts w:ascii="Times New Roman" w:hAnsi="Times New Roman" w:cs="Times New Roman"/>
          <w:sz w:val="24"/>
          <w:szCs w:val="24"/>
        </w:rPr>
        <w:t>odnomandatnyh</w:t>
      </w:r>
      <w:r>
        <w:rPr>
          <w:rFonts w:ascii="Times New Roman" w:hAnsi="Times New Roman" w:cs="Times New Roman"/>
          <w:sz w:val="24"/>
          <w:szCs w:val="24"/>
        </w:rPr>
        <w:t>–</w:t>
      </w:r>
      <w:r w:rsidRPr="00F521EF">
        <w:rPr>
          <w:rFonts w:ascii="Times New Roman" w:hAnsi="Times New Roman" w:cs="Times New Roman"/>
          <w:sz w:val="24"/>
          <w:szCs w:val="24"/>
        </w:rPr>
        <w:t>izbiratelnyh</w:t>
      </w:r>
      <w:r>
        <w:rPr>
          <w:rFonts w:ascii="Times New Roman" w:hAnsi="Times New Roman" w:cs="Times New Roman"/>
          <w:sz w:val="24"/>
          <w:szCs w:val="24"/>
        </w:rPr>
        <w:t>–</w:t>
      </w:r>
      <w:r w:rsidRPr="00F521EF">
        <w:rPr>
          <w:rFonts w:ascii="Times New Roman" w:hAnsi="Times New Roman" w:cs="Times New Roman"/>
          <w:sz w:val="24"/>
          <w:szCs w:val="24"/>
        </w:rPr>
        <w:t>okrugov</w:t>
      </w:r>
      <w:r>
        <w:rPr>
          <w:rFonts w:ascii="Times New Roman" w:hAnsi="Times New Roman" w:cs="Times New Roman"/>
          <w:sz w:val="24"/>
          <w:szCs w:val="24"/>
        </w:rPr>
        <w:t>–</w:t>
      </w:r>
      <w:r w:rsidRPr="00F521EF">
        <w:rPr>
          <w:rFonts w:ascii="Times New Roman" w:hAnsi="Times New Roman" w:cs="Times New Roman"/>
          <w:sz w:val="24"/>
          <w:szCs w:val="24"/>
        </w:rPr>
        <w:t>dlya</w:t>
      </w:r>
      <w:r>
        <w:rPr>
          <w:rFonts w:ascii="Times New Roman" w:hAnsi="Times New Roman" w:cs="Times New Roman"/>
          <w:sz w:val="24"/>
          <w:szCs w:val="24"/>
        </w:rPr>
        <w:t>–</w:t>
      </w:r>
      <w:r w:rsidRPr="00F521EF">
        <w:rPr>
          <w:rFonts w:ascii="Times New Roman" w:hAnsi="Times New Roman" w:cs="Times New Roman"/>
          <w:sz w:val="24"/>
          <w:szCs w:val="24"/>
        </w:rPr>
        <w:t>provedeniya</w:t>
      </w:r>
      <w:r>
        <w:rPr>
          <w:rFonts w:ascii="Times New Roman" w:hAnsi="Times New Roman" w:cs="Times New Roman"/>
          <w:sz w:val="24"/>
          <w:szCs w:val="24"/>
        </w:rPr>
        <w:t>–</w:t>
      </w:r>
      <w:r w:rsidRPr="00F521EF">
        <w:rPr>
          <w:rFonts w:ascii="Times New Roman" w:hAnsi="Times New Roman" w:cs="Times New Roman"/>
          <w:sz w:val="24"/>
          <w:szCs w:val="24"/>
        </w:rPr>
        <w:t>vyborov. Дата обращения 17.01.2015</w:t>
      </w:r>
    </w:p>
    <w:p w:rsidR="00821FA5" w:rsidRPr="00F521EF" w:rsidRDefault="00821FA5" w:rsidP="00821FA5">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F521EF">
        <w:rPr>
          <w:rFonts w:ascii="Times New Roman" w:hAnsi="Times New Roman" w:cs="Times New Roman"/>
          <w:sz w:val="24"/>
          <w:szCs w:val="24"/>
        </w:rPr>
        <w:t>Постановление Избирательной комиссии Челя</w:t>
      </w:r>
      <w:r>
        <w:rPr>
          <w:rFonts w:ascii="Times New Roman" w:hAnsi="Times New Roman" w:cs="Times New Roman"/>
          <w:sz w:val="24"/>
          <w:szCs w:val="24"/>
        </w:rPr>
        <w:t>бинской области от 18.10.2006 №</w:t>
      </w:r>
      <w:r w:rsidRPr="00F521EF">
        <w:rPr>
          <w:rFonts w:ascii="Times New Roman" w:hAnsi="Times New Roman" w:cs="Times New Roman"/>
          <w:sz w:val="24"/>
          <w:szCs w:val="24"/>
        </w:rPr>
        <w:t xml:space="preserve">97/942 «О формировании на территории Челябинской области территориальных избирательных комиссий». [Электронный ресурс]. Режим доступа: </w:t>
      </w:r>
      <w:r w:rsidRPr="00F521EF">
        <w:rPr>
          <w:rFonts w:ascii="Times New Roman" w:hAnsi="Times New Roman" w:cs="Times New Roman"/>
          <w:sz w:val="24"/>
          <w:szCs w:val="24"/>
          <w:lang w:val="en-US"/>
        </w:rPr>
        <w:t>URL</w:t>
      </w:r>
      <w:r w:rsidRPr="00F521EF">
        <w:rPr>
          <w:rFonts w:ascii="Times New Roman" w:hAnsi="Times New Roman" w:cs="Times New Roman"/>
          <w:sz w:val="24"/>
          <w:szCs w:val="24"/>
        </w:rPr>
        <w:t>: http://base.consultant.ru/regbase/cgi/online.cgi?req=doc;base=RLAW169;n=30664. Дата обращения 01.12.2015</w:t>
      </w:r>
    </w:p>
    <w:p w:rsidR="00D532DB" w:rsidRPr="00F521EF" w:rsidRDefault="00D532DB" w:rsidP="00D532DB">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F521EF">
        <w:rPr>
          <w:rFonts w:ascii="Times New Roman" w:hAnsi="Times New Roman" w:cs="Times New Roman"/>
          <w:sz w:val="24"/>
          <w:szCs w:val="24"/>
          <w:shd w:val="clear" w:color="auto" w:fill="FFFFFF"/>
        </w:rPr>
        <w:t xml:space="preserve">Постановление избирательной комиссии   Челябинской  </w:t>
      </w:r>
      <w:r w:rsidR="009E1CCD">
        <w:rPr>
          <w:rFonts w:ascii="Times New Roman" w:hAnsi="Times New Roman" w:cs="Times New Roman"/>
          <w:sz w:val="24"/>
          <w:szCs w:val="24"/>
          <w:shd w:val="clear" w:color="auto" w:fill="FFFFFF"/>
        </w:rPr>
        <w:t xml:space="preserve"> области от  17.02.2015 </w:t>
      </w:r>
      <w:r w:rsidR="00821FA5">
        <w:rPr>
          <w:rFonts w:ascii="Times New Roman" w:hAnsi="Times New Roman" w:cs="Times New Roman"/>
          <w:sz w:val="24"/>
          <w:szCs w:val="24"/>
          <w:shd w:val="clear" w:color="auto" w:fill="FFFFFF"/>
        </w:rPr>
        <w:t xml:space="preserve">  №</w:t>
      </w:r>
      <w:r w:rsidRPr="00F521EF">
        <w:rPr>
          <w:rFonts w:ascii="Times New Roman" w:hAnsi="Times New Roman" w:cs="Times New Roman"/>
          <w:sz w:val="24"/>
          <w:szCs w:val="24"/>
          <w:shd w:val="clear" w:color="auto" w:fill="FFFFFF"/>
        </w:rPr>
        <w:t xml:space="preserve">125/1030–5. </w:t>
      </w:r>
      <w:r w:rsidRPr="00F521EF">
        <w:rPr>
          <w:rFonts w:ascii="Times New Roman" w:hAnsi="Times New Roman" w:cs="Times New Roman"/>
          <w:sz w:val="24"/>
          <w:szCs w:val="24"/>
        </w:rPr>
        <w:t xml:space="preserve">[Электронный ресурс]. Режим доступа: URL: </w:t>
      </w:r>
      <w:r w:rsidR="00F521EF" w:rsidRPr="00F521EF">
        <w:rPr>
          <w:rFonts w:ascii="Times New Roman" w:hAnsi="Times New Roman" w:cs="Times New Roman"/>
          <w:sz w:val="24"/>
          <w:szCs w:val="24"/>
        </w:rPr>
        <w:t xml:space="preserve">http://base.consultant.ru/regbase/cgi/online.cgi?req=doc;base=RLAW169;n=117000. </w:t>
      </w:r>
      <w:r w:rsidRPr="00F521EF">
        <w:rPr>
          <w:rFonts w:ascii="Times New Roman" w:hAnsi="Times New Roman" w:cs="Times New Roman"/>
          <w:sz w:val="24"/>
          <w:szCs w:val="24"/>
        </w:rPr>
        <w:t>Дата обращения</w:t>
      </w:r>
      <w:r w:rsidR="00F521EF" w:rsidRPr="00F521EF">
        <w:rPr>
          <w:rFonts w:ascii="Times New Roman" w:hAnsi="Times New Roman" w:cs="Times New Roman"/>
          <w:sz w:val="24"/>
          <w:szCs w:val="24"/>
        </w:rPr>
        <w:t xml:space="preserve"> 02.01.2015</w:t>
      </w:r>
    </w:p>
    <w:p w:rsidR="00D532DB" w:rsidRPr="00F521EF" w:rsidRDefault="00D532DB" w:rsidP="00D532DB">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F521EF">
        <w:rPr>
          <w:rFonts w:ascii="Times New Roman" w:hAnsi="Times New Roman" w:cs="Times New Roman"/>
          <w:sz w:val="24"/>
          <w:szCs w:val="24"/>
          <w:shd w:val="clear" w:color="auto" w:fill="FFFFFF"/>
        </w:rPr>
        <w:t>Постановление избирательной  коми</w:t>
      </w:r>
      <w:r w:rsidR="00F521EF" w:rsidRPr="00F521EF">
        <w:rPr>
          <w:rFonts w:ascii="Times New Roman" w:hAnsi="Times New Roman" w:cs="Times New Roman"/>
          <w:sz w:val="24"/>
          <w:szCs w:val="24"/>
          <w:shd w:val="clear" w:color="auto" w:fill="FFFFFF"/>
        </w:rPr>
        <w:t>ссии  Челябинской области от 16</w:t>
      </w:r>
      <w:r w:rsidR="00821FA5">
        <w:rPr>
          <w:rFonts w:ascii="Times New Roman" w:hAnsi="Times New Roman" w:cs="Times New Roman"/>
          <w:sz w:val="24"/>
          <w:szCs w:val="24"/>
          <w:shd w:val="clear" w:color="auto" w:fill="FFFFFF"/>
        </w:rPr>
        <w:t>.06.2</w:t>
      </w:r>
      <w:r w:rsidR="009E1CCD">
        <w:rPr>
          <w:rFonts w:ascii="Times New Roman" w:hAnsi="Times New Roman" w:cs="Times New Roman"/>
          <w:sz w:val="24"/>
          <w:szCs w:val="24"/>
          <w:shd w:val="clear" w:color="auto" w:fill="FFFFFF"/>
        </w:rPr>
        <w:t>015</w:t>
      </w:r>
      <w:r w:rsidR="00821FA5">
        <w:rPr>
          <w:rFonts w:ascii="Times New Roman" w:hAnsi="Times New Roman" w:cs="Times New Roman"/>
          <w:sz w:val="24"/>
          <w:szCs w:val="24"/>
          <w:shd w:val="clear" w:color="auto" w:fill="FFFFFF"/>
        </w:rPr>
        <w:t xml:space="preserve"> №</w:t>
      </w:r>
      <w:r w:rsidRPr="00F521EF">
        <w:rPr>
          <w:rFonts w:ascii="Times New Roman" w:hAnsi="Times New Roman" w:cs="Times New Roman"/>
          <w:sz w:val="24"/>
          <w:szCs w:val="24"/>
          <w:shd w:val="clear" w:color="auto" w:fill="FFFFFF"/>
        </w:rPr>
        <w:t xml:space="preserve">132/1133–5. </w:t>
      </w:r>
      <w:r w:rsidRPr="00F521EF">
        <w:rPr>
          <w:rFonts w:ascii="Times New Roman" w:hAnsi="Times New Roman" w:cs="Times New Roman"/>
          <w:sz w:val="24"/>
          <w:szCs w:val="24"/>
        </w:rPr>
        <w:t xml:space="preserve">[Электронный ресурс]. Режим доступа: URL: </w:t>
      </w:r>
      <w:r w:rsidR="00F521EF" w:rsidRPr="00F521EF">
        <w:rPr>
          <w:rFonts w:ascii="Times New Roman" w:hAnsi="Times New Roman" w:cs="Times New Roman"/>
          <w:sz w:val="24"/>
          <w:szCs w:val="24"/>
        </w:rPr>
        <w:t xml:space="preserve">http://base.consultant.ru/regbase/cgi/online.cgi?req=doc;base=RLAW169;n=114525. </w:t>
      </w:r>
      <w:r w:rsidRPr="00F521EF">
        <w:rPr>
          <w:rFonts w:ascii="Times New Roman" w:hAnsi="Times New Roman" w:cs="Times New Roman"/>
          <w:sz w:val="24"/>
          <w:szCs w:val="24"/>
        </w:rPr>
        <w:t>Дата обращения</w:t>
      </w:r>
      <w:r w:rsidR="00F521EF" w:rsidRPr="00F521EF">
        <w:rPr>
          <w:rFonts w:ascii="Times New Roman" w:hAnsi="Times New Roman" w:cs="Times New Roman"/>
          <w:sz w:val="24"/>
          <w:szCs w:val="24"/>
        </w:rPr>
        <w:t xml:space="preserve"> 02.01.2015</w:t>
      </w:r>
    </w:p>
    <w:p w:rsidR="00F3368D" w:rsidRPr="00F521EF" w:rsidRDefault="00F3368D" w:rsidP="00F3368D">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F521EF">
        <w:rPr>
          <w:rFonts w:ascii="Times New Roman" w:hAnsi="Times New Roman" w:cs="Times New Roman"/>
          <w:sz w:val="24"/>
          <w:szCs w:val="24"/>
        </w:rPr>
        <w:t>Постановление: О результатах использования бланков избирательных бюллетеней по одномандатным избирательным округам при проведении выборов депутатов Законодательного Собрания Челябинской области шестого созыва. [Электронный ресурс]. Режим доступа: URL: http://chelyabinsk.izbirkom.ru/akts/sx/art/940927/cp/141/br/927698.html. Дата обращения 21.12.2015</w:t>
      </w:r>
    </w:p>
    <w:p w:rsidR="00F3368D" w:rsidRPr="000C10A8" w:rsidRDefault="00F3368D" w:rsidP="00F3368D">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0C10A8">
        <w:rPr>
          <w:rFonts w:ascii="Times New Roman" w:hAnsi="Times New Roman" w:cs="Times New Roman"/>
          <w:sz w:val="24"/>
          <w:szCs w:val="24"/>
          <w:shd w:val="clear" w:color="auto" w:fill="FFFFFF"/>
        </w:rPr>
        <w:t>Постановление З</w:t>
      </w:r>
      <w:r w:rsidR="00821FA5">
        <w:rPr>
          <w:rFonts w:ascii="Times New Roman" w:hAnsi="Times New Roman" w:cs="Times New Roman"/>
          <w:sz w:val="24"/>
          <w:szCs w:val="24"/>
          <w:shd w:val="clear" w:color="auto" w:fill="FFFFFF"/>
        </w:rPr>
        <w:t xml:space="preserve">аконодательного </w:t>
      </w:r>
      <w:r w:rsidRPr="000C10A8">
        <w:rPr>
          <w:rFonts w:ascii="Times New Roman" w:hAnsi="Times New Roman" w:cs="Times New Roman"/>
          <w:sz w:val="24"/>
          <w:szCs w:val="24"/>
          <w:shd w:val="clear" w:color="auto" w:fill="FFFFFF"/>
        </w:rPr>
        <w:t>С</w:t>
      </w:r>
      <w:r w:rsidR="00821FA5">
        <w:rPr>
          <w:rFonts w:ascii="Times New Roman" w:hAnsi="Times New Roman" w:cs="Times New Roman"/>
          <w:sz w:val="24"/>
          <w:szCs w:val="24"/>
          <w:shd w:val="clear" w:color="auto" w:fill="FFFFFF"/>
        </w:rPr>
        <w:t>обрания</w:t>
      </w:r>
      <w:r w:rsidRPr="000C10A8">
        <w:rPr>
          <w:rFonts w:ascii="Times New Roman" w:hAnsi="Times New Roman" w:cs="Times New Roman"/>
          <w:sz w:val="24"/>
          <w:szCs w:val="24"/>
          <w:shd w:val="clear" w:color="auto" w:fill="FFFFFF"/>
        </w:rPr>
        <w:t xml:space="preserve"> </w:t>
      </w:r>
      <w:r w:rsidR="00821FA5" w:rsidRPr="000C10A8">
        <w:rPr>
          <w:rFonts w:ascii="Times New Roman" w:hAnsi="Times New Roman" w:cs="Times New Roman"/>
          <w:sz w:val="24"/>
          <w:szCs w:val="24"/>
          <w:shd w:val="clear" w:color="auto" w:fill="FFFFFF"/>
        </w:rPr>
        <w:t>Ч</w:t>
      </w:r>
      <w:r w:rsidR="00821FA5">
        <w:rPr>
          <w:rFonts w:ascii="Times New Roman" w:hAnsi="Times New Roman" w:cs="Times New Roman"/>
          <w:sz w:val="24"/>
          <w:szCs w:val="24"/>
          <w:shd w:val="clear" w:color="auto" w:fill="FFFFFF"/>
        </w:rPr>
        <w:t xml:space="preserve">елябинской </w:t>
      </w:r>
      <w:r w:rsidRPr="000C10A8">
        <w:rPr>
          <w:rFonts w:ascii="Times New Roman" w:hAnsi="Times New Roman" w:cs="Times New Roman"/>
          <w:sz w:val="24"/>
          <w:szCs w:val="24"/>
          <w:shd w:val="clear" w:color="auto" w:fill="FFFFFF"/>
        </w:rPr>
        <w:t>О</w:t>
      </w:r>
      <w:r w:rsidR="00821FA5">
        <w:rPr>
          <w:rFonts w:ascii="Times New Roman" w:hAnsi="Times New Roman" w:cs="Times New Roman"/>
          <w:sz w:val="24"/>
          <w:szCs w:val="24"/>
          <w:shd w:val="clear" w:color="auto" w:fill="FFFFFF"/>
        </w:rPr>
        <w:t>бласти</w:t>
      </w:r>
      <w:r w:rsidRPr="000C10A8">
        <w:rPr>
          <w:rFonts w:ascii="Times New Roman" w:hAnsi="Times New Roman" w:cs="Times New Roman"/>
          <w:sz w:val="24"/>
          <w:szCs w:val="24"/>
          <w:shd w:val="clear" w:color="auto" w:fill="FFFFFF"/>
        </w:rPr>
        <w:t xml:space="preserve"> </w:t>
      </w:r>
      <w:r w:rsidR="00821FA5">
        <w:rPr>
          <w:rFonts w:ascii="Times New Roman" w:hAnsi="Times New Roman" w:cs="Times New Roman"/>
          <w:sz w:val="24"/>
          <w:szCs w:val="24"/>
          <w:shd w:val="clear" w:color="auto" w:fill="FFFFFF"/>
        </w:rPr>
        <w:t xml:space="preserve">от 24.09.2015 </w:t>
      </w:r>
      <w:r w:rsidRPr="000C10A8">
        <w:rPr>
          <w:rFonts w:ascii="Times New Roman" w:hAnsi="Times New Roman" w:cs="Times New Roman"/>
          <w:sz w:val="24"/>
          <w:szCs w:val="24"/>
          <w:shd w:val="clear" w:color="auto" w:fill="FFFFFF"/>
        </w:rPr>
        <w:t>№1 «Об избрании председателя Законодательного Собрания Челябинской области</w:t>
      </w:r>
      <w:r w:rsidR="00821FA5">
        <w:rPr>
          <w:rFonts w:ascii="Times New Roman" w:hAnsi="Times New Roman" w:cs="Times New Roman"/>
          <w:sz w:val="24"/>
          <w:szCs w:val="24"/>
          <w:shd w:val="clear" w:color="auto" w:fill="FFFFFF"/>
        </w:rPr>
        <w:t xml:space="preserve">» </w:t>
      </w:r>
      <w:r w:rsidRPr="000C10A8">
        <w:rPr>
          <w:rFonts w:ascii="Times New Roman" w:hAnsi="Times New Roman" w:cs="Times New Roman"/>
          <w:sz w:val="24"/>
          <w:szCs w:val="24"/>
          <w:shd w:val="clear" w:color="auto" w:fill="FFFFFF"/>
        </w:rPr>
        <w:t>//Южноуральс</w:t>
      </w:r>
      <w:r w:rsidR="001F1667">
        <w:rPr>
          <w:rFonts w:ascii="Times New Roman" w:hAnsi="Times New Roman" w:cs="Times New Roman"/>
          <w:sz w:val="24"/>
          <w:szCs w:val="24"/>
          <w:shd w:val="clear" w:color="auto" w:fill="FFFFFF"/>
        </w:rPr>
        <w:t>кая панорама №</w:t>
      </w:r>
      <w:r>
        <w:rPr>
          <w:rFonts w:ascii="Times New Roman" w:hAnsi="Times New Roman" w:cs="Times New Roman"/>
          <w:sz w:val="24"/>
          <w:szCs w:val="24"/>
          <w:shd w:val="clear" w:color="auto" w:fill="FFFFFF"/>
        </w:rPr>
        <w:t>136 (3548) от 26.09.</w:t>
      </w:r>
      <w:r w:rsidR="001F1667">
        <w:rPr>
          <w:rFonts w:ascii="Times New Roman" w:hAnsi="Times New Roman" w:cs="Times New Roman"/>
          <w:sz w:val="24"/>
          <w:szCs w:val="24"/>
          <w:shd w:val="clear" w:color="auto" w:fill="FFFFFF"/>
        </w:rPr>
        <w:t>2015 г. спецвыпуск №</w:t>
      </w:r>
      <w:r w:rsidRPr="000C10A8">
        <w:rPr>
          <w:rFonts w:ascii="Times New Roman" w:hAnsi="Times New Roman" w:cs="Times New Roman"/>
          <w:sz w:val="24"/>
          <w:szCs w:val="24"/>
          <w:shd w:val="clear" w:color="auto" w:fill="FFFFFF"/>
        </w:rPr>
        <w:t>30</w:t>
      </w:r>
    </w:p>
    <w:p w:rsidR="00F3368D" w:rsidRPr="000C10A8" w:rsidRDefault="00F3368D" w:rsidP="00F3368D">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0C10A8">
        <w:rPr>
          <w:rFonts w:ascii="Times New Roman" w:hAnsi="Times New Roman" w:cs="Times New Roman"/>
          <w:sz w:val="24"/>
          <w:szCs w:val="24"/>
          <w:shd w:val="clear" w:color="auto" w:fill="FFFFFF"/>
        </w:rPr>
        <w:t xml:space="preserve">Постановление </w:t>
      </w:r>
      <w:r w:rsidR="00821FA5" w:rsidRPr="000C10A8">
        <w:rPr>
          <w:rFonts w:ascii="Times New Roman" w:hAnsi="Times New Roman" w:cs="Times New Roman"/>
          <w:sz w:val="24"/>
          <w:szCs w:val="24"/>
          <w:shd w:val="clear" w:color="auto" w:fill="FFFFFF"/>
        </w:rPr>
        <w:t>З</w:t>
      </w:r>
      <w:r w:rsidR="00821FA5">
        <w:rPr>
          <w:rFonts w:ascii="Times New Roman" w:hAnsi="Times New Roman" w:cs="Times New Roman"/>
          <w:sz w:val="24"/>
          <w:szCs w:val="24"/>
          <w:shd w:val="clear" w:color="auto" w:fill="FFFFFF"/>
        </w:rPr>
        <w:t xml:space="preserve">аконодательного </w:t>
      </w:r>
      <w:r w:rsidR="00821FA5" w:rsidRPr="000C10A8">
        <w:rPr>
          <w:rFonts w:ascii="Times New Roman" w:hAnsi="Times New Roman" w:cs="Times New Roman"/>
          <w:sz w:val="24"/>
          <w:szCs w:val="24"/>
          <w:shd w:val="clear" w:color="auto" w:fill="FFFFFF"/>
        </w:rPr>
        <w:t>С</w:t>
      </w:r>
      <w:r w:rsidR="00821FA5">
        <w:rPr>
          <w:rFonts w:ascii="Times New Roman" w:hAnsi="Times New Roman" w:cs="Times New Roman"/>
          <w:sz w:val="24"/>
          <w:szCs w:val="24"/>
          <w:shd w:val="clear" w:color="auto" w:fill="FFFFFF"/>
        </w:rPr>
        <w:t>обрания</w:t>
      </w:r>
      <w:r w:rsidR="00821FA5" w:rsidRPr="000C10A8">
        <w:rPr>
          <w:rFonts w:ascii="Times New Roman" w:hAnsi="Times New Roman" w:cs="Times New Roman"/>
          <w:sz w:val="24"/>
          <w:szCs w:val="24"/>
          <w:shd w:val="clear" w:color="auto" w:fill="FFFFFF"/>
        </w:rPr>
        <w:t xml:space="preserve"> Ч</w:t>
      </w:r>
      <w:r w:rsidR="00821FA5">
        <w:rPr>
          <w:rFonts w:ascii="Times New Roman" w:hAnsi="Times New Roman" w:cs="Times New Roman"/>
          <w:sz w:val="24"/>
          <w:szCs w:val="24"/>
          <w:shd w:val="clear" w:color="auto" w:fill="FFFFFF"/>
        </w:rPr>
        <w:t xml:space="preserve">елябинской </w:t>
      </w:r>
      <w:r w:rsidR="00821FA5" w:rsidRPr="000C10A8">
        <w:rPr>
          <w:rFonts w:ascii="Times New Roman" w:hAnsi="Times New Roman" w:cs="Times New Roman"/>
          <w:sz w:val="24"/>
          <w:szCs w:val="24"/>
          <w:shd w:val="clear" w:color="auto" w:fill="FFFFFF"/>
        </w:rPr>
        <w:t>О</w:t>
      </w:r>
      <w:r w:rsidR="00821FA5">
        <w:rPr>
          <w:rFonts w:ascii="Times New Roman" w:hAnsi="Times New Roman" w:cs="Times New Roman"/>
          <w:sz w:val="24"/>
          <w:szCs w:val="24"/>
          <w:shd w:val="clear" w:color="auto" w:fill="FFFFFF"/>
        </w:rPr>
        <w:t>бласти</w:t>
      </w:r>
      <w:r w:rsidR="00821FA5" w:rsidRPr="000C10A8">
        <w:rPr>
          <w:rFonts w:ascii="Times New Roman" w:hAnsi="Times New Roman" w:cs="Times New Roman"/>
          <w:sz w:val="24"/>
          <w:szCs w:val="24"/>
          <w:shd w:val="clear" w:color="auto" w:fill="FFFFFF"/>
        </w:rPr>
        <w:t xml:space="preserve"> </w:t>
      </w:r>
      <w:r w:rsidR="00821FA5">
        <w:rPr>
          <w:rFonts w:ascii="Times New Roman" w:hAnsi="Times New Roman" w:cs="Times New Roman"/>
          <w:sz w:val="24"/>
          <w:szCs w:val="24"/>
          <w:shd w:val="clear" w:color="auto" w:fill="FFFFFF"/>
        </w:rPr>
        <w:t xml:space="preserve">от 24.09.2015 </w:t>
      </w:r>
      <w:r w:rsidR="00821FA5" w:rsidRPr="000C10A8">
        <w:rPr>
          <w:rFonts w:ascii="Times New Roman" w:hAnsi="Times New Roman" w:cs="Times New Roman"/>
          <w:sz w:val="24"/>
          <w:szCs w:val="24"/>
          <w:shd w:val="clear" w:color="auto" w:fill="FFFFFF"/>
        </w:rPr>
        <w:t xml:space="preserve">№4 </w:t>
      </w:r>
      <w:r w:rsidRPr="000C10A8">
        <w:rPr>
          <w:rFonts w:ascii="Times New Roman" w:hAnsi="Times New Roman" w:cs="Times New Roman"/>
          <w:sz w:val="24"/>
          <w:szCs w:val="24"/>
          <w:shd w:val="clear" w:color="auto" w:fill="FFFFFF"/>
        </w:rPr>
        <w:t xml:space="preserve">«О структуре Законодательного Собрания Челябинской области» </w:t>
      </w:r>
      <w:r w:rsidR="00821FA5" w:rsidRPr="000C10A8">
        <w:rPr>
          <w:rFonts w:ascii="Times New Roman" w:hAnsi="Times New Roman" w:cs="Times New Roman"/>
          <w:sz w:val="24"/>
          <w:szCs w:val="24"/>
          <w:shd w:val="clear" w:color="auto" w:fill="FFFFFF"/>
        </w:rPr>
        <w:t xml:space="preserve">// </w:t>
      </w:r>
      <w:r w:rsidRPr="000C10A8">
        <w:rPr>
          <w:rFonts w:ascii="Times New Roman" w:hAnsi="Times New Roman" w:cs="Times New Roman"/>
          <w:sz w:val="24"/>
          <w:szCs w:val="24"/>
          <w:shd w:val="clear" w:color="auto" w:fill="FFFFFF"/>
        </w:rPr>
        <w:t>Южноуральс</w:t>
      </w:r>
      <w:r w:rsidR="001F1667">
        <w:rPr>
          <w:rFonts w:ascii="Times New Roman" w:hAnsi="Times New Roman" w:cs="Times New Roman"/>
          <w:sz w:val="24"/>
          <w:szCs w:val="24"/>
          <w:shd w:val="clear" w:color="auto" w:fill="FFFFFF"/>
        </w:rPr>
        <w:t>кая панорама №</w:t>
      </w:r>
      <w:r>
        <w:rPr>
          <w:rFonts w:ascii="Times New Roman" w:hAnsi="Times New Roman" w:cs="Times New Roman"/>
          <w:sz w:val="24"/>
          <w:szCs w:val="24"/>
          <w:shd w:val="clear" w:color="auto" w:fill="FFFFFF"/>
        </w:rPr>
        <w:t>138 (3550) от 29.09.</w:t>
      </w:r>
      <w:r w:rsidRPr="000C10A8">
        <w:rPr>
          <w:rFonts w:ascii="Times New Roman" w:hAnsi="Times New Roman" w:cs="Times New Roman"/>
          <w:sz w:val="24"/>
          <w:szCs w:val="24"/>
          <w:shd w:val="clear" w:color="auto" w:fill="FFFFFF"/>
        </w:rPr>
        <w:t xml:space="preserve">2015 г. спецвыпуск </w:t>
      </w:r>
      <w:r w:rsidR="001F1667">
        <w:rPr>
          <w:rFonts w:ascii="Times New Roman" w:hAnsi="Times New Roman" w:cs="Times New Roman"/>
          <w:sz w:val="24"/>
          <w:szCs w:val="24"/>
          <w:shd w:val="clear" w:color="auto" w:fill="FFFFFF"/>
        </w:rPr>
        <w:t>№</w:t>
      </w:r>
      <w:r w:rsidRPr="000C10A8">
        <w:rPr>
          <w:rFonts w:ascii="Times New Roman" w:hAnsi="Times New Roman" w:cs="Times New Roman"/>
          <w:sz w:val="24"/>
          <w:szCs w:val="24"/>
          <w:shd w:val="clear" w:color="auto" w:fill="FFFFFF"/>
        </w:rPr>
        <w:t>31</w:t>
      </w:r>
    </w:p>
    <w:p w:rsidR="00AF4DC1" w:rsidRPr="000C10A8" w:rsidRDefault="00AF4DC1" w:rsidP="00A03D1D">
      <w:pPr>
        <w:spacing w:after="0" w:line="240" w:lineRule="auto"/>
        <w:jc w:val="both"/>
        <w:rPr>
          <w:rFonts w:ascii="Times New Roman" w:hAnsi="Times New Roman" w:cs="Times New Roman"/>
          <w:sz w:val="24"/>
          <w:szCs w:val="24"/>
          <w:highlight w:val="yellow"/>
          <w:shd w:val="clear" w:color="auto" w:fill="FFFFFF"/>
        </w:rPr>
      </w:pPr>
    </w:p>
    <w:p w:rsidR="00AF4DC1" w:rsidRPr="000C10A8" w:rsidRDefault="00AF4DC1" w:rsidP="00966703">
      <w:pPr>
        <w:pStyle w:val="a3"/>
        <w:spacing w:after="0" w:line="240" w:lineRule="auto"/>
        <w:ind w:left="0"/>
        <w:jc w:val="center"/>
        <w:rPr>
          <w:rFonts w:ascii="Times New Roman" w:hAnsi="Times New Roman" w:cs="Times New Roman"/>
          <w:sz w:val="24"/>
          <w:szCs w:val="24"/>
          <w:shd w:val="clear" w:color="auto" w:fill="FFFFFF"/>
        </w:rPr>
      </w:pPr>
      <w:r w:rsidRPr="000C10A8">
        <w:rPr>
          <w:rFonts w:ascii="Times New Roman" w:hAnsi="Times New Roman" w:cs="Times New Roman"/>
          <w:sz w:val="24"/>
          <w:szCs w:val="24"/>
          <w:shd w:val="clear" w:color="auto" w:fill="FFFFFF"/>
        </w:rPr>
        <w:t>Основная и дополнительная литература</w:t>
      </w:r>
    </w:p>
    <w:p w:rsidR="00AF4DC1" w:rsidRPr="003B7CF9" w:rsidRDefault="00AF4DC1" w:rsidP="00A03D1D">
      <w:pPr>
        <w:pStyle w:val="a3"/>
        <w:spacing w:after="0" w:line="240" w:lineRule="auto"/>
        <w:ind w:left="0"/>
        <w:jc w:val="both"/>
        <w:rPr>
          <w:rFonts w:ascii="Times New Roman" w:hAnsi="Times New Roman" w:cs="Times New Roman"/>
          <w:sz w:val="24"/>
          <w:szCs w:val="24"/>
          <w:shd w:val="clear" w:color="auto" w:fill="FFFFFF"/>
        </w:rPr>
      </w:pPr>
    </w:p>
    <w:p w:rsidR="00F66663" w:rsidRPr="003B7CF9"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 xml:space="preserve">В Челябинской области закончились выборы. Результаты голосования. Опубликовано 13.09.2015. [Электронный ресурс]. Режим доступа: URL: </w:t>
      </w:r>
      <w:r w:rsidRPr="00F66663">
        <w:rPr>
          <w:rFonts w:ascii="Times New Roman" w:hAnsi="Times New Roman" w:cs="Times New Roman"/>
          <w:sz w:val="24"/>
          <w:szCs w:val="24"/>
        </w:rPr>
        <w:t>http://to74.minjust.ru/node/2465. Дата обращения 07.01.2016</w:t>
      </w:r>
    </w:p>
    <w:p w:rsidR="00F66663" w:rsidRPr="003B7CF9" w:rsidRDefault="00F66663"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Васильев В.И. Местное самоуправление на пути централизации и сокращения выборности// Журнал российского права. –</w:t>
      </w:r>
      <w:r w:rsidR="001F1667">
        <w:rPr>
          <w:rFonts w:ascii="Times New Roman" w:hAnsi="Times New Roman" w:cs="Times New Roman"/>
          <w:sz w:val="24"/>
          <w:szCs w:val="24"/>
        </w:rPr>
        <w:t xml:space="preserve"> 2015. – №</w:t>
      </w:r>
      <w:r w:rsidRPr="003B7CF9">
        <w:rPr>
          <w:rFonts w:ascii="Times New Roman" w:hAnsi="Times New Roman" w:cs="Times New Roman"/>
          <w:sz w:val="24"/>
          <w:szCs w:val="24"/>
        </w:rPr>
        <w:t>9. –161с.</w:t>
      </w:r>
    </w:p>
    <w:p w:rsidR="00F66663" w:rsidRPr="003B7CF9"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Внимание! Челябинское ЗСО опять перенесло первое заседание нового созыва. Опубликовано 22.09.2015 [Электронный ресурс]. Режим доступа: URL: http://ura.ru/news/1052223709. Дата обращения 18.01.2016</w:t>
      </w:r>
    </w:p>
    <w:p w:rsidR="00F66663" w:rsidRPr="003B7CF9"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Единый день голосования. Опубликовано 23.09.2015.  [Электронный ресурс]. Режим доступа: URL:  http://www.levada.ru/2015/09/23/edinyj</w:t>
      </w:r>
      <w:r>
        <w:rPr>
          <w:rFonts w:ascii="Times New Roman" w:hAnsi="Times New Roman" w:cs="Times New Roman"/>
          <w:sz w:val="24"/>
          <w:szCs w:val="24"/>
        </w:rPr>
        <w:t>–</w:t>
      </w:r>
      <w:r w:rsidRPr="003B7CF9">
        <w:rPr>
          <w:rFonts w:ascii="Times New Roman" w:hAnsi="Times New Roman" w:cs="Times New Roman"/>
          <w:sz w:val="24"/>
          <w:szCs w:val="24"/>
        </w:rPr>
        <w:t>den</w:t>
      </w:r>
      <w:r>
        <w:rPr>
          <w:rFonts w:ascii="Times New Roman" w:hAnsi="Times New Roman" w:cs="Times New Roman"/>
          <w:sz w:val="24"/>
          <w:szCs w:val="24"/>
        </w:rPr>
        <w:t>–</w:t>
      </w:r>
      <w:r w:rsidRPr="003B7CF9">
        <w:rPr>
          <w:rFonts w:ascii="Times New Roman" w:hAnsi="Times New Roman" w:cs="Times New Roman"/>
          <w:sz w:val="24"/>
          <w:szCs w:val="24"/>
        </w:rPr>
        <w:t>golosovaniya/. Дата обращения 29.09.2015</w:t>
      </w:r>
    </w:p>
    <w:p w:rsidR="00F66663" w:rsidRPr="003B7CF9"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Законодательное Собрание Челябинской области. 20 лет Законодательному Собранию: вспоминая 90</w:t>
      </w:r>
      <w:r>
        <w:rPr>
          <w:rFonts w:ascii="Times New Roman" w:hAnsi="Times New Roman" w:cs="Times New Roman"/>
          <w:sz w:val="24"/>
          <w:szCs w:val="24"/>
        </w:rPr>
        <w:t>–</w:t>
      </w:r>
      <w:r w:rsidRPr="003B7CF9">
        <w:rPr>
          <w:rFonts w:ascii="Times New Roman" w:hAnsi="Times New Roman" w:cs="Times New Roman"/>
          <w:sz w:val="24"/>
          <w:szCs w:val="24"/>
        </w:rPr>
        <w:t xml:space="preserve">е годы. [Электронный ресурс]. Режим доступа: URL: </w:t>
      </w:r>
      <w:hyperlink r:id="rId12" w:history="1">
        <w:r w:rsidRPr="003B7CF9">
          <w:rPr>
            <w:rStyle w:val="a5"/>
            <w:rFonts w:ascii="Times New Roman" w:hAnsi="Times New Roman" w:cs="Times New Roman"/>
            <w:color w:val="auto"/>
            <w:sz w:val="24"/>
            <w:szCs w:val="24"/>
            <w:u w:val="none"/>
          </w:rPr>
          <w:t>http://www.zs74.ru/20</w:t>
        </w:r>
        <w:r>
          <w:rPr>
            <w:rStyle w:val="a5"/>
            <w:rFonts w:ascii="Times New Roman" w:hAnsi="Times New Roman" w:cs="Times New Roman"/>
            <w:color w:val="auto"/>
            <w:sz w:val="24"/>
            <w:szCs w:val="24"/>
            <w:u w:val="none"/>
          </w:rPr>
          <w:t>–</w:t>
        </w:r>
        <w:r w:rsidRPr="003B7CF9">
          <w:rPr>
            <w:rStyle w:val="a5"/>
            <w:rFonts w:ascii="Times New Roman" w:hAnsi="Times New Roman" w:cs="Times New Roman"/>
            <w:color w:val="auto"/>
            <w:sz w:val="24"/>
            <w:szCs w:val="24"/>
            <w:u w:val="none"/>
          </w:rPr>
          <w:t>let</w:t>
        </w:r>
        <w:r>
          <w:rPr>
            <w:rStyle w:val="a5"/>
            <w:rFonts w:ascii="Times New Roman" w:hAnsi="Times New Roman" w:cs="Times New Roman"/>
            <w:color w:val="auto"/>
            <w:sz w:val="24"/>
            <w:szCs w:val="24"/>
            <w:u w:val="none"/>
          </w:rPr>
          <w:t>–</w:t>
        </w:r>
        <w:r w:rsidRPr="003B7CF9">
          <w:rPr>
            <w:rStyle w:val="a5"/>
            <w:rFonts w:ascii="Times New Roman" w:hAnsi="Times New Roman" w:cs="Times New Roman"/>
            <w:color w:val="auto"/>
            <w:sz w:val="24"/>
            <w:szCs w:val="24"/>
            <w:u w:val="none"/>
          </w:rPr>
          <w:t>zakonodatelnomu</w:t>
        </w:r>
        <w:r>
          <w:rPr>
            <w:rStyle w:val="a5"/>
            <w:rFonts w:ascii="Times New Roman" w:hAnsi="Times New Roman" w:cs="Times New Roman"/>
            <w:color w:val="auto"/>
            <w:sz w:val="24"/>
            <w:szCs w:val="24"/>
            <w:u w:val="none"/>
          </w:rPr>
          <w:t>–</w:t>
        </w:r>
        <w:r w:rsidRPr="003B7CF9">
          <w:rPr>
            <w:rStyle w:val="a5"/>
            <w:rFonts w:ascii="Times New Roman" w:hAnsi="Times New Roman" w:cs="Times New Roman"/>
            <w:color w:val="auto"/>
            <w:sz w:val="24"/>
            <w:szCs w:val="24"/>
            <w:u w:val="none"/>
          </w:rPr>
          <w:t>sobraniyu</w:t>
        </w:r>
        <w:r>
          <w:rPr>
            <w:rStyle w:val="a5"/>
            <w:rFonts w:ascii="Times New Roman" w:hAnsi="Times New Roman" w:cs="Times New Roman"/>
            <w:color w:val="auto"/>
            <w:sz w:val="24"/>
            <w:szCs w:val="24"/>
            <w:u w:val="none"/>
          </w:rPr>
          <w:t>–</w:t>
        </w:r>
        <w:r w:rsidRPr="003B7CF9">
          <w:rPr>
            <w:rStyle w:val="a5"/>
            <w:rFonts w:ascii="Times New Roman" w:hAnsi="Times New Roman" w:cs="Times New Roman"/>
            <w:color w:val="auto"/>
            <w:sz w:val="24"/>
            <w:szCs w:val="24"/>
            <w:u w:val="none"/>
          </w:rPr>
          <w:t>vspominaya</w:t>
        </w:r>
        <w:r>
          <w:rPr>
            <w:rStyle w:val="a5"/>
            <w:rFonts w:ascii="Times New Roman" w:hAnsi="Times New Roman" w:cs="Times New Roman"/>
            <w:color w:val="auto"/>
            <w:sz w:val="24"/>
            <w:szCs w:val="24"/>
            <w:u w:val="none"/>
          </w:rPr>
          <w:t>–</w:t>
        </w:r>
        <w:r w:rsidRPr="003B7CF9">
          <w:rPr>
            <w:rStyle w:val="a5"/>
            <w:rFonts w:ascii="Times New Roman" w:hAnsi="Times New Roman" w:cs="Times New Roman"/>
            <w:color w:val="auto"/>
            <w:sz w:val="24"/>
            <w:szCs w:val="24"/>
            <w:u w:val="none"/>
          </w:rPr>
          <w:t>90</w:t>
        </w:r>
        <w:r>
          <w:rPr>
            <w:rStyle w:val="a5"/>
            <w:rFonts w:ascii="Times New Roman" w:hAnsi="Times New Roman" w:cs="Times New Roman"/>
            <w:color w:val="auto"/>
            <w:sz w:val="24"/>
            <w:szCs w:val="24"/>
            <w:u w:val="none"/>
          </w:rPr>
          <w:t>–</w:t>
        </w:r>
        <w:r w:rsidRPr="003B7CF9">
          <w:rPr>
            <w:rStyle w:val="a5"/>
            <w:rFonts w:ascii="Times New Roman" w:hAnsi="Times New Roman" w:cs="Times New Roman"/>
            <w:color w:val="auto"/>
            <w:sz w:val="24"/>
            <w:szCs w:val="24"/>
            <w:u w:val="none"/>
          </w:rPr>
          <w:t>e</w:t>
        </w:r>
        <w:r>
          <w:rPr>
            <w:rStyle w:val="a5"/>
            <w:rFonts w:ascii="Times New Roman" w:hAnsi="Times New Roman" w:cs="Times New Roman"/>
            <w:color w:val="auto"/>
            <w:sz w:val="24"/>
            <w:szCs w:val="24"/>
            <w:u w:val="none"/>
          </w:rPr>
          <w:t>–</w:t>
        </w:r>
        <w:r w:rsidRPr="003B7CF9">
          <w:rPr>
            <w:rStyle w:val="a5"/>
            <w:rFonts w:ascii="Times New Roman" w:hAnsi="Times New Roman" w:cs="Times New Roman"/>
            <w:color w:val="auto"/>
            <w:sz w:val="24"/>
            <w:szCs w:val="24"/>
            <w:u w:val="none"/>
          </w:rPr>
          <w:t>gody. Дата обращения 11.12.2015</w:t>
        </w:r>
      </w:hyperlink>
    </w:p>
    <w:p w:rsidR="00F66663" w:rsidRPr="003B7CF9" w:rsidRDefault="00F66663"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 xml:space="preserve">Захаров И.В., Кокотов А.Н.  Избирательное право Российской Федерации: Учебник.– М: Юрайт, 2014.– 440с. </w:t>
      </w:r>
    </w:p>
    <w:p w:rsidR="00F66663" w:rsidRPr="003B7CF9" w:rsidRDefault="00F66663" w:rsidP="0096670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shd w:val="clear" w:color="auto" w:fill="FFFFFF"/>
        </w:rPr>
        <w:t xml:space="preserve">Злобин А.Н. Перспективы трансформации российской политической системы// Современные проблемы гуманитарных и общественных наук. </w:t>
      </w:r>
      <w:r w:rsidRPr="003B7CF9">
        <w:rPr>
          <w:rFonts w:ascii="Times New Roman" w:hAnsi="Times New Roman" w:cs="Times New Roman"/>
          <w:sz w:val="24"/>
          <w:szCs w:val="24"/>
        </w:rPr>
        <w:t>–</w:t>
      </w:r>
      <w:r w:rsidRPr="003B7CF9">
        <w:rPr>
          <w:rFonts w:ascii="Times New Roman" w:hAnsi="Times New Roman" w:cs="Times New Roman"/>
          <w:sz w:val="24"/>
          <w:szCs w:val="24"/>
          <w:shd w:val="clear" w:color="auto" w:fill="FFFFFF"/>
        </w:rPr>
        <w:t xml:space="preserve"> 2014. </w:t>
      </w:r>
      <w:r w:rsidRPr="003B7CF9">
        <w:rPr>
          <w:rFonts w:ascii="Times New Roman" w:hAnsi="Times New Roman" w:cs="Times New Roman"/>
          <w:sz w:val="24"/>
          <w:szCs w:val="24"/>
        </w:rPr>
        <w:t>–</w:t>
      </w:r>
      <w:r w:rsidRPr="003B7CF9">
        <w:rPr>
          <w:rFonts w:ascii="Times New Roman" w:hAnsi="Times New Roman" w:cs="Times New Roman"/>
          <w:sz w:val="24"/>
          <w:szCs w:val="24"/>
          <w:shd w:val="clear" w:color="auto" w:fill="FFFFFF"/>
        </w:rPr>
        <w:t xml:space="preserve"> </w:t>
      </w:r>
      <w:r w:rsidR="001F1667">
        <w:rPr>
          <w:rFonts w:ascii="Times New Roman" w:hAnsi="Times New Roman" w:cs="Times New Roman"/>
          <w:sz w:val="24"/>
          <w:szCs w:val="24"/>
          <w:shd w:val="clear" w:color="auto" w:fill="FFFFFF"/>
        </w:rPr>
        <w:t>№</w:t>
      </w:r>
      <w:r w:rsidRPr="003B7CF9">
        <w:rPr>
          <w:rFonts w:ascii="Times New Roman" w:hAnsi="Times New Roman" w:cs="Times New Roman"/>
          <w:sz w:val="24"/>
          <w:szCs w:val="24"/>
          <w:shd w:val="clear" w:color="auto" w:fill="FFFFFF"/>
        </w:rPr>
        <w:t xml:space="preserve">3. </w:t>
      </w:r>
      <w:r w:rsidRPr="003B7CF9">
        <w:rPr>
          <w:rFonts w:ascii="Times New Roman" w:hAnsi="Times New Roman" w:cs="Times New Roman"/>
          <w:sz w:val="24"/>
          <w:szCs w:val="24"/>
        </w:rPr>
        <w:t>–</w:t>
      </w:r>
      <w:r w:rsidRPr="003B7CF9">
        <w:rPr>
          <w:rFonts w:ascii="Times New Roman" w:hAnsi="Times New Roman" w:cs="Times New Roman"/>
          <w:sz w:val="24"/>
          <w:szCs w:val="24"/>
          <w:shd w:val="clear" w:color="auto" w:fill="FFFFFF"/>
        </w:rPr>
        <w:t xml:space="preserve"> 75с.</w:t>
      </w:r>
      <w:r w:rsidRPr="003B7CF9">
        <w:rPr>
          <w:rFonts w:ascii="Times New Roman" w:hAnsi="Times New Roman" w:cs="Times New Roman"/>
          <w:sz w:val="24"/>
          <w:szCs w:val="24"/>
        </w:rPr>
        <w:t xml:space="preserve"> </w:t>
      </w:r>
    </w:p>
    <w:p w:rsidR="00F66663" w:rsidRPr="003B7CF9"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Избирательная комиссия города Челябинска. [Электронный ресурс]. Режим доступа: URL:  http://www.ikchel.ru/. Дата обращения 05.12.2015 и др.</w:t>
      </w:r>
    </w:p>
    <w:p w:rsidR="00F66663" w:rsidRPr="003B7CF9"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 xml:space="preserve">Избирательная комиссия Челябинской области // Документы Избирательной комиссии Челябинской области [Электронный ресурс]. Режим доступа: URL: </w:t>
      </w:r>
      <w:hyperlink r:id="rId13" w:history="1">
        <w:r w:rsidRPr="003B7CF9">
          <w:rPr>
            <w:rStyle w:val="a5"/>
            <w:rFonts w:ascii="Times New Roman" w:hAnsi="Times New Roman" w:cs="Times New Roman"/>
            <w:color w:val="auto"/>
            <w:sz w:val="24"/>
            <w:szCs w:val="24"/>
            <w:u w:val="none"/>
          </w:rPr>
          <w:t>http://chelyabinsk.izbirkom.ru/akts/sx/art/940788/cp/183/br/927698.ht. Дата обращения 17.01.2016</w:t>
        </w:r>
      </w:hyperlink>
    </w:p>
    <w:p w:rsidR="00F66663" w:rsidRPr="003B7CF9"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Избирательная комиссия Челябинской области. [Электронный ресурс]. Режим доступа: URL: http://www.iksrf74.uu.ru/izbirkom/. Дата обращения 08.12.2015</w:t>
      </w:r>
    </w:p>
    <w:p w:rsidR="00F66663" w:rsidRPr="003B7CF9"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Избирательная комиссия Челябинской области. [Электронный ресурс]. Режим доступа: URL: http://www.chelyabinsk.vybory.izbirkom.ru/region/region/chelyabinsk?action=show&amp;root=1&amp;tvd=27420001011464&amp;vrn=27420001011459&amp;region=74&amp;global=&amp;sub_region=74&amp;prver=0&amp;pronetvd=0&amp;vibid=27420001011464&amp;type=379. Дата обращения 17.01.2016</w:t>
      </w:r>
    </w:p>
    <w:p w:rsidR="00F66663" w:rsidRPr="003B7CF9"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Избирательная комиссия Челябинской области// Историческая справка избирательной комиссии Челябинской области. [Электронный ресурс]. Режим доступа: URL: http://www.iksrf74.uu.ru/obuchenie/prav_kultura_2/history/. Дата обращения 05.12.2015</w:t>
      </w:r>
    </w:p>
    <w:p w:rsidR="00F66663" w:rsidRPr="003B7CF9"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Левада – Центр. Аналитический центр Юрия Левады. [Электронный ресурс]. Режим доступа: URL: http://www.levada.ru/. Дата обращения 18.01.2016</w:t>
      </w:r>
    </w:p>
    <w:p w:rsidR="00F66663" w:rsidRPr="00F521EF"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Малько А. В., С. В. Корсакова Муниципальное право России: Учебник. – М: Юрайт, 2015. – 416с.</w:t>
      </w:r>
    </w:p>
    <w:p w:rsidR="00F66663" w:rsidRPr="003B7CF9"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 xml:space="preserve">На восьми участках в Челябинской области пересчитали итоги голосования. Опубликовано 16.09.2015 [Электронный ресурс]. Режим доступа: URL: </w:t>
      </w:r>
      <w:hyperlink r:id="rId14" w:history="1">
        <w:r w:rsidRPr="003B7CF9">
          <w:rPr>
            <w:rStyle w:val="a5"/>
            <w:rFonts w:ascii="Times New Roman" w:hAnsi="Times New Roman" w:cs="Times New Roman"/>
            <w:color w:val="auto"/>
            <w:sz w:val="24"/>
            <w:szCs w:val="24"/>
            <w:u w:val="none"/>
          </w:rPr>
          <w:t>http://chelyabinsk.ru/text/newsline/78949661265920.html. Дата обращения 18.01.2016</w:t>
        </w:r>
      </w:hyperlink>
    </w:p>
    <w:p w:rsidR="00F66663" w:rsidRPr="005B16D4" w:rsidRDefault="00F66663" w:rsidP="003B7CF9">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5B16D4">
        <w:rPr>
          <w:rFonts w:ascii="Times New Roman" w:hAnsi="Times New Roman" w:cs="Times New Roman"/>
          <w:sz w:val="24"/>
          <w:szCs w:val="24"/>
        </w:rPr>
        <w:t>На Южном Урале стартовало досрочное голосование на выборах в ЗСО. Опубликовано 02.09.2015.[Электронный ресурс]. Режим доступа: URL: http://chelyabinsk.ru/text/newsline/73871957151744.html. Дата обращения 10.01.2016</w:t>
      </w:r>
    </w:p>
    <w:p w:rsidR="00F66663" w:rsidRPr="00F66663"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5B16D4">
        <w:rPr>
          <w:rFonts w:ascii="Times New Roman" w:hAnsi="Times New Roman" w:cs="Times New Roman"/>
          <w:sz w:val="24"/>
          <w:szCs w:val="24"/>
        </w:rPr>
        <w:t xml:space="preserve">Областной молодежный проект «полеМИКа». [Электронный ресурс]. Режим доступа: URL: </w:t>
      </w:r>
      <w:hyperlink r:id="rId15" w:history="1">
        <w:r w:rsidRPr="005B16D4">
          <w:rPr>
            <w:rFonts w:ascii="Times New Roman" w:hAnsi="Times New Roman" w:cs="Times New Roman"/>
            <w:sz w:val="24"/>
            <w:szCs w:val="24"/>
          </w:rPr>
          <w:t>http://www.iksrf74.uu.ru/molodkomissiya/polemika/</w:t>
        </w:r>
      </w:hyperlink>
      <w:r w:rsidRPr="005B16D4">
        <w:rPr>
          <w:rFonts w:ascii="Times New Roman" w:hAnsi="Times New Roman" w:cs="Times New Roman"/>
          <w:sz w:val="24"/>
          <w:szCs w:val="24"/>
        </w:rPr>
        <w:t>. Дата обращения 03.03.2016</w:t>
      </w:r>
    </w:p>
    <w:p w:rsidR="00F66663" w:rsidRPr="00F521EF"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F521EF">
        <w:rPr>
          <w:rFonts w:ascii="Times New Roman" w:hAnsi="Times New Roman" w:cs="Times New Roman"/>
          <w:sz w:val="24"/>
          <w:szCs w:val="24"/>
          <w:shd w:val="clear" w:color="auto" w:fill="FFFFFF"/>
        </w:rPr>
        <w:t>Оперативный мониторинг экономической ситуации в России: тенденции и вызовы социально</w:t>
      </w:r>
      <w:r>
        <w:rPr>
          <w:rFonts w:ascii="Times New Roman" w:hAnsi="Times New Roman" w:cs="Times New Roman"/>
          <w:sz w:val="24"/>
          <w:szCs w:val="24"/>
          <w:shd w:val="clear" w:color="auto" w:fill="FFFFFF"/>
        </w:rPr>
        <w:t>–</w:t>
      </w:r>
      <w:r w:rsidRPr="00F521EF">
        <w:rPr>
          <w:rFonts w:ascii="Times New Roman" w:hAnsi="Times New Roman" w:cs="Times New Roman"/>
          <w:sz w:val="24"/>
          <w:szCs w:val="24"/>
          <w:shd w:val="clear" w:color="auto" w:fill="FFFFFF"/>
        </w:rPr>
        <w:t xml:space="preserve">экономического развития. </w:t>
      </w:r>
      <w:r w:rsidR="001F1667">
        <w:rPr>
          <w:rFonts w:ascii="Times New Roman" w:hAnsi="Times New Roman" w:cs="Times New Roman"/>
          <w:sz w:val="24"/>
          <w:szCs w:val="24"/>
          <w:shd w:val="clear" w:color="auto" w:fill="FFFFFF"/>
        </w:rPr>
        <w:t>№</w:t>
      </w:r>
      <w:r w:rsidRPr="00F521EF">
        <w:rPr>
          <w:rFonts w:ascii="Times New Roman" w:hAnsi="Times New Roman" w:cs="Times New Roman"/>
          <w:sz w:val="24"/>
          <w:szCs w:val="24"/>
          <w:shd w:val="clear" w:color="auto" w:fill="FFFFFF"/>
        </w:rPr>
        <w:t>15. Ноябрь 2015. //Институт экономической политики имени Е. Т. Гайдара</w:t>
      </w:r>
      <w:r>
        <w:rPr>
          <w:rFonts w:ascii="Times New Roman" w:hAnsi="Times New Roman" w:cs="Times New Roman"/>
          <w:sz w:val="24"/>
          <w:szCs w:val="24"/>
          <w:shd w:val="clear" w:color="auto" w:fill="FFFFFF"/>
        </w:rPr>
        <w:t>–</w:t>
      </w:r>
      <w:r w:rsidRPr="00F521EF">
        <w:rPr>
          <w:rFonts w:ascii="Times New Roman" w:hAnsi="Times New Roman" w:cs="Times New Roman"/>
          <w:sz w:val="24"/>
          <w:szCs w:val="24"/>
          <w:shd w:val="clear" w:color="auto" w:fill="FFFFFF"/>
        </w:rPr>
        <w:t xml:space="preserve">05.11.2015 </w:t>
      </w:r>
      <w:r w:rsidRPr="00F521EF">
        <w:rPr>
          <w:rFonts w:ascii="Times New Roman" w:hAnsi="Times New Roman" w:cs="Times New Roman"/>
          <w:sz w:val="24"/>
          <w:szCs w:val="24"/>
        </w:rPr>
        <w:t xml:space="preserve">[Электронный ресурс]. Режим доступа: URL: </w:t>
      </w:r>
      <w:r w:rsidRPr="00F521EF">
        <w:rPr>
          <w:rFonts w:ascii="Times New Roman" w:hAnsi="Times New Roman" w:cs="Times New Roman"/>
          <w:sz w:val="24"/>
          <w:szCs w:val="24"/>
          <w:shd w:val="clear" w:color="auto" w:fill="FFFFFF"/>
        </w:rPr>
        <w:t>http://www.iep.ru/files/text/crisis_monitoring/2015</w:t>
      </w:r>
      <w:r>
        <w:rPr>
          <w:rFonts w:ascii="Times New Roman" w:hAnsi="Times New Roman" w:cs="Times New Roman"/>
          <w:sz w:val="24"/>
          <w:szCs w:val="24"/>
          <w:shd w:val="clear" w:color="auto" w:fill="FFFFFF"/>
        </w:rPr>
        <w:t>–</w:t>
      </w:r>
      <w:r w:rsidRPr="00F521EF">
        <w:rPr>
          <w:rFonts w:ascii="Times New Roman" w:hAnsi="Times New Roman" w:cs="Times New Roman"/>
          <w:sz w:val="24"/>
          <w:szCs w:val="24"/>
          <w:shd w:val="clear" w:color="auto" w:fill="FFFFFF"/>
        </w:rPr>
        <w:t>15</w:t>
      </w:r>
      <w:r>
        <w:rPr>
          <w:rFonts w:ascii="Times New Roman" w:hAnsi="Times New Roman" w:cs="Times New Roman"/>
          <w:sz w:val="24"/>
          <w:szCs w:val="24"/>
          <w:shd w:val="clear" w:color="auto" w:fill="FFFFFF"/>
        </w:rPr>
        <w:t>–</w:t>
      </w:r>
      <w:r w:rsidRPr="00F521EF">
        <w:rPr>
          <w:rFonts w:ascii="Times New Roman" w:hAnsi="Times New Roman" w:cs="Times New Roman"/>
          <w:sz w:val="24"/>
          <w:szCs w:val="24"/>
          <w:shd w:val="clear" w:color="auto" w:fill="FFFFFF"/>
        </w:rPr>
        <w:t xml:space="preserve">november.pdf. Дата обращения 31.12.2015 </w:t>
      </w:r>
    </w:p>
    <w:p w:rsidR="00F66663" w:rsidRPr="00F521EF"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F521EF">
        <w:rPr>
          <w:rFonts w:ascii="Times New Roman" w:hAnsi="Times New Roman" w:cs="Times New Roman"/>
          <w:sz w:val="24"/>
          <w:szCs w:val="24"/>
          <w:shd w:val="clear" w:color="auto" w:fill="FFFFFF"/>
        </w:rPr>
        <w:t xml:space="preserve">Поддержка участия женщин в деятельности политических партий. Руководство. Опубликовано Бюро по демократическим институтам и правам </w:t>
      </w:r>
      <w:r>
        <w:rPr>
          <w:rFonts w:ascii="Times New Roman" w:hAnsi="Times New Roman" w:cs="Times New Roman"/>
          <w:sz w:val="24"/>
          <w:szCs w:val="24"/>
          <w:shd w:val="clear" w:color="auto" w:fill="FFFFFF"/>
        </w:rPr>
        <w:t>человека. – Варшава: БДИПЧ ОБСЕ, 2014.</w:t>
      </w:r>
      <w:r>
        <w:t xml:space="preserve"> </w:t>
      </w:r>
      <w:r>
        <w:rPr>
          <w:rFonts w:ascii="Times New Roman" w:hAnsi="Times New Roman" w:cs="Times New Roman"/>
          <w:sz w:val="24"/>
          <w:szCs w:val="24"/>
          <w:shd w:val="clear" w:color="auto" w:fill="FFFFFF"/>
        </w:rPr>
        <w:t>– 259с</w:t>
      </w:r>
      <w:r w:rsidRPr="00F521EF">
        <w:rPr>
          <w:rFonts w:ascii="Times New Roman" w:hAnsi="Times New Roman" w:cs="Times New Roman"/>
          <w:sz w:val="24"/>
          <w:szCs w:val="24"/>
          <w:shd w:val="clear" w:color="auto" w:fill="FFFFFF"/>
        </w:rPr>
        <w:t xml:space="preserve">. </w:t>
      </w:r>
      <w:r w:rsidRPr="00F521EF">
        <w:rPr>
          <w:rFonts w:ascii="Times New Roman" w:hAnsi="Times New Roman" w:cs="Times New Roman"/>
          <w:sz w:val="24"/>
          <w:szCs w:val="24"/>
        </w:rPr>
        <w:t xml:space="preserve">[Электронный ресурс]. Режим доступа: URL: </w:t>
      </w:r>
      <w:r w:rsidRPr="00F521EF">
        <w:rPr>
          <w:rFonts w:ascii="Times New Roman" w:hAnsi="Times New Roman" w:cs="Times New Roman"/>
          <w:sz w:val="24"/>
          <w:szCs w:val="24"/>
          <w:shd w:val="clear" w:color="auto" w:fill="FFFFFF"/>
        </w:rPr>
        <w:t>http://www.osce.org/ru/odihr/146301?download=truehttp://www.osce.org/ru/odihr/146301?download=true. Дата обращения: 16.10.2015.</w:t>
      </w:r>
    </w:p>
    <w:p w:rsidR="00F66663" w:rsidRPr="005B16D4"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5B16D4">
        <w:rPr>
          <w:rFonts w:ascii="Times New Roman" w:hAnsi="Times New Roman" w:cs="Times New Roman"/>
          <w:sz w:val="24"/>
          <w:szCs w:val="24"/>
        </w:rPr>
        <w:t>Пресс–выпуск №2940. Опубликовано 27.09.2015. [Электронный ресурс]. Режим доступа: URL: http://wciom.ru/index.php?id=236&amp;uid=115407. Дата обращения 20.01.2015</w:t>
      </w:r>
    </w:p>
    <w:p w:rsidR="00F66663" w:rsidRPr="00F521EF"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F521EF">
        <w:rPr>
          <w:rFonts w:ascii="Times New Roman" w:hAnsi="Times New Roman" w:cs="Times New Roman"/>
          <w:sz w:val="24"/>
          <w:szCs w:val="24"/>
          <w:shd w:val="clear" w:color="auto" w:fill="FFFFFF"/>
        </w:rPr>
        <w:t xml:space="preserve">Рейтинг </w:t>
      </w:r>
      <w:r>
        <w:rPr>
          <w:rFonts w:ascii="Times New Roman" w:hAnsi="Times New Roman" w:cs="Times New Roman"/>
          <w:sz w:val="24"/>
          <w:szCs w:val="24"/>
          <w:shd w:val="clear" w:color="auto" w:fill="FFFFFF"/>
        </w:rPr>
        <w:t>партий</w:t>
      </w:r>
      <w:r w:rsidRPr="00F521EF">
        <w:rPr>
          <w:rFonts w:ascii="Times New Roman" w:hAnsi="Times New Roman" w:cs="Times New Roman"/>
          <w:sz w:val="24"/>
          <w:szCs w:val="24"/>
          <w:shd w:val="clear" w:color="auto" w:fill="FFFFFF"/>
        </w:rPr>
        <w:t xml:space="preserve"> по итогам 2 квартала 2015 года. Опубликовано 12.06.2015 // </w:t>
      </w:r>
      <w:r w:rsidRPr="00F521EF">
        <w:rPr>
          <w:rFonts w:ascii="Times New Roman" w:hAnsi="Times New Roman" w:cs="Times New Roman"/>
          <w:sz w:val="24"/>
          <w:szCs w:val="24"/>
        </w:rPr>
        <w:t xml:space="preserve">[Электронный ресурс]. Режим доступа: URL: </w:t>
      </w:r>
      <w:r w:rsidRPr="00F521EF">
        <w:rPr>
          <w:rFonts w:ascii="Times New Roman" w:hAnsi="Times New Roman" w:cs="Times New Roman"/>
          <w:sz w:val="24"/>
          <w:szCs w:val="24"/>
          <w:shd w:val="clear" w:color="auto" w:fill="FFFFFF"/>
        </w:rPr>
        <w:t xml:space="preserve">http://politanalitika.ru/bigpictures/PartyRating.pdf. </w:t>
      </w:r>
      <w:r w:rsidRPr="00F521EF">
        <w:rPr>
          <w:rFonts w:ascii="Times New Roman" w:hAnsi="Times New Roman" w:cs="Times New Roman"/>
          <w:sz w:val="24"/>
          <w:szCs w:val="24"/>
        </w:rPr>
        <w:t>Дата обращения</w:t>
      </w:r>
      <w:r w:rsidRPr="00F521EF">
        <w:rPr>
          <w:rFonts w:ascii="Times New Roman" w:hAnsi="Times New Roman" w:cs="Times New Roman"/>
          <w:sz w:val="24"/>
          <w:szCs w:val="24"/>
          <w:shd w:val="clear" w:color="auto" w:fill="FFFFFF"/>
        </w:rPr>
        <w:t xml:space="preserve"> 30.12.2015</w:t>
      </w:r>
    </w:p>
    <w:p w:rsidR="00F66663" w:rsidRPr="005B16D4"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5B16D4">
        <w:rPr>
          <w:rFonts w:ascii="Times New Roman" w:hAnsi="Times New Roman" w:cs="Times New Roman"/>
          <w:sz w:val="24"/>
          <w:szCs w:val="24"/>
        </w:rPr>
        <w:t>С окончанием выборов в Челябинской области наружу полезли скандалы. Опубликовано 23.09.2015 [Электронный ресурс]. Режим доступа: URL: http://www.chel.kp.ru/daily/26436/3307214/. Дата обращения 19.01.2015</w:t>
      </w:r>
    </w:p>
    <w:p w:rsidR="00F66663" w:rsidRPr="005B16D4"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 xml:space="preserve">Срочно! Возбуждено уголовное дело о фальсификации выборов в Челябинской </w:t>
      </w:r>
      <w:r w:rsidRPr="005B16D4">
        <w:rPr>
          <w:rFonts w:ascii="Times New Roman" w:hAnsi="Times New Roman" w:cs="Times New Roman"/>
          <w:sz w:val="24"/>
          <w:szCs w:val="24"/>
        </w:rPr>
        <w:t>области. «Украденные голоса возвращены». Опубликовано 15.09.2015. [Электронный ресурс]. Режим доступа: URL: http://ura.ru/news/1052223034?story_id=101. Дата обращения 21.01.2016</w:t>
      </w:r>
    </w:p>
    <w:p w:rsidR="00F66663" w:rsidRPr="005B16D4"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5B16D4">
        <w:rPr>
          <w:rFonts w:ascii="Times New Roman" w:hAnsi="Times New Roman" w:cs="Times New Roman"/>
          <w:sz w:val="24"/>
          <w:szCs w:val="24"/>
        </w:rPr>
        <w:t>Теледебаты кандидатов на выборах поспособствуют росту конкуренции. Опубликовано 02.03.2016 [Электронный ресурс]. Режим доступа: URL: http://www.pravda.ru/news/politics/02</w:t>
      </w:r>
      <w:r>
        <w:rPr>
          <w:rFonts w:ascii="Times New Roman" w:hAnsi="Times New Roman" w:cs="Times New Roman"/>
          <w:sz w:val="24"/>
          <w:szCs w:val="24"/>
        </w:rPr>
        <w:t>–</w:t>
      </w:r>
      <w:r w:rsidRPr="005B16D4">
        <w:rPr>
          <w:rFonts w:ascii="Times New Roman" w:hAnsi="Times New Roman" w:cs="Times New Roman"/>
          <w:sz w:val="24"/>
          <w:szCs w:val="24"/>
        </w:rPr>
        <w:t>03</w:t>
      </w:r>
      <w:r>
        <w:rPr>
          <w:rFonts w:ascii="Times New Roman" w:hAnsi="Times New Roman" w:cs="Times New Roman"/>
          <w:sz w:val="24"/>
          <w:szCs w:val="24"/>
        </w:rPr>
        <w:t>–</w:t>
      </w:r>
      <w:r w:rsidRPr="005B16D4">
        <w:rPr>
          <w:rFonts w:ascii="Times New Roman" w:hAnsi="Times New Roman" w:cs="Times New Roman"/>
          <w:sz w:val="24"/>
          <w:szCs w:val="24"/>
        </w:rPr>
        <w:t>2016/1294089</w:t>
      </w:r>
      <w:r>
        <w:rPr>
          <w:rFonts w:ascii="Times New Roman" w:hAnsi="Times New Roman" w:cs="Times New Roman"/>
          <w:sz w:val="24"/>
          <w:szCs w:val="24"/>
        </w:rPr>
        <w:t>–</w:t>
      </w:r>
      <w:r w:rsidRPr="005B16D4">
        <w:rPr>
          <w:rFonts w:ascii="Times New Roman" w:hAnsi="Times New Roman" w:cs="Times New Roman"/>
          <w:sz w:val="24"/>
          <w:szCs w:val="24"/>
        </w:rPr>
        <w:t>klishas</w:t>
      </w:r>
      <w:r>
        <w:rPr>
          <w:rFonts w:ascii="Times New Roman" w:hAnsi="Times New Roman" w:cs="Times New Roman"/>
          <w:sz w:val="24"/>
          <w:szCs w:val="24"/>
        </w:rPr>
        <w:t>–</w:t>
      </w:r>
      <w:r w:rsidRPr="005B16D4">
        <w:rPr>
          <w:rFonts w:ascii="Times New Roman" w:hAnsi="Times New Roman" w:cs="Times New Roman"/>
          <w:sz w:val="24"/>
          <w:szCs w:val="24"/>
        </w:rPr>
        <w:t>0/. Дата обращения 01.03.2016</w:t>
      </w:r>
    </w:p>
    <w:p w:rsidR="00F66663" w:rsidRPr="003B7CF9"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Территориальный орган Федеральной службы государственной статистики по Челябинской области. [Электронный ресурс]. Режим доступа: URL: http://chelstat.gks.ru. Дата обращения 09.12.2015</w:t>
      </w:r>
    </w:p>
    <w:p w:rsidR="00F66663" w:rsidRPr="005B16D4"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5B16D4">
        <w:rPr>
          <w:rFonts w:ascii="Times New Roman" w:hAnsi="Times New Roman" w:cs="Times New Roman"/>
          <w:sz w:val="24"/>
          <w:szCs w:val="24"/>
        </w:rPr>
        <w:t>Треть не пойдут на выборы даже за дополнительный выходной. Опубликовано 07.09.2015. [Электронный ресурс]. Режим доступа: URL: http://chelfin.ru/text/newsline_fin/75749742858240.html. Дата обращения 18.01.2016</w:t>
      </w:r>
    </w:p>
    <w:p w:rsidR="00F66663" w:rsidRPr="003B7CF9"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 xml:space="preserve">Управление министерства Юстиции РФ по Челябинской области. [Электронный ресурс]. Режим доступа: URL: </w:t>
      </w:r>
      <w:hyperlink r:id="rId16" w:history="1">
        <w:r w:rsidRPr="003B7CF9">
          <w:rPr>
            <w:rStyle w:val="a5"/>
            <w:rFonts w:ascii="Times New Roman" w:hAnsi="Times New Roman" w:cs="Times New Roman"/>
            <w:color w:val="auto"/>
            <w:sz w:val="24"/>
            <w:szCs w:val="24"/>
            <w:u w:val="none"/>
          </w:rPr>
          <w:t>http://ura.ru/news/1052222713. Дата обращения 28.09.2015</w:t>
        </w:r>
      </w:hyperlink>
    </w:p>
    <w:p w:rsidR="00F66663" w:rsidRPr="00804400"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804400">
        <w:rPr>
          <w:rFonts w:ascii="Times New Roman" w:hAnsi="Times New Roman" w:cs="Times New Roman"/>
          <w:sz w:val="24"/>
          <w:szCs w:val="24"/>
        </w:rPr>
        <w:t xml:space="preserve">Управление министерства Юстиции РФ по Челябинской области. [Электронный ресурс]. Режим доступа: URL: </w:t>
      </w:r>
      <w:hyperlink r:id="rId17" w:history="1">
        <w:r w:rsidRPr="00804400">
          <w:rPr>
            <w:rStyle w:val="a5"/>
            <w:rFonts w:ascii="Times New Roman" w:hAnsi="Times New Roman" w:cs="Times New Roman"/>
            <w:color w:val="auto"/>
            <w:sz w:val="24"/>
            <w:szCs w:val="24"/>
            <w:u w:val="none"/>
          </w:rPr>
          <w:t>http://ura.ru/news/1052222713. Дата обращения 12.01.2016</w:t>
        </w:r>
      </w:hyperlink>
    </w:p>
    <w:p w:rsidR="00F66663" w:rsidRPr="00F66663" w:rsidRDefault="00F66663" w:rsidP="00F66663">
      <w:pPr>
        <w:pStyle w:val="a3"/>
        <w:numPr>
          <w:ilvl w:val="0"/>
          <w:numId w:val="4"/>
        </w:numPr>
        <w:spacing w:after="0" w:line="240" w:lineRule="auto"/>
        <w:ind w:left="0" w:firstLine="0"/>
        <w:jc w:val="both"/>
        <w:rPr>
          <w:rFonts w:ascii="Times New Roman" w:hAnsi="Times New Roman" w:cs="Times New Roman"/>
          <w:sz w:val="24"/>
          <w:szCs w:val="24"/>
          <w:shd w:val="clear" w:color="auto" w:fill="FFFFFF"/>
        </w:rPr>
      </w:pPr>
      <w:r w:rsidRPr="003B7CF9">
        <w:rPr>
          <w:rFonts w:ascii="Times New Roman" w:hAnsi="Times New Roman" w:cs="Times New Roman"/>
          <w:sz w:val="24"/>
          <w:szCs w:val="24"/>
        </w:rPr>
        <w:t>Эбзеев Б.С., Гасанов К.К., Хазов Е.Н. Избирательное право: Учебник. – М: Юнити</w:t>
      </w:r>
      <w:r>
        <w:rPr>
          <w:rFonts w:ascii="Times New Roman" w:hAnsi="Times New Roman" w:cs="Times New Roman"/>
          <w:sz w:val="24"/>
          <w:szCs w:val="24"/>
        </w:rPr>
        <w:t>–</w:t>
      </w:r>
      <w:r w:rsidRPr="003B7CF9">
        <w:rPr>
          <w:rFonts w:ascii="Times New Roman" w:hAnsi="Times New Roman" w:cs="Times New Roman"/>
          <w:sz w:val="24"/>
          <w:szCs w:val="24"/>
        </w:rPr>
        <w:t>Дана, 2013 – 391</w:t>
      </w:r>
      <w:r>
        <w:rPr>
          <w:rFonts w:ascii="Times New Roman" w:hAnsi="Times New Roman" w:cs="Times New Roman"/>
          <w:sz w:val="24"/>
          <w:szCs w:val="24"/>
        </w:rPr>
        <w:t xml:space="preserve"> </w:t>
      </w:r>
      <w:r w:rsidRPr="003B7CF9">
        <w:rPr>
          <w:rFonts w:ascii="Times New Roman" w:hAnsi="Times New Roman" w:cs="Times New Roman"/>
          <w:sz w:val="24"/>
          <w:szCs w:val="24"/>
        </w:rPr>
        <w:t xml:space="preserve">с. </w:t>
      </w:r>
    </w:p>
    <w:p w:rsidR="00F66663" w:rsidRPr="005B16D4" w:rsidRDefault="00F66663" w:rsidP="00F66663">
      <w:pPr>
        <w:pStyle w:val="a3"/>
        <w:spacing w:after="0" w:line="240" w:lineRule="auto"/>
        <w:ind w:left="0"/>
        <w:jc w:val="both"/>
        <w:rPr>
          <w:rFonts w:ascii="Times New Roman" w:hAnsi="Times New Roman" w:cs="Times New Roman"/>
          <w:sz w:val="24"/>
          <w:szCs w:val="24"/>
        </w:rPr>
        <w:sectPr w:rsidR="00F66663" w:rsidRPr="005B16D4" w:rsidSect="00295B36">
          <w:footerReference w:type="default" r:id="rId18"/>
          <w:footnotePr>
            <w:numRestart w:val="eachPage"/>
          </w:footnotePr>
          <w:pgSz w:w="11906" w:h="16838"/>
          <w:pgMar w:top="1134" w:right="1134" w:bottom="1134" w:left="1134" w:header="709" w:footer="709" w:gutter="0"/>
          <w:pgNumType w:start="1"/>
          <w:cols w:space="708"/>
          <w:titlePg/>
          <w:docGrid w:linePitch="360"/>
        </w:sectPr>
      </w:pPr>
    </w:p>
    <w:p w:rsidR="0013598C" w:rsidRPr="0013598C" w:rsidRDefault="0013598C" w:rsidP="0013598C">
      <w:pPr>
        <w:pStyle w:val="1"/>
        <w:jc w:val="center"/>
        <w:rPr>
          <w:rFonts w:ascii="Times New Roman" w:hAnsi="Times New Roman" w:cs="Times New Roman"/>
          <w:b w:val="0"/>
          <w:color w:val="auto"/>
          <w:sz w:val="24"/>
          <w:szCs w:val="24"/>
          <w:shd w:val="clear" w:color="auto" w:fill="FFFFFF"/>
        </w:rPr>
      </w:pPr>
      <w:bookmarkStart w:id="11" w:name="_Toc443433940"/>
      <w:r w:rsidRPr="0013598C">
        <w:rPr>
          <w:rFonts w:ascii="Times New Roman" w:hAnsi="Times New Roman" w:cs="Times New Roman"/>
          <w:b w:val="0"/>
          <w:color w:val="auto"/>
          <w:sz w:val="24"/>
          <w:szCs w:val="24"/>
          <w:shd w:val="clear" w:color="auto" w:fill="FFFFFF"/>
        </w:rPr>
        <w:t>При</w:t>
      </w:r>
      <w:r w:rsidR="00F66663">
        <w:rPr>
          <w:rFonts w:ascii="Times New Roman" w:hAnsi="Times New Roman" w:cs="Times New Roman"/>
          <w:b w:val="0"/>
          <w:color w:val="auto"/>
          <w:sz w:val="24"/>
          <w:szCs w:val="24"/>
          <w:shd w:val="clear" w:color="auto" w:fill="FFFFFF"/>
        </w:rPr>
        <w:t>л</w:t>
      </w:r>
      <w:r w:rsidRPr="0013598C">
        <w:rPr>
          <w:rFonts w:ascii="Times New Roman" w:hAnsi="Times New Roman" w:cs="Times New Roman"/>
          <w:b w:val="0"/>
          <w:color w:val="auto"/>
          <w:sz w:val="24"/>
          <w:szCs w:val="24"/>
          <w:shd w:val="clear" w:color="auto" w:fill="FFFFFF"/>
        </w:rPr>
        <w:t>ожение</w:t>
      </w:r>
      <w:bookmarkEnd w:id="11"/>
    </w:p>
    <w:p w:rsidR="0013598C" w:rsidRDefault="0013598C" w:rsidP="00374D48">
      <w:pPr>
        <w:spacing w:after="0" w:line="240" w:lineRule="auto"/>
        <w:ind w:left="426" w:firstLine="709"/>
        <w:jc w:val="right"/>
        <w:rPr>
          <w:rFonts w:ascii="Times New Roman" w:hAnsi="Times New Roman" w:cs="Times New Roman"/>
          <w:sz w:val="24"/>
          <w:szCs w:val="24"/>
          <w:shd w:val="clear" w:color="auto" w:fill="FFFFFF"/>
        </w:rPr>
      </w:pPr>
    </w:p>
    <w:p w:rsidR="00AC3310" w:rsidRDefault="00374D48" w:rsidP="00374D48">
      <w:pPr>
        <w:spacing w:after="0" w:line="240" w:lineRule="auto"/>
        <w:ind w:left="426"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w:t>
      </w:r>
      <w:r w:rsidR="00C3682D">
        <w:rPr>
          <w:rFonts w:ascii="Times New Roman" w:hAnsi="Times New Roman" w:cs="Times New Roman"/>
          <w:sz w:val="24"/>
          <w:szCs w:val="24"/>
          <w:shd w:val="clear" w:color="auto" w:fill="FFFFFF"/>
        </w:rPr>
        <w:t xml:space="preserve"> А</w:t>
      </w:r>
      <w:r w:rsidR="00AC3310">
        <w:rPr>
          <w:rFonts w:ascii="Times New Roman" w:hAnsi="Times New Roman" w:cs="Times New Roman"/>
          <w:sz w:val="24"/>
          <w:szCs w:val="24"/>
          <w:shd w:val="clear" w:color="auto" w:fill="FFFFFF"/>
        </w:rPr>
        <w:t xml:space="preserve">. </w:t>
      </w:r>
    </w:p>
    <w:p w:rsidR="003850C1" w:rsidRDefault="003850C1" w:rsidP="0020566C">
      <w:pPr>
        <w:spacing w:after="0" w:line="240" w:lineRule="auto"/>
        <w:ind w:left="425"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Сравнительная таблица </w:t>
      </w:r>
      <w:r w:rsidR="00E07986">
        <w:rPr>
          <w:rFonts w:ascii="Times New Roman" w:hAnsi="Times New Roman" w:cs="Times New Roman"/>
          <w:sz w:val="24"/>
          <w:szCs w:val="24"/>
          <w:shd w:val="clear" w:color="auto" w:fill="FFFFFF"/>
        </w:rPr>
        <w:t>функций и компетенций</w:t>
      </w:r>
      <w:r w:rsidR="0020566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избирательных комиссий РФ</w:t>
      </w:r>
    </w:p>
    <w:p w:rsidR="004314A7" w:rsidRDefault="004314A7" w:rsidP="003A3936">
      <w:pPr>
        <w:spacing w:after="0" w:line="240" w:lineRule="auto"/>
        <w:ind w:left="425" w:firstLine="709"/>
        <w:jc w:val="right"/>
        <w:rPr>
          <w:rFonts w:ascii="Times New Roman" w:hAnsi="Times New Roman" w:cs="Times New Roman"/>
          <w:sz w:val="24"/>
          <w:szCs w:val="24"/>
          <w:shd w:val="clear" w:color="auto" w:fill="FFFFFF"/>
        </w:rPr>
      </w:pPr>
    </w:p>
    <w:tbl>
      <w:tblPr>
        <w:tblStyle w:val="af0"/>
        <w:tblW w:w="16586" w:type="dxa"/>
        <w:tblInd w:w="-885" w:type="dxa"/>
        <w:tblLayout w:type="fixed"/>
        <w:tblLook w:val="04A0" w:firstRow="1" w:lastRow="0" w:firstColumn="1" w:lastColumn="0" w:noHBand="0" w:noVBand="1"/>
      </w:tblPr>
      <w:tblGrid>
        <w:gridCol w:w="1277"/>
        <w:gridCol w:w="6379"/>
        <w:gridCol w:w="2976"/>
        <w:gridCol w:w="2125"/>
        <w:gridCol w:w="2126"/>
        <w:gridCol w:w="1703"/>
      </w:tblGrid>
      <w:tr w:rsidR="0058144F" w:rsidRPr="0058144F" w:rsidTr="009B5E78">
        <w:tc>
          <w:tcPr>
            <w:tcW w:w="1277" w:type="dxa"/>
          </w:tcPr>
          <w:p w:rsidR="004314A7" w:rsidRPr="0058144F" w:rsidRDefault="004314A7" w:rsidP="00004EEC">
            <w:pPr>
              <w:rPr>
                <w:rFonts w:ascii="Times New Roman" w:hAnsi="Times New Roman" w:cs="Times New Roman"/>
                <w:sz w:val="20"/>
                <w:szCs w:val="20"/>
                <w:highlight w:val="yellow"/>
              </w:rPr>
            </w:pPr>
          </w:p>
        </w:tc>
        <w:tc>
          <w:tcPr>
            <w:tcW w:w="6379" w:type="dxa"/>
          </w:tcPr>
          <w:p w:rsidR="004314A7" w:rsidRPr="0058144F" w:rsidRDefault="007333BD" w:rsidP="007333BD">
            <w:pPr>
              <w:rPr>
                <w:rFonts w:ascii="Times New Roman" w:hAnsi="Times New Roman" w:cs="Times New Roman"/>
                <w:sz w:val="20"/>
                <w:szCs w:val="20"/>
              </w:rPr>
            </w:pPr>
            <w:r w:rsidRPr="0058144F">
              <w:rPr>
                <w:rFonts w:ascii="Times New Roman" w:hAnsi="Times New Roman" w:cs="Times New Roman"/>
                <w:sz w:val="20"/>
                <w:szCs w:val="20"/>
              </w:rPr>
              <w:t>Центральная избирательная комиссия</w:t>
            </w:r>
          </w:p>
        </w:tc>
        <w:tc>
          <w:tcPr>
            <w:tcW w:w="2976" w:type="dxa"/>
          </w:tcPr>
          <w:p w:rsidR="004314A7" w:rsidRPr="0058144F" w:rsidRDefault="007333BD" w:rsidP="007333BD">
            <w:pPr>
              <w:rPr>
                <w:rFonts w:ascii="Times New Roman" w:hAnsi="Times New Roman" w:cs="Times New Roman"/>
                <w:sz w:val="20"/>
                <w:szCs w:val="20"/>
              </w:rPr>
            </w:pPr>
            <w:r w:rsidRPr="0058144F">
              <w:rPr>
                <w:rFonts w:ascii="Times New Roman" w:hAnsi="Times New Roman" w:cs="Times New Roman"/>
                <w:sz w:val="20"/>
                <w:szCs w:val="20"/>
              </w:rPr>
              <w:t>Избирательная комиссия субъекта РФ</w:t>
            </w:r>
          </w:p>
        </w:tc>
        <w:tc>
          <w:tcPr>
            <w:tcW w:w="2125" w:type="dxa"/>
          </w:tcPr>
          <w:p w:rsidR="004314A7" w:rsidRPr="0058144F" w:rsidRDefault="007333BD" w:rsidP="00004EEC">
            <w:pPr>
              <w:rPr>
                <w:rFonts w:ascii="Times New Roman" w:hAnsi="Times New Roman" w:cs="Times New Roman"/>
                <w:sz w:val="20"/>
                <w:szCs w:val="20"/>
              </w:rPr>
            </w:pPr>
            <w:r w:rsidRPr="0058144F">
              <w:rPr>
                <w:rFonts w:ascii="Times New Roman" w:hAnsi="Times New Roman" w:cs="Times New Roman"/>
                <w:sz w:val="20"/>
                <w:szCs w:val="20"/>
              </w:rPr>
              <w:t>Территориальная избирательная комиссия</w:t>
            </w:r>
          </w:p>
        </w:tc>
        <w:tc>
          <w:tcPr>
            <w:tcW w:w="2126" w:type="dxa"/>
          </w:tcPr>
          <w:p w:rsidR="004314A7" w:rsidRPr="0058144F" w:rsidRDefault="007333BD" w:rsidP="00004EEC">
            <w:pPr>
              <w:rPr>
                <w:rFonts w:ascii="Times New Roman" w:hAnsi="Times New Roman" w:cs="Times New Roman"/>
                <w:sz w:val="20"/>
                <w:szCs w:val="20"/>
              </w:rPr>
            </w:pPr>
            <w:r w:rsidRPr="0058144F">
              <w:rPr>
                <w:rFonts w:ascii="Times New Roman" w:hAnsi="Times New Roman" w:cs="Times New Roman"/>
                <w:sz w:val="20"/>
                <w:szCs w:val="20"/>
              </w:rPr>
              <w:t>Избирательная комиссия муниципального образования</w:t>
            </w:r>
          </w:p>
        </w:tc>
        <w:tc>
          <w:tcPr>
            <w:tcW w:w="1703"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Участ</w:t>
            </w:r>
            <w:r w:rsidR="007333BD" w:rsidRPr="0058144F">
              <w:rPr>
                <w:rFonts w:ascii="Times New Roman" w:hAnsi="Times New Roman" w:cs="Times New Roman"/>
                <w:sz w:val="20"/>
                <w:szCs w:val="20"/>
              </w:rPr>
              <w:t xml:space="preserve">ковая избирательная комиссия </w:t>
            </w:r>
          </w:p>
        </w:tc>
      </w:tr>
      <w:tr w:rsidR="0058144F" w:rsidRPr="0058144F" w:rsidTr="009B5E78">
        <w:tc>
          <w:tcPr>
            <w:tcW w:w="1277"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Статус</w:t>
            </w:r>
          </w:p>
        </w:tc>
        <w:tc>
          <w:tcPr>
            <w:tcW w:w="6379"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Орган Центральной избирательной комиссии Российской Федерации</w:t>
            </w:r>
          </w:p>
        </w:tc>
        <w:tc>
          <w:tcPr>
            <w:tcW w:w="297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Государственный орган Челябинской области</w:t>
            </w:r>
          </w:p>
        </w:tc>
        <w:tc>
          <w:tcPr>
            <w:tcW w:w="2125"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 xml:space="preserve">Государственный орган Челябинской области </w:t>
            </w:r>
          </w:p>
        </w:tc>
        <w:tc>
          <w:tcPr>
            <w:tcW w:w="212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Избирательная комиссия муниципального образования является муниципальным органом и не входит в структуру органов местного самоуправления</w:t>
            </w:r>
          </w:p>
        </w:tc>
        <w:tc>
          <w:tcPr>
            <w:tcW w:w="1703"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Вспомогательный орган для проведения и подсчета голосов прошедших выборов</w:t>
            </w:r>
          </w:p>
        </w:tc>
      </w:tr>
      <w:tr w:rsidR="0058144F" w:rsidRPr="0058144F" w:rsidTr="009B5E78">
        <w:tc>
          <w:tcPr>
            <w:tcW w:w="1277"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Срок</w:t>
            </w:r>
          </w:p>
        </w:tc>
        <w:tc>
          <w:tcPr>
            <w:tcW w:w="6379"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5</w:t>
            </w:r>
          </w:p>
        </w:tc>
        <w:tc>
          <w:tcPr>
            <w:tcW w:w="297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5</w:t>
            </w:r>
          </w:p>
        </w:tc>
        <w:tc>
          <w:tcPr>
            <w:tcW w:w="2125"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5</w:t>
            </w:r>
          </w:p>
        </w:tc>
        <w:tc>
          <w:tcPr>
            <w:tcW w:w="212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5</w:t>
            </w:r>
          </w:p>
        </w:tc>
        <w:tc>
          <w:tcPr>
            <w:tcW w:w="1703"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5</w:t>
            </w:r>
          </w:p>
        </w:tc>
      </w:tr>
      <w:tr w:rsidR="0058144F" w:rsidRPr="0058144F" w:rsidTr="009B5E78">
        <w:tc>
          <w:tcPr>
            <w:tcW w:w="1277"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Кол</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во человек</w:t>
            </w:r>
          </w:p>
        </w:tc>
        <w:tc>
          <w:tcPr>
            <w:tcW w:w="6379"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15</w:t>
            </w:r>
          </w:p>
        </w:tc>
        <w:tc>
          <w:tcPr>
            <w:tcW w:w="297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10</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14</w:t>
            </w:r>
          </w:p>
        </w:tc>
        <w:tc>
          <w:tcPr>
            <w:tcW w:w="2125"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5</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14</w:t>
            </w:r>
          </w:p>
        </w:tc>
        <w:tc>
          <w:tcPr>
            <w:tcW w:w="212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8/10/12</w:t>
            </w:r>
          </w:p>
        </w:tc>
        <w:tc>
          <w:tcPr>
            <w:tcW w:w="1703"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3</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16</w:t>
            </w:r>
          </w:p>
        </w:tc>
      </w:tr>
      <w:tr w:rsidR="0058144F" w:rsidRPr="0058144F" w:rsidTr="009B5E78">
        <w:tc>
          <w:tcPr>
            <w:tcW w:w="1277"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Кол</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во человек с правом решающего голоса</w:t>
            </w:r>
          </w:p>
        </w:tc>
        <w:tc>
          <w:tcPr>
            <w:tcW w:w="6379"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15</w:t>
            </w:r>
          </w:p>
        </w:tc>
        <w:tc>
          <w:tcPr>
            <w:tcW w:w="297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14</w:t>
            </w:r>
          </w:p>
        </w:tc>
        <w:tc>
          <w:tcPr>
            <w:tcW w:w="2125"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5</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14 (определяется решением ИК ЧО)</w:t>
            </w:r>
          </w:p>
        </w:tc>
        <w:tc>
          <w:tcPr>
            <w:tcW w:w="212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8/10/12</w:t>
            </w:r>
          </w:p>
        </w:tc>
        <w:tc>
          <w:tcPr>
            <w:tcW w:w="1703" w:type="dxa"/>
          </w:tcPr>
          <w:p w:rsidR="004314A7" w:rsidRPr="0058144F" w:rsidRDefault="0058144F" w:rsidP="00665D6B">
            <w:pPr>
              <w:jc w:val="both"/>
              <w:rPr>
                <w:rFonts w:ascii="Times New Roman" w:hAnsi="Times New Roman" w:cs="Times New Roman"/>
                <w:sz w:val="20"/>
                <w:szCs w:val="20"/>
              </w:rPr>
            </w:pPr>
            <w:r w:rsidRPr="0058144F">
              <w:rPr>
                <w:rFonts w:ascii="Times New Roman" w:hAnsi="Times New Roman" w:cs="Times New Roman"/>
                <w:sz w:val="20"/>
                <w:szCs w:val="20"/>
              </w:rPr>
              <w:t>О</w:t>
            </w:r>
            <w:r w:rsidR="004314A7" w:rsidRPr="0058144F">
              <w:rPr>
                <w:rFonts w:ascii="Times New Roman" w:hAnsi="Times New Roman" w:cs="Times New Roman"/>
                <w:sz w:val="20"/>
                <w:szCs w:val="20"/>
              </w:rPr>
              <w:t>пределяется формир</w:t>
            </w: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 xml:space="preserve">ее </w:t>
            </w:r>
            <w:r w:rsidRPr="0058144F">
              <w:rPr>
                <w:rFonts w:ascii="Times New Roman" w:hAnsi="Times New Roman" w:cs="Times New Roman"/>
                <w:sz w:val="20"/>
                <w:szCs w:val="20"/>
              </w:rPr>
              <w:t>ТИК</w:t>
            </w:r>
            <w:r w:rsidR="004314A7" w:rsidRPr="0058144F">
              <w:rPr>
                <w:rFonts w:ascii="Times New Roman" w:hAnsi="Times New Roman" w:cs="Times New Roman"/>
                <w:sz w:val="20"/>
                <w:szCs w:val="20"/>
              </w:rPr>
              <w:t xml:space="preserve"> либо должностным лицом</w:t>
            </w:r>
            <w:r w:rsidRPr="0058144F">
              <w:rPr>
                <w:rFonts w:ascii="Times New Roman" w:hAnsi="Times New Roman" w:cs="Times New Roman"/>
                <w:sz w:val="20"/>
                <w:szCs w:val="20"/>
              </w:rPr>
              <w:t>,</w:t>
            </w:r>
            <w:r w:rsidR="004314A7" w:rsidRPr="0058144F">
              <w:rPr>
                <w:rFonts w:ascii="Times New Roman" w:hAnsi="Times New Roman" w:cs="Times New Roman"/>
                <w:sz w:val="20"/>
                <w:szCs w:val="20"/>
              </w:rPr>
              <w:t xml:space="preserve"> в зависимости от числа избирателей, участников референдума, зарегистрированных на тер</w:t>
            </w:r>
            <w:r w:rsidRPr="0058144F">
              <w:rPr>
                <w:rFonts w:ascii="Times New Roman" w:hAnsi="Times New Roman" w:cs="Times New Roman"/>
                <w:sz w:val="20"/>
                <w:szCs w:val="20"/>
              </w:rPr>
              <w:t xml:space="preserve">-ии </w:t>
            </w:r>
            <w:r w:rsidR="004314A7" w:rsidRPr="0058144F">
              <w:rPr>
                <w:rFonts w:ascii="Times New Roman" w:hAnsi="Times New Roman" w:cs="Times New Roman"/>
                <w:sz w:val="20"/>
                <w:szCs w:val="20"/>
              </w:rPr>
              <w:t>в следующих пределах:</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 xml:space="preserve">а) до 1001 избирателя </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 xml:space="preserve"> 3 </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 xml:space="preserve"> 9 членов УК;</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 xml:space="preserve">б) от 1001 до 2001 избирателя </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 xml:space="preserve"> 7 </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 xml:space="preserve"> 12 членов УК;</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 xml:space="preserve">в) более 2000 избирателей </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 xml:space="preserve"> 7 </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 xml:space="preserve"> 16 членов УК.</w:t>
            </w:r>
          </w:p>
        </w:tc>
      </w:tr>
      <w:tr w:rsidR="0058144F" w:rsidRPr="0058144F" w:rsidTr="009B5E78">
        <w:tc>
          <w:tcPr>
            <w:tcW w:w="1277"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Порядок формирования</w:t>
            </w:r>
          </w:p>
        </w:tc>
        <w:tc>
          <w:tcPr>
            <w:tcW w:w="6379"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5 членов ЦИК РФ назначаются Государственной Думой Федерального Собрания РФ из числа кандидатур, предложенных фракциями, иными депутатскими объединениями в Государственной Думе Федерального Собрания РФ, а также депутатами Государственной Думы Федерального Собрания РФ. При этом от одного депутатского объединения в Государственной Думе Федерального Собрания РФ может быть назначено не более одного представителя. Пять членов Центральной избирательной комиссии РФ назначаются Советом Федерации Федерального Собрания РФ из числа кандидатур, предложенных законодательными (представительными) органами государственной власти субъектов РФ и высшими должностными лицами субъектов РФ. 5 членов ЦИК  РФ назначаются Президентом</w:t>
            </w:r>
          </w:p>
        </w:tc>
        <w:tc>
          <w:tcPr>
            <w:tcW w:w="297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Определяется решением  Законодательного Собрания Челябинской области, Губернатором Челябинской области.</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Они обязаны назначить не менее 1/2 от назначаемого ими числа членов избирательной комиссии субъекта РФ  на основе поступивших предложений:</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РФ; 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РФ, а также политических партий, выдвинувших списки кандидатов, которым переданы депутатские мандаты в соответствии с законом субъекта РФ</w:t>
            </w:r>
          </w:p>
        </w:tc>
        <w:tc>
          <w:tcPr>
            <w:tcW w:w="2125"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Определяется решением Избирательной комиссии Челябинской области. Избирательная комиссия субъекта РФ обязана назначить не менее 1/2 от общего числа членов территориальной комиссии на основе поступивших предложений:</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РФ;</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РФ, а также политических партий, выдвинувших списки кандидатов, которым переданы депутатские мандаты в соответствии с законом субъекта РФ; в)избирательных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tc>
        <w:tc>
          <w:tcPr>
            <w:tcW w:w="212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Определяется решением представительного органа муниципального образования.</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Представительный орган мун.образования обязан назначить 50% от общего числа членов избирательной комиссии мун. образования на основе поступивших предложений:</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РФ;</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РФ, а также политических партий, выдвинувших списки кандидатов, которым переданы депутатские мандаты в соответствии с законом субъекта РФ;</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tc>
        <w:tc>
          <w:tcPr>
            <w:tcW w:w="1703"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Определяется решением  территориальной избирательной комиссии.</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Территориальная комиссия обязана назначить не менее 1/2 от общего числа членов участковой комиссии на основе поступивших предложений:</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РФ</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РФ, а также политических партий, выдвинувших списки кандидатов, которым переданы депутатские мандаты в соответствии с законом субъекта РФ;</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tc>
      </w:tr>
      <w:tr w:rsidR="0058144F" w:rsidRPr="0058144F" w:rsidTr="009B5E78">
        <w:tc>
          <w:tcPr>
            <w:tcW w:w="1277"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Цели формирования</w:t>
            </w:r>
          </w:p>
        </w:tc>
        <w:tc>
          <w:tcPr>
            <w:tcW w:w="6379"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Организует правовое, орг</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ное, методическое, информационно</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аналитическое, финансовое, документационное, издательское, материал.</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технич., социально</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 xml:space="preserve">бытовое, кадровое и иное обеспечение деятельности </w:t>
            </w:r>
          </w:p>
        </w:tc>
        <w:tc>
          <w:tcPr>
            <w:tcW w:w="297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Организует подготовку и проведение выборов на территории Челябинской области в соответствии с компетенцией, установленной федеральными законами, законами Челябинской области</w:t>
            </w:r>
          </w:p>
        </w:tc>
        <w:tc>
          <w:tcPr>
            <w:tcW w:w="2125"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Формируются для подготовки и проведения выборов на территории Челябинской области.</w:t>
            </w:r>
          </w:p>
        </w:tc>
        <w:tc>
          <w:tcPr>
            <w:tcW w:w="212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Организует подготовку и проведение выборов в органы местного самоуправления, является избирательной комиссией муниципального образования</w:t>
            </w:r>
          </w:p>
        </w:tc>
        <w:tc>
          <w:tcPr>
            <w:tcW w:w="1703"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Организует процесс голосования избирателей и подсчет голосов избирателей на избирательных участках</w:t>
            </w:r>
          </w:p>
        </w:tc>
      </w:tr>
      <w:tr w:rsidR="0058144F" w:rsidRPr="0058144F" w:rsidTr="009B5E78">
        <w:tc>
          <w:tcPr>
            <w:tcW w:w="1277"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Временная/</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постоянная</w:t>
            </w:r>
          </w:p>
        </w:tc>
        <w:tc>
          <w:tcPr>
            <w:tcW w:w="6379"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Постоянная</w:t>
            </w:r>
          </w:p>
        </w:tc>
        <w:tc>
          <w:tcPr>
            <w:tcW w:w="297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Постоянная</w:t>
            </w:r>
          </w:p>
        </w:tc>
        <w:tc>
          <w:tcPr>
            <w:tcW w:w="2125" w:type="dxa"/>
          </w:tcPr>
          <w:p w:rsidR="004314A7" w:rsidRPr="0058144F" w:rsidRDefault="007333BD" w:rsidP="00004EEC">
            <w:pPr>
              <w:rPr>
                <w:rFonts w:ascii="Times New Roman" w:hAnsi="Times New Roman" w:cs="Times New Roman"/>
                <w:sz w:val="20"/>
                <w:szCs w:val="20"/>
              </w:rPr>
            </w:pPr>
            <w:r w:rsidRPr="0058144F">
              <w:rPr>
                <w:rFonts w:ascii="Times New Roman" w:hAnsi="Times New Roman" w:cs="Times New Roman"/>
                <w:sz w:val="20"/>
                <w:szCs w:val="20"/>
              </w:rPr>
              <w:t>Постоянная</w:t>
            </w:r>
          </w:p>
        </w:tc>
        <w:tc>
          <w:tcPr>
            <w:tcW w:w="2126"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Постоянная</w:t>
            </w:r>
          </w:p>
        </w:tc>
        <w:tc>
          <w:tcPr>
            <w:tcW w:w="1703" w:type="dxa"/>
          </w:tcPr>
          <w:p w:rsidR="004314A7" w:rsidRPr="0058144F" w:rsidRDefault="007333BD" w:rsidP="00004EEC">
            <w:pPr>
              <w:rPr>
                <w:rFonts w:ascii="Times New Roman" w:hAnsi="Times New Roman" w:cs="Times New Roman"/>
                <w:sz w:val="20"/>
                <w:szCs w:val="20"/>
              </w:rPr>
            </w:pPr>
            <w:r w:rsidRPr="0058144F">
              <w:rPr>
                <w:rFonts w:ascii="Times New Roman" w:hAnsi="Times New Roman" w:cs="Times New Roman"/>
                <w:sz w:val="20"/>
                <w:szCs w:val="20"/>
              </w:rPr>
              <w:t>Постоянная</w:t>
            </w:r>
          </w:p>
        </w:tc>
      </w:tr>
      <w:tr w:rsidR="0058144F" w:rsidRPr="0058144F" w:rsidTr="009B5E78">
        <w:tc>
          <w:tcPr>
            <w:tcW w:w="1277" w:type="dxa"/>
          </w:tcPr>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Функции</w:t>
            </w:r>
          </w:p>
        </w:tc>
        <w:tc>
          <w:tcPr>
            <w:tcW w:w="6379" w:type="dxa"/>
          </w:tcPr>
          <w:p w:rsidR="00665D6B" w:rsidRPr="0058144F" w:rsidRDefault="00665D6B" w:rsidP="00004EEC">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 xml:space="preserve">Обеспечивает деятельность по осуществлению полномочий при подготовке и проведении выборов Президента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депутатов Государственной Думы Федерального Собрания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выборов в иные предусмотренные Конституцией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и избираемые непосредственно гражданами федеральные государственные органы, референдума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w:t>
            </w:r>
          </w:p>
          <w:p w:rsidR="00665D6B" w:rsidRPr="0058144F" w:rsidRDefault="00665D6B" w:rsidP="00004EEC">
            <w:pPr>
              <w:rPr>
                <w:rFonts w:ascii="Times New Roman" w:hAnsi="Times New Roman" w:cs="Times New Roman"/>
                <w:sz w:val="20"/>
                <w:szCs w:val="20"/>
              </w:rPr>
            </w:pPr>
            <w:r w:rsidRPr="0058144F">
              <w:rPr>
                <w:rFonts w:ascii="Times New Roman" w:hAnsi="Times New Roman" w:cs="Times New Roman"/>
                <w:sz w:val="20"/>
                <w:szCs w:val="20"/>
              </w:rPr>
              <w:t>-</w:t>
            </w:r>
            <w:r w:rsidR="004314A7" w:rsidRPr="0058144F">
              <w:rPr>
                <w:rFonts w:ascii="Times New Roman" w:hAnsi="Times New Roman" w:cs="Times New Roman"/>
                <w:sz w:val="20"/>
                <w:szCs w:val="20"/>
              </w:rPr>
              <w:t xml:space="preserve"> контроль за соблюдением избирательных прав граждан </w:t>
            </w:r>
            <w:r w:rsidR="009B5E78">
              <w:rPr>
                <w:rFonts w:ascii="Times New Roman" w:hAnsi="Times New Roman" w:cs="Times New Roman"/>
                <w:sz w:val="20"/>
                <w:szCs w:val="20"/>
              </w:rPr>
              <w:t xml:space="preserve">РФ </w:t>
            </w:r>
            <w:r w:rsidR="004314A7" w:rsidRPr="0058144F">
              <w:rPr>
                <w:rFonts w:ascii="Times New Roman" w:hAnsi="Times New Roman" w:cs="Times New Roman"/>
                <w:sz w:val="20"/>
                <w:szCs w:val="20"/>
              </w:rPr>
              <w:t xml:space="preserve">при подготовке и проведении выборов; </w:t>
            </w:r>
          </w:p>
          <w:p w:rsidR="00665D6B" w:rsidRPr="0058144F" w:rsidRDefault="00665D6B" w:rsidP="00004EEC">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 xml:space="preserve">обеспечивает деятельность Комиссии по реализации и защите прав граждан на участие в голосовании по отзыву депутатов, выборных должностных лиц, в голосовании по вопросам изменения границ муниципального образования, преобразования муниципального образования; </w:t>
            </w:r>
          </w:p>
          <w:p w:rsidR="00665D6B" w:rsidRPr="0058144F" w:rsidRDefault="00665D6B" w:rsidP="00665D6B">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 xml:space="preserve">контроль за соблюдением гарантий равенства парламентских партий при освещении их деятельности государственными общедоступными телеканалами и радиоканалами; готовит в соответствии с планами работы Комиссии и поручениями руководителей Комиссии проекты инструкций, иных нормативных актов по вопросам применения федерального законодательства, обращений и заявлений, принимаемых Комиссией, и проекты заключений Комиссии о соответствии законов и иных нормативных правовых актов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№67</w:t>
            </w:r>
            <w:r w:rsidR="009B5E78">
              <w:rPr>
                <w:rFonts w:ascii="Times New Roman" w:hAnsi="Times New Roman" w:cs="Times New Roman"/>
                <w:sz w:val="20"/>
                <w:szCs w:val="20"/>
              </w:rPr>
              <w:t>-ФЗ</w:t>
            </w:r>
            <w:r w:rsidR="004314A7" w:rsidRPr="0058144F">
              <w:rPr>
                <w:rFonts w:ascii="Times New Roman" w:hAnsi="Times New Roman" w:cs="Times New Roman"/>
                <w:sz w:val="20"/>
                <w:szCs w:val="20"/>
              </w:rPr>
              <w:t xml:space="preserve">, а также иным федеральным законам, регулирующим избирательные права и право на участие в референдуме граждан </w:t>
            </w:r>
            <w:r w:rsidRPr="0058144F">
              <w:rPr>
                <w:rFonts w:ascii="Times New Roman" w:hAnsi="Times New Roman" w:cs="Times New Roman"/>
                <w:sz w:val="20"/>
                <w:szCs w:val="20"/>
              </w:rPr>
              <w:t>РФ</w:t>
            </w:r>
            <w:r w:rsidR="004314A7" w:rsidRPr="0058144F">
              <w:rPr>
                <w:rFonts w:ascii="Times New Roman" w:hAnsi="Times New Roman" w:cs="Times New Roman"/>
                <w:sz w:val="20"/>
                <w:szCs w:val="20"/>
              </w:rPr>
              <w:t xml:space="preserve">; </w:t>
            </w: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обеспечивает деятельность Комиссии по оказанию правовой, методической и организационно</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 xml:space="preserve">технической помощи избирательным комиссиям, комиссиям референдума; </w:t>
            </w:r>
          </w:p>
          <w:p w:rsidR="004F51BC" w:rsidRPr="0058144F" w:rsidRDefault="00665D6B" w:rsidP="00665D6B">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 xml:space="preserve">готовит ответы на обращения граждан по вопросам применения законодательства о выборах и референдумах; Контролирует исполнение избирательными комиссиями, комиссиями референдума, кандидатами, избирательными объединениями, общественными объединениями, избирателями, участниками референдума, инициативными группами по проведению референдума, иными группами участников референдума, федеральными органами исполнительной власти, органами исполнительной власти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государственными учреждениями, органами местного самоуправления, организациями, должностными лицами решений и иных актов Комиссии, принятых в пределах ее компетенции, и при необходимости разрабатывает и представляет Комиссии предложения о принятии дополнительных мер по обеспечению их исполнения; участвует в предварительном рассмотрении поступивших в Комиссию жалоб и заявлений, подготовке ответов на них и проектов соответствующих решений Комиссии; участвует в подготовке перспективных и текущих планов работы Комиссии, вопросов, рассматриваемых на заседаниях и иных мероприятиях, проводимых Комиссией, проектов соответствующих решений Комиссии, в том числе по вопросам внесения предложений Комиссии о кандидатурах членов и председателей избирательных комиссий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w:t>
            </w:r>
          </w:p>
          <w:p w:rsidR="004F51BC" w:rsidRPr="0058144F" w:rsidRDefault="004F51BC" w:rsidP="00665D6B">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 xml:space="preserve">обеспечивает совместно с Федеральным центром информатизации при Центральной избирательной комиссии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(далее </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 xml:space="preserve"> ФЦИ) деятельность Комиссии по отработке и внедрению современных автоматизированных технологий избирательного процесса, нормативов технологического оборудования, необходимого для работы избирательных комиссий, комиссий референдума; обеспечивает создание и использование информационных ресурсов (электронных баз данных) при подготовке и проведении выборов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депутатов Государственной Думы Федерального Собрания </w:t>
            </w:r>
            <w:r w:rsidR="009B5E78">
              <w:rPr>
                <w:rFonts w:ascii="Times New Roman" w:hAnsi="Times New Roman" w:cs="Times New Roman"/>
                <w:sz w:val="20"/>
                <w:szCs w:val="20"/>
              </w:rPr>
              <w:t xml:space="preserve">РФ </w:t>
            </w:r>
            <w:r w:rsidR="004314A7" w:rsidRPr="0058144F">
              <w:rPr>
                <w:rFonts w:ascii="Times New Roman" w:hAnsi="Times New Roman" w:cs="Times New Roman"/>
                <w:sz w:val="20"/>
                <w:szCs w:val="20"/>
              </w:rPr>
              <w:t xml:space="preserve">законодательных (представительных) органов государственной власти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выборов в иные предусмотренные Конституцией </w:t>
            </w:r>
            <w:r w:rsidR="009B5E78">
              <w:rPr>
                <w:rFonts w:ascii="Times New Roman" w:hAnsi="Times New Roman" w:cs="Times New Roman"/>
                <w:sz w:val="20"/>
                <w:szCs w:val="20"/>
              </w:rPr>
              <w:t xml:space="preserve">РФ </w:t>
            </w:r>
            <w:r w:rsidR="004314A7" w:rsidRPr="0058144F">
              <w:rPr>
                <w:rFonts w:ascii="Times New Roman" w:hAnsi="Times New Roman" w:cs="Times New Roman"/>
                <w:sz w:val="20"/>
                <w:szCs w:val="20"/>
              </w:rPr>
              <w:t xml:space="preserve">конституциями, уставами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и избираемые непосредственно гражданами федеральные органы государственной власти и органы государственной власти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выборов в органы местного самоуправления; систематизацию законодательства о выборах и референдумах 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подготовку необходимых для деятельности Комиссии информационных материалов; оперативный и перспективный анализ тенденций развития избирательной и партийной систем, анализ материалов печатных и электронных средств массовой информации по вопросам реализации избирательных прав граждан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и совершенствования избирательной системы; организует проведение исследовательских работ, другие мероприятия по проблемам, касающимся совершенствования законодательства о выборах и референдумах, а также связанным с правоприменительной деятельностью избирательных комиссий, комиссий референдума; принимает участие совместно с ФЦИ в реализации мероприятий по обеспечению использования и эксплуатации Государственной автоматизированно</w:t>
            </w:r>
            <w:r w:rsidR="009B5E78">
              <w:rPr>
                <w:rFonts w:ascii="Times New Roman" w:hAnsi="Times New Roman" w:cs="Times New Roman"/>
                <w:sz w:val="20"/>
                <w:szCs w:val="20"/>
              </w:rPr>
              <w:t>й системы РФ «</w:t>
            </w:r>
            <w:r w:rsidR="004314A7" w:rsidRPr="0058144F">
              <w:rPr>
                <w:rFonts w:ascii="Times New Roman" w:hAnsi="Times New Roman" w:cs="Times New Roman"/>
                <w:sz w:val="20"/>
                <w:szCs w:val="20"/>
              </w:rPr>
              <w:t xml:space="preserve">Выборы" (далее </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 xml:space="preserve"> ГАС </w:t>
            </w:r>
            <w:r w:rsidR="009B5E78">
              <w:rPr>
                <w:rFonts w:ascii="Times New Roman" w:hAnsi="Times New Roman" w:cs="Times New Roman"/>
                <w:sz w:val="20"/>
                <w:szCs w:val="20"/>
              </w:rPr>
              <w:t>«</w:t>
            </w:r>
            <w:r w:rsidR="004314A7" w:rsidRPr="0058144F">
              <w:rPr>
                <w:rFonts w:ascii="Times New Roman" w:hAnsi="Times New Roman" w:cs="Times New Roman"/>
                <w:sz w:val="20"/>
                <w:szCs w:val="20"/>
              </w:rPr>
              <w:t>Выборы</w:t>
            </w:r>
            <w:r w:rsidR="009B5E78">
              <w:rPr>
                <w:rFonts w:ascii="Times New Roman" w:hAnsi="Times New Roman" w:cs="Times New Roman"/>
                <w:sz w:val="20"/>
                <w:szCs w:val="20"/>
              </w:rPr>
              <w:t>»</w:t>
            </w:r>
            <w:r w:rsidR="004314A7" w:rsidRPr="0058144F">
              <w:rPr>
                <w:rFonts w:ascii="Times New Roman" w:hAnsi="Times New Roman" w:cs="Times New Roman"/>
                <w:sz w:val="20"/>
                <w:szCs w:val="20"/>
              </w:rPr>
              <w:t xml:space="preserve">) при подготовке и проведении выборов и референдумов и в период между выборами, развития ГАС </w:t>
            </w:r>
            <w:r w:rsidR="009B5E78">
              <w:rPr>
                <w:rFonts w:ascii="Times New Roman" w:hAnsi="Times New Roman" w:cs="Times New Roman"/>
                <w:sz w:val="20"/>
                <w:szCs w:val="20"/>
              </w:rPr>
              <w:t>«</w:t>
            </w:r>
            <w:r w:rsidR="004314A7" w:rsidRPr="0058144F">
              <w:rPr>
                <w:rFonts w:ascii="Times New Roman" w:hAnsi="Times New Roman" w:cs="Times New Roman"/>
                <w:sz w:val="20"/>
                <w:szCs w:val="20"/>
              </w:rPr>
              <w:t>Выборы</w:t>
            </w:r>
            <w:r w:rsidR="009B5E78">
              <w:rPr>
                <w:rFonts w:ascii="Times New Roman" w:hAnsi="Times New Roman" w:cs="Times New Roman"/>
                <w:sz w:val="20"/>
                <w:szCs w:val="20"/>
              </w:rPr>
              <w:t>»</w:t>
            </w:r>
            <w:r w:rsidR="004314A7" w:rsidRPr="0058144F">
              <w:rPr>
                <w:rFonts w:ascii="Times New Roman" w:hAnsi="Times New Roman" w:cs="Times New Roman"/>
                <w:sz w:val="20"/>
                <w:szCs w:val="20"/>
              </w:rPr>
              <w:t xml:space="preserve"> и ее использования для решения задач, не связанных с выборами и референдумом; участвует совместно с ФЦИ в реализации решений Комиссии по организации государственной системы регистрации (учета) избирателей, участников референдума, формированию и ведению регистра избирателей, участников референдума в Российской Федерации с использованием средств автоматизации ГАС </w:t>
            </w:r>
            <w:r w:rsidR="009B5E78">
              <w:rPr>
                <w:rFonts w:ascii="Times New Roman" w:hAnsi="Times New Roman" w:cs="Times New Roman"/>
                <w:sz w:val="20"/>
                <w:szCs w:val="20"/>
              </w:rPr>
              <w:t>«</w:t>
            </w:r>
            <w:r w:rsidR="004314A7" w:rsidRPr="0058144F">
              <w:rPr>
                <w:rFonts w:ascii="Times New Roman" w:hAnsi="Times New Roman" w:cs="Times New Roman"/>
                <w:sz w:val="20"/>
                <w:szCs w:val="20"/>
              </w:rPr>
              <w:t>Выборы</w:t>
            </w:r>
            <w:r w:rsidR="009B5E78">
              <w:rPr>
                <w:rFonts w:ascii="Times New Roman" w:hAnsi="Times New Roman" w:cs="Times New Roman"/>
                <w:sz w:val="20"/>
                <w:szCs w:val="20"/>
              </w:rPr>
              <w:t>»</w:t>
            </w:r>
            <w:r w:rsidR="004314A7" w:rsidRPr="0058144F">
              <w:rPr>
                <w:rFonts w:ascii="Times New Roman" w:hAnsi="Times New Roman" w:cs="Times New Roman"/>
                <w:sz w:val="20"/>
                <w:szCs w:val="20"/>
              </w:rPr>
              <w:t xml:space="preserve">; участвует совместно с Российским центром обучения избирательным технологиям при Центральной избирательной комиссии Российской Федерации (далее </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 xml:space="preserve"> РЦОИТ) в обеспечении деятельности Комиссии по повышению профессиональной подготовки членов избирательных комиссий, комиссий референдума, работников их аппаратов и других организаторов выборов, референдума и правовому обучению избирателей, участников референдума; </w:t>
            </w:r>
          </w:p>
          <w:p w:rsidR="004F51BC" w:rsidRPr="0058144F" w:rsidRDefault="004F51BC" w:rsidP="00665D6B">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 xml:space="preserve">информирует Комиссию о работе избирательных комиссий по вопросам подготовки и проведения выборов Президента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депутатов Государственной Думы Федерального Собрания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депутатов законодательных (представительных) органов государственной власти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выборов в иные предусмотренные Конституцией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конституциями, уставами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и избираемые непосредственно гражданами федеральные органы государственной власти и органы государственной власти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выборов в органы местного самоуправления, референдума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референдума субъекта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местного референдума; участвует в изучении практики применения федерального законодательства о выборах и референдуме и подготовке предложений по его совершенствованию; </w:t>
            </w:r>
          </w:p>
          <w:p w:rsidR="004314A7" w:rsidRPr="0058144F" w:rsidRDefault="004F51BC" w:rsidP="009B5E78">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 xml:space="preserve">участвует в осуществлении мер по организации финансирования федеральных выборов и референдума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деятельности избирательных комиссий, организаций, созданных для обеспечения деятельности Комиссии, эксплуатации и развития средств автоматизации, обучения организаторов выборов, референдума и избирателей, участников референдума, федеральных целевых программ, заказчиком которых является Комиссия; осуществляет правовое, организационное, методическое, документационное, информационное и материально</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техническое обеспечение деятельности Контрольно</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ревизионной службы и Общественного научно</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 xml:space="preserve">методического консультативного совета при Центральной избирательной комиссии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Совета председателей избирательных комиссий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Организует работу по обеспечению деятельности Комиссии по контролю за целевым использованием денежных средств, выделенных из федерального бюджета на финансирование выборов и референдума, деятельности избирательных комиссий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xml:space="preserve">, организаций, созданных для обеспечения деятельности Комиссии, эксплуатации и развития средств автоматизации, обучение организаторов выборов, референдума и избирателей, участников референдума, федеральных целевых программ, заказчиком которых является Комиссия, по контролю за источниками поступления, правильным учетом и использованием денежных средств избирательных фондов, фондов референдума, проверке финансовых отчетов кандидатов, избирательных объединений, инициативных групп по проведению референдума инициативных агитационных групп, иных групп участников референдума, по проверке сводных финансовых отчетов и сведений о поступлении и расходовании средств политических партий, по контролю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по информированию граждан о результатах этих проверок; обеспечивает взаимодействие Комиссии с федеральными государственными органами, государственными органами субъектов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органами местного самоуправления, избирательными комиссиями, комиссиями референдума, политическими партиями, избирательными объединениями, иными общественными объединениями, иностранными, международными и иными организациями, средствами массовой информации; обеспечивает международное сотрудничество в области избирательных систем, организует международные связи Комиссии, осуществляет их информационно</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 xml:space="preserve">аналитическое сопровождение, обеспечивает деятельность иностранных (международных) наблюдателей на выборах и референдумах в </w:t>
            </w:r>
            <w:r w:rsidR="009B5E78">
              <w:rPr>
                <w:rFonts w:ascii="Times New Roman" w:hAnsi="Times New Roman" w:cs="Times New Roman"/>
                <w:sz w:val="20"/>
                <w:szCs w:val="20"/>
              </w:rPr>
              <w:t>РФ</w:t>
            </w:r>
            <w:r w:rsidR="004314A7" w:rsidRPr="0058144F">
              <w:rPr>
                <w:rFonts w:ascii="Times New Roman" w:hAnsi="Times New Roman" w:cs="Times New Roman"/>
                <w:sz w:val="20"/>
                <w:szCs w:val="20"/>
              </w:rPr>
              <w:t>; обеспечивает выпуск официального печатного органа, а также иных изданий Комиссии; организует работу по информационному наполнению сайта ЦИК России в сети Интернет; организует документационное обеспечение деятельности Комиссии с внедрением современных систем электронного документооборота. Разрабатывает методологию работы с документами в Комиссии, учреждениях и организациях, создаваемых при Комиссии, в избирательных комиссиях всех уровней; обеспечивает работу приемных Председателя Комиссии, заместителей Председателя Комиссии, секретаря Комиссии, членов Комиссии с правом решающего голоса, обеспечивает прием членами Комиссии с правом решающего голоса избирателей, организаторов выборов и других лиц по вопросам подготовки и проведения выборов и референдумов, применения законодательства о выборах и референдумах; комплектует, обеспечивает учет, упорядочение, сохранность и использование архивного фонда документов Комиссии, создаваемых при ней учреждений и организаций. Подготавливает и представляет на рассмотрение Комиссии порядки хранения, передачи в архивы и уничтожения по истечении сроков хранения избирательных документов; решает вопросы материально</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технического, социально</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бытового и иного обеспечения деятельности Комиссии, а также транспортного, медицинского и санаторно</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курортного обслуживания членов Комиссии с правом решающего голоса и гражданских служащих Аппарата. Организует и осуществляет контроль за ремонтно</w:t>
            </w:r>
            <w:r w:rsidR="00E559F8" w:rsidRPr="0058144F">
              <w:rPr>
                <w:rFonts w:ascii="Times New Roman" w:hAnsi="Times New Roman" w:cs="Times New Roman"/>
                <w:sz w:val="20"/>
                <w:szCs w:val="20"/>
              </w:rPr>
              <w:t>–</w:t>
            </w:r>
            <w:r w:rsidR="004314A7" w:rsidRPr="0058144F">
              <w:rPr>
                <w:rFonts w:ascii="Times New Roman" w:hAnsi="Times New Roman" w:cs="Times New Roman"/>
                <w:sz w:val="20"/>
                <w:szCs w:val="20"/>
              </w:rPr>
              <w:t>строительными и эксплуатационными работами в зданиях, занимаемых Комиссией; осуществляет формирование кадрового состава Аппарата Комиссии и его резерва, проведение конкурсов на замещение вакантных должностей федеральной государственной гражданской службы, организует профессиональную переподготовку, повышение квалификации и стажировку гражданских служащих Аппарата, прохождение практики студентов и стажировку аспирантов (докторантов) образовательных учреждений высшего профессионального образования в Аппарате, консультирование по правовым и иным вопросам государственной гражданской службы; осуществляет ведение бухгалтерского учета и представление бюджетной отчетности Комиссии; выполняет другие функции в соответствии с решениями Комиссии, поручениями руководителей Комиссии и положениями об управлениях, а также поручения членов Комиссии с правом решающего голоса.</w:t>
            </w:r>
          </w:p>
        </w:tc>
        <w:tc>
          <w:tcPr>
            <w:tcW w:w="2976" w:type="dxa"/>
          </w:tcPr>
          <w:p w:rsidR="004314A7" w:rsidRPr="0058144F" w:rsidRDefault="0058144F" w:rsidP="00004EEC">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Осуществляет на территории субъекта РФ контроль за соблюдением избирательных прав и права на участие в референдуме граждан РФ;</w:t>
            </w:r>
          </w:p>
          <w:p w:rsidR="004314A7" w:rsidRPr="0058144F" w:rsidRDefault="0058144F" w:rsidP="00004EEC">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организует закупку технологического оборудования (кабины для голосования, ящики для голосования) для участковых комиссий, в том числе по поручению ЦИК РФ при проведении выборов в федеральные органы государственной власти, референдума РФ; осуществляет на территории субъекта РФ контроль за соблюдением нормативов технологического оборудования для участковых комиссий;</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обеспечивает на территории субъекта РФ реализацию мероприятий, связанных с подготовкой и проведением выборов, референдумов, развитием избирательной системы в РФ,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осуществляет на территории субъекта РФ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осуществляет на территории субъекта РФ меры по организации финансирования подготовки и проведения выборов в органы государственной власти субъекта РФ, референдумов субъекта РФ, распределяет выделенные из федерального бюджета, бюджета субъекта РФ средства на финансовое обеспечение подготовки и проведения выборов, референдума, контролирует целевое использование указанных средств; утверждает перечень территориальных комиссий; устанавливает единую нумерацию избирательных участков на территории субъекта РФ; оказывает правовую, методическую, организационно</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техническую помощь нижестоящим комиссиям;</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заслушивает сообщения органов исполнительной власти субъектов РФ и органов местного самоуправления по вопросам, связанным с подготовкой и проведением выборов в органы государственной власти субъекта РФ, органы местного самоуправления, референдума субъекта РФ, местного референдума;</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по поручению ЦИК РФ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осуществляет иные полномочия в соответствии с настоящим Федеральным законом, иными федеральными законами, конституцией (уставом), законами субъекта РФ.</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Избирательная комиссия субъекта РФ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w:t>
            </w:r>
          </w:p>
        </w:tc>
        <w:tc>
          <w:tcPr>
            <w:tcW w:w="2125" w:type="dxa"/>
          </w:tcPr>
          <w:p w:rsidR="004314A7" w:rsidRPr="0058144F" w:rsidRDefault="0058144F" w:rsidP="00004EEC">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Осуществляет на соответствующей территории контроль за соблюдением избирательных прав и права на участие в референдуме граждан РФ;</w:t>
            </w:r>
          </w:p>
          <w:p w:rsidR="004314A7" w:rsidRPr="0058144F" w:rsidRDefault="0058144F" w:rsidP="00004EEC">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 xml:space="preserve">обеспечивает на соответствующей территории соблюдение нормативов     </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технологического оборудования (кабины для голосования, ящики для голосования) для участковых комиссий;</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РФ,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г) осуществляет на соответствующей территории меры по соблюдению единого порядка установления итогов голосования; распределяет выделенные ей из федерального бюджета, бюджета субъекта РФ средства на финансовое обеспечение подготовки и проведения выборов, референдума, контролирует целевое использование указанных средств; оказывает методическую, организационно</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техническую помощь нижестоящим комиссиям;</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заслушивает сообщения органов исполнительной власти субъекта РФ и органов местного самоуправления по вопросам, связанным с подготовкой и проведением выборов, референдума;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осуществляет иные полномочия в соответствии с иными федеральными законами, конституцией (уставом), законами субъекта РФ</w:t>
            </w:r>
          </w:p>
        </w:tc>
        <w:tc>
          <w:tcPr>
            <w:tcW w:w="2126" w:type="dxa"/>
          </w:tcPr>
          <w:p w:rsidR="004314A7" w:rsidRPr="0058144F" w:rsidRDefault="0058144F" w:rsidP="00004EEC">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Осуществляет на территории муниципального образования контроль за соблюдением избирательных прав и права на участие в референдуме граждан РФ;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РФ 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 оказывает правовую, методическую, организационно</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техническую помощь нижестоящим комиссиям;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 xml:space="preserve">рассматривает жалобы (заявления) на решения и действия (бездействие) нижестоящих комиссий, а избирательная комиссия муниципального района </w:t>
            </w:r>
            <w:r w:rsidR="00E559F8" w:rsidRPr="0058144F">
              <w:rPr>
                <w:rFonts w:ascii="Times New Roman" w:hAnsi="Times New Roman" w:cs="Times New Roman"/>
                <w:sz w:val="20"/>
                <w:szCs w:val="20"/>
              </w:rPr>
              <w:t>–</w:t>
            </w:r>
            <w:r w:rsidRPr="0058144F">
              <w:rPr>
                <w:rFonts w:ascii="Times New Roman" w:hAnsi="Times New Roman" w:cs="Times New Roman"/>
                <w:sz w:val="20"/>
                <w:szCs w:val="20"/>
              </w:rPr>
              <w:t xml:space="preserve">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осуществляет иные полномочия в соответствии с настоящим Федеральным законом, иными федеральными законами, конституцией (уставом), законами субъекта РФ, уставом муниципального образования</w:t>
            </w:r>
          </w:p>
        </w:tc>
        <w:tc>
          <w:tcPr>
            <w:tcW w:w="1703" w:type="dxa"/>
          </w:tcPr>
          <w:p w:rsidR="004314A7" w:rsidRPr="0058144F" w:rsidRDefault="0058144F" w:rsidP="00004EEC">
            <w:pPr>
              <w:rPr>
                <w:rFonts w:ascii="Times New Roman" w:hAnsi="Times New Roman" w:cs="Times New Roman"/>
                <w:sz w:val="20"/>
                <w:szCs w:val="20"/>
              </w:rPr>
            </w:pPr>
            <w:r w:rsidRPr="0058144F">
              <w:rPr>
                <w:rFonts w:ascii="Times New Roman" w:hAnsi="Times New Roman" w:cs="Times New Roman"/>
                <w:sz w:val="20"/>
                <w:szCs w:val="20"/>
              </w:rPr>
              <w:t xml:space="preserve">- </w:t>
            </w:r>
            <w:r w:rsidR="004314A7" w:rsidRPr="0058144F">
              <w:rPr>
                <w:rFonts w:ascii="Times New Roman" w:hAnsi="Times New Roman" w:cs="Times New Roman"/>
                <w:sz w:val="20"/>
                <w:szCs w:val="20"/>
              </w:rPr>
              <w:t>Информирует население об адресе и о номере телефона участковой комиссии, времени ее работы, а также о дне, времени и месте голосования;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обеспечивает подготовку помещений для голосования, ящиков для голосования и другого оборудования;</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выдает открепительные удостоверения; организует на избирательном участке, участке референдума голосование в день голосования, а также досрочное голосование;</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4314A7" w:rsidRPr="0058144F" w:rsidRDefault="004314A7" w:rsidP="00004EEC">
            <w:pPr>
              <w:rPr>
                <w:rFonts w:ascii="Times New Roman" w:hAnsi="Times New Roman" w:cs="Times New Roman"/>
                <w:sz w:val="20"/>
                <w:szCs w:val="20"/>
              </w:rPr>
            </w:pPr>
            <w:r w:rsidRPr="0058144F">
              <w:rPr>
                <w:rFonts w:ascii="Times New Roman" w:hAnsi="Times New Roman" w:cs="Times New Roman"/>
                <w:sz w:val="20"/>
                <w:szCs w:val="20"/>
              </w:rPr>
              <w:t>обеспечивает хранение и передачу в вышестоящие комиссии документов, связанных с подготовкой и проведением выборов, референдума; осуществляет иные полномочия в соответствии с законом.</w:t>
            </w:r>
          </w:p>
        </w:tc>
      </w:tr>
    </w:tbl>
    <w:p w:rsidR="004314A7" w:rsidRDefault="004314A7" w:rsidP="003A3936">
      <w:pPr>
        <w:spacing w:after="0" w:line="240" w:lineRule="auto"/>
        <w:ind w:left="425" w:firstLine="709"/>
        <w:jc w:val="right"/>
        <w:rPr>
          <w:rFonts w:ascii="Times New Roman" w:hAnsi="Times New Roman" w:cs="Times New Roman"/>
          <w:sz w:val="24"/>
          <w:szCs w:val="24"/>
          <w:shd w:val="clear" w:color="auto" w:fill="FFFFFF"/>
        </w:rPr>
      </w:pPr>
    </w:p>
    <w:p w:rsidR="000F3A92" w:rsidRDefault="000F3A92" w:rsidP="003A3936">
      <w:pPr>
        <w:spacing w:after="0" w:line="240" w:lineRule="auto"/>
        <w:ind w:left="425" w:firstLine="709"/>
        <w:jc w:val="right"/>
        <w:rPr>
          <w:rFonts w:ascii="Times New Roman" w:hAnsi="Times New Roman" w:cs="Times New Roman"/>
          <w:sz w:val="24"/>
          <w:szCs w:val="24"/>
          <w:shd w:val="clear" w:color="auto" w:fill="FFFFFF"/>
        </w:rPr>
      </w:pPr>
    </w:p>
    <w:p w:rsidR="000F3A92" w:rsidRDefault="000F3A92" w:rsidP="003A3936">
      <w:pPr>
        <w:spacing w:after="0" w:line="240" w:lineRule="auto"/>
        <w:ind w:left="425" w:firstLine="709"/>
        <w:jc w:val="right"/>
        <w:rPr>
          <w:rFonts w:ascii="Times New Roman" w:hAnsi="Times New Roman" w:cs="Times New Roman"/>
          <w:sz w:val="24"/>
          <w:szCs w:val="24"/>
          <w:shd w:val="clear" w:color="auto" w:fill="FFFFFF"/>
        </w:rPr>
      </w:pPr>
    </w:p>
    <w:p w:rsidR="000F3A92" w:rsidRDefault="000F3A92" w:rsidP="003A3936">
      <w:pPr>
        <w:spacing w:after="0" w:line="240" w:lineRule="auto"/>
        <w:ind w:left="425" w:firstLine="709"/>
        <w:jc w:val="right"/>
        <w:rPr>
          <w:rFonts w:ascii="Times New Roman" w:hAnsi="Times New Roman" w:cs="Times New Roman"/>
          <w:sz w:val="24"/>
          <w:szCs w:val="24"/>
          <w:shd w:val="clear" w:color="auto" w:fill="FFFFFF"/>
        </w:rPr>
      </w:pPr>
    </w:p>
    <w:p w:rsidR="000F3A92" w:rsidRDefault="000F3A92" w:rsidP="003A3936">
      <w:pPr>
        <w:spacing w:after="0" w:line="240" w:lineRule="auto"/>
        <w:ind w:left="425" w:firstLine="709"/>
        <w:jc w:val="right"/>
        <w:rPr>
          <w:rFonts w:ascii="Times New Roman" w:hAnsi="Times New Roman" w:cs="Times New Roman"/>
          <w:sz w:val="24"/>
          <w:szCs w:val="24"/>
          <w:shd w:val="clear" w:color="auto" w:fill="FFFFFF"/>
        </w:rPr>
      </w:pPr>
    </w:p>
    <w:p w:rsidR="0058144F" w:rsidRDefault="0058144F" w:rsidP="003A3936">
      <w:pPr>
        <w:spacing w:after="0" w:line="240" w:lineRule="auto"/>
        <w:ind w:left="425" w:firstLine="709"/>
        <w:jc w:val="right"/>
        <w:rPr>
          <w:rFonts w:ascii="Times New Roman" w:hAnsi="Times New Roman" w:cs="Times New Roman"/>
          <w:sz w:val="24"/>
          <w:szCs w:val="24"/>
          <w:shd w:val="clear" w:color="auto" w:fill="FFFFFF"/>
        </w:rPr>
      </w:pPr>
    </w:p>
    <w:p w:rsidR="0058144F" w:rsidRDefault="0058144F" w:rsidP="003A3936">
      <w:pPr>
        <w:spacing w:after="0" w:line="240" w:lineRule="auto"/>
        <w:ind w:left="425" w:firstLine="709"/>
        <w:jc w:val="right"/>
        <w:rPr>
          <w:rFonts w:ascii="Times New Roman" w:hAnsi="Times New Roman" w:cs="Times New Roman"/>
          <w:sz w:val="24"/>
          <w:szCs w:val="24"/>
          <w:shd w:val="clear" w:color="auto" w:fill="FFFFFF"/>
        </w:rPr>
      </w:pPr>
    </w:p>
    <w:p w:rsidR="0058144F" w:rsidRDefault="0058144F" w:rsidP="003A3936">
      <w:pPr>
        <w:spacing w:after="0" w:line="240" w:lineRule="auto"/>
        <w:ind w:left="425" w:firstLine="709"/>
        <w:jc w:val="right"/>
        <w:rPr>
          <w:rFonts w:ascii="Times New Roman" w:hAnsi="Times New Roman" w:cs="Times New Roman"/>
          <w:sz w:val="24"/>
          <w:szCs w:val="24"/>
          <w:shd w:val="clear" w:color="auto" w:fill="FFFFFF"/>
        </w:rPr>
      </w:pPr>
    </w:p>
    <w:p w:rsidR="000F3A92" w:rsidRDefault="000F3A92" w:rsidP="000F3A92">
      <w:pPr>
        <w:spacing w:after="0" w:line="240" w:lineRule="auto"/>
        <w:ind w:left="425"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 Б</w:t>
      </w:r>
    </w:p>
    <w:p w:rsidR="000F3A92" w:rsidRDefault="000F3A92" w:rsidP="000F3A92">
      <w:pPr>
        <w:spacing w:after="0" w:line="240" w:lineRule="auto"/>
        <w:ind w:left="426" w:firstLine="709"/>
        <w:jc w:val="right"/>
        <w:rPr>
          <w:rFonts w:ascii="Times New Roman" w:hAnsi="Times New Roman" w:cs="Times New Roman"/>
          <w:sz w:val="24"/>
          <w:szCs w:val="24"/>
          <w:shd w:val="clear" w:color="auto" w:fill="FFFFFF"/>
        </w:rPr>
      </w:pPr>
      <w:r w:rsidRPr="00237E93">
        <w:rPr>
          <w:rFonts w:ascii="Times New Roman" w:hAnsi="Times New Roman" w:cs="Times New Roman"/>
          <w:sz w:val="24"/>
          <w:szCs w:val="24"/>
          <w:shd w:val="clear" w:color="auto" w:fill="FFFFFF"/>
        </w:rPr>
        <w:t xml:space="preserve">Социальный и профессиональный </w:t>
      </w:r>
      <w:r>
        <w:rPr>
          <w:rFonts w:ascii="Times New Roman" w:hAnsi="Times New Roman" w:cs="Times New Roman"/>
          <w:sz w:val="24"/>
          <w:szCs w:val="24"/>
          <w:shd w:val="clear" w:color="auto" w:fill="FFFFFF"/>
        </w:rPr>
        <w:t xml:space="preserve">портрет членов Избирательной комиссии Челябинской области </w:t>
      </w:r>
    </w:p>
    <w:p w:rsidR="000F3A92" w:rsidRDefault="000F3A92" w:rsidP="000F3A92">
      <w:pPr>
        <w:spacing w:after="0" w:line="240" w:lineRule="auto"/>
        <w:ind w:left="426" w:firstLine="709"/>
        <w:jc w:val="right"/>
        <w:rPr>
          <w:rFonts w:ascii="Times New Roman" w:hAnsi="Times New Roman" w:cs="Times New Roman"/>
          <w:sz w:val="24"/>
          <w:szCs w:val="24"/>
          <w:shd w:val="clear" w:color="auto" w:fill="FFFFFF"/>
        </w:rPr>
      </w:pPr>
    </w:p>
    <w:tbl>
      <w:tblPr>
        <w:tblW w:w="16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95"/>
        <w:gridCol w:w="2835"/>
        <w:gridCol w:w="2373"/>
        <w:gridCol w:w="1276"/>
        <w:gridCol w:w="4966"/>
      </w:tblGrid>
      <w:tr w:rsidR="000F3A92" w:rsidRPr="000A2E4F" w:rsidTr="00C974D1">
        <w:trPr>
          <w:jc w:val="center"/>
        </w:trPr>
        <w:tc>
          <w:tcPr>
            <w:tcW w:w="3006" w:type="dxa"/>
          </w:tcPr>
          <w:p w:rsidR="000F3A92" w:rsidRPr="00C3682D" w:rsidRDefault="000F3A92" w:rsidP="00C974D1">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Год рождении – </w:t>
            </w:r>
            <w:r w:rsidRPr="00C3682D">
              <w:rPr>
                <w:rFonts w:ascii="Times New Roman" w:hAnsi="Times New Roman" w:cs="Times New Roman"/>
                <w:sz w:val="20"/>
                <w:szCs w:val="20"/>
              </w:rPr>
              <w:t>возраст</w:t>
            </w: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Образование</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Профессия (должность)</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Пол</w:t>
            </w:r>
          </w:p>
        </w:tc>
        <w:tc>
          <w:tcPr>
            <w:tcW w:w="496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Опыт работы в органах  государственной власти</w:t>
            </w:r>
          </w:p>
        </w:tc>
      </w:tr>
      <w:tr w:rsidR="000F3A92" w:rsidRPr="000A2E4F" w:rsidTr="00C974D1">
        <w:trPr>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Старостина Ирина Аркадьевна</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12.06.1959</w:t>
            </w:r>
            <w:r>
              <w:rPr>
                <w:rFonts w:ascii="Times New Roman" w:hAnsi="Times New Roman" w:cs="Times New Roman"/>
                <w:sz w:val="20"/>
                <w:szCs w:val="20"/>
              </w:rPr>
              <w:t xml:space="preserve"> –</w:t>
            </w:r>
            <w:r w:rsidRPr="00C3682D">
              <w:rPr>
                <w:rFonts w:ascii="Times New Roman" w:hAnsi="Times New Roman" w:cs="Times New Roman"/>
                <w:sz w:val="20"/>
                <w:szCs w:val="20"/>
              </w:rPr>
              <w:t xml:space="preserve"> 56</w:t>
            </w:r>
          </w:p>
          <w:p w:rsidR="000F3A92" w:rsidRPr="00C3682D" w:rsidRDefault="000F3A92" w:rsidP="00C974D1">
            <w:pPr>
              <w:suppressAutoHyphens/>
              <w:spacing w:after="0" w:line="240" w:lineRule="auto"/>
              <w:ind w:firstLine="709"/>
              <w:rPr>
                <w:rFonts w:ascii="Times New Roman" w:hAnsi="Times New Roman" w:cs="Times New Roman"/>
                <w:sz w:val="20"/>
                <w:szCs w:val="20"/>
              </w:rPr>
            </w:pP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Высшее (Св</w:t>
            </w:r>
            <w:r>
              <w:rPr>
                <w:rFonts w:ascii="Times New Roman" w:hAnsi="Times New Roman" w:cs="Times New Roman"/>
                <w:sz w:val="20"/>
                <w:szCs w:val="20"/>
              </w:rPr>
              <w:t xml:space="preserve">ердловский юридический институт, </w:t>
            </w:r>
            <w:r w:rsidRPr="00C3682D">
              <w:rPr>
                <w:rFonts w:ascii="Times New Roman" w:hAnsi="Times New Roman" w:cs="Times New Roman"/>
                <w:sz w:val="20"/>
                <w:szCs w:val="20"/>
              </w:rPr>
              <w:t>«Правоведение»)</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Председатель Избирательной комиссии Челябинской области</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Ж</w:t>
            </w:r>
          </w:p>
        </w:tc>
        <w:tc>
          <w:tcPr>
            <w:tcW w:w="496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С 1997 </w:t>
            </w:r>
            <w:r>
              <w:rPr>
                <w:rFonts w:ascii="Times New Roman" w:hAnsi="Times New Roman" w:cs="Times New Roman"/>
                <w:sz w:val="20"/>
                <w:szCs w:val="20"/>
              </w:rPr>
              <w:t>–</w:t>
            </w:r>
            <w:r w:rsidRPr="00C3682D">
              <w:rPr>
                <w:rFonts w:ascii="Times New Roman" w:hAnsi="Times New Roman" w:cs="Times New Roman"/>
                <w:sz w:val="20"/>
                <w:szCs w:val="20"/>
              </w:rPr>
              <w:t xml:space="preserve"> администрация Челябинской области: заместитель начальника управления организационно</w:t>
            </w:r>
            <w:r>
              <w:rPr>
                <w:rFonts w:ascii="Times New Roman" w:hAnsi="Times New Roman" w:cs="Times New Roman"/>
                <w:sz w:val="20"/>
                <w:szCs w:val="20"/>
              </w:rPr>
              <w:t>–</w:t>
            </w:r>
            <w:r w:rsidRPr="00C3682D">
              <w:rPr>
                <w:rFonts w:ascii="Times New Roman" w:hAnsi="Times New Roman" w:cs="Times New Roman"/>
                <w:sz w:val="20"/>
                <w:szCs w:val="20"/>
              </w:rPr>
              <w:t>контрольной и кадровой работы, начальник государственно</w:t>
            </w:r>
            <w:r>
              <w:rPr>
                <w:rFonts w:ascii="Times New Roman" w:hAnsi="Times New Roman" w:cs="Times New Roman"/>
                <w:sz w:val="20"/>
                <w:szCs w:val="20"/>
              </w:rPr>
              <w:t>–</w:t>
            </w:r>
            <w:r w:rsidRPr="00C3682D">
              <w:rPr>
                <w:rFonts w:ascii="Times New Roman" w:hAnsi="Times New Roman" w:cs="Times New Roman"/>
                <w:sz w:val="20"/>
                <w:szCs w:val="20"/>
              </w:rPr>
              <w:t>правового управления.</w:t>
            </w:r>
          </w:p>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С 2003</w:t>
            </w:r>
            <w:r>
              <w:rPr>
                <w:rFonts w:ascii="Times New Roman" w:hAnsi="Times New Roman" w:cs="Times New Roman"/>
                <w:sz w:val="20"/>
                <w:szCs w:val="20"/>
              </w:rPr>
              <w:t>–</w:t>
            </w:r>
            <w:r w:rsidRPr="00C3682D">
              <w:rPr>
                <w:rFonts w:ascii="Times New Roman" w:hAnsi="Times New Roman" w:cs="Times New Roman"/>
                <w:sz w:val="20"/>
                <w:szCs w:val="20"/>
              </w:rPr>
              <w:t xml:space="preserve"> председатель Избирательной комиссии Челябинской области.</w:t>
            </w:r>
          </w:p>
        </w:tc>
      </w:tr>
      <w:tr w:rsidR="000F3A92" w:rsidRPr="000A2E4F" w:rsidTr="00C974D1">
        <w:trPr>
          <w:trHeight w:val="265"/>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Фартыгин Алексей Леонидович</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3.05. 1978</w:t>
            </w:r>
            <w:r>
              <w:rPr>
                <w:rFonts w:ascii="Times New Roman" w:hAnsi="Times New Roman" w:cs="Times New Roman"/>
                <w:sz w:val="20"/>
                <w:szCs w:val="20"/>
              </w:rPr>
              <w:t xml:space="preserve"> – </w:t>
            </w:r>
            <w:r w:rsidRPr="00C3682D">
              <w:rPr>
                <w:rFonts w:ascii="Times New Roman" w:hAnsi="Times New Roman" w:cs="Times New Roman"/>
                <w:sz w:val="20"/>
                <w:szCs w:val="20"/>
              </w:rPr>
              <w:t>37</w:t>
            </w: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Высшее (Челябинский юридический институт МВД РФ</w:t>
            </w:r>
            <w:r>
              <w:rPr>
                <w:rFonts w:ascii="Times New Roman" w:hAnsi="Times New Roman" w:cs="Times New Roman"/>
                <w:sz w:val="20"/>
                <w:szCs w:val="20"/>
              </w:rPr>
              <w:t xml:space="preserve">, </w:t>
            </w:r>
            <w:r w:rsidRPr="00C3682D">
              <w:rPr>
                <w:rFonts w:ascii="Times New Roman" w:hAnsi="Times New Roman" w:cs="Times New Roman"/>
                <w:sz w:val="20"/>
                <w:szCs w:val="20"/>
              </w:rPr>
              <w:t>«Юриспруденция»)</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Заместитель председателя ИК ЧО</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М</w:t>
            </w:r>
          </w:p>
        </w:tc>
        <w:tc>
          <w:tcPr>
            <w:tcW w:w="496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С 2007 года член избирательной комиссии Челябинской области с правом решающего голоса. В состав Избирательной комиссии Челябинской области выдвинут депутатами Челябинской городской Думы, назначен Губернатором Челябинской области.</w:t>
            </w:r>
          </w:p>
        </w:tc>
      </w:tr>
      <w:tr w:rsidR="000F3A92" w:rsidRPr="000A2E4F" w:rsidTr="00C974D1">
        <w:trPr>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Глуздань Ирина Николаевна</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30.01.</w:t>
            </w:r>
            <w:r w:rsidRPr="00C3682D">
              <w:rPr>
                <w:rFonts w:ascii="Times New Roman" w:hAnsi="Times New Roman" w:cs="Times New Roman"/>
                <w:sz w:val="20"/>
                <w:szCs w:val="20"/>
              </w:rPr>
              <w:t>1950</w:t>
            </w:r>
            <w:r>
              <w:rPr>
                <w:rFonts w:ascii="Times New Roman" w:hAnsi="Times New Roman" w:cs="Times New Roman"/>
                <w:sz w:val="20"/>
                <w:szCs w:val="20"/>
              </w:rPr>
              <w:t xml:space="preserve"> – 66</w:t>
            </w:r>
          </w:p>
        </w:tc>
        <w:tc>
          <w:tcPr>
            <w:tcW w:w="2835" w:type="dxa"/>
          </w:tcPr>
          <w:p w:rsidR="000F3A92" w:rsidRDefault="000F3A92" w:rsidP="00C974D1">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Высшее</w:t>
            </w:r>
            <w:r w:rsidRPr="00C3682D">
              <w:rPr>
                <w:rFonts w:ascii="Times New Roman" w:hAnsi="Times New Roman" w:cs="Times New Roman"/>
                <w:sz w:val="20"/>
                <w:szCs w:val="20"/>
              </w:rPr>
              <w:t xml:space="preserve"> профессиональное</w:t>
            </w:r>
          </w:p>
          <w:p w:rsidR="000F3A92" w:rsidRPr="00C3682D" w:rsidRDefault="000F3A92" w:rsidP="00C974D1">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C3682D">
              <w:rPr>
                <w:rFonts w:ascii="Times New Roman" w:hAnsi="Times New Roman" w:cs="Times New Roman"/>
                <w:sz w:val="20"/>
                <w:szCs w:val="20"/>
              </w:rPr>
              <w:t xml:space="preserve">Московский государственный </w:t>
            </w:r>
            <w:r>
              <w:rPr>
                <w:rFonts w:ascii="Times New Roman" w:hAnsi="Times New Roman" w:cs="Times New Roman"/>
                <w:sz w:val="20"/>
                <w:szCs w:val="20"/>
              </w:rPr>
              <w:t xml:space="preserve">заочный педагогический институт – </w:t>
            </w:r>
            <w:r w:rsidRPr="00C3682D">
              <w:rPr>
                <w:rFonts w:ascii="Times New Roman" w:hAnsi="Times New Roman" w:cs="Times New Roman"/>
                <w:sz w:val="20"/>
                <w:szCs w:val="20"/>
              </w:rPr>
              <w:t>учитель биологии и химии</w:t>
            </w:r>
            <w:r>
              <w:rPr>
                <w:rFonts w:ascii="Times New Roman" w:hAnsi="Times New Roman" w:cs="Times New Roman"/>
                <w:sz w:val="20"/>
                <w:szCs w:val="20"/>
              </w:rPr>
              <w:t>)</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Ж</w:t>
            </w:r>
          </w:p>
        </w:tc>
        <w:tc>
          <w:tcPr>
            <w:tcW w:w="496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С 1994 года в Администрации г. Челябинска. В Избирательной комиссии Челябинской области с июля 1996 года. В ноябре 1996 года избрана секретарем Избирательной комиссии Челябинской области.</w:t>
            </w:r>
          </w:p>
        </w:tc>
      </w:tr>
      <w:tr w:rsidR="000F3A92" w:rsidRPr="000A2E4F" w:rsidTr="00C974D1">
        <w:trPr>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Богатырев Денис Валерьевич</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16.08.1972 </w:t>
            </w:r>
            <w:r>
              <w:rPr>
                <w:rFonts w:ascii="Times New Roman" w:hAnsi="Times New Roman" w:cs="Times New Roman"/>
                <w:sz w:val="20"/>
                <w:szCs w:val="20"/>
              </w:rPr>
              <w:t>– 43</w:t>
            </w: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Высшее (Челябинский юридический техникум – юрист; Уральская Академия Государственной службы </w:t>
            </w:r>
            <w:r>
              <w:rPr>
                <w:rFonts w:ascii="Times New Roman" w:hAnsi="Times New Roman" w:cs="Times New Roman"/>
                <w:sz w:val="20"/>
                <w:szCs w:val="20"/>
              </w:rPr>
              <w:t>–</w:t>
            </w:r>
            <w:r w:rsidRPr="00C3682D">
              <w:rPr>
                <w:rFonts w:ascii="Times New Roman" w:hAnsi="Times New Roman" w:cs="Times New Roman"/>
                <w:sz w:val="20"/>
                <w:szCs w:val="20"/>
              </w:rPr>
              <w:t xml:space="preserve"> юрист и факультет «Национальная экономика» – экономист.</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Зам.Директора по правовым вопросам ООО Полиграфическая компания «Альянс». С 2008 возглавляет Фонд Патриотического воспитания и военно</w:t>
            </w:r>
            <w:r>
              <w:rPr>
                <w:rFonts w:ascii="Times New Roman" w:hAnsi="Times New Roman" w:cs="Times New Roman"/>
                <w:sz w:val="20"/>
                <w:szCs w:val="20"/>
              </w:rPr>
              <w:t>–</w:t>
            </w:r>
            <w:r w:rsidRPr="00C3682D">
              <w:rPr>
                <w:rFonts w:ascii="Times New Roman" w:hAnsi="Times New Roman" w:cs="Times New Roman"/>
                <w:sz w:val="20"/>
                <w:szCs w:val="20"/>
              </w:rPr>
              <w:t>шефской деятельности.</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М</w:t>
            </w:r>
          </w:p>
        </w:tc>
        <w:tc>
          <w:tcPr>
            <w:tcW w:w="496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Опыта работы в государственных и муниципальных органах не имеет.</w:t>
            </w:r>
          </w:p>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В пятый состав избирательной комиссии Челябинской области был рекомендован Бюро регионального Совета политической партии «Российская объединенная демократическая партия «ЯБЛОКО».</w:t>
            </w:r>
          </w:p>
        </w:tc>
      </w:tr>
      <w:tr w:rsidR="000F3A92" w:rsidRPr="000A2E4F" w:rsidTr="00C974D1">
        <w:trPr>
          <w:trHeight w:val="1690"/>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Гавриш Наталья Евгеньевна</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20.01.1971 </w:t>
            </w:r>
            <w:r>
              <w:rPr>
                <w:rFonts w:ascii="Times New Roman" w:hAnsi="Times New Roman" w:cs="Times New Roman"/>
                <w:sz w:val="20"/>
                <w:szCs w:val="20"/>
              </w:rPr>
              <w:t>– 44</w:t>
            </w:r>
          </w:p>
          <w:p w:rsidR="000F3A92" w:rsidRPr="00C3682D" w:rsidRDefault="000F3A92" w:rsidP="00C974D1">
            <w:pPr>
              <w:suppressAutoHyphens/>
              <w:spacing w:after="0" w:line="240" w:lineRule="auto"/>
              <w:ind w:firstLine="709"/>
              <w:rPr>
                <w:rFonts w:ascii="Times New Roman" w:hAnsi="Times New Roman" w:cs="Times New Roman"/>
                <w:sz w:val="20"/>
                <w:szCs w:val="20"/>
              </w:rPr>
            </w:pP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Высшее (Челябинский педагогический университет </w:t>
            </w:r>
            <w:r>
              <w:rPr>
                <w:rFonts w:ascii="Times New Roman" w:hAnsi="Times New Roman" w:cs="Times New Roman"/>
                <w:sz w:val="20"/>
                <w:szCs w:val="20"/>
              </w:rPr>
              <w:t>–</w:t>
            </w:r>
            <w:r w:rsidRPr="00C3682D">
              <w:rPr>
                <w:rFonts w:ascii="Times New Roman" w:hAnsi="Times New Roman" w:cs="Times New Roman"/>
                <w:sz w:val="20"/>
                <w:szCs w:val="20"/>
              </w:rPr>
              <w:t xml:space="preserve"> «Социальная педагогика», ФГОУ ВПО «Уральская академия государственной службы» </w:t>
            </w:r>
            <w:r>
              <w:rPr>
                <w:rFonts w:ascii="Times New Roman" w:hAnsi="Times New Roman" w:cs="Times New Roman"/>
                <w:sz w:val="20"/>
                <w:szCs w:val="20"/>
              </w:rPr>
              <w:t>–</w:t>
            </w:r>
            <w:r w:rsidRPr="00C3682D">
              <w:rPr>
                <w:rFonts w:ascii="Times New Roman" w:hAnsi="Times New Roman" w:cs="Times New Roman"/>
                <w:sz w:val="20"/>
                <w:szCs w:val="20"/>
              </w:rPr>
              <w:t xml:space="preserve"> «Юриспруденция»)</w:t>
            </w:r>
          </w:p>
        </w:tc>
        <w:tc>
          <w:tcPr>
            <w:tcW w:w="2373" w:type="dxa"/>
          </w:tcPr>
          <w:p w:rsidR="000F3A92" w:rsidRDefault="000F3A92" w:rsidP="00C974D1">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Секретарь ИК ЧО.</w:t>
            </w:r>
          </w:p>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Начальник отдела статистики и прогнозирования </w:t>
            </w:r>
          </w:p>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Управления по взаимодействию </w:t>
            </w:r>
          </w:p>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с территориями Администрации Губернатора ЧО</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Ж</w:t>
            </w:r>
          </w:p>
        </w:tc>
        <w:tc>
          <w:tcPr>
            <w:tcW w:w="496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С 2001 – начальник отдела по делам несовершеннолетних и защите их прав Администрации Коркинского муниципального района. С 1995 </w:t>
            </w:r>
            <w:r>
              <w:rPr>
                <w:rFonts w:ascii="Times New Roman" w:hAnsi="Times New Roman" w:cs="Times New Roman"/>
                <w:sz w:val="20"/>
                <w:szCs w:val="20"/>
              </w:rPr>
              <w:t>–</w:t>
            </w:r>
            <w:r w:rsidRPr="00C3682D">
              <w:rPr>
                <w:rFonts w:ascii="Times New Roman" w:hAnsi="Times New Roman" w:cs="Times New Roman"/>
                <w:sz w:val="20"/>
                <w:szCs w:val="20"/>
              </w:rPr>
              <w:t xml:space="preserve"> секретарь, а затем председатель участковой избирательной комиссии. С 2002 </w:t>
            </w:r>
            <w:r>
              <w:rPr>
                <w:rFonts w:ascii="Times New Roman" w:hAnsi="Times New Roman" w:cs="Times New Roman"/>
                <w:sz w:val="20"/>
                <w:szCs w:val="20"/>
              </w:rPr>
              <w:t>–</w:t>
            </w:r>
            <w:r w:rsidRPr="00C3682D">
              <w:rPr>
                <w:rFonts w:ascii="Times New Roman" w:hAnsi="Times New Roman" w:cs="Times New Roman"/>
                <w:sz w:val="20"/>
                <w:szCs w:val="20"/>
              </w:rPr>
              <w:t xml:space="preserve"> 2010 </w:t>
            </w:r>
            <w:r>
              <w:rPr>
                <w:rFonts w:ascii="Times New Roman" w:hAnsi="Times New Roman" w:cs="Times New Roman"/>
                <w:sz w:val="20"/>
                <w:szCs w:val="20"/>
              </w:rPr>
              <w:t>–</w:t>
            </w:r>
            <w:r w:rsidRPr="00C3682D">
              <w:rPr>
                <w:rFonts w:ascii="Times New Roman" w:hAnsi="Times New Roman" w:cs="Times New Roman"/>
                <w:sz w:val="20"/>
                <w:szCs w:val="20"/>
              </w:rPr>
              <w:t>председатель ТИК Коркинского района.</w:t>
            </w:r>
          </w:p>
        </w:tc>
      </w:tr>
      <w:tr w:rsidR="000F3A92" w:rsidRPr="000A2E4F" w:rsidTr="00C974D1">
        <w:trPr>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Горра Сергей Манфредович</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13.04.1952 </w:t>
            </w:r>
            <w:r>
              <w:rPr>
                <w:rFonts w:ascii="Times New Roman" w:hAnsi="Times New Roman" w:cs="Times New Roman"/>
                <w:sz w:val="20"/>
                <w:szCs w:val="20"/>
              </w:rPr>
              <w:t>– 63</w:t>
            </w:r>
          </w:p>
          <w:p w:rsidR="000F3A92" w:rsidRPr="00C3682D" w:rsidRDefault="000F3A92" w:rsidP="00C974D1">
            <w:pPr>
              <w:suppressAutoHyphens/>
              <w:spacing w:after="0" w:line="240" w:lineRule="auto"/>
              <w:ind w:firstLine="709"/>
              <w:rPr>
                <w:rFonts w:ascii="Times New Roman" w:hAnsi="Times New Roman" w:cs="Times New Roman"/>
                <w:sz w:val="20"/>
                <w:szCs w:val="20"/>
              </w:rPr>
            </w:pP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Высшее (Челябинский политехнический институт – «Электрические станции», «Инженер – электрик»; Челябинский государственный университет </w:t>
            </w:r>
            <w:r>
              <w:rPr>
                <w:rFonts w:ascii="Times New Roman" w:hAnsi="Times New Roman" w:cs="Times New Roman"/>
                <w:sz w:val="20"/>
                <w:szCs w:val="20"/>
              </w:rPr>
              <w:t>–</w:t>
            </w:r>
            <w:r w:rsidRPr="00C3682D">
              <w:rPr>
                <w:rFonts w:ascii="Times New Roman" w:hAnsi="Times New Roman" w:cs="Times New Roman"/>
                <w:sz w:val="20"/>
                <w:szCs w:val="20"/>
              </w:rPr>
              <w:t xml:space="preserve"> «Финансы и кредит», «Экономист»)</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Начальник управления мотивации и развития персонала ОАО «Челябинский электрометаллургический комбинат»</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М</w:t>
            </w:r>
          </w:p>
        </w:tc>
        <w:tc>
          <w:tcPr>
            <w:tcW w:w="496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В 1991 – 1994 годах депутат Калининского районного совета народных депутатов г.Челябинска. Член избирательной комиссии Челябинской области с правом решающего голоса с 1995 года, выдвинут Избирательной комиссией Челябинской области предыдущего состава, назначен Губернатором ЧО.</w:t>
            </w:r>
          </w:p>
        </w:tc>
      </w:tr>
      <w:tr w:rsidR="000F3A92" w:rsidRPr="000A2E4F" w:rsidTr="00C974D1">
        <w:trPr>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Захватов Сергей Викторович</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24.12.1982  </w:t>
            </w:r>
            <w:r>
              <w:rPr>
                <w:rFonts w:ascii="Times New Roman" w:hAnsi="Times New Roman" w:cs="Times New Roman"/>
                <w:sz w:val="20"/>
                <w:szCs w:val="20"/>
              </w:rPr>
              <w:t>–</w:t>
            </w:r>
            <w:r w:rsidRPr="00C3682D">
              <w:rPr>
                <w:rFonts w:ascii="Times New Roman" w:hAnsi="Times New Roman" w:cs="Times New Roman"/>
                <w:sz w:val="20"/>
                <w:szCs w:val="20"/>
              </w:rPr>
              <w:t xml:space="preserve"> </w:t>
            </w:r>
            <w:r>
              <w:rPr>
                <w:rFonts w:ascii="Times New Roman" w:hAnsi="Times New Roman" w:cs="Times New Roman"/>
                <w:sz w:val="20"/>
                <w:szCs w:val="20"/>
              </w:rPr>
              <w:t>33</w:t>
            </w: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Высшее (Челябинский танковый институт </w:t>
            </w:r>
            <w:r>
              <w:rPr>
                <w:rFonts w:ascii="Times New Roman" w:hAnsi="Times New Roman" w:cs="Times New Roman"/>
                <w:sz w:val="20"/>
                <w:szCs w:val="20"/>
              </w:rPr>
              <w:t>–</w:t>
            </w:r>
            <w:r w:rsidRPr="00C3682D">
              <w:rPr>
                <w:rFonts w:ascii="Times New Roman" w:hAnsi="Times New Roman" w:cs="Times New Roman"/>
                <w:sz w:val="20"/>
                <w:szCs w:val="20"/>
              </w:rPr>
              <w:t xml:space="preserve"> «Инженер по эксплуатации многофункцианальных гусеничных и колесных машин», Уральская Академия Государственной службы при президенте РФ </w:t>
            </w:r>
            <w:r>
              <w:rPr>
                <w:rFonts w:ascii="Times New Roman" w:hAnsi="Times New Roman" w:cs="Times New Roman"/>
                <w:sz w:val="20"/>
                <w:szCs w:val="20"/>
              </w:rPr>
              <w:t>–</w:t>
            </w:r>
            <w:r w:rsidRPr="00C3682D">
              <w:rPr>
                <w:rFonts w:ascii="Times New Roman" w:hAnsi="Times New Roman" w:cs="Times New Roman"/>
                <w:sz w:val="20"/>
                <w:szCs w:val="20"/>
              </w:rPr>
              <w:t xml:space="preserve"> «юрист»)</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Помощник депутата Законодательного Собрания ЧО</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М</w:t>
            </w:r>
          </w:p>
        </w:tc>
        <w:tc>
          <w:tcPr>
            <w:tcW w:w="496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С 1999 </w:t>
            </w:r>
            <w:r>
              <w:rPr>
                <w:rFonts w:ascii="Times New Roman" w:hAnsi="Times New Roman" w:cs="Times New Roman"/>
                <w:sz w:val="20"/>
                <w:szCs w:val="20"/>
              </w:rPr>
              <w:t>–</w:t>
            </w:r>
            <w:r w:rsidRPr="00C3682D">
              <w:rPr>
                <w:rFonts w:ascii="Times New Roman" w:hAnsi="Times New Roman" w:cs="Times New Roman"/>
                <w:sz w:val="20"/>
                <w:szCs w:val="20"/>
              </w:rPr>
              <w:t xml:space="preserve"> 2008 г.проходил воинскую службу на различных должностях в Министерстве обороны РФ. Член контрольно</w:t>
            </w:r>
            <w:r>
              <w:rPr>
                <w:rFonts w:ascii="Times New Roman" w:hAnsi="Times New Roman" w:cs="Times New Roman"/>
                <w:sz w:val="20"/>
                <w:szCs w:val="20"/>
              </w:rPr>
              <w:t>–</w:t>
            </w:r>
            <w:r w:rsidRPr="00C3682D">
              <w:rPr>
                <w:rFonts w:ascii="Times New Roman" w:hAnsi="Times New Roman" w:cs="Times New Roman"/>
                <w:sz w:val="20"/>
                <w:szCs w:val="20"/>
              </w:rPr>
              <w:t>ревизионной комиссии Челябинского областного комитета политической партии «КПРФ».</w:t>
            </w:r>
          </w:p>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 Имеет опыт работы в участковой и областной избирательной комиссии. В ИК ЧО выдвинут Бюро Челябинского областного комитета политической партии «КПРФ».</w:t>
            </w:r>
          </w:p>
        </w:tc>
      </w:tr>
      <w:tr w:rsidR="000F3A92" w:rsidRPr="000A2E4F" w:rsidTr="00C974D1">
        <w:trPr>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Коржов Валерий Борисович</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3.09.1951 </w:t>
            </w:r>
            <w:r>
              <w:rPr>
                <w:rFonts w:ascii="Times New Roman" w:hAnsi="Times New Roman" w:cs="Times New Roman"/>
                <w:sz w:val="20"/>
                <w:szCs w:val="20"/>
              </w:rPr>
              <w:t>– 64</w:t>
            </w:r>
            <w:r w:rsidRPr="00C3682D">
              <w:rPr>
                <w:rFonts w:ascii="Times New Roman" w:hAnsi="Times New Roman" w:cs="Times New Roman"/>
                <w:sz w:val="20"/>
                <w:szCs w:val="20"/>
              </w:rPr>
              <w:t xml:space="preserve"> </w:t>
            </w: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Высшее (Челябинский политехнический институт </w:t>
            </w:r>
            <w:r>
              <w:rPr>
                <w:rFonts w:ascii="Times New Roman" w:hAnsi="Times New Roman" w:cs="Times New Roman"/>
                <w:sz w:val="20"/>
                <w:szCs w:val="20"/>
              </w:rPr>
              <w:t>–</w:t>
            </w:r>
            <w:r w:rsidRPr="00C3682D">
              <w:rPr>
                <w:rFonts w:ascii="Times New Roman" w:hAnsi="Times New Roman" w:cs="Times New Roman"/>
                <w:sz w:val="20"/>
                <w:szCs w:val="20"/>
              </w:rPr>
              <w:t xml:space="preserve"> «Инженер – механик, двигатели внутреннего сгорания»)</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Директор ООО «Производство специального оборудования»</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М</w:t>
            </w:r>
          </w:p>
        </w:tc>
        <w:tc>
          <w:tcPr>
            <w:tcW w:w="4966" w:type="dxa"/>
          </w:tcPr>
          <w:p w:rsidR="000F3A92" w:rsidRPr="00C3682D" w:rsidRDefault="000F3A92" w:rsidP="00C974D1">
            <w:pPr>
              <w:suppressAutoHyphens/>
              <w:spacing w:after="0" w:line="240" w:lineRule="auto"/>
              <w:jc w:val="both"/>
              <w:rPr>
                <w:rFonts w:ascii="Times New Roman" w:hAnsi="Times New Roman" w:cs="Times New Roman"/>
                <w:sz w:val="20"/>
                <w:szCs w:val="20"/>
              </w:rPr>
            </w:pPr>
            <w:r w:rsidRPr="00C3682D">
              <w:rPr>
                <w:rFonts w:ascii="Times New Roman" w:hAnsi="Times New Roman" w:cs="Times New Roman"/>
                <w:sz w:val="20"/>
                <w:szCs w:val="20"/>
              </w:rPr>
              <w:t xml:space="preserve">Являлся депутатом Центрального районного совета народных депутатов г. Челябинска. С 1993 г. по 1995 </w:t>
            </w:r>
            <w:r>
              <w:rPr>
                <w:rFonts w:ascii="Times New Roman" w:hAnsi="Times New Roman" w:cs="Times New Roman"/>
                <w:sz w:val="20"/>
                <w:szCs w:val="20"/>
              </w:rPr>
              <w:t>–</w:t>
            </w:r>
            <w:r w:rsidRPr="00C3682D">
              <w:rPr>
                <w:rFonts w:ascii="Times New Roman" w:hAnsi="Times New Roman" w:cs="Times New Roman"/>
                <w:sz w:val="20"/>
                <w:szCs w:val="20"/>
              </w:rPr>
              <w:t xml:space="preserve"> был членом областной избирательной комиссии, с 1995 г. являлся председателем ТИК Центрального района г.Челябинска, в 2003 и в 2005 гг. возглавлял ОИК по выборам депутатов Государственной Думы Федерального Собрания РФ.</w:t>
            </w:r>
          </w:p>
          <w:p w:rsidR="000F3A92" w:rsidRPr="00C3682D" w:rsidRDefault="000F3A92" w:rsidP="00C974D1">
            <w:pPr>
              <w:suppressAutoHyphens/>
              <w:spacing w:after="0" w:line="240" w:lineRule="auto"/>
              <w:jc w:val="both"/>
              <w:rPr>
                <w:rFonts w:ascii="Times New Roman" w:hAnsi="Times New Roman" w:cs="Times New Roman"/>
                <w:sz w:val="20"/>
                <w:szCs w:val="20"/>
              </w:rPr>
            </w:pPr>
            <w:r w:rsidRPr="00C3682D">
              <w:rPr>
                <w:rFonts w:ascii="Times New Roman" w:hAnsi="Times New Roman" w:cs="Times New Roman"/>
                <w:sz w:val="20"/>
                <w:szCs w:val="20"/>
              </w:rPr>
              <w:t xml:space="preserve"> В ИК ЧО выдвинут Челябинским региональным отделением политической партии «Патриоты России», назначен Губернатором ЧО.</w:t>
            </w:r>
          </w:p>
        </w:tc>
      </w:tr>
      <w:tr w:rsidR="000F3A92" w:rsidRPr="000A2E4F" w:rsidTr="00C974D1">
        <w:trPr>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Максимов Евгений Юрьевич</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1.06.1980 </w:t>
            </w:r>
            <w:r>
              <w:rPr>
                <w:rFonts w:ascii="Times New Roman" w:hAnsi="Times New Roman" w:cs="Times New Roman"/>
                <w:sz w:val="20"/>
                <w:szCs w:val="20"/>
              </w:rPr>
              <w:t>– 35</w:t>
            </w: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Высшее (Магнитогорский Государственный Технический Университет </w:t>
            </w:r>
            <w:r>
              <w:rPr>
                <w:rFonts w:ascii="Times New Roman" w:hAnsi="Times New Roman" w:cs="Times New Roman"/>
                <w:sz w:val="20"/>
                <w:szCs w:val="20"/>
              </w:rPr>
              <w:t>–</w:t>
            </w:r>
            <w:r w:rsidRPr="00C3682D">
              <w:rPr>
                <w:rFonts w:ascii="Times New Roman" w:hAnsi="Times New Roman" w:cs="Times New Roman"/>
                <w:sz w:val="20"/>
                <w:szCs w:val="20"/>
              </w:rPr>
              <w:t xml:space="preserve"> «Юриспруденция»)</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С 2003 г. по настоящее время член Адвокатской Палаты ЧО</w:t>
            </w:r>
            <w:r>
              <w:rPr>
                <w:rFonts w:ascii="Times New Roman" w:hAnsi="Times New Roman" w:cs="Times New Roman"/>
                <w:sz w:val="20"/>
                <w:szCs w:val="20"/>
              </w:rPr>
              <w:t xml:space="preserve"> </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М</w:t>
            </w:r>
          </w:p>
        </w:tc>
        <w:tc>
          <w:tcPr>
            <w:tcW w:w="4966" w:type="dxa"/>
          </w:tcPr>
          <w:p w:rsidR="000F3A92" w:rsidRPr="00C3682D" w:rsidRDefault="000F3A92" w:rsidP="00C974D1">
            <w:pPr>
              <w:suppressAutoHyphens/>
              <w:spacing w:after="0" w:line="240" w:lineRule="auto"/>
              <w:jc w:val="both"/>
              <w:rPr>
                <w:rFonts w:ascii="Times New Roman" w:hAnsi="Times New Roman" w:cs="Times New Roman"/>
                <w:sz w:val="20"/>
                <w:szCs w:val="20"/>
              </w:rPr>
            </w:pPr>
            <w:r w:rsidRPr="00C3682D">
              <w:rPr>
                <w:rFonts w:ascii="Times New Roman" w:hAnsi="Times New Roman" w:cs="Times New Roman"/>
                <w:sz w:val="20"/>
                <w:szCs w:val="20"/>
              </w:rPr>
              <w:t>В состав ИК ЧО выдвинут Магнитогорским Городским Собранием депутатов, назначен Законодательного Собрания области.</w:t>
            </w:r>
          </w:p>
        </w:tc>
      </w:tr>
      <w:tr w:rsidR="000F3A92" w:rsidRPr="000A2E4F" w:rsidTr="00C974D1">
        <w:trPr>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Миронов Артем Михайлович</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14.04. 1977 </w:t>
            </w:r>
            <w:r>
              <w:rPr>
                <w:rFonts w:ascii="Times New Roman" w:hAnsi="Times New Roman" w:cs="Times New Roman"/>
                <w:sz w:val="20"/>
                <w:szCs w:val="20"/>
              </w:rPr>
              <w:t>–</w:t>
            </w:r>
            <w:r w:rsidRPr="00C3682D">
              <w:rPr>
                <w:rFonts w:ascii="Times New Roman" w:hAnsi="Times New Roman" w:cs="Times New Roman"/>
                <w:sz w:val="20"/>
                <w:szCs w:val="20"/>
              </w:rPr>
              <w:t xml:space="preserve"> </w:t>
            </w:r>
            <w:r>
              <w:rPr>
                <w:rFonts w:ascii="Times New Roman" w:hAnsi="Times New Roman" w:cs="Times New Roman"/>
                <w:sz w:val="20"/>
                <w:szCs w:val="20"/>
              </w:rPr>
              <w:t>38</w:t>
            </w: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Высшее (Южно</w:t>
            </w:r>
            <w:r>
              <w:rPr>
                <w:rFonts w:ascii="Times New Roman" w:hAnsi="Times New Roman" w:cs="Times New Roman"/>
                <w:sz w:val="20"/>
                <w:szCs w:val="20"/>
              </w:rPr>
              <w:t>–</w:t>
            </w:r>
            <w:r w:rsidRPr="00C3682D">
              <w:rPr>
                <w:rFonts w:ascii="Times New Roman" w:hAnsi="Times New Roman" w:cs="Times New Roman"/>
                <w:sz w:val="20"/>
                <w:szCs w:val="20"/>
              </w:rPr>
              <w:t xml:space="preserve">Уральский государственный университет </w:t>
            </w:r>
            <w:r>
              <w:rPr>
                <w:rFonts w:ascii="Times New Roman" w:hAnsi="Times New Roman" w:cs="Times New Roman"/>
                <w:sz w:val="20"/>
                <w:szCs w:val="20"/>
              </w:rPr>
              <w:t>–</w:t>
            </w:r>
            <w:r w:rsidRPr="00C3682D">
              <w:rPr>
                <w:rFonts w:ascii="Times New Roman" w:hAnsi="Times New Roman" w:cs="Times New Roman"/>
                <w:sz w:val="20"/>
                <w:szCs w:val="20"/>
              </w:rPr>
              <w:t xml:space="preserve"> «Юриспруденция»)</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С 2014 г. Начальник правового управления избирательной комиссии ЧО</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М</w:t>
            </w:r>
          </w:p>
        </w:tc>
        <w:tc>
          <w:tcPr>
            <w:tcW w:w="4966" w:type="dxa"/>
          </w:tcPr>
          <w:p w:rsidR="000F3A92" w:rsidRPr="00C3682D" w:rsidRDefault="000F3A92" w:rsidP="00C974D1">
            <w:pPr>
              <w:suppressAutoHyphens/>
              <w:spacing w:after="0" w:line="240" w:lineRule="auto"/>
              <w:jc w:val="both"/>
              <w:rPr>
                <w:rFonts w:ascii="Times New Roman" w:hAnsi="Times New Roman" w:cs="Times New Roman"/>
                <w:sz w:val="20"/>
                <w:szCs w:val="20"/>
              </w:rPr>
            </w:pPr>
            <w:r w:rsidRPr="00C3682D">
              <w:rPr>
                <w:rFonts w:ascii="Times New Roman" w:hAnsi="Times New Roman" w:cs="Times New Roman"/>
                <w:sz w:val="20"/>
                <w:szCs w:val="20"/>
              </w:rPr>
              <w:t>С 2000 по 2004 г. член ТИК Советского района города Челябинска с правом решающего голоса, секретарь комиссии. До назначения в состав избирательной комиссии работал главным специалистом по правовым вопросам регионального исполнительного комитета Челябинского регионального отделения Партии «Единая Россия». В состав ИК ЧО выдвинут Собранием депутатов Пластовского муниципального района, назначен Губернатором ЧО.</w:t>
            </w:r>
          </w:p>
        </w:tc>
      </w:tr>
      <w:tr w:rsidR="000F3A92" w:rsidRPr="000A2E4F" w:rsidTr="00C974D1">
        <w:trPr>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Пакилева Ольга Ивановна</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10.08.1958 </w:t>
            </w:r>
            <w:r>
              <w:rPr>
                <w:rFonts w:ascii="Times New Roman" w:hAnsi="Times New Roman" w:cs="Times New Roman"/>
                <w:sz w:val="20"/>
                <w:szCs w:val="20"/>
              </w:rPr>
              <w:t>–</w:t>
            </w:r>
            <w:r w:rsidRPr="00C3682D">
              <w:rPr>
                <w:rFonts w:ascii="Times New Roman" w:hAnsi="Times New Roman" w:cs="Times New Roman"/>
                <w:sz w:val="20"/>
                <w:szCs w:val="20"/>
              </w:rPr>
              <w:t xml:space="preserve"> </w:t>
            </w:r>
            <w:r>
              <w:rPr>
                <w:rFonts w:ascii="Times New Roman" w:hAnsi="Times New Roman" w:cs="Times New Roman"/>
                <w:sz w:val="20"/>
                <w:szCs w:val="20"/>
              </w:rPr>
              <w:t>57</w:t>
            </w: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Высшее (Челябинский политехнический институт </w:t>
            </w:r>
            <w:r>
              <w:rPr>
                <w:rFonts w:ascii="Times New Roman" w:hAnsi="Times New Roman" w:cs="Times New Roman"/>
                <w:sz w:val="20"/>
                <w:szCs w:val="20"/>
              </w:rPr>
              <w:t>–</w:t>
            </w:r>
            <w:r w:rsidRPr="00C3682D">
              <w:rPr>
                <w:rFonts w:ascii="Times New Roman" w:hAnsi="Times New Roman" w:cs="Times New Roman"/>
                <w:sz w:val="20"/>
                <w:szCs w:val="20"/>
              </w:rPr>
              <w:t xml:space="preserve"> «Инженер – электрик», Челябинский государственный университет </w:t>
            </w:r>
            <w:r>
              <w:rPr>
                <w:rFonts w:ascii="Times New Roman" w:hAnsi="Times New Roman" w:cs="Times New Roman"/>
                <w:sz w:val="20"/>
                <w:szCs w:val="20"/>
              </w:rPr>
              <w:t>–</w:t>
            </w:r>
            <w:r w:rsidRPr="00C3682D">
              <w:rPr>
                <w:rFonts w:ascii="Times New Roman" w:hAnsi="Times New Roman" w:cs="Times New Roman"/>
                <w:sz w:val="20"/>
                <w:szCs w:val="20"/>
              </w:rPr>
              <w:t xml:space="preserve"> «Экономист»)</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Вице</w:t>
            </w:r>
            <w:r>
              <w:rPr>
                <w:rFonts w:ascii="Times New Roman" w:hAnsi="Times New Roman" w:cs="Times New Roman"/>
                <w:sz w:val="20"/>
                <w:szCs w:val="20"/>
              </w:rPr>
              <w:t>–</w:t>
            </w:r>
            <w:r w:rsidRPr="00C3682D">
              <w:rPr>
                <w:rFonts w:ascii="Times New Roman" w:hAnsi="Times New Roman" w:cs="Times New Roman"/>
                <w:sz w:val="20"/>
                <w:szCs w:val="20"/>
              </w:rPr>
              <w:t>президент фонда, директор Челябинского филиала негосударственного пенсионного фонда «Гефест».</w:t>
            </w:r>
          </w:p>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 Член Совета по негосударственному пенсионному обеспечению населения ЧО при Губернаторе ЧО</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Ж</w:t>
            </w:r>
          </w:p>
        </w:tc>
        <w:tc>
          <w:tcPr>
            <w:tcW w:w="496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Член избирательной комиссии ЧО с правом решающего голоса с 2000 года.</w:t>
            </w:r>
          </w:p>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 Выдвинута Избирательной комиссией Челябинской области предыдущего состава, назначена Законодательным Собранием Челябинской области.</w:t>
            </w:r>
          </w:p>
        </w:tc>
      </w:tr>
      <w:tr w:rsidR="000F3A92" w:rsidRPr="000A2E4F" w:rsidTr="00C974D1">
        <w:trPr>
          <w:jc w:val="center"/>
        </w:trPr>
        <w:tc>
          <w:tcPr>
            <w:tcW w:w="3006" w:type="dxa"/>
          </w:tcPr>
          <w:p w:rsidR="000F3A92" w:rsidRPr="00C3682D" w:rsidRDefault="000F3A92" w:rsidP="00C974D1">
            <w:pPr>
              <w:spacing w:after="0" w:line="240" w:lineRule="auto"/>
              <w:rPr>
                <w:rFonts w:ascii="Times New Roman" w:hAnsi="Times New Roman" w:cs="Times New Roman"/>
                <w:sz w:val="20"/>
                <w:szCs w:val="20"/>
              </w:rPr>
            </w:pPr>
            <w:r w:rsidRPr="00C3682D">
              <w:rPr>
                <w:rFonts w:ascii="Times New Roman" w:hAnsi="Times New Roman" w:cs="Times New Roman"/>
                <w:sz w:val="20"/>
                <w:szCs w:val="20"/>
              </w:rPr>
              <w:t>Пичугин Игорь Вячеславович</w:t>
            </w:r>
          </w:p>
        </w:tc>
        <w:tc>
          <w:tcPr>
            <w:tcW w:w="159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 xml:space="preserve">14.11.1965 </w:t>
            </w:r>
            <w:r>
              <w:rPr>
                <w:rFonts w:ascii="Times New Roman" w:hAnsi="Times New Roman" w:cs="Times New Roman"/>
                <w:sz w:val="20"/>
                <w:szCs w:val="20"/>
              </w:rPr>
              <w:t>–</w:t>
            </w:r>
            <w:r w:rsidRPr="00C3682D">
              <w:rPr>
                <w:rFonts w:ascii="Times New Roman" w:hAnsi="Times New Roman" w:cs="Times New Roman"/>
                <w:sz w:val="20"/>
                <w:szCs w:val="20"/>
              </w:rPr>
              <w:t xml:space="preserve"> </w:t>
            </w:r>
            <w:r>
              <w:rPr>
                <w:rFonts w:ascii="Times New Roman" w:hAnsi="Times New Roman" w:cs="Times New Roman"/>
                <w:sz w:val="20"/>
                <w:szCs w:val="20"/>
              </w:rPr>
              <w:t>50</w:t>
            </w:r>
          </w:p>
        </w:tc>
        <w:tc>
          <w:tcPr>
            <w:tcW w:w="2835"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Высшее (Киевский институт инженеров гражданской авиации – «Техэксплуатация авиационного радиоэлектронного оборудования», Челябинский государственный университет –</w:t>
            </w:r>
            <w:r>
              <w:rPr>
                <w:rFonts w:ascii="Times New Roman" w:hAnsi="Times New Roman" w:cs="Times New Roman"/>
                <w:sz w:val="20"/>
                <w:szCs w:val="20"/>
              </w:rPr>
              <w:t xml:space="preserve"> </w:t>
            </w:r>
            <w:r w:rsidRPr="00C3682D">
              <w:rPr>
                <w:rFonts w:ascii="Times New Roman" w:hAnsi="Times New Roman" w:cs="Times New Roman"/>
                <w:sz w:val="20"/>
                <w:szCs w:val="20"/>
              </w:rPr>
              <w:t>«Финансы и кредит»)</w:t>
            </w:r>
          </w:p>
        </w:tc>
        <w:tc>
          <w:tcPr>
            <w:tcW w:w="2373"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Директор Челябинского филиала ОАО «Челябэнергосбыт»</w:t>
            </w:r>
          </w:p>
        </w:tc>
        <w:tc>
          <w:tcPr>
            <w:tcW w:w="127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М</w:t>
            </w:r>
          </w:p>
        </w:tc>
        <w:tc>
          <w:tcPr>
            <w:tcW w:w="4966" w:type="dxa"/>
          </w:tcPr>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Опыта работы в государственных и муниципальных органах власти не имеет.</w:t>
            </w:r>
          </w:p>
          <w:p w:rsidR="000F3A92" w:rsidRPr="00C3682D" w:rsidRDefault="000F3A92" w:rsidP="00C974D1">
            <w:pPr>
              <w:suppressAutoHyphens/>
              <w:spacing w:after="0" w:line="240" w:lineRule="auto"/>
              <w:rPr>
                <w:rFonts w:ascii="Times New Roman" w:hAnsi="Times New Roman" w:cs="Times New Roman"/>
                <w:sz w:val="20"/>
                <w:szCs w:val="20"/>
              </w:rPr>
            </w:pPr>
            <w:r w:rsidRPr="00C3682D">
              <w:rPr>
                <w:rFonts w:ascii="Times New Roman" w:hAnsi="Times New Roman" w:cs="Times New Roman"/>
                <w:sz w:val="20"/>
                <w:szCs w:val="20"/>
              </w:rPr>
              <w:t>В избирательную комиссию Челябинской области выдвинут Собранием депутатов Октябрьского муниципального района, назначен Губернатором Челябинской области.</w:t>
            </w:r>
          </w:p>
        </w:tc>
      </w:tr>
    </w:tbl>
    <w:p w:rsidR="000F3A92" w:rsidRDefault="000F3A92" w:rsidP="000F3A92">
      <w:pPr>
        <w:spacing w:after="0" w:line="240" w:lineRule="auto"/>
        <w:rPr>
          <w:rFonts w:ascii="Times New Roman" w:hAnsi="Times New Roman" w:cs="Times New Roman"/>
          <w:sz w:val="24"/>
          <w:szCs w:val="24"/>
          <w:shd w:val="clear" w:color="auto" w:fill="FFFFFF"/>
        </w:rPr>
        <w:sectPr w:rsidR="000F3A92" w:rsidSect="00212EE3">
          <w:footerReference w:type="default" r:id="rId19"/>
          <w:footnotePr>
            <w:numRestart w:val="eachPage"/>
          </w:footnotePr>
          <w:pgSz w:w="16838" w:h="11906" w:orient="landscape"/>
          <w:pgMar w:top="1134" w:right="1134" w:bottom="1134" w:left="1134" w:header="709" w:footer="709" w:gutter="0"/>
          <w:pgNumType w:start="1"/>
          <w:cols w:space="708"/>
          <w:titlePg/>
          <w:docGrid w:linePitch="360"/>
        </w:sectPr>
      </w:pPr>
    </w:p>
    <w:p w:rsidR="004314A7" w:rsidRDefault="00CA74E2" w:rsidP="003A3936">
      <w:pPr>
        <w:spacing w:after="0" w:line="240" w:lineRule="auto"/>
        <w:ind w:left="425"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Приложение </w:t>
      </w:r>
      <w:r w:rsidR="00F45E48">
        <w:rPr>
          <w:rFonts w:ascii="Times New Roman" w:hAnsi="Times New Roman" w:cs="Times New Roman"/>
          <w:sz w:val="24"/>
          <w:szCs w:val="24"/>
          <w:shd w:val="clear" w:color="auto" w:fill="FFFFFF"/>
        </w:rPr>
        <w:t xml:space="preserve"> </w:t>
      </w:r>
      <w:r w:rsidR="00E07986">
        <w:rPr>
          <w:rFonts w:ascii="Times New Roman" w:hAnsi="Times New Roman" w:cs="Times New Roman"/>
          <w:sz w:val="24"/>
          <w:szCs w:val="24"/>
          <w:shd w:val="clear" w:color="auto" w:fill="FFFFFF"/>
        </w:rPr>
        <w:t>В</w:t>
      </w:r>
    </w:p>
    <w:p w:rsidR="00846E46" w:rsidRDefault="00846E46" w:rsidP="0020566C">
      <w:pPr>
        <w:spacing w:after="0" w:line="240" w:lineRule="auto"/>
        <w:ind w:firstLine="709"/>
        <w:jc w:val="right"/>
        <w:rPr>
          <w:rFonts w:ascii="Times New Roman" w:hAnsi="Times New Roman" w:cs="Times New Roman"/>
          <w:sz w:val="24"/>
          <w:szCs w:val="24"/>
        </w:rPr>
      </w:pPr>
      <w:r w:rsidRPr="0020566C">
        <w:rPr>
          <w:rFonts w:ascii="Times New Roman" w:hAnsi="Times New Roman" w:cs="Times New Roman"/>
          <w:sz w:val="24"/>
          <w:szCs w:val="24"/>
        </w:rPr>
        <w:t>Хроника выборов</w:t>
      </w:r>
      <w:r w:rsidR="004F51BC" w:rsidRPr="0020566C">
        <w:rPr>
          <w:rFonts w:ascii="Times New Roman" w:hAnsi="Times New Roman" w:cs="Times New Roman"/>
          <w:sz w:val="24"/>
          <w:szCs w:val="24"/>
        </w:rPr>
        <w:t xml:space="preserve">, организованных и проводимых </w:t>
      </w:r>
      <w:r w:rsidR="0020566C">
        <w:rPr>
          <w:rFonts w:ascii="Times New Roman" w:hAnsi="Times New Roman" w:cs="Times New Roman"/>
          <w:sz w:val="24"/>
          <w:szCs w:val="24"/>
        </w:rPr>
        <w:t xml:space="preserve"> </w:t>
      </w:r>
      <w:r w:rsidR="004F51BC" w:rsidRPr="0020566C">
        <w:rPr>
          <w:rFonts w:ascii="Times New Roman" w:hAnsi="Times New Roman" w:cs="Times New Roman"/>
          <w:sz w:val="24"/>
          <w:szCs w:val="24"/>
        </w:rPr>
        <w:t>на территории Челябинской области</w:t>
      </w:r>
      <w:r w:rsidRPr="0020566C">
        <w:rPr>
          <w:rFonts w:ascii="Times New Roman" w:hAnsi="Times New Roman" w:cs="Times New Roman"/>
          <w:sz w:val="24"/>
          <w:szCs w:val="24"/>
        </w:rPr>
        <w:t>:</w:t>
      </w:r>
    </w:p>
    <w:p w:rsidR="0020566C" w:rsidRPr="0020566C" w:rsidRDefault="0020566C" w:rsidP="0020566C">
      <w:pPr>
        <w:spacing w:after="0" w:line="240" w:lineRule="auto"/>
        <w:ind w:firstLine="709"/>
        <w:jc w:val="right"/>
        <w:rPr>
          <w:rFonts w:ascii="Times New Roman" w:hAnsi="Times New Roman" w:cs="Times New Roman"/>
          <w:sz w:val="24"/>
          <w:szCs w:val="24"/>
        </w:rPr>
      </w:pPr>
    </w:p>
    <w:p w:rsidR="00846E46" w:rsidRPr="009A60EA" w:rsidRDefault="00846E46" w:rsidP="009A60EA">
      <w:pPr>
        <w:spacing w:after="0" w:line="240" w:lineRule="auto"/>
        <w:ind w:firstLine="567"/>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 xml:space="preserve">1995 </w:t>
      </w:r>
      <w:r w:rsidR="003850C1" w:rsidRPr="009A60EA">
        <w:rPr>
          <w:rFonts w:ascii="Times New Roman" w:hAnsi="Times New Roman" w:cs="Times New Roman"/>
          <w:sz w:val="24"/>
          <w:szCs w:val="24"/>
          <w:shd w:val="clear" w:color="auto" w:fill="FFFFFF"/>
        </w:rPr>
        <w:t>–</w:t>
      </w:r>
      <w:r w:rsidRPr="009A60EA">
        <w:rPr>
          <w:rFonts w:ascii="Times New Roman" w:hAnsi="Times New Roman" w:cs="Times New Roman"/>
          <w:sz w:val="24"/>
          <w:szCs w:val="24"/>
          <w:shd w:val="clear" w:color="auto" w:fill="FFFFFF"/>
        </w:rPr>
        <w:t> выборы депутатов Государственной Думы Федерального собрания Российской Федерации II созыва.</w:t>
      </w:r>
    </w:p>
    <w:p w:rsidR="00846E46" w:rsidRPr="009A60EA" w:rsidRDefault="00846E46" w:rsidP="004F51BC">
      <w:pPr>
        <w:spacing w:after="0" w:line="240" w:lineRule="auto"/>
        <w:ind w:firstLine="567"/>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1996</w:t>
      </w:r>
      <w:r w:rsidR="003850C1">
        <w:rPr>
          <w:rFonts w:ascii="Times New Roman" w:hAnsi="Times New Roman" w:cs="Times New Roman"/>
          <w:sz w:val="24"/>
          <w:szCs w:val="24"/>
          <w:shd w:val="clear" w:color="auto" w:fill="FFFFFF"/>
        </w:rPr>
        <w:t xml:space="preserve"> </w:t>
      </w:r>
      <w:r w:rsidR="003850C1" w:rsidRPr="009A60EA">
        <w:rPr>
          <w:rFonts w:ascii="Times New Roman" w:hAnsi="Times New Roman" w:cs="Times New Roman"/>
          <w:sz w:val="24"/>
          <w:szCs w:val="24"/>
          <w:shd w:val="clear" w:color="auto" w:fill="FFFFFF"/>
        </w:rPr>
        <w:t>–</w:t>
      </w:r>
      <w:r w:rsidR="003850C1">
        <w:rPr>
          <w:rFonts w:ascii="Times New Roman" w:hAnsi="Times New Roman" w:cs="Times New Roman"/>
          <w:sz w:val="24"/>
          <w:szCs w:val="24"/>
          <w:shd w:val="clear" w:color="auto" w:fill="FFFFFF"/>
        </w:rPr>
        <w:t xml:space="preserve"> </w:t>
      </w:r>
      <w:r w:rsidRPr="009A60EA">
        <w:rPr>
          <w:rFonts w:ascii="Times New Roman" w:hAnsi="Times New Roman" w:cs="Times New Roman"/>
          <w:sz w:val="24"/>
          <w:szCs w:val="24"/>
          <w:shd w:val="clear" w:color="auto" w:fill="FFFFFF"/>
        </w:rPr>
        <w:t>выборы:</w:t>
      </w:r>
      <w:r w:rsidR="004F51BC">
        <w:rPr>
          <w:rFonts w:ascii="Times New Roman" w:hAnsi="Times New Roman" w:cs="Times New Roman"/>
          <w:sz w:val="24"/>
          <w:szCs w:val="24"/>
          <w:shd w:val="clear" w:color="auto" w:fill="FFFFFF"/>
        </w:rPr>
        <w:t xml:space="preserve"> </w:t>
      </w:r>
      <w:r w:rsidRPr="009A60EA">
        <w:rPr>
          <w:rFonts w:ascii="Times New Roman" w:hAnsi="Times New Roman" w:cs="Times New Roman"/>
          <w:sz w:val="24"/>
          <w:szCs w:val="24"/>
          <w:shd w:val="clear" w:color="auto" w:fill="FFFFFF"/>
        </w:rPr>
        <w:t>Президента Российской Федерации;</w:t>
      </w:r>
      <w:r w:rsidR="004F51BC">
        <w:rPr>
          <w:rFonts w:ascii="Times New Roman" w:hAnsi="Times New Roman" w:cs="Times New Roman"/>
          <w:sz w:val="24"/>
          <w:szCs w:val="24"/>
          <w:shd w:val="clear" w:color="auto" w:fill="FFFFFF"/>
        </w:rPr>
        <w:t xml:space="preserve"> </w:t>
      </w:r>
      <w:r w:rsidRPr="009A60EA">
        <w:rPr>
          <w:rFonts w:ascii="Times New Roman" w:hAnsi="Times New Roman" w:cs="Times New Roman"/>
          <w:sz w:val="24"/>
          <w:szCs w:val="24"/>
          <w:shd w:val="clear" w:color="auto" w:fill="FFFFFF"/>
        </w:rPr>
        <w:t>Губернатора Челябинской области;</w:t>
      </w:r>
      <w:r w:rsidR="004F51BC">
        <w:rPr>
          <w:rFonts w:ascii="Times New Roman" w:hAnsi="Times New Roman" w:cs="Times New Roman"/>
          <w:sz w:val="24"/>
          <w:szCs w:val="24"/>
          <w:shd w:val="clear" w:color="auto" w:fill="FFFFFF"/>
        </w:rPr>
        <w:t xml:space="preserve"> </w:t>
      </w:r>
      <w:r w:rsidRPr="009A60EA">
        <w:rPr>
          <w:rFonts w:ascii="Times New Roman" w:hAnsi="Times New Roman" w:cs="Times New Roman"/>
          <w:sz w:val="24"/>
          <w:szCs w:val="24"/>
          <w:shd w:val="clear" w:color="auto" w:fill="FFFFFF"/>
        </w:rPr>
        <w:t>Законодательного собрания Челябинской области;</w:t>
      </w:r>
      <w:r w:rsidR="004F51BC">
        <w:rPr>
          <w:rFonts w:ascii="Times New Roman" w:hAnsi="Times New Roman" w:cs="Times New Roman"/>
          <w:sz w:val="24"/>
          <w:szCs w:val="24"/>
          <w:shd w:val="clear" w:color="auto" w:fill="FFFFFF"/>
        </w:rPr>
        <w:t xml:space="preserve"> </w:t>
      </w:r>
      <w:r w:rsidRPr="009A60EA">
        <w:rPr>
          <w:rFonts w:ascii="Times New Roman" w:hAnsi="Times New Roman" w:cs="Times New Roman"/>
          <w:sz w:val="24"/>
          <w:szCs w:val="24"/>
          <w:shd w:val="clear" w:color="auto" w:fill="FFFFFF"/>
        </w:rPr>
        <w:t>органов местного самоуправления.</w:t>
      </w:r>
    </w:p>
    <w:p w:rsidR="00846E46" w:rsidRPr="009A60EA" w:rsidRDefault="00846E46" w:rsidP="009A60EA">
      <w:pPr>
        <w:spacing w:after="0" w:line="240" w:lineRule="auto"/>
        <w:ind w:firstLine="567"/>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1997 – выборы:</w:t>
      </w:r>
    </w:p>
    <w:p w:rsidR="00846E46" w:rsidRPr="009A60EA" w:rsidRDefault="00846E46" w:rsidP="00274C6C">
      <w:pPr>
        <w:pStyle w:val="a3"/>
        <w:numPr>
          <w:ilvl w:val="0"/>
          <w:numId w:val="9"/>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дополнительные выборы депутатов Государственной Думы Федерального Собрания Российской Федерации по Кыштымскому, Магнитогорскому и Советскому избирательным округам;</w:t>
      </w:r>
    </w:p>
    <w:p w:rsidR="00846E46" w:rsidRPr="009A60EA" w:rsidRDefault="00846E46" w:rsidP="00274C6C">
      <w:pPr>
        <w:pStyle w:val="a3"/>
        <w:numPr>
          <w:ilvl w:val="0"/>
          <w:numId w:val="9"/>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повторные выборы депутатов Законодательного Собрания Челябинской области по Курчатовскому и Степному избирательным округам.</w:t>
      </w:r>
    </w:p>
    <w:p w:rsidR="00846E46" w:rsidRPr="009A60EA" w:rsidRDefault="003850C1" w:rsidP="00274C6C">
      <w:pPr>
        <w:pStyle w:val="a3"/>
        <w:numPr>
          <w:ilvl w:val="0"/>
          <w:numId w:val="10"/>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A60EA">
        <w:rPr>
          <w:rFonts w:ascii="Times New Roman" w:hAnsi="Times New Roman" w:cs="Times New Roman"/>
          <w:sz w:val="24"/>
          <w:szCs w:val="24"/>
          <w:shd w:val="clear" w:color="auto" w:fill="FFFFFF"/>
        </w:rPr>
        <w:t>–</w:t>
      </w:r>
      <w:r w:rsidR="00846E46" w:rsidRPr="009A60EA">
        <w:rPr>
          <w:rFonts w:ascii="Times New Roman" w:hAnsi="Times New Roman" w:cs="Times New Roman"/>
          <w:sz w:val="24"/>
          <w:szCs w:val="24"/>
          <w:shd w:val="clear" w:color="auto" w:fill="FFFFFF"/>
        </w:rPr>
        <w:t> дополнительные выборы депутатов</w:t>
      </w:r>
      <w:r w:rsidR="009A60EA" w:rsidRPr="009A60EA">
        <w:rPr>
          <w:rFonts w:ascii="Times New Roman" w:hAnsi="Times New Roman" w:cs="Times New Roman"/>
          <w:sz w:val="24"/>
          <w:szCs w:val="24"/>
          <w:shd w:val="clear" w:color="auto" w:fill="FFFFFF"/>
        </w:rPr>
        <w:t xml:space="preserve"> </w:t>
      </w:r>
      <w:r w:rsidR="009A60EA">
        <w:rPr>
          <w:rFonts w:ascii="Times New Roman" w:hAnsi="Times New Roman" w:cs="Times New Roman"/>
          <w:sz w:val="24"/>
          <w:szCs w:val="24"/>
          <w:shd w:val="clear" w:color="auto" w:fill="FFFFFF"/>
        </w:rPr>
        <w:t>Законодательного С</w:t>
      </w:r>
      <w:r w:rsidR="00846E46" w:rsidRPr="009A60EA">
        <w:rPr>
          <w:rFonts w:ascii="Times New Roman" w:hAnsi="Times New Roman" w:cs="Times New Roman"/>
          <w:sz w:val="24"/>
          <w:szCs w:val="24"/>
          <w:shd w:val="clear" w:color="auto" w:fill="FFFFFF"/>
        </w:rPr>
        <w:t>обрания по Златоустовскому, Металлургическому и Пригородному избирательным округам.</w:t>
      </w:r>
    </w:p>
    <w:p w:rsidR="00846E46" w:rsidRPr="009A60EA" w:rsidRDefault="00846E46" w:rsidP="009A60EA">
      <w:pPr>
        <w:spacing w:after="0" w:line="240" w:lineRule="auto"/>
        <w:ind w:firstLine="567"/>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 xml:space="preserve">1999 </w:t>
      </w:r>
      <w:r w:rsidR="003850C1" w:rsidRPr="009A60EA">
        <w:rPr>
          <w:rFonts w:ascii="Times New Roman" w:hAnsi="Times New Roman" w:cs="Times New Roman"/>
          <w:sz w:val="24"/>
          <w:szCs w:val="24"/>
          <w:shd w:val="clear" w:color="auto" w:fill="FFFFFF"/>
        </w:rPr>
        <w:t>–</w:t>
      </w:r>
      <w:r w:rsidRPr="009A60EA">
        <w:rPr>
          <w:rFonts w:ascii="Times New Roman" w:hAnsi="Times New Roman" w:cs="Times New Roman"/>
          <w:sz w:val="24"/>
          <w:szCs w:val="24"/>
          <w:shd w:val="clear" w:color="auto" w:fill="FFFFFF"/>
        </w:rPr>
        <w:t> выборы депутатов Государственной Думы Федерального Собрания Российской Федерации III созыва.</w:t>
      </w:r>
    </w:p>
    <w:p w:rsidR="00846E46" w:rsidRPr="009A60EA" w:rsidRDefault="00846E46" w:rsidP="009A60EA">
      <w:pPr>
        <w:spacing w:after="0" w:line="240" w:lineRule="auto"/>
        <w:ind w:firstLine="567"/>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 xml:space="preserve">2000 </w:t>
      </w:r>
      <w:r w:rsidR="003850C1" w:rsidRPr="009A60EA">
        <w:rPr>
          <w:rFonts w:ascii="Times New Roman" w:hAnsi="Times New Roman" w:cs="Times New Roman"/>
          <w:sz w:val="24"/>
          <w:szCs w:val="24"/>
          <w:shd w:val="clear" w:color="auto" w:fill="FFFFFF"/>
        </w:rPr>
        <w:t>–</w:t>
      </w:r>
      <w:r w:rsidRPr="009A60EA">
        <w:rPr>
          <w:rFonts w:ascii="Times New Roman" w:hAnsi="Times New Roman" w:cs="Times New Roman"/>
          <w:sz w:val="24"/>
          <w:szCs w:val="24"/>
          <w:shd w:val="clear" w:color="auto" w:fill="FFFFFF"/>
        </w:rPr>
        <w:t> выборы:</w:t>
      </w:r>
    </w:p>
    <w:p w:rsidR="00846E46" w:rsidRPr="009A60EA" w:rsidRDefault="00846E46" w:rsidP="00274C6C">
      <w:pPr>
        <w:pStyle w:val="a3"/>
        <w:numPr>
          <w:ilvl w:val="0"/>
          <w:numId w:val="11"/>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Губернатора Челябинской области;</w:t>
      </w:r>
    </w:p>
    <w:p w:rsidR="00846E46" w:rsidRPr="009A60EA" w:rsidRDefault="00846E46" w:rsidP="00274C6C">
      <w:pPr>
        <w:pStyle w:val="a3"/>
        <w:numPr>
          <w:ilvl w:val="0"/>
          <w:numId w:val="11"/>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Депутатов Законодательного собрания;</w:t>
      </w:r>
    </w:p>
    <w:p w:rsidR="00846E46" w:rsidRPr="009A60EA" w:rsidRDefault="00846E46" w:rsidP="00274C6C">
      <w:pPr>
        <w:pStyle w:val="a3"/>
        <w:numPr>
          <w:ilvl w:val="0"/>
          <w:numId w:val="11"/>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органов местного самоуправления.</w:t>
      </w:r>
    </w:p>
    <w:p w:rsidR="00846E46" w:rsidRPr="009A60EA" w:rsidRDefault="00846E46" w:rsidP="00274C6C">
      <w:pPr>
        <w:pStyle w:val="a3"/>
        <w:numPr>
          <w:ilvl w:val="0"/>
          <w:numId w:val="11"/>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Выборы Президента Российской Федерации.</w:t>
      </w:r>
    </w:p>
    <w:p w:rsidR="00846E46" w:rsidRPr="009A60EA" w:rsidRDefault="00846E46" w:rsidP="009A60EA">
      <w:pPr>
        <w:spacing w:after="0" w:line="240" w:lineRule="auto"/>
        <w:ind w:firstLine="567"/>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2001  </w:t>
      </w:r>
      <w:r w:rsidR="00E559F8">
        <w:rPr>
          <w:rFonts w:ascii="Times New Roman" w:hAnsi="Times New Roman" w:cs="Times New Roman"/>
          <w:sz w:val="24"/>
          <w:szCs w:val="24"/>
          <w:shd w:val="clear" w:color="auto" w:fill="FFFFFF"/>
        </w:rPr>
        <w:t>–</w:t>
      </w:r>
      <w:r w:rsidRPr="009A60EA">
        <w:rPr>
          <w:rFonts w:ascii="Times New Roman" w:hAnsi="Times New Roman" w:cs="Times New Roman"/>
          <w:sz w:val="24"/>
          <w:szCs w:val="24"/>
          <w:shd w:val="clear" w:color="auto" w:fill="FFFFFF"/>
        </w:rPr>
        <w:t xml:space="preserve"> повторные и дополнительные выборы депутатов Законодательного собрания Челябинской области по Копейско</w:t>
      </w:r>
      <w:r w:rsidR="00E559F8">
        <w:rPr>
          <w:rFonts w:ascii="Times New Roman" w:hAnsi="Times New Roman" w:cs="Times New Roman"/>
          <w:sz w:val="24"/>
          <w:szCs w:val="24"/>
          <w:shd w:val="clear" w:color="auto" w:fill="FFFFFF"/>
        </w:rPr>
        <w:t>–</w:t>
      </w:r>
      <w:r w:rsidRPr="009A60EA">
        <w:rPr>
          <w:rFonts w:ascii="Times New Roman" w:hAnsi="Times New Roman" w:cs="Times New Roman"/>
          <w:sz w:val="24"/>
          <w:szCs w:val="24"/>
          <w:shd w:val="clear" w:color="auto" w:fill="FFFFFF"/>
        </w:rPr>
        <w:t>Челябинскому и Северо</w:t>
      </w:r>
      <w:r w:rsidR="00E559F8">
        <w:rPr>
          <w:rFonts w:ascii="Times New Roman" w:hAnsi="Times New Roman" w:cs="Times New Roman"/>
          <w:sz w:val="24"/>
          <w:szCs w:val="24"/>
          <w:shd w:val="clear" w:color="auto" w:fill="FFFFFF"/>
        </w:rPr>
        <w:t>–</w:t>
      </w:r>
      <w:r w:rsidRPr="009A60EA">
        <w:rPr>
          <w:rFonts w:ascii="Times New Roman" w:hAnsi="Times New Roman" w:cs="Times New Roman"/>
          <w:sz w:val="24"/>
          <w:szCs w:val="24"/>
          <w:shd w:val="clear" w:color="auto" w:fill="FFFFFF"/>
        </w:rPr>
        <w:t>Западному избирательным округам.</w:t>
      </w:r>
    </w:p>
    <w:p w:rsidR="00846E46" w:rsidRPr="009A60EA" w:rsidRDefault="00846E46" w:rsidP="009A60EA">
      <w:pPr>
        <w:spacing w:after="0" w:line="240" w:lineRule="auto"/>
        <w:ind w:firstLine="567"/>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2003 </w:t>
      </w:r>
      <w:r w:rsidR="003850C1" w:rsidRPr="009A60EA">
        <w:rPr>
          <w:rFonts w:ascii="Times New Roman" w:hAnsi="Times New Roman" w:cs="Times New Roman"/>
          <w:sz w:val="24"/>
          <w:szCs w:val="24"/>
          <w:shd w:val="clear" w:color="auto" w:fill="FFFFFF"/>
        </w:rPr>
        <w:t>–</w:t>
      </w:r>
      <w:r w:rsidRPr="009A60EA">
        <w:rPr>
          <w:rFonts w:ascii="Times New Roman" w:hAnsi="Times New Roman" w:cs="Times New Roman"/>
          <w:sz w:val="24"/>
          <w:szCs w:val="24"/>
          <w:shd w:val="clear" w:color="auto" w:fill="FFFFFF"/>
        </w:rPr>
        <w:t xml:space="preserve"> выборы депутатов Государственной Думы Федерального Собрания Российской Федерации IV созыва.</w:t>
      </w:r>
    </w:p>
    <w:p w:rsidR="00846E46" w:rsidRPr="009A60EA" w:rsidRDefault="00846E46" w:rsidP="009A60EA">
      <w:pPr>
        <w:spacing w:after="0" w:line="240" w:lineRule="auto"/>
        <w:ind w:firstLine="567"/>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2004 – выборы:</w:t>
      </w:r>
    </w:p>
    <w:p w:rsidR="00846E46" w:rsidRPr="009A60EA" w:rsidRDefault="00846E46" w:rsidP="00274C6C">
      <w:pPr>
        <w:pStyle w:val="a3"/>
        <w:numPr>
          <w:ilvl w:val="0"/>
          <w:numId w:val="12"/>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Президента Российской Федерации;</w:t>
      </w:r>
    </w:p>
    <w:p w:rsidR="00846E46" w:rsidRPr="009A60EA" w:rsidRDefault="00846E46" w:rsidP="00274C6C">
      <w:pPr>
        <w:pStyle w:val="a3"/>
        <w:numPr>
          <w:ilvl w:val="0"/>
          <w:numId w:val="12"/>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дополнительные выборы депутатов Законодательного собрания Челябинской области по Автозаводскому избирательному округу.</w:t>
      </w:r>
    </w:p>
    <w:p w:rsidR="00846E46" w:rsidRPr="009A60EA" w:rsidRDefault="003850C1" w:rsidP="009A60EA">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2005 </w:t>
      </w:r>
      <w:r w:rsidRPr="009A60EA">
        <w:rPr>
          <w:rFonts w:ascii="Times New Roman" w:hAnsi="Times New Roman" w:cs="Times New Roman"/>
          <w:sz w:val="24"/>
          <w:szCs w:val="24"/>
          <w:shd w:val="clear" w:color="auto" w:fill="FFFFFF"/>
        </w:rPr>
        <w:t>–</w:t>
      </w:r>
      <w:r w:rsidR="00846E46" w:rsidRPr="009A60EA">
        <w:rPr>
          <w:rFonts w:ascii="Times New Roman" w:hAnsi="Times New Roman" w:cs="Times New Roman"/>
          <w:sz w:val="24"/>
          <w:szCs w:val="24"/>
          <w:shd w:val="clear" w:color="auto" w:fill="FFFFFF"/>
        </w:rPr>
        <w:t> выборы:</w:t>
      </w:r>
    </w:p>
    <w:p w:rsidR="00846E46" w:rsidRPr="009A60EA" w:rsidRDefault="00846E46" w:rsidP="00274C6C">
      <w:pPr>
        <w:pStyle w:val="a3"/>
        <w:numPr>
          <w:ilvl w:val="0"/>
          <w:numId w:val="13"/>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депутатов Законодательного собрания Челябинской области;</w:t>
      </w:r>
    </w:p>
    <w:p w:rsidR="00846E46" w:rsidRPr="009A60EA" w:rsidRDefault="00846E46" w:rsidP="00274C6C">
      <w:pPr>
        <w:pStyle w:val="a3"/>
        <w:numPr>
          <w:ilvl w:val="0"/>
          <w:numId w:val="13"/>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органов местного самоуправления.</w:t>
      </w:r>
    </w:p>
    <w:p w:rsidR="00846E46" w:rsidRPr="009A60EA" w:rsidRDefault="003850C1" w:rsidP="009A60EA">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2007 </w:t>
      </w:r>
      <w:r w:rsidRPr="009A60EA">
        <w:rPr>
          <w:rFonts w:ascii="Times New Roman" w:hAnsi="Times New Roman" w:cs="Times New Roman"/>
          <w:sz w:val="24"/>
          <w:szCs w:val="24"/>
          <w:shd w:val="clear" w:color="auto" w:fill="FFFFFF"/>
        </w:rPr>
        <w:t>–</w:t>
      </w:r>
      <w:r w:rsidR="00846E46" w:rsidRPr="009A60EA">
        <w:rPr>
          <w:rFonts w:ascii="Times New Roman" w:hAnsi="Times New Roman" w:cs="Times New Roman"/>
          <w:sz w:val="24"/>
          <w:szCs w:val="24"/>
          <w:shd w:val="clear" w:color="auto" w:fill="FFFFFF"/>
        </w:rPr>
        <w:t xml:space="preserve"> выборы:</w:t>
      </w:r>
    </w:p>
    <w:p w:rsidR="00846E46" w:rsidRPr="009A60EA" w:rsidRDefault="00846E46" w:rsidP="00274C6C">
      <w:pPr>
        <w:pStyle w:val="a3"/>
        <w:numPr>
          <w:ilvl w:val="0"/>
          <w:numId w:val="14"/>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V созыва Государственной Думы;</w:t>
      </w:r>
    </w:p>
    <w:p w:rsidR="00846E46" w:rsidRPr="009A60EA" w:rsidRDefault="00846E46" w:rsidP="00274C6C">
      <w:pPr>
        <w:pStyle w:val="a3"/>
        <w:numPr>
          <w:ilvl w:val="0"/>
          <w:numId w:val="14"/>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дополнительные выборы депутатов Законодательного Собрания Челябинской области по Правобережному избирательному округу.</w:t>
      </w:r>
    </w:p>
    <w:p w:rsidR="00846E46" w:rsidRPr="009A60EA" w:rsidRDefault="003850C1" w:rsidP="009A60EA">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2008 </w:t>
      </w:r>
      <w:r w:rsidRPr="009A60EA">
        <w:rPr>
          <w:rFonts w:ascii="Times New Roman" w:hAnsi="Times New Roman" w:cs="Times New Roman"/>
          <w:sz w:val="24"/>
          <w:szCs w:val="24"/>
          <w:shd w:val="clear" w:color="auto" w:fill="FFFFFF"/>
        </w:rPr>
        <w:t>–</w:t>
      </w:r>
      <w:r w:rsidR="00846E46" w:rsidRPr="009A60EA">
        <w:rPr>
          <w:rFonts w:ascii="Times New Roman" w:hAnsi="Times New Roman" w:cs="Times New Roman"/>
          <w:sz w:val="24"/>
          <w:szCs w:val="24"/>
          <w:shd w:val="clear" w:color="auto" w:fill="FFFFFF"/>
        </w:rPr>
        <w:t> выборы:</w:t>
      </w:r>
    </w:p>
    <w:p w:rsidR="00846E46" w:rsidRPr="009A60EA" w:rsidRDefault="00846E46" w:rsidP="00274C6C">
      <w:pPr>
        <w:pStyle w:val="a3"/>
        <w:numPr>
          <w:ilvl w:val="0"/>
          <w:numId w:val="15"/>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Президента Российской Федерации;</w:t>
      </w:r>
    </w:p>
    <w:p w:rsidR="00846E46" w:rsidRPr="009A60EA" w:rsidRDefault="00846E46" w:rsidP="00274C6C">
      <w:pPr>
        <w:pStyle w:val="a3"/>
        <w:numPr>
          <w:ilvl w:val="0"/>
          <w:numId w:val="15"/>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дополнительные выборы депутатов Законодательного Собрания Челябинской области по Горнозаводскому, Коркинскому и Центральному избирательным округам.</w:t>
      </w:r>
    </w:p>
    <w:p w:rsidR="00846E46" w:rsidRPr="009A60EA" w:rsidRDefault="003850C1" w:rsidP="009A60EA">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2009 </w:t>
      </w:r>
      <w:r w:rsidRPr="009A60EA">
        <w:rPr>
          <w:rFonts w:ascii="Times New Roman" w:hAnsi="Times New Roman" w:cs="Times New Roman"/>
          <w:sz w:val="24"/>
          <w:szCs w:val="24"/>
          <w:shd w:val="clear" w:color="auto" w:fill="FFFFFF"/>
        </w:rPr>
        <w:t>–</w:t>
      </w:r>
      <w:r w:rsidR="00846E46" w:rsidRPr="009A60EA">
        <w:rPr>
          <w:rFonts w:ascii="Times New Roman" w:hAnsi="Times New Roman" w:cs="Times New Roman"/>
          <w:sz w:val="24"/>
          <w:szCs w:val="24"/>
          <w:shd w:val="clear" w:color="auto" w:fill="FFFFFF"/>
        </w:rPr>
        <w:t xml:space="preserve"> выборы органов местного самоуправления.</w:t>
      </w:r>
    </w:p>
    <w:p w:rsidR="00846E46" w:rsidRPr="009A60EA" w:rsidRDefault="003850C1" w:rsidP="009A60EA">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2010 </w:t>
      </w:r>
      <w:r w:rsidRPr="009A60EA">
        <w:rPr>
          <w:rFonts w:ascii="Times New Roman" w:hAnsi="Times New Roman" w:cs="Times New Roman"/>
          <w:sz w:val="24"/>
          <w:szCs w:val="24"/>
          <w:shd w:val="clear" w:color="auto" w:fill="FFFFFF"/>
        </w:rPr>
        <w:t>–</w:t>
      </w:r>
      <w:r w:rsidR="00846E46" w:rsidRPr="009A60EA">
        <w:rPr>
          <w:rFonts w:ascii="Times New Roman" w:hAnsi="Times New Roman" w:cs="Times New Roman"/>
          <w:sz w:val="24"/>
          <w:szCs w:val="24"/>
          <w:shd w:val="clear" w:color="auto" w:fill="FFFFFF"/>
        </w:rPr>
        <w:t xml:space="preserve"> выборы:</w:t>
      </w:r>
    </w:p>
    <w:p w:rsidR="00846E46" w:rsidRPr="009A60EA" w:rsidRDefault="00846E46" w:rsidP="00274C6C">
      <w:pPr>
        <w:pStyle w:val="a3"/>
        <w:numPr>
          <w:ilvl w:val="0"/>
          <w:numId w:val="16"/>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Дополнительные выборы депутатов Законодательного Собрания Челябинской области;</w:t>
      </w:r>
    </w:p>
    <w:p w:rsidR="00846E46" w:rsidRPr="009A60EA" w:rsidRDefault="00846E46" w:rsidP="00274C6C">
      <w:pPr>
        <w:pStyle w:val="a3"/>
        <w:numPr>
          <w:ilvl w:val="0"/>
          <w:numId w:val="16"/>
        </w:numPr>
        <w:spacing w:after="0" w:line="240" w:lineRule="auto"/>
        <w:jc w:val="both"/>
        <w:rPr>
          <w:rFonts w:ascii="Times New Roman" w:hAnsi="Times New Roman" w:cs="Times New Roman"/>
          <w:sz w:val="24"/>
          <w:szCs w:val="24"/>
          <w:shd w:val="clear" w:color="auto" w:fill="FFFFFF"/>
        </w:rPr>
      </w:pPr>
      <w:r w:rsidRPr="009A60EA">
        <w:rPr>
          <w:rFonts w:ascii="Times New Roman" w:hAnsi="Times New Roman" w:cs="Times New Roman"/>
          <w:sz w:val="24"/>
          <w:szCs w:val="24"/>
          <w:shd w:val="clear" w:color="auto" w:fill="FFFFFF"/>
        </w:rPr>
        <w:t>Депутатов Законодательного Собрания Челябинской области.</w:t>
      </w:r>
    </w:p>
    <w:p w:rsidR="00846E46" w:rsidRPr="009A60EA" w:rsidRDefault="003850C1" w:rsidP="004F51BC">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2011 </w:t>
      </w:r>
      <w:r w:rsidRPr="009A60EA">
        <w:rPr>
          <w:rFonts w:ascii="Times New Roman" w:hAnsi="Times New Roman" w:cs="Times New Roman"/>
          <w:sz w:val="24"/>
          <w:szCs w:val="24"/>
          <w:shd w:val="clear" w:color="auto" w:fill="FFFFFF"/>
        </w:rPr>
        <w:t>–</w:t>
      </w:r>
      <w:r w:rsidR="00846E46" w:rsidRPr="009A60EA">
        <w:rPr>
          <w:rFonts w:ascii="Times New Roman" w:hAnsi="Times New Roman" w:cs="Times New Roman"/>
          <w:sz w:val="24"/>
          <w:szCs w:val="24"/>
          <w:shd w:val="clear" w:color="auto" w:fill="FFFFFF"/>
        </w:rPr>
        <w:t xml:space="preserve"> выборы:</w:t>
      </w:r>
      <w:r w:rsidR="004F51BC">
        <w:rPr>
          <w:rFonts w:ascii="Times New Roman" w:hAnsi="Times New Roman" w:cs="Times New Roman"/>
          <w:sz w:val="24"/>
          <w:szCs w:val="24"/>
          <w:shd w:val="clear" w:color="auto" w:fill="FFFFFF"/>
        </w:rPr>
        <w:t xml:space="preserve"> </w:t>
      </w:r>
      <w:r w:rsidR="00846E46" w:rsidRPr="009A60EA">
        <w:rPr>
          <w:rFonts w:ascii="Times New Roman" w:hAnsi="Times New Roman" w:cs="Times New Roman"/>
          <w:sz w:val="24"/>
          <w:szCs w:val="24"/>
          <w:shd w:val="clear" w:color="auto" w:fill="FFFFFF"/>
        </w:rPr>
        <w:t>VI созыва Государственной Думы;</w:t>
      </w:r>
      <w:r w:rsidR="004F51BC">
        <w:rPr>
          <w:rFonts w:ascii="Times New Roman" w:hAnsi="Times New Roman" w:cs="Times New Roman"/>
          <w:sz w:val="24"/>
          <w:szCs w:val="24"/>
          <w:shd w:val="clear" w:color="auto" w:fill="FFFFFF"/>
        </w:rPr>
        <w:t xml:space="preserve"> </w:t>
      </w:r>
      <w:r w:rsidR="00846E46" w:rsidRPr="009A60EA">
        <w:rPr>
          <w:rFonts w:ascii="Times New Roman" w:hAnsi="Times New Roman" w:cs="Times New Roman"/>
          <w:sz w:val="24"/>
          <w:szCs w:val="24"/>
          <w:shd w:val="clear" w:color="auto" w:fill="FFFFFF"/>
        </w:rPr>
        <w:t>органов местного самоуправления.</w:t>
      </w:r>
    </w:p>
    <w:p w:rsidR="00846E46" w:rsidRPr="009A60EA" w:rsidRDefault="003850C1" w:rsidP="009A60EA">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2012 </w:t>
      </w:r>
      <w:r w:rsidRPr="009A60EA">
        <w:rPr>
          <w:rFonts w:ascii="Times New Roman" w:hAnsi="Times New Roman" w:cs="Times New Roman"/>
          <w:sz w:val="24"/>
          <w:szCs w:val="24"/>
          <w:shd w:val="clear" w:color="auto" w:fill="FFFFFF"/>
        </w:rPr>
        <w:t>–</w:t>
      </w:r>
      <w:r w:rsidR="00846E46" w:rsidRPr="009A60EA">
        <w:rPr>
          <w:rFonts w:ascii="Times New Roman" w:hAnsi="Times New Roman" w:cs="Times New Roman"/>
          <w:sz w:val="24"/>
          <w:szCs w:val="24"/>
          <w:shd w:val="clear" w:color="auto" w:fill="FFFFFF"/>
        </w:rPr>
        <w:t> выборы Президента Российской Федерации.</w:t>
      </w:r>
    </w:p>
    <w:p w:rsidR="00846E46" w:rsidRPr="009A60EA" w:rsidRDefault="003850C1" w:rsidP="009A60EA">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2013 </w:t>
      </w:r>
      <w:r w:rsidRPr="009A60EA">
        <w:rPr>
          <w:rFonts w:ascii="Times New Roman" w:hAnsi="Times New Roman" w:cs="Times New Roman"/>
          <w:sz w:val="24"/>
          <w:szCs w:val="24"/>
          <w:shd w:val="clear" w:color="auto" w:fill="FFFFFF"/>
        </w:rPr>
        <w:t>–</w:t>
      </w:r>
      <w:r w:rsidR="00846E46" w:rsidRPr="009A60EA">
        <w:rPr>
          <w:rFonts w:ascii="Times New Roman" w:hAnsi="Times New Roman" w:cs="Times New Roman"/>
          <w:sz w:val="24"/>
          <w:szCs w:val="24"/>
          <w:shd w:val="clear" w:color="auto" w:fill="FFFFFF"/>
        </w:rPr>
        <w:t xml:space="preserve"> выборы органов местного самоуправления.</w:t>
      </w:r>
    </w:p>
    <w:p w:rsidR="00846E46" w:rsidRPr="009A60EA" w:rsidRDefault="003850C1" w:rsidP="004F51BC">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2014 </w:t>
      </w:r>
      <w:r w:rsidRPr="009A60EA">
        <w:rPr>
          <w:rFonts w:ascii="Times New Roman" w:hAnsi="Times New Roman" w:cs="Times New Roman"/>
          <w:sz w:val="24"/>
          <w:szCs w:val="24"/>
          <w:shd w:val="clear" w:color="auto" w:fill="FFFFFF"/>
        </w:rPr>
        <w:t>–</w:t>
      </w:r>
      <w:r w:rsidR="00846E46" w:rsidRPr="009A60EA">
        <w:rPr>
          <w:rFonts w:ascii="Times New Roman" w:hAnsi="Times New Roman" w:cs="Times New Roman"/>
          <w:sz w:val="24"/>
          <w:szCs w:val="24"/>
          <w:shd w:val="clear" w:color="auto" w:fill="FFFFFF"/>
        </w:rPr>
        <w:t xml:space="preserve"> выборы:</w:t>
      </w:r>
      <w:r w:rsidR="004F51BC">
        <w:rPr>
          <w:rFonts w:ascii="Times New Roman" w:hAnsi="Times New Roman" w:cs="Times New Roman"/>
          <w:sz w:val="24"/>
          <w:szCs w:val="24"/>
          <w:shd w:val="clear" w:color="auto" w:fill="FFFFFF"/>
        </w:rPr>
        <w:t xml:space="preserve"> </w:t>
      </w:r>
      <w:r w:rsidR="00846E46" w:rsidRPr="009A60EA">
        <w:rPr>
          <w:rFonts w:ascii="Times New Roman" w:hAnsi="Times New Roman" w:cs="Times New Roman"/>
          <w:sz w:val="24"/>
          <w:szCs w:val="24"/>
          <w:shd w:val="clear" w:color="auto" w:fill="FFFFFF"/>
        </w:rPr>
        <w:t xml:space="preserve">Губернатора Челябинской области; </w:t>
      </w:r>
      <w:r w:rsidR="004F51BC">
        <w:rPr>
          <w:rFonts w:ascii="Times New Roman" w:hAnsi="Times New Roman" w:cs="Times New Roman"/>
          <w:sz w:val="24"/>
          <w:szCs w:val="24"/>
          <w:shd w:val="clear" w:color="auto" w:fill="FFFFFF"/>
        </w:rPr>
        <w:t xml:space="preserve"> </w:t>
      </w:r>
      <w:r w:rsidR="00846E46" w:rsidRPr="009A60EA">
        <w:rPr>
          <w:rFonts w:ascii="Times New Roman" w:hAnsi="Times New Roman" w:cs="Times New Roman"/>
          <w:sz w:val="24"/>
          <w:szCs w:val="24"/>
          <w:shd w:val="clear" w:color="auto" w:fill="FFFFFF"/>
        </w:rPr>
        <w:t>Депутатов Советов депутатов внутригородских районов г. Челябинска I</w:t>
      </w:r>
      <w:r w:rsidR="00592646">
        <w:rPr>
          <w:rFonts w:ascii="Times New Roman" w:hAnsi="Times New Roman" w:cs="Times New Roman"/>
          <w:sz w:val="24"/>
          <w:szCs w:val="24"/>
          <w:shd w:val="clear" w:color="auto" w:fill="FFFFFF"/>
        </w:rPr>
        <w:t xml:space="preserve"> </w:t>
      </w:r>
      <w:r w:rsidR="00846E46" w:rsidRPr="009A60EA">
        <w:rPr>
          <w:rFonts w:ascii="Times New Roman" w:hAnsi="Times New Roman" w:cs="Times New Roman"/>
          <w:sz w:val="24"/>
          <w:szCs w:val="24"/>
          <w:shd w:val="clear" w:color="auto" w:fill="FFFFFF"/>
        </w:rPr>
        <w:t>созыва.</w:t>
      </w:r>
    </w:p>
    <w:p w:rsidR="00F45E48" w:rsidRDefault="00F45E48" w:rsidP="003A3936">
      <w:pPr>
        <w:spacing w:after="0" w:line="240" w:lineRule="auto"/>
        <w:ind w:left="425" w:firstLine="709"/>
        <w:jc w:val="right"/>
        <w:rPr>
          <w:rFonts w:ascii="Times New Roman" w:hAnsi="Times New Roman" w:cs="Times New Roman"/>
          <w:sz w:val="24"/>
          <w:szCs w:val="24"/>
          <w:shd w:val="clear" w:color="auto" w:fill="FFFFFF"/>
        </w:rPr>
      </w:pPr>
    </w:p>
    <w:p w:rsidR="00592646" w:rsidRDefault="00592646" w:rsidP="003A3936">
      <w:pPr>
        <w:spacing w:after="0" w:line="240" w:lineRule="auto"/>
        <w:ind w:left="425" w:firstLine="709"/>
        <w:jc w:val="right"/>
        <w:rPr>
          <w:rFonts w:ascii="Times New Roman" w:hAnsi="Times New Roman" w:cs="Times New Roman"/>
          <w:sz w:val="24"/>
          <w:szCs w:val="24"/>
          <w:shd w:val="clear" w:color="auto" w:fill="FFFFFF"/>
        </w:rPr>
      </w:pPr>
    </w:p>
    <w:p w:rsidR="00E07986" w:rsidRDefault="00E07986" w:rsidP="00E07986">
      <w:pPr>
        <w:spacing w:after="0" w:line="240" w:lineRule="auto"/>
        <w:rPr>
          <w:rFonts w:ascii="Times New Roman" w:hAnsi="Times New Roman" w:cs="Times New Roman"/>
          <w:sz w:val="24"/>
          <w:szCs w:val="24"/>
        </w:rPr>
      </w:pPr>
    </w:p>
    <w:p w:rsidR="00851D8A" w:rsidRDefault="00851D8A" w:rsidP="00E07986">
      <w:pPr>
        <w:spacing w:after="0" w:line="240" w:lineRule="auto"/>
        <w:rPr>
          <w:rFonts w:ascii="Times New Roman" w:hAnsi="Times New Roman" w:cs="Times New Roman"/>
          <w:sz w:val="24"/>
          <w:szCs w:val="24"/>
        </w:rPr>
      </w:pPr>
    </w:p>
    <w:p w:rsidR="00851D8A" w:rsidRDefault="00851D8A" w:rsidP="00E07986">
      <w:pPr>
        <w:spacing w:after="0" w:line="240" w:lineRule="auto"/>
        <w:rPr>
          <w:rFonts w:ascii="Times New Roman" w:hAnsi="Times New Roman" w:cs="Times New Roman"/>
          <w:sz w:val="24"/>
          <w:szCs w:val="24"/>
        </w:rPr>
      </w:pPr>
    </w:p>
    <w:p w:rsidR="005E18DD" w:rsidRDefault="005E18DD" w:rsidP="005E18DD">
      <w:pPr>
        <w:spacing w:after="0" w:line="240" w:lineRule="auto"/>
        <w:ind w:firstLine="709"/>
        <w:jc w:val="center"/>
        <w:rPr>
          <w:rFonts w:ascii="Times New Roman" w:hAnsi="Times New Roman" w:cs="Times New Roman"/>
          <w:b/>
          <w:sz w:val="24"/>
          <w:szCs w:val="24"/>
        </w:rPr>
      </w:pPr>
    </w:p>
    <w:p w:rsidR="005E18DD" w:rsidRDefault="005E18DD" w:rsidP="005E18DD">
      <w:pPr>
        <w:spacing w:after="0" w:line="240" w:lineRule="auto"/>
        <w:ind w:firstLine="709"/>
        <w:jc w:val="center"/>
        <w:rPr>
          <w:rFonts w:ascii="Times New Roman" w:hAnsi="Times New Roman" w:cs="Times New Roman"/>
          <w:b/>
          <w:sz w:val="24"/>
          <w:szCs w:val="24"/>
        </w:rPr>
        <w:sectPr w:rsidR="005E18DD" w:rsidSect="004314A7">
          <w:footerReference w:type="default" r:id="rId20"/>
          <w:footnotePr>
            <w:numRestart w:val="eachPage"/>
          </w:footnotePr>
          <w:pgSz w:w="11906" w:h="16838"/>
          <w:pgMar w:top="1134" w:right="1134" w:bottom="1134" w:left="1134" w:header="709" w:footer="709" w:gutter="0"/>
          <w:pgNumType w:start="1"/>
          <w:cols w:space="708"/>
          <w:titlePg/>
          <w:docGrid w:linePitch="360"/>
        </w:sectPr>
      </w:pPr>
    </w:p>
    <w:p w:rsidR="007D53FA" w:rsidRDefault="00EB6F50" w:rsidP="007D53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Г</w:t>
      </w:r>
    </w:p>
    <w:p w:rsidR="007D53FA" w:rsidRDefault="007D53FA" w:rsidP="007D53FA">
      <w:pPr>
        <w:spacing w:after="0" w:line="240" w:lineRule="auto"/>
        <w:ind w:firstLine="567"/>
        <w:jc w:val="right"/>
        <w:rPr>
          <w:rFonts w:ascii="Times New Roman" w:hAnsi="Times New Roman" w:cs="Times New Roman"/>
          <w:sz w:val="24"/>
          <w:szCs w:val="24"/>
          <w:shd w:val="clear" w:color="auto" w:fill="FFFFFF"/>
        </w:rPr>
      </w:pPr>
      <w:r w:rsidRPr="00237E93">
        <w:rPr>
          <w:rFonts w:ascii="Times New Roman" w:hAnsi="Times New Roman" w:cs="Times New Roman"/>
          <w:sz w:val="24"/>
          <w:szCs w:val="24"/>
          <w:shd w:val="clear" w:color="auto" w:fill="FFFFFF"/>
        </w:rPr>
        <w:t xml:space="preserve">Социальный и профессиональный </w:t>
      </w:r>
      <w:r>
        <w:rPr>
          <w:rFonts w:ascii="Times New Roman" w:hAnsi="Times New Roman" w:cs="Times New Roman"/>
          <w:sz w:val="24"/>
          <w:szCs w:val="24"/>
          <w:shd w:val="clear" w:color="auto" w:fill="FFFFFF"/>
        </w:rPr>
        <w:t>портрет депутатского корпуса ЗС ЧО</w:t>
      </w:r>
      <w:r w:rsidRPr="007D53FA">
        <w:rPr>
          <w:rFonts w:ascii="Times New Roman" w:hAnsi="Times New Roman" w:cs="Times New Roman"/>
          <w:sz w:val="24"/>
          <w:szCs w:val="24"/>
        </w:rPr>
        <w:t xml:space="preserve"> </w:t>
      </w:r>
      <w:r w:rsidRPr="007D53FA">
        <w:rPr>
          <w:rFonts w:ascii="Times New Roman" w:hAnsi="Times New Roman" w:cs="Times New Roman"/>
          <w:sz w:val="24"/>
          <w:szCs w:val="24"/>
          <w:lang w:val="en-US"/>
        </w:rPr>
        <w:t>VI</w:t>
      </w:r>
      <w:r w:rsidRPr="007D53FA">
        <w:rPr>
          <w:rFonts w:ascii="Times New Roman" w:hAnsi="Times New Roman" w:cs="Times New Roman"/>
          <w:sz w:val="24"/>
          <w:szCs w:val="24"/>
        </w:rPr>
        <w:t xml:space="preserve"> созыва</w:t>
      </w:r>
    </w:p>
    <w:p w:rsidR="005E18DD" w:rsidRPr="00F97639" w:rsidRDefault="005E18DD" w:rsidP="005E18DD">
      <w:pPr>
        <w:spacing w:after="0" w:line="240" w:lineRule="auto"/>
        <w:ind w:firstLine="709"/>
        <w:rPr>
          <w:rFonts w:ascii="Times New Roman" w:hAnsi="Times New Roman" w:cs="Times New Roman"/>
          <w:sz w:val="24"/>
          <w:szCs w:val="24"/>
        </w:rPr>
      </w:pPr>
    </w:p>
    <w:tbl>
      <w:tblPr>
        <w:tblStyle w:val="af0"/>
        <w:tblW w:w="16586" w:type="dxa"/>
        <w:tblInd w:w="-885" w:type="dxa"/>
        <w:tblLayout w:type="fixed"/>
        <w:tblLook w:val="04A0" w:firstRow="1" w:lastRow="0" w:firstColumn="1" w:lastColumn="0" w:noHBand="0" w:noVBand="1"/>
      </w:tblPr>
      <w:tblGrid>
        <w:gridCol w:w="709"/>
        <w:gridCol w:w="1560"/>
        <w:gridCol w:w="1418"/>
        <w:gridCol w:w="1417"/>
        <w:gridCol w:w="3686"/>
        <w:gridCol w:w="2693"/>
        <w:gridCol w:w="5103"/>
      </w:tblGrid>
      <w:tr w:rsidR="005E18DD" w:rsidRPr="00F97639" w:rsidTr="0058144F">
        <w:trPr>
          <w:trHeight w:val="902"/>
        </w:trPr>
        <w:tc>
          <w:tcPr>
            <w:tcW w:w="709" w:type="dxa"/>
          </w:tcPr>
          <w:p w:rsidR="005E18DD" w:rsidRPr="004F51BC" w:rsidRDefault="005E18DD" w:rsidP="0058144F">
            <w:pPr>
              <w:jc w:val="right"/>
              <w:rPr>
                <w:rFonts w:ascii="Times New Roman" w:hAnsi="Times New Roman" w:cs="Times New Roman"/>
                <w:sz w:val="20"/>
                <w:szCs w:val="20"/>
              </w:rPr>
            </w:pPr>
            <w:r w:rsidRPr="004F51BC">
              <w:rPr>
                <w:rFonts w:ascii="Times New Roman" w:hAnsi="Times New Roman" w:cs="Times New Roman"/>
                <w:sz w:val="20"/>
                <w:szCs w:val="20"/>
              </w:rPr>
              <w:t>№</w:t>
            </w:r>
          </w:p>
        </w:tc>
        <w:tc>
          <w:tcPr>
            <w:tcW w:w="1560" w:type="dxa"/>
          </w:tcPr>
          <w:p w:rsidR="005E18DD" w:rsidRPr="004F51BC" w:rsidRDefault="005E18DD" w:rsidP="00004EEC">
            <w:pPr>
              <w:jc w:val="center"/>
              <w:rPr>
                <w:rFonts w:ascii="Times New Roman" w:hAnsi="Times New Roman" w:cs="Times New Roman"/>
                <w:sz w:val="20"/>
                <w:szCs w:val="20"/>
              </w:rPr>
            </w:pPr>
            <w:r w:rsidRPr="004F51BC">
              <w:rPr>
                <w:rFonts w:ascii="Times New Roman" w:hAnsi="Times New Roman" w:cs="Times New Roman"/>
                <w:sz w:val="20"/>
                <w:szCs w:val="20"/>
              </w:rPr>
              <w:t>ФИО</w:t>
            </w:r>
          </w:p>
        </w:tc>
        <w:tc>
          <w:tcPr>
            <w:tcW w:w="1418" w:type="dxa"/>
          </w:tcPr>
          <w:p w:rsidR="005E18DD" w:rsidRPr="004F51BC" w:rsidRDefault="005E18DD" w:rsidP="00004EEC">
            <w:pPr>
              <w:rPr>
                <w:rFonts w:ascii="Times New Roman" w:hAnsi="Times New Roman" w:cs="Times New Roman"/>
                <w:sz w:val="20"/>
                <w:szCs w:val="20"/>
              </w:rPr>
            </w:pPr>
            <w:r w:rsidRPr="004F51BC">
              <w:rPr>
                <w:rFonts w:ascii="Times New Roman" w:hAnsi="Times New Roman" w:cs="Times New Roman"/>
                <w:sz w:val="20"/>
                <w:szCs w:val="20"/>
              </w:rPr>
              <w:t>Год рождения (возраст)</w:t>
            </w:r>
          </w:p>
        </w:tc>
        <w:tc>
          <w:tcPr>
            <w:tcW w:w="1417" w:type="dxa"/>
          </w:tcPr>
          <w:p w:rsidR="005E18DD" w:rsidRPr="004F51BC" w:rsidRDefault="005E18DD" w:rsidP="00004EEC">
            <w:pPr>
              <w:rPr>
                <w:rFonts w:ascii="Times New Roman" w:hAnsi="Times New Roman" w:cs="Times New Roman"/>
                <w:sz w:val="20"/>
                <w:szCs w:val="20"/>
              </w:rPr>
            </w:pPr>
            <w:r w:rsidRPr="004F51BC">
              <w:rPr>
                <w:rFonts w:ascii="Times New Roman" w:hAnsi="Times New Roman" w:cs="Times New Roman"/>
                <w:sz w:val="20"/>
                <w:szCs w:val="20"/>
              </w:rPr>
              <w:t>Партийная принадлежность</w:t>
            </w:r>
          </w:p>
        </w:tc>
        <w:tc>
          <w:tcPr>
            <w:tcW w:w="3686" w:type="dxa"/>
          </w:tcPr>
          <w:p w:rsidR="005E18DD" w:rsidRPr="004F51BC" w:rsidRDefault="005E18DD" w:rsidP="00004EEC">
            <w:pPr>
              <w:rPr>
                <w:rFonts w:ascii="Times New Roman" w:hAnsi="Times New Roman" w:cs="Times New Roman"/>
                <w:sz w:val="20"/>
                <w:szCs w:val="20"/>
              </w:rPr>
            </w:pPr>
            <w:r w:rsidRPr="004F51BC">
              <w:rPr>
                <w:rFonts w:ascii="Times New Roman" w:hAnsi="Times New Roman" w:cs="Times New Roman"/>
                <w:sz w:val="20"/>
                <w:szCs w:val="20"/>
              </w:rPr>
              <w:t>Образование</w:t>
            </w:r>
          </w:p>
        </w:tc>
        <w:tc>
          <w:tcPr>
            <w:tcW w:w="2693" w:type="dxa"/>
          </w:tcPr>
          <w:p w:rsidR="005E18DD" w:rsidRPr="004F51BC" w:rsidRDefault="005E18DD" w:rsidP="00004EEC">
            <w:pPr>
              <w:rPr>
                <w:rFonts w:ascii="Times New Roman" w:hAnsi="Times New Roman" w:cs="Times New Roman"/>
                <w:sz w:val="20"/>
                <w:szCs w:val="20"/>
                <w:lang w:val="en-US"/>
              </w:rPr>
            </w:pPr>
            <w:r w:rsidRPr="004F51BC">
              <w:rPr>
                <w:rFonts w:ascii="Times New Roman" w:hAnsi="Times New Roman" w:cs="Times New Roman"/>
                <w:sz w:val="20"/>
                <w:szCs w:val="20"/>
              </w:rPr>
              <w:t>Профессия (должность)</w:t>
            </w:r>
          </w:p>
        </w:tc>
        <w:tc>
          <w:tcPr>
            <w:tcW w:w="5103" w:type="dxa"/>
          </w:tcPr>
          <w:p w:rsidR="005E18DD" w:rsidRPr="004F51BC" w:rsidRDefault="005E18DD" w:rsidP="00004EEC">
            <w:pPr>
              <w:rPr>
                <w:rFonts w:ascii="Times New Roman" w:hAnsi="Times New Roman" w:cs="Times New Roman"/>
                <w:sz w:val="20"/>
                <w:szCs w:val="20"/>
              </w:rPr>
            </w:pPr>
            <w:r w:rsidRPr="004F51BC">
              <w:rPr>
                <w:rFonts w:ascii="Times New Roman" w:hAnsi="Times New Roman" w:cs="Times New Roman"/>
                <w:sz w:val="20"/>
                <w:szCs w:val="20"/>
              </w:rPr>
              <w:t>Опыт работы в органах  государственной власти</w:t>
            </w: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shd w:val="clear" w:color="auto" w:fill="auto"/>
          </w:tcPr>
          <w:p w:rsidR="005E18DD" w:rsidRPr="004F51BC" w:rsidRDefault="00E5379B" w:rsidP="00004EEC">
            <w:pPr>
              <w:pStyle w:val="3"/>
              <w:spacing w:before="0"/>
              <w:jc w:val="both"/>
              <w:outlineLvl w:val="2"/>
              <w:rPr>
                <w:rFonts w:ascii="Times New Roman" w:eastAsiaTheme="minorEastAsia" w:hAnsi="Times New Roman" w:cs="Times New Roman"/>
                <w:b w:val="0"/>
                <w:bCs w:val="0"/>
                <w:sz w:val="20"/>
                <w:szCs w:val="20"/>
              </w:rPr>
            </w:pPr>
            <w:hyperlink r:id="rId21" w:history="1">
              <w:r w:rsidR="005E18DD" w:rsidRPr="004F51BC">
                <w:rPr>
                  <w:rFonts w:ascii="Times New Roman" w:eastAsiaTheme="minorEastAsia" w:hAnsi="Times New Roman" w:cs="Times New Roman"/>
                  <w:b w:val="0"/>
                  <w:bCs w:val="0"/>
                  <w:sz w:val="20"/>
                  <w:szCs w:val="20"/>
                </w:rPr>
                <w:t>Абакулов Вадим Борисович</w:t>
              </w:r>
            </w:hyperlink>
          </w:p>
          <w:p w:rsidR="005E18DD" w:rsidRPr="004F51BC" w:rsidRDefault="005E18DD" w:rsidP="00004EEC">
            <w:pPr>
              <w:jc w:val="both"/>
              <w:rPr>
                <w:rFonts w:ascii="Times New Roman" w:hAnsi="Times New Roman" w:cs="Times New Roman"/>
                <w:sz w:val="20"/>
                <w:szCs w:val="20"/>
              </w:rPr>
            </w:pPr>
          </w:p>
        </w:tc>
        <w:tc>
          <w:tcPr>
            <w:tcW w:w="1418"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3 апреля 1961 года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54</w:t>
            </w:r>
          </w:p>
        </w:tc>
        <w:tc>
          <w:tcPr>
            <w:tcW w:w="1417" w:type="dxa"/>
            <w:shd w:val="clear" w:color="auto" w:fill="auto"/>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(электротехнический факультет Уральского политехнического института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инженер</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электромеханик)</w:t>
            </w:r>
          </w:p>
        </w:tc>
        <w:tc>
          <w:tcPr>
            <w:tcW w:w="2693" w:type="dxa"/>
            <w:shd w:val="clear" w:color="auto" w:fill="auto"/>
          </w:tcPr>
          <w:p w:rsidR="005E18DD" w:rsidRPr="004F51BC" w:rsidRDefault="005E18DD" w:rsidP="00004EEC">
            <w:pPr>
              <w:jc w:val="both"/>
              <w:rPr>
                <w:rFonts w:ascii="Times New Roman" w:hAnsi="Times New Roman" w:cs="Times New Roman"/>
                <w:sz w:val="20"/>
                <w:szCs w:val="20"/>
              </w:rPr>
            </w:pPr>
          </w:p>
        </w:tc>
        <w:tc>
          <w:tcPr>
            <w:tcW w:w="5103"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Дважды избирался депутатом Снежинского городского Совета депутатов.</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Был председателем Собрания депутатов Снежинска.</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Избирался депутатом Снежинского городского Совета депутатов.</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Был председателем Собрания депутатов Снежинска. </w:t>
            </w:r>
          </w:p>
        </w:tc>
      </w:tr>
      <w:tr w:rsidR="005E18DD" w:rsidRPr="00F97639" w:rsidTr="0058144F">
        <w:trPr>
          <w:trHeight w:val="968"/>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Бархатов Илья Викторович</w:t>
            </w:r>
          </w:p>
        </w:tc>
        <w:tc>
          <w:tcPr>
            <w:tcW w:w="1418"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4 июля 1983</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32</w:t>
            </w:r>
          </w:p>
        </w:tc>
        <w:tc>
          <w:tcPr>
            <w:tcW w:w="1417" w:type="dxa"/>
            <w:shd w:val="clear" w:color="auto" w:fill="auto"/>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СР</w:t>
            </w:r>
          </w:p>
        </w:tc>
        <w:tc>
          <w:tcPr>
            <w:tcW w:w="3686"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Среднее</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специальное (Челябинский колледж права и экономики по специальности «Программное обеспечение вычислительной техники и автоматизированных систем»)</w:t>
            </w:r>
          </w:p>
        </w:tc>
        <w:tc>
          <w:tcPr>
            <w:tcW w:w="2693"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Индивидуальный предприниматель</w:t>
            </w:r>
          </w:p>
        </w:tc>
        <w:tc>
          <w:tcPr>
            <w:tcW w:w="5103"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 челябинском отделении движения «За справедливость в ЖКХ» участвовал в решении коммунальных проблем</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Берестов Александр Павлович</w:t>
            </w:r>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16 сентября 1956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59</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(Алтайский политехнический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Машины и аппараты пищевых производств)</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Директор по развитию бизнеса ООО «Объединение «Союзпищепром»</w:t>
            </w:r>
          </w:p>
        </w:tc>
        <w:tc>
          <w:tcPr>
            <w:tcW w:w="5103" w:type="dxa"/>
          </w:tcPr>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jc w:val="both"/>
              <w:rPr>
                <w:rFonts w:ascii="Times New Roman" w:hAnsi="Times New Roman" w:cs="Times New Roman"/>
                <w:sz w:val="20"/>
                <w:szCs w:val="20"/>
              </w:rPr>
            </w:pPr>
            <w:hyperlink r:id="rId22" w:history="1">
              <w:r w:rsidR="005E18DD" w:rsidRPr="004F51BC">
                <w:rPr>
                  <w:rStyle w:val="a5"/>
                  <w:rFonts w:ascii="Times New Roman" w:hAnsi="Times New Roman" w:cs="Times New Roman"/>
                  <w:color w:val="auto"/>
                  <w:sz w:val="20"/>
                  <w:szCs w:val="20"/>
                  <w:u w:val="none"/>
                </w:rPr>
                <w:t>Беседин Алексей Александрович</w:t>
              </w:r>
            </w:hyperlink>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27 мая 1981</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33</w:t>
            </w:r>
          </w:p>
        </w:tc>
        <w:tc>
          <w:tcPr>
            <w:tcW w:w="1417"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ЛДПР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государственный университет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Гражданское право)</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Юрист ООО «Тарус»</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Помощник депутата Государственной Думы Федерального Собрания Российской Федерации VI созыва на общественных началах.</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jc w:val="both"/>
              <w:rPr>
                <w:rFonts w:ascii="Times New Roman" w:hAnsi="Times New Roman" w:cs="Times New Roman"/>
                <w:sz w:val="20"/>
                <w:szCs w:val="20"/>
              </w:rPr>
            </w:pPr>
            <w:hyperlink r:id="rId23" w:history="1">
              <w:r w:rsidR="005E18DD" w:rsidRPr="004F51BC">
                <w:rPr>
                  <w:rStyle w:val="a5"/>
                  <w:rFonts w:ascii="Times New Roman" w:hAnsi="Times New Roman" w:cs="Times New Roman"/>
                  <w:color w:val="auto"/>
                  <w:sz w:val="20"/>
                  <w:szCs w:val="20"/>
                  <w:u w:val="none"/>
                </w:rPr>
                <w:t>Брагин Анатолий Иванович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21 июля 1952</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63</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(Свердловский юридический институт)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Советник в ОАО «Магнитогорский металлургический комбинат»</w:t>
            </w:r>
          </w:p>
        </w:tc>
        <w:tc>
          <w:tcPr>
            <w:tcW w:w="5103" w:type="dxa"/>
          </w:tcPr>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jc w:val="both"/>
              <w:rPr>
                <w:rFonts w:ascii="Times New Roman" w:hAnsi="Times New Roman" w:cs="Times New Roman"/>
                <w:sz w:val="20"/>
                <w:szCs w:val="20"/>
              </w:rPr>
            </w:pPr>
            <w:hyperlink r:id="rId24" w:history="1">
              <w:r w:rsidR="005E18DD" w:rsidRPr="004F51BC">
                <w:rPr>
                  <w:rStyle w:val="a5"/>
                  <w:rFonts w:ascii="Times New Roman" w:hAnsi="Times New Roman" w:cs="Times New Roman"/>
                  <w:color w:val="auto"/>
                  <w:sz w:val="20"/>
                  <w:szCs w:val="20"/>
                  <w:u w:val="none"/>
                </w:rPr>
                <w:t>Бутаков Игорь Владимирович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26 апреля 1961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54</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(ЧИМЭСХ по специальности Электрификация сельского хозяйства)</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Председатель комитета по энергетической политике и энергоэффект. Челябинской региональной общественной организации «Cоюз промышленников и предпринимателей».</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Член НП «Совет директоров промышленных предприятий города Челябинска»</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Председатель комитета по энергоэффект. и развитию топливно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энергетического комплекса Южно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Уральской торгово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промышленной палаты.</w:t>
            </w:r>
          </w:p>
        </w:tc>
      </w:tr>
      <w:tr w:rsidR="005E18DD" w:rsidRPr="00F97639" w:rsidTr="0058144F">
        <w:trPr>
          <w:trHeight w:val="698"/>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25" w:history="1">
              <w:r w:rsidR="005E18DD" w:rsidRPr="004F51BC">
                <w:rPr>
                  <w:rFonts w:ascii="Times New Roman" w:eastAsiaTheme="minorEastAsia" w:hAnsi="Times New Roman" w:cs="Times New Roman"/>
                  <w:b w:val="0"/>
                  <w:sz w:val="20"/>
                  <w:szCs w:val="20"/>
                </w:rPr>
                <w:t>Буяков Сергей Николаевич</w:t>
              </w:r>
            </w:hyperlink>
          </w:p>
          <w:p w:rsidR="005E18DD" w:rsidRPr="004F51BC" w:rsidRDefault="005E18DD" w:rsidP="00004EEC">
            <w:pPr>
              <w:jc w:val="both"/>
              <w:rPr>
                <w:rFonts w:ascii="Times New Roman" w:hAnsi="Times New Roman" w:cs="Times New Roman"/>
                <w:sz w:val="20"/>
                <w:szCs w:val="20"/>
              </w:rPr>
            </w:pPr>
          </w:p>
        </w:tc>
        <w:tc>
          <w:tcPr>
            <w:tcW w:w="1418"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20 сентября 1975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40</w:t>
            </w:r>
          </w:p>
        </w:tc>
        <w:tc>
          <w:tcPr>
            <w:tcW w:w="1417"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ЛДПР</w:t>
            </w:r>
          </w:p>
        </w:tc>
        <w:tc>
          <w:tcPr>
            <w:tcW w:w="3686"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(Челябинский государственный университет</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Юриспруденция. Кандидат юридических наук)</w:t>
            </w:r>
          </w:p>
        </w:tc>
        <w:tc>
          <w:tcPr>
            <w:tcW w:w="2693" w:type="dxa"/>
            <w:shd w:val="clear" w:color="auto" w:fill="auto"/>
          </w:tcPr>
          <w:p w:rsidR="005E18DD" w:rsidRPr="004F51BC" w:rsidRDefault="005E18DD" w:rsidP="00004EEC">
            <w:pPr>
              <w:jc w:val="both"/>
              <w:rPr>
                <w:rFonts w:ascii="Times New Roman" w:hAnsi="Times New Roman" w:cs="Times New Roman"/>
                <w:sz w:val="20"/>
                <w:szCs w:val="20"/>
              </w:rPr>
            </w:pPr>
          </w:p>
        </w:tc>
        <w:tc>
          <w:tcPr>
            <w:tcW w:w="5103" w:type="dxa"/>
            <w:shd w:val="clear" w:color="auto" w:fill="auto"/>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V</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VI созывов</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bCs w:val="0"/>
                <w:sz w:val="20"/>
                <w:szCs w:val="20"/>
              </w:rPr>
            </w:pPr>
            <w:hyperlink r:id="rId26" w:history="1">
              <w:r w:rsidR="005E18DD" w:rsidRPr="004F51BC">
                <w:rPr>
                  <w:rFonts w:ascii="Times New Roman" w:eastAsiaTheme="minorEastAsia" w:hAnsi="Times New Roman" w:cs="Times New Roman"/>
                  <w:b w:val="0"/>
                  <w:bCs w:val="0"/>
                  <w:sz w:val="20"/>
                  <w:szCs w:val="20"/>
                </w:rPr>
                <w:t>Важенин Андрей Владимирович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18 марта 1958</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57</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(Лечебный факультет Челябинского государственного медицинского института, Академию народного хозяйства при Правительстве РФ)</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Главный онколог Челябинской области, главный врач Челябинского Областного Клинического Онкологического Диспансера</w:t>
            </w:r>
          </w:p>
        </w:tc>
        <w:tc>
          <w:tcPr>
            <w:tcW w:w="5103" w:type="dxa"/>
          </w:tcPr>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bCs w:val="0"/>
                <w:sz w:val="20"/>
                <w:szCs w:val="20"/>
              </w:rPr>
            </w:pPr>
            <w:hyperlink r:id="rId27" w:history="1">
              <w:r w:rsidR="005E18DD" w:rsidRPr="004F51BC">
                <w:rPr>
                  <w:rFonts w:ascii="Times New Roman" w:eastAsiaTheme="minorEastAsia" w:hAnsi="Times New Roman" w:cs="Times New Roman"/>
                  <w:b w:val="0"/>
                  <w:bCs w:val="0"/>
                  <w:sz w:val="20"/>
                  <w:szCs w:val="20"/>
                </w:rPr>
                <w:t>Вершинин Анатолий Сергеевич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8 Апрель, 1985</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30</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(Челябинский государственный университет)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Челябинская областная общественная организация Правовой центр защиты населения «Социальная инициатива», Руководитель центра общественного контроля по вопросам ЖКХ</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Был заместителем председателя Общественной молодежной палаты при Законодательном Собрании Челябинской области по вопросам реализации общественных проектов в сфере ЖКХ</w:t>
            </w:r>
          </w:p>
        </w:tc>
      </w:tr>
      <w:tr w:rsidR="005E18DD" w:rsidRPr="00F97639" w:rsidTr="0058144F">
        <w:trPr>
          <w:trHeight w:val="750"/>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58144F" w:rsidRDefault="00E5379B" w:rsidP="0058144F">
            <w:pPr>
              <w:pStyle w:val="3"/>
              <w:spacing w:before="0"/>
              <w:jc w:val="both"/>
              <w:outlineLvl w:val="2"/>
              <w:rPr>
                <w:rFonts w:ascii="Times New Roman" w:eastAsiaTheme="minorEastAsia" w:hAnsi="Times New Roman" w:cs="Times New Roman"/>
                <w:b w:val="0"/>
                <w:bCs w:val="0"/>
                <w:sz w:val="20"/>
                <w:szCs w:val="20"/>
              </w:rPr>
            </w:pPr>
            <w:hyperlink r:id="rId28" w:history="1">
              <w:r w:rsidR="005E18DD" w:rsidRPr="004F51BC">
                <w:rPr>
                  <w:rFonts w:ascii="Times New Roman" w:eastAsiaTheme="minorEastAsia" w:hAnsi="Times New Roman" w:cs="Times New Roman"/>
                  <w:b w:val="0"/>
                  <w:bCs w:val="0"/>
                  <w:sz w:val="20"/>
                  <w:szCs w:val="20"/>
                </w:rPr>
                <w:t>Видгоф Михаил Борисович</w:t>
              </w:r>
            </w:hyperlink>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16 октября 1986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29</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(Южно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Уральский государственный университет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Менеджмент организации)</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 директор ООО «БОВИД»</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Заместитель председателя региональной контрольно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ревизионной комиссии ЧРО партии «Единая Россия»</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jc w:val="both"/>
              <w:rPr>
                <w:rFonts w:ascii="Times New Roman" w:hAnsi="Times New Roman" w:cs="Times New Roman"/>
                <w:sz w:val="20"/>
                <w:szCs w:val="20"/>
              </w:rPr>
            </w:pPr>
            <w:hyperlink r:id="rId29" w:history="1">
              <w:r w:rsidR="005E18DD" w:rsidRPr="004F51BC">
                <w:rPr>
                  <w:rFonts w:ascii="Times New Roman" w:hAnsi="Times New Roman" w:cs="Times New Roman"/>
                  <w:sz w:val="20"/>
                  <w:szCs w:val="20"/>
                </w:rPr>
                <w:t>Голиков Олег Александрович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21 октября 1968</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47</w:t>
            </w:r>
          </w:p>
        </w:tc>
        <w:tc>
          <w:tcPr>
            <w:tcW w:w="1417"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ЛДПР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(Челябинский политехнический институт – инженер</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электрик, менеджер</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экономист по антикризисному управлению)</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Руководитель Челябинского регионального отделения ЛДПР</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IV</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V созывов.  </w:t>
            </w:r>
            <w:r w:rsidRPr="004F51BC">
              <w:rPr>
                <w:rFonts w:ascii="Times New Roman" w:hAnsi="Times New Roman" w:cs="Times New Roman"/>
                <w:sz w:val="20"/>
                <w:szCs w:val="20"/>
              </w:rPr>
              <w:br/>
              <w:t>Помощник депутата Государственной Думы Федерального Собрания РФ</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Горбунов Владимир Васильевич</w:t>
            </w: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16 июля 1967</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48</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(Златоустовский индустриальный техникум имени П.П. Аносова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техник</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механик;</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Уральская государственная юридическая академия (Свердловский юридический институт) – юриспруденция)</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Председатель совета директоров АО «Комбинат «Магнезит»</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Член совета директоров ОАО «Комбинат «Магнезит», с 2015 года – руководитель аппарата совета директоров ООО «Группа Магнезит»</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jc w:val="both"/>
              <w:rPr>
                <w:rFonts w:ascii="Times New Roman" w:hAnsi="Times New Roman" w:cs="Times New Roman"/>
                <w:sz w:val="20"/>
                <w:szCs w:val="20"/>
              </w:rPr>
            </w:pPr>
            <w:hyperlink r:id="rId30" w:history="1">
              <w:r w:rsidR="005E18DD" w:rsidRPr="004F51BC">
                <w:rPr>
                  <w:rFonts w:ascii="Times New Roman" w:hAnsi="Times New Roman" w:cs="Times New Roman"/>
                  <w:sz w:val="20"/>
                  <w:szCs w:val="20"/>
                </w:rPr>
                <w:t>Горнов Владимир Михайлович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21 августа 1955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60</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Среднее</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специальное (Челябинский политехнический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инженер</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металлург)</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Председатель комитета по Регламенту и депутатской этике. Руководитель региональной общественной приемной председателя ВПП «Единая Россия» Д.А. Медведева</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IV–V созывов</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jc w:val="both"/>
              <w:rPr>
                <w:rFonts w:ascii="Times New Roman" w:hAnsi="Times New Roman" w:cs="Times New Roman"/>
                <w:sz w:val="20"/>
                <w:szCs w:val="20"/>
              </w:rPr>
            </w:pPr>
            <w:hyperlink r:id="rId31" w:history="1">
              <w:r w:rsidR="005E18DD" w:rsidRPr="004F51BC">
                <w:rPr>
                  <w:rFonts w:ascii="Times New Roman" w:hAnsi="Times New Roman" w:cs="Times New Roman"/>
                  <w:sz w:val="20"/>
                  <w:szCs w:val="20"/>
                </w:rPr>
                <w:t>Дремов Владимир Владимирович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 Декабря 1977</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38</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(МГМА им. Г.И. Носова по специальности</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Автоматизация технологических процессов и средств производства,  экономист, логистика промышленных предприятий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Государственный университет управления,, международный бизнес – Академия народного хозяйства при Правительстве РФ</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Председатель комиссии по социальной политике и связям с общественностью</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Член Политсовета Магнитогорского местного отделения Всероссийской политической партии «Единая Россия»</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jc w:val="both"/>
              <w:rPr>
                <w:rFonts w:ascii="Times New Roman" w:hAnsi="Times New Roman" w:cs="Times New Roman"/>
                <w:sz w:val="20"/>
                <w:szCs w:val="20"/>
              </w:rPr>
            </w:pPr>
            <w:hyperlink r:id="rId32" w:history="1">
              <w:r w:rsidR="005E18DD" w:rsidRPr="004F51BC">
                <w:rPr>
                  <w:rFonts w:ascii="Times New Roman" w:hAnsi="Times New Roman" w:cs="Times New Roman"/>
                  <w:sz w:val="20"/>
                  <w:szCs w:val="20"/>
                </w:rPr>
                <w:t>Евстигнеев Вячеслав Юрьевич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14 Мая </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1970</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45</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Среднее</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специальное, высшее (Магнитогорский индустриальный техникум, Магнитогорский государственный технический университет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экономист</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менеджер)</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Председатель совета директоров ЗАО «Компания «Магнитогорск</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Урал плюс»</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Был депутатом Магнитогорского городского Собрания депутатов, заместителем председателя Собрания. Работал в комиссии по законодательству и местному самоуправлению и в комиссии по социальной политике</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jc w:val="both"/>
              <w:rPr>
                <w:rFonts w:ascii="Times New Roman" w:hAnsi="Times New Roman" w:cs="Times New Roman"/>
                <w:sz w:val="20"/>
                <w:szCs w:val="20"/>
              </w:rPr>
            </w:pPr>
            <w:hyperlink r:id="rId33" w:history="1">
              <w:r w:rsidR="005E18DD" w:rsidRPr="004F51BC">
                <w:rPr>
                  <w:rFonts w:ascii="Times New Roman" w:hAnsi="Times New Roman" w:cs="Times New Roman"/>
                  <w:sz w:val="20"/>
                  <w:szCs w:val="20"/>
                </w:rPr>
                <w:t>Евстигнеев Сергей Иванович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26 Сентября 1972</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43</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(Международный институт экономики и права по специальности 2Юриспруденция». Кандидат философских наук)</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Директор по строительству  ООО «Альпа»</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Депутат Магнитогорского городского собрания депутатов. </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IV</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V созывов</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34" w:history="1">
              <w:r w:rsidR="005E18DD" w:rsidRPr="004F51BC">
                <w:rPr>
                  <w:rFonts w:ascii="Times New Roman" w:eastAsiaTheme="minorEastAsia" w:hAnsi="Times New Roman" w:cs="Times New Roman"/>
                  <w:b w:val="0"/>
                  <w:sz w:val="20"/>
                  <w:szCs w:val="20"/>
                </w:rPr>
                <w:t>Евстратов Владимир Григорьевич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25 августа</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1945</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70</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(Челябинский политехнический институт – обработка металлов давлением)</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 директор ОАО «Ашинский металлургический завод»</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V созыва.</w:t>
            </w:r>
          </w:p>
          <w:p w:rsidR="005E18DD" w:rsidRPr="004F51BC" w:rsidRDefault="00E5379B" w:rsidP="00004EEC">
            <w:pPr>
              <w:jc w:val="both"/>
              <w:rPr>
                <w:rFonts w:ascii="Times New Roman" w:hAnsi="Times New Roman" w:cs="Times New Roman"/>
                <w:sz w:val="20"/>
                <w:szCs w:val="20"/>
              </w:rPr>
            </w:pPr>
            <w:hyperlink r:id="rId35" w:history="1">
              <w:r w:rsidR="005E18DD" w:rsidRPr="004F51BC">
                <w:rPr>
                  <w:rFonts w:ascii="Times New Roman" w:hAnsi="Times New Roman" w:cs="Times New Roman"/>
                  <w:sz w:val="20"/>
                  <w:szCs w:val="20"/>
                </w:rPr>
                <w:t>Комитет Законодательного Собрания по промышленной политике</w:t>
              </w:r>
            </w:hyperlink>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36" w:history="1">
              <w:r w:rsidR="005E18DD" w:rsidRPr="004F51BC">
                <w:rPr>
                  <w:rFonts w:ascii="Times New Roman" w:eastAsiaTheme="minorEastAsia" w:hAnsi="Times New Roman" w:cs="Times New Roman"/>
                  <w:b w:val="0"/>
                  <w:sz w:val="20"/>
                  <w:szCs w:val="20"/>
                </w:rPr>
                <w:t>Егоров Игорь Викторович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7 Марта 1974</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41</w:t>
            </w:r>
          </w:p>
        </w:tc>
        <w:tc>
          <w:tcPr>
            <w:tcW w:w="1417"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КПРФ</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Начальное общее</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Заместитель генерального директора по УРФО ОАО «Медиаком»</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Первый секретарь Челябинского областного отделения КПРФ. Член ЦК КПРФ. В 2008</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2011 гг. – помощник депутатов Законодательного Собрания Челябинской области (фракция КПРФ). Помощник депутата Государственной Думы В.И. Бессонова.</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Избран депутатом Законодательного Собрания Челябинской области и руководителем фракции КПРФ в областном парламенте. Депутат Законодательного Собрания Челябинской области V</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VI созывов</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37" w:history="1">
              <w:r w:rsidR="005E18DD" w:rsidRPr="004F51BC">
                <w:rPr>
                  <w:rFonts w:ascii="Times New Roman" w:eastAsiaTheme="minorEastAsia" w:hAnsi="Times New Roman" w:cs="Times New Roman"/>
                  <w:b w:val="0"/>
                  <w:sz w:val="20"/>
                  <w:szCs w:val="20"/>
                </w:rPr>
                <w:t>Екимов Олег Павлович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10 Июня 1977</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38</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государственный университет –Юриспруденция. Российская академия народного хозяйства и государственной службы при Президенте РФ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Государственное и муниципальное управление)</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Заместитель Председателя Челябинского областного объединениния организаций профсоюзов «Федерация профсоюзов Челябинской области» </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Правовой инспектор областной организации Горно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металлургического профсоюза России. Заведующий организационным отделом Федерации профсоюзов Челябинской области</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bCs w:val="0"/>
                <w:sz w:val="20"/>
                <w:szCs w:val="20"/>
              </w:rPr>
            </w:pPr>
            <w:hyperlink r:id="rId38" w:history="1">
              <w:r w:rsidR="005E18DD" w:rsidRPr="004F51BC">
                <w:rPr>
                  <w:rFonts w:ascii="Times New Roman" w:eastAsiaTheme="minorEastAsia" w:hAnsi="Times New Roman" w:cs="Times New Roman"/>
                  <w:b w:val="0"/>
                  <w:bCs w:val="0"/>
                  <w:sz w:val="20"/>
                  <w:szCs w:val="20"/>
                </w:rPr>
                <w:t>Ерёмин Анатолий Александрович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18 Апреля 1972</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43</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СР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(Магнитогорский индустриальный техникум по специальности «Электрооборудование промышленных предприятий»)</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Возглавляет комиссию по экономической политике и хозяйственному развитию города Магнитогорска, член Правления Магнитогорского городского благотворительного общественного фонда «Металлург»</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Был избран депутатом Магнитогорского городского Собрания депутатов. </w:t>
            </w:r>
            <w:hyperlink r:id="rId39" w:history="1">
              <w:r w:rsidRPr="004F51BC">
                <w:rPr>
                  <w:rFonts w:ascii="Times New Roman" w:hAnsi="Times New Roman" w:cs="Times New Roman"/>
                  <w:sz w:val="20"/>
                  <w:szCs w:val="20"/>
                </w:rPr>
                <w:t>Комиссия по экономической политике и хозяйственному развитию</w:t>
              </w:r>
            </w:hyperlink>
          </w:p>
          <w:p w:rsidR="005E18DD" w:rsidRPr="004F51BC" w:rsidRDefault="00E5379B" w:rsidP="00004EEC">
            <w:pPr>
              <w:jc w:val="both"/>
              <w:rPr>
                <w:rFonts w:ascii="Times New Roman" w:hAnsi="Times New Roman" w:cs="Times New Roman"/>
                <w:sz w:val="20"/>
                <w:szCs w:val="20"/>
              </w:rPr>
            </w:pPr>
            <w:hyperlink r:id="rId40" w:history="1">
              <w:r w:rsidR="005E18DD" w:rsidRPr="004F51BC">
                <w:rPr>
                  <w:rFonts w:ascii="Times New Roman" w:hAnsi="Times New Roman" w:cs="Times New Roman"/>
                  <w:sz w:val="20"/>
                  <w:szCs w:val="20"/>
                </w:rPr>
                <w:t>Комиссия по бюджету и налоговой политике</w:t>
              </w:r>
            </w:hyperlink>
          </w:p>
          <w:p w:rsidR="005E18DD" w:rsidRPr="004F51BC" w:rsidRDefault="00E5379B" w:rsidP="00004EEC">
            <w:pPr>
              <w:jc w:val="both"/>
              <w:rPr>
                <w:rFonts w:ascii="Times New Roman" w:hAnsi="Times New Roman" w:cs="Times New Roman"/>
                <w:sz w:val="20"/>
                <w:szCs w:val="20"/>
              </w:rPr>
            </w:pPr>
            <w:hyperlink r:id="rId41" w:history="1">
              <w:r w:rsidR="005E18DD" w:rsidRPr="004F51BC">
                <w:rPr>
                  <w:rFonts w:ascii="Times New Roman" w:hAnsi="Times New Roman" w:cs="Times New Roman"/>
                  <w:sz w:val="20"/>
                  <w:szCs w:val="20"/>
                </w:rPr>
                <w:t>Комитет Законодательного Собрания по бюджету и налогам</w:t>
              </w:r>
            </w:hyperlink>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bCs w:val="0"/>
                <w:sz w:val="20"/>
                <w:szCs w:val="20"/>
              </w:rPr>
            </w:pPr>
            <w:hyperlink r:id="rId42" w:history="1">
              <w:r w:rsidR="005E18DD" w:rsidRPr="004F51BC">
                <w:rPr>
                  <w:rFonts w:ascii="Times New Roman" w:eastAsiaTheme="minorEastAsia" w:hAnsi="Times New Roman" w:cs="Times New Roman"/>
                  <w:b w:val="0"/>
                  <w:bCs w:val="0"/>
                  <w:sz w:val="20"/>
                  <w:szCs w:val="20"/>
                </w:rPr>
                <w:t>Ерёмин Андрей Анатольевич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13 Июня 1978</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37</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(Магнитогорский индустриальный техникум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Электрооборудование промышленных предприятий)</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ЗАО «РМК», Советник президента компании</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С 2010 г. избран депутатом Магнитогорского городского Собрания депутатов.</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Возглавляет комиссию по экономической политике и хозяйственному развитию города Магнитогорска</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43" w:history="1">
              <w:r w:rsidR="005E18DD" w:rsidRPr="004F51BC">
                <w:rPr>
                  <w:rFonts w:ascii="Times New Roman" w:eastAsiaTheme="minorEastAsia" w:hAnsi="Times New Roman" w:cs="Times New Roman"/>
                  <w:b w:val="0"/>
                  <w:sz w:val="20"/>
                  <w:szCs w:val="20"/>
                </w:rPr>
                <w:t>Жестков Сергей Викторович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24 августа 1978</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37</w:t>
            </w:r>
          </w:p>
        </w:tc>
        <w:tc>
          <w:tcPr>
            <w:tcW w:w="1417" w:type="dxa"/>
          </w:tcPr>
          <w:p w:rsidR="005E18DD" w:rsidRPr="004F51BC" w:rsidRDefault="0058144F" w:rsidP="0058144F">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(Уральская академия физической культуры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Специалист по физической культуре и спорту. Преподаватель)</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Директор Управляющей Компании «Альянс»</w:t>
            </w:r>
          </w:p>
        </w:tc>
        <w:tc>
          <w:tcPr>
            <w:tcW w:w="5103" w:type="dxa"/>
          </w:tcPr>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44" w:history="1">
              <w:r w:rsidR="005E18DD" w:rsidRPr="004F51BC">
                <w:rPr>
                  <w:rFonts w:ascii="Times New Roman" w:eastAsiaTheme="minorEastAsia" w:hAnsi="Times New Roman" w:cs="Times New Roman"/>
                  <w:b w:val="0"/>
                  <w:sz w:val="20"/>
                  <w:szCs w:val="20"/>
                </w:rPr>
                <w:t>Журавлев Александр Леонидович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19 ноября 1958</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57</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(Пермский государственный медицинский институт – врач эпидемиолог, гигиенист)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Председатель Совета главных врачей областных лечебно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профилактических учреждений, вице</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президент ассоциации «Некоммерческое партнерство областных лечебно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профилактических учреждений Уральского региона»</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II</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V созывов. 2001</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2005 гг.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заместитель председателя комитета по социальной политике, с 2005 г.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председатель</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45" w:history="1">
              <w:r w:rsidR="005E18DD" w:rsidRPr="004F51BC">
                <w:rPr>
                  <w:rFonts w:ascii="Times New Roman" w:eastAsiaTheme="minorEastAsia" w:hAnsi="Times New Roman" w:cs="Times New Roman"/>
                  <w:b w:val="0"/>
                  <w:sz w:val="20"/>
                  <w:szCs w:val="20"/>
                </w:rPr>
                <w:t>Завгородняя Татьяна Анатольевна</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 апреля 1978 года</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37</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(Академия труда и социальных отношений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Фи</w:t>
            </w:r>
            <w:r w:rsidRPr="004F51BC">
              <w:rPr>
                <w:rFonts w:ascii="Times New Roman" w:hAnsi="Times New Roman" w:cs="Times New Roman"/>
                <w:sz w:val="20"/>
                <w:szCs w:val="20"/>
              </w:rPr>
              <w:softHyphen/>
              <w:t>нансы и кредит)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Финансовый директор строительной ком</w:t>
            </w:r>
            <w:r w:rsidRPr="004F51BC">
              <w:rPr>
                <w:rFonts w:ascii="Times New Roman" w:hAnsi="Times New Roman" w:cs="Times New Roman"/>
                <w:sz w:val="20"/>
                <w:szCs w:val="20"/>
              </w:rPr>
              <w:softHyphen/>
              <w:t>пании «АльфаСтрой», председателем попечительского совета «Добро»</w:t>
            </w:r>
          </w:p>
        </w:tc>
        <w:tc>
          <w:tcPr>
            <w:tcW w:w="5103" w:type="dxa"/>
          </w:tcPr>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5E18DD" w:rsidP="00004EEC">
            <w:pPr>
              <w:pStyle w:val="3"/>
              <w:spacing w:before="0"/>
              <w:jc w:val="both"/>
              <w:outlineLvl w:val="2"/>
              <w:rPr>
                <w:rFonts w:ascii="Times New Roman" w:eastAsiaTheme="minorEastAsia" w:hAnsi="Times New Roman" w:cs="Times New Roman"/>
                <w:b w:val="0"/>
                <w:sz w:val="20"/>
                <w:szCs w:val="20"/>
              </w:rPr>
            </w:pPr>
            <w:r w:rsidRPr="004F51BC">
              <w:rPr>
                <w:rFonts w:ascii="Times New Roman" w:hAnsi="Times New Roman" w:cs="Times New Roman"/>
                <w:b w:val="0"/>
                <w:sz w:val="20"/>
                <w:szCs w:val="20"/>
              </w:rPr>
              <w:t>З</w:t>
            </w:r>
            <w:hyperlink r:id="rId46" w:history="1">
              <w:r w:rsidRPr="004F51BC">
                <w:rPr>
                  <w:rFonts w:ascii="Times New Roman" w:eastAsiaTheme="minorEastAsia" w:hAnsi="Times New Roman" w:cs="Times New Roman"/>
                  <w:b w:val="0"/>
                  <w:sz w:val="20"/>
                  <w:szCs w:val="20"/>
                </w:rPr>
                <w:t>ахаров Константин Юрьевич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23 января 1967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48</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политехнический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Инженер</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механик. Российская экономическая Академия им. Плеханова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Финансы и кредит. Московская Академия народного хозяйства при Правительстве РФ – </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Мастер делового администрирования)</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Председатель Совета директоров ОАО «Челябинский завод «Теплоприбор»</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IV</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V созывов</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bCs w:val="0"/>
                <w:sz w:val="20"/>
                <w:szCs w:val="20"/>
              </w:rPr>
            </w:pPr>
            <w:hyperlink r:id="rId47" w:history="1">
              <w:r w:rsidR="005E18DD" w:rsidRPr="004F51BC">
                <w:rPr>
                  <w:rFonts w:ascii="Times New Roman" w:eastAsiaTheme="minorEastAsia" w:hAnsi="Times New Roman" w:cs="Times New Roman"/>
                  <w:b w:val="0"/>
                  <w:bCs w:val="0"/>
                  <w:sz w:val="20"/>
                  <w:szCs w:val="20"/>
                </w:rPr>
                <w:t>Карликанов Юрий Раифович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22 августа 1951</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64</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политехнический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Инженер</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строитель)</w:t>
            </w:r>
          </w:p>
        </w:tc>
        <w:tc>
          <w:tcPr>
            <w:tcW w:w="2693" w:type="dxa"/>
          </w:tcPr>
          <w:p w:rsidR="005E18DD" w:rsidRPr="004F51BC" w:rsidRDefault="00A4401A" w:rsidP="00004EEC">
            <w:pPr>
              <w:jc w:val="both"/>
              <w:rPr>
                <w:rFonts w:ascii="Times New Roman" w:hAnsi="Times New Roman" w:cs="Times New Roman"/>
                <w:sz w:val="20"/>
                <w:szCs w:val="20"/>
              </w:rPr>
            </w:pPr>
            <w:r w:rsidRPr="004F51BC">
              <w:rPr>
                <w:rFonts w:ascii="Times New Roman" w:hAnsi="Times New Roman" w:cs="Times New Roman"/>
                <w:sz w:val="20"/>
                <w:szCs w:val="20"/>
              </w:rPr>
              <w:t>Ч</w:t>
            </w:r>
            <w:r w:rsidR="005E18DD" w:rsidRPr="004F51BC">
              <w:rPr>
                <w:rFonts w:ascii="Times New Roman" w:hAnsi="Times New Roman" w:cs="Times New Roman"/>
                <w:sz w:val="20"/>
                <w:szCs w:val="20"/>
              </w:rPr>
              <w:t>лен Правления НП «Саморегулируемая организация «Союз строительных компаний Урала и Сибири», член Правления Челябинской региональной общественной организации  «Союза промышленников и предпринимателей»</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IV–V созывов. Первый заместитель председателя Законодательного Собрания. В 2005–2011 гг. – председатель комитета Законодательного Собрания по строительству, жилищно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коммунальной политике и дорожному хозяйству, возглавляет работу комитета по строительной политике. Первый заместитель руководителя фракции «Единая Россия» в Законодательном Собрании Челябинской области</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bCs w:val="0"/>
                <w:sz w:val="20"/>
                <w:szCs w:val="20"/>
              </w:rPr>
            </w:pPr>
            <w:hyperlink r:id="rId48" w:history="1">
              <w:r w:rsidR="005E18DD" w:rsidRPr="004F51BC">
                <w:rPr>
                  <w:rFonts w:ascii="Times New Roman" w:eastAsiaTheme="minorEastAsia" w:hAnsi="Times New Roman" w:cs="Times New Roman"/>
                  <w:b w:val="0"/>
                  <w:bCs w:val="0"/>
                  <w:sz w:val="20"/>
                  <w:szCs w:val="20"/>
                </w:rPr>
                <w:t>Киселёв Павел Васильевич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26 июля 1976</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39</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(Южно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Уральский государственный университет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Экономика и управление на предприятиях машиностроения. Окончил Академию народного хозяйства при Правительстве РФ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Управление развитием компании, Государственный университет управления по программе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Мастер делового администрирования  – Управление компанией</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 директор ПАО «Челябэнергосбыт»</w:t>
            </w:r>
          </w:p>
        </w:tc>
        <w:tc>
          <w:tcPr>
            <w:tcW w:w="5103" w:type="dxa"/>
          </w:tcPr>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bCs w:val="0"/>
                <w:sz w:val="20"/>
                <w:szCs w:val="20"/>
              </w:rPr>
            </w:pPr>
            <w:hyperlink r:id="rId49" w:history="1">
              <w:r w:rsidR="005E18DD" w:rsidRPr="004F51BC">
                <w:rPr>
                  <w:rFonts w:ascii="Times New Roman" w:eastAsiaTheme="minorEastAsia" w:hAnsi="Times New Roman" w:cs="Times New Roman"/>
                  <w:b w:val="0"/>
                  <w:bCs w:val="0"/>
                  <w:sz w:val="20"/>
                  <w:szCs w:val="20"/>
                </w:rPr>
                <w:t>Колесникова Лена Рафиковна</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30 Июня 1969</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46</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государственный технический университет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Инженер</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электрик, Российская экономическая академия им. Г.В. Плеханова (г. Москва)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Финансы и кредит)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Возглавила аптечную сеть «Классика». Руководитель «Союз меценатов Областной общественной организации «Конгресс татар Челябинской области»</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Член Общественной палаты Челябинской области. С 2012 г. депутат Законодательного Собрания по Ленинскому избирательному округу</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50" w:history="1">
              <w:r w:rsidR="005E18DD" w:rsidRPr="004F51BC">
                <w:rPr>
                  <w:rFonts w:ascii="Times New Roman" w:eastAsiaTheme="minorEastAsia" w:hAnsi="Times New Roman" w:cs="Times New Roman"/>
                  <w:b w:val="0"/>
                  <w:sz w:val="20"/>
                  <w:szCs w:val="20"/>
                </w:rPr>
                <w:t>Колокольцев Валерий Михайлович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26 Декабря 1954</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61</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(Магнитогорский горно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металлургический институт им. Г.И. Носова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Литейное производство черных и цветных металлов». Доктор технических наук)</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 </w:t>
            </w:r>
          </w:p>
        </w:tc>
        <w:tc>
          <w:tcPr>
            <w:tcW w:w="5103" w:type="dxa"/>
          </w:tcPr>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51" w:history="1">
              <w:r w:rsidR="005E18DD" w:rsidRPr="004F51BC">
                <w:rPr>
                  <w:rFonts w:ascii="Times New Roman" w:eastAsiaTheme="minorEastAsia" w:hAnsi="Times New Roman" w:cs="Times New Roman"/>
                  <w:b w:val="0"/>
                  <w:sz w:val="20"/>
                  <w:szCs w:val="20"/>
                </w:rPr>
                <w:t>Кузнецова Татьяна Ашимбековна</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14 декабря 1956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59</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(Рязанский медицинский институт)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НУЗ ОБ  станции Златоуст ОАО  «РЖД», зав. кардиологическим отделением  Врач высшей категории</w:t>
            </w:r>
          </w:p>
          <w:p w:rsidR="005E18DD" w:rsidRPr="004F51BC" w:rsidRDefault="005E18DD" w:rsidP="00004EEC">
            <w:pPr>
              <w:jc w:val="both"/>
              <w:rPr>
                <w:rFonts w:ascii="Times New Roman" w:hAnsi="Times New Roman" w:cs="Times New Roman"/>
                <w:sz w:val="20"/>
                <w:szCs w:val="20"/>
              </w:rPr>
            </w:pP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Комиссия по социальной защите, здравоохранению и экологии</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Комиссия по образованию, культуре, спорту и молодежной политике</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Комитет Законодательного Собрания по социальной политике</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52" w:history="1">
              <w:r w:rsidR="005E18DD" w:rsidRPr="004F51BC">
                <w:rPr>
                  <w:rFonts w:ascii="Times New Roman" w:eastAsiaTheme="minorEastAsia" w:hAnsi="Times New Roman" w:cs="Times New Roman"/>
                  <w:b w:val="0"/>
                  <w:sz w:val="20"/>
                  <w:szCs w:val="20"/>
                </w:rPr>
                <w:t>Куркин Константин Александрович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10 февраля 1969</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46</w:t>
            </w:r>
          </w:p>
        </w:tc>
        <w:tc>
          <w:tcPr>
            <w:tcW w:w="1417"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КПРФ</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(Уральский государственный университет физической культуры)</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Вице</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президент Челябинской областной организации профсоюза работников физической культуры, спорта и туризма Российской Федерации. Вице</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президент Челябинской региональной спортивной общественной организации «Федерация хоккея и хоккея на валенках» и Челябинской региональной  спортивно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общественной организации «Федерация пулевой и стендовой стрельбы».</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Заместитель председателя Челябинской городской общественной организации «Федерация спортивной борьбы».</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Попечитель Благотворительного фонда «Ребята нашего двора»</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Депутат Законодательного Собрания Челябинской области V созыва. </w:t>
            </w:r>
          </w:p>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hAnsi="Times New Roman" w:cs="Times New Roman"/>
                <w:b w:val="0"/>
                <w:sz w:val="20"/>
                <w:szCs w:val="20"/>
              </w:rPr>
            </w:pPr>
            <w:hyperlink r:id="rId53" w:history="1">
              <w:r w:rsidR="005E18DD" w:rsidRPr="004F51BC">
                <w:rPr>
                  <w:rFonts w:ascii="Times New Roman" w:hAnsi="Times New Roman" w:cs="Times New Roman"/>
                  <w:b w:val="0"/>
                  <w:sz w:val="20"/>
                  <w:szCs w:val="20"/>
                </w:rPr>
                <w:t>Максименко Павел Геннадьевич</w:t>
              </w:r>
            </w:hyperlink>
          </w:p>
          <w:p w:rsidR="005E18DD" w:rsidRPr="004F51BC" w:rsidRDefault="005E18DD" w:rsidP="00004EEC">
            <w:pPr>
              <w:jc w:val="both"/>
              <w:rPr>
                <w:rFonts w:ascii="Times New Roman" w:eastAsiaTheme="majorEastAsia" w:hAnsi="Times New Roman" w:cs="Times New Roman"/>
                <w:bCs/>
                <w:sz w:val="20"/>
                <w:szCs w:val="20"/>
              </w:rPr>
            </w:pPr>
          </w:p>
        </w:tc>
        <w:tc>
          <w:tcPr>
            <w:tcW w:w="1418" w:type="dxa"/>
          </w:tcPr>
          <w:p w:rsidR="005E18DD" w:rsidRPr="004F51BC" w:rsidRDefault="005E18DD" w:rsidP="00004EEC">
            <w:pPr>
              <w:jc w:val="both"/>
              <w:rPr>
                <w:rFonts w:ascii="Times New Roman" w:eastAsiaTheme="majorEastAsia" w:hAnsi="Times New Roman" w:cs="Times New Roman"/>
                <w:bCs/>
                <w:sz w:val="20"/>
                <w:szCs w:val="20"/>
              </w:rPr>
            </w:pPr>
            <w:r w:rsidRPr="004F51BC">
              <w:rPr>
                <w:rFonts w:ascii="Times New Roman" w:eastAsiaTheme="majorEastAsia" w:hAnsi="Times New Roman" w:cs="Times New Roman"/>
                <w:bCs/>
                <w:sz w:val="20"/>
                <w:szCs w:val="20"/>
              </w:rPr>
              <w:t> 14 Марта  1970</w:t>
            </w:r>
            <w:r w:rsidR="00E559F8" w:rsidRPr="004F51BC">
              <w:rPr>
                <w:rFonts w:ascii="Times New Roman" w:eastAsiaTheme="majorEastAsia" w:hAnsi="Times New Roman" w:cs="Times New Roman"/>
                <w:bCs/>
                <w:sz w:val="20"/>
                <w:szCs w:val="20"/>
              </w:rPr>
              <w:t>–</w:t>
            </w:r>
            <w:r w:rsidRPr="004F51BC">
              <w:rPr>
                <w:rFonts w:ascii="Times New Roman" w:eastAsiaTheme="majorEastAsia" w:hAnsi="Times New Roman" w:cs="Times New Roman"/>
                <w:bCs/>
                <w:sz w:val="20"/>
                <w:szCs w:val="20"/>
              </w:rPr>
              <w:t>45</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СР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(Уральский институт бизнеса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Менеджмент).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Генеральный директор ООО «ЛесТехСервис» </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Был избран депутатом Собрания депутатов Катав</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Ивановского муниципального района.</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54" w:history="1">
              <w:r w:rsidR="005E18DD" w:rsidRPr="004F51BC">
                <w:rPr>
                  <w:rFonts w:ascii="Times New Roman" w:eastAsiaTheme="minorEastAsia" w:hAnsi="Times New Roman" w:cs="Times New Roman"/>
                  <w:b w:val="0"/>
                  <w:sz w:val="20"/>
                  <w:szCs w:val="20"/>
                </w:rPr>
                <w:t>Махов Михаил Андреевич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5 Июля </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1975</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40</w:t>
            </w:r>
          </w:p>
        </w:tc>
        <w:tc>
          <w:tcPr>
            <w:tcW w:w="1417"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КПРФ</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(Челябинский государственный университет – Экономист)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Коммерческий директор ПК </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«Уральский дроболитейный завод». Заместитель председателя ЧОО «Профсоюз работников физической культуры»</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Помощник депутата Законодательного Собрания Челябинской области.  В марте 2013г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помощник депутата Государственной Думы</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55" w:history="1">
              <w:r w:rsidR="005E18DD" w:rsidRPr="004F51BC">
                <w:rPr>
                  <w:rFonts w:ascii="Times New Roman" w:eastAsiaTheme="minorEastAsia" w:hAnsi="Times New Roman" w:cs="Times New Roman"/>
                  <w:b w:val="0"/>
                  <w:sz w:val="20"/>
                  <w:szCs w:val="20"/>
                </w:rPr>
                <w:t>Мешков Дмитрий Федорович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22 августа 1970</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40</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(Московский торгово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экономический институт)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Директор по коммерции и развитию ОАО «МАКФА»</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III</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V созывов. С октября 2010 года – заместитель председателя Законодательного Собрания, председатель комитета Законодательного Собрания по экономической политике и предпринимательству. С 2005 года является секретарем местного политсовета Сосновского местного отделения партии «Единая Россия»</w:t>
            </w:r>
          </w:p>
        </w:tc>
      </w:tr>
      <w:tr w:rsidR="005E18DD" w:rsidRPr="00F97639" w:rsidTr="0058144F">
        <w:trPr>
          <w:trHeight w:val="254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56" w:history="1">
              <w:r w:rsidR="005E18DD" w:rsidRPr="004F51BC">
                <w:rPr>
                  <w:rFonts w:ascii="Times New Roman" w:eastAsiaTheme="minorEastAsia" w:hAnsi="Times New Roman" w:cs="Times New Roman"/>
                  <w:b w:val="0"/>
                  <w:sz w:val="20"/>
                  <w:szCs w:val="20"/>
                </w:rPr>
                <w:t>Мительман Семен Аркадьевич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30 августа 1952</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63</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политехнический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Технология машиностроения.  Доктор экономических наук).</w:t>
            </w:r>
          </w:p>
        </w:tc>
        <w:tc>
          <w:tcPr>
            <w:tcW w:w="2693" w:type="dxa"/>
          </w:tcPr>
          <w:p w:rsidR="005E18DD" w:rsidRPr="004F51BC" w:rsidRDefault="005E18DD" w:rsidP="00524FF7">
            <w:pPr>
              <w:jc w:val="both"/>
              <w:rPr>
                <w:rFonts w:ascii="Times New Roman" w:hAnsi="Times New Roman" w:cs="Times New Roman"/>
                <w:sz w:val="20"/>
                <w:szCs w:val="20"/>
              </w:rPr>
            </w:pPr>
            <w:r w:rsidRPr="004F51BC">
              <w:rPr>
                <w:rFonts w:ascii="Times New Roman" w:hAnsi="Times New Roman" w:cs="Times New Roman"/>
                <w:sz w:val="20"/>
                <w:szCs w:val="20"/>
              </w:rPr>
              <w:t>Профессор Академии труда и социальных отношений. Вице</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президент  союза промышленников и предпринимателей Челябинской области. </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II–VI созывов.  Четыре раза избирался заместителем председателя Законодательного Собрания Челябинской области. С 1997 г. – заместитель председателя комитета Законодательного Собрания по промышленности; в 2001–2005 гг. – председатель комитета по экономической политике (налогам, собственности, предпринимательству); в 2005–2010 гг. – председатель комитета Законодательного Собрания по экономической политике; в 2010</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2015 гг.  – председатель комитета Законодательного Собрания по законодательству, государственному строительству и местному самоуправлению; с сентября 2015 г.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председатель комитета Законодательного Собрания по Регламенту и депутатской этике.</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57" w:history="1">
              <w:r w:rsidR="005E18DD" w:rsidRPr="004F51BC">
                <w:rPr>
                  <w:rFonts w:ascii="Times New Roman" w:eastAsiaTheme="minorEastAsia" w:hAnsi="Times New Roman" w:cs="Times New Roman"/>
                  <w:b w:val="0"/>
                  <w:sz w:val="20"/>
                  <w:szCs w:val="20"/>
                </w:rPr>
                <w:t>Мотовилов Александр Александрович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10 апреля 1972</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43</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(Российская Академия народного хозяйства и государственной службы при Президенте РФ</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Юриспруденция).</w:t>
            </w:r>
          </w:p>
        </w:tc>
        <w:tc>
          <w:tcPr>
            <w:tcW w:w="2693" w:type="dxa"/>
          </w:tcPr>
          <w:p w:rsidR="005E18DD" w:rsidRPr="004F51BC" w:rsidRDefault="005E18DD" w:rsidP="00004EEC">
            <w:pPr>
              <w:jc w:val="both"/>
              <w:rPr>
                <w:rFonts w:ascii="Times New Roman" w:hAnsi="Times New Roman" w:cs="Times New Roman"/>
                <w:sz w:val="20"/>
                <w:szCs w:val="20"/>
              </w:rPr>
            </w:pP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Депутат Челябинской городской Думы </w:t>
            </w:r>
            <w:r w:rsidRPr="004F51BC">
              <w:rPr>
                <w:rFonts w:ascii="Times New Roman" w:hAnsi="Times New Roman" w:cs="Times New Roman"/>
                <w:sz w:val="20"/>
                <w:szCs w:val="20"/>
                <w:lang w:val="en-US"/>
              </w:rPr>
              <w:t>IV</w:t>
            </w:r>
            <w:r w:rsidRPr="004F51BC">
              <w:rPr>
                <w:rFonts w:ascii="Times New Roman" w:hAnsi="Times New Roman" w:cs="Times New Roman"/>
                <w:sz w:val="20"/>
                <w:szCs w:val="20"/>
              </w:rPr>
              <w:t xml:space="preserve"> созыва, депутат Законодательного Собрания Челябинской области </w:t>
            </w:r>
            <w:r w:rsidRPr="004F51BC">
              <w:rPr>
                <w:rFonts w:ascii="Times New Roman" w:hAnsi="Times New Roman" w:cs="Times New Roman"/>
                <w:sz w:val="20"/>
                <w:szCs w:val="20"/>
                <w:lang w:val="en-US"/>
              </w:rPr>
              <w:t>V</w:t>
            </w:r>
            <w:r w:rsidRPr="004F51BC">
              <w:rPr>
                <w:rFonts w:ascii="Times New Roman" w:hAnsi="Times New Roman" w:cs="Times New Roman"/>
                <w:sz w:val="20"/>
                <w:szCs w:val="20"/>
              </w:rPr>
              <w:t xml:space="preserve"> созыва.</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58" w:history="1">
              <w:r w:rsidR="005E18DD" w:rsidRPr="004F51BC">
                <w:rPr>
                  <w:rFonts w:ascii="Times New Roman" w:eastAsiaTheme="minorEastAsia" w:hAnsi="Times New Roman" w:cs="Times New Roman"/>
                  <w:b w:val="0"/>
                  <w:sz w:val="20"/>
                  <w:szCs w:val="20"/>
                </w:rPr>
                <w:t>Мухометьярова Ольга Ивановна</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9 февраля 1971</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44</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СР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(Челябинский педагогический институт – биология, юриспруденция, менеджмент организации)</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«Златоустовский колледж экономики и управления», Директор. Председатель регионального отделения Общероссийского общественного движения «Социал</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демократический союз женщин России» в Челябинской области</w:t>
            </w:r>
          </w:p>
        </w:tc>
        <w:tc>
          <w:tcPr>
            <w:tcW w:w="5103" w:type="dxa"/>
          </w:tcPr>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jc w:val="both"/>
              <w:rPr>
                <w:rFonts w:ascii="Times New Roman" w:hAnsi="Times New Roman" w:cs="Times New Roman"/>
                <w:sz w:val="20"/>
                <w:szCs w:val="20"/>
              </w:rPr>
            </w:pPr>
            <w:hyperlink r:id="rId59" w:history="1">
              <w:r w:rsidR="005E18DD" w:rsidRPr="004F51BC">
                <w:rPr>
                  <w:rFonts w:ascii="Times New Roman" w:hAnsi="Times New Roman" w:cs="Times New Roman"/>
                  <w:sz w:val="20"/>
                  <w:szCs w:val="20"/>
                </w:rPr>
                <w:t>Мякуш Владимир Викторович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20 мая 1948</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67</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(Инженерно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строительный факультет ЧПИ)</w:t>
            </w:r>
          </w:p>
        </w:tc>
        <w:tc>
          <w:tcPr>
            <w:tcW w:w="2693" w:type="dxa"/>
          </w:tcPr>
          <w:p w:rsidR="005E18DD" w:rsidRPr="004F51BC" w:rsidRDefault="00A4401A" w:rsidP="00A4401A">
            <w:pPr>
              <w:jc w:val="both"/>
              <w:rPr>
                <w:rFonts w:ascii="Times New Roman" w:hAnsi="Times New Roman" w:cs="Times New Roman"/>
                <w:sz w:val="20"/>
                <w:szCs w:val="20"/>
              </w:rPr>
            </w:pPr>
            <w:r w:rsidRPr="004F51BC">
              <w:rPr>
                <w:rFonts w:ascii="Times New Roman" w:hAnsi="Times New Roman" w:cs="Times New Roman"/>
                <w:sz w:val="20"/>
                <w:szCs w:val="20"/>
              </w:rPr>
              <w:t xml:space="preserve">Председатель </w:t>
            </w:r>
            <w:r w:rsidR="00524FF7" w:rsidRPr="004F51BC">
              <w:rPr>
                <w:rFonts w:ascii="Times New Roman" w:hAnsi="Times New Roman" w:cs="Times New Roman"/>
                <w:sz w:val="20"/>
                <w:szCs w:val="20"/>
              </w:rPr>
              <w:t>Законодательн</w:t>
            </w:r>
            <w:r w:rsidRPr="004F51BC">
              <w:rPr>
                <w:rFonts w:ascii="Times New Roman" w:hAnsi="Times New Roman" w:cs="Times New Roman"/>
                <w:sz w:val="20"/>
                <w:szCs w:val="20"/>
              </w:rPr>
              <w:t>ого</w:t>
            </w:r>
            <w:r w:rsidR="00524FF7" w:rsidRPr="004F51BC">
              <w:rPr>
                <w:rFonts w:ascii="Times New Roman" w:hAnsi="Times New Roman" w:cs="Times New Roman"/>
                <w:sz w:val="20"/>
                <w:szCs w:val="20"/>
              </w:rPr>
              <w:t xml:space="preserve"> Собрани</w:t>
            </w:r>
            <w:r w:rsidRPr="004F51BC">
              <w:rPr>
                <w:rFonts w:ascii="Times New Roman" w:hAnsi="Times New Roman" w:cs="Times New Roman"/>
                <w:sz w:val="20"/>
                <w:szCs w:val="20"/>
              </w:rPr>
              <w:t>я</w:t>
            </w:r>
            <w:r w:rsidR="00524FF7" w:rsidRPr="004F51BC">
              <w:rPr>
                <w:rFonts w:ascii="Times New Roman" w:hAnsi="Times New Roman" w:cs="Times New Roman"/>
                <w:sz w:val="20"/>
                <w:szCs w:val="20"/>
              </w:rPr>
              <w:t xml:space="preserve"> Челябинской области</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 1998 г. избран депутатом ЗС ЧО. С 2000 по 2005 г. — первый заместитель председателя ЗС ЧО, возглавлял комитет по финансово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бюджетной политике. </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Председателем Законодательного Собрания Челябинской области избирался 4 раза. Возглавляет комитет ЗС по бюджету и налогам.</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С 2005 г. — секретарь политсовета Челябинского регионального отделения партии «Единая Россия». </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60" w:history="1">
              <w:r w:rsidR="005E18DD" w:rsidRPr="004F51BC">
                <w:rPr>
                  <w:rFonts w:ascii="Times New Roman" w:eastAsiaTheme="minorEastAsia" w:hAnsi="Times New Roman" w:cs="Times New Roman"/>
                  <w:b w:val="0"/>
                  <w:sz w:val="20"/>
                  <w:szCs w:val="20"/>
                </w:rPr>
                <w:t>Панкратов Николай Викторович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 января 1961</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54</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СР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(ЧПИ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инженер</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промтеплоэнергетик)</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 директор ООО «Периклаз</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2000»</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Помощник депутата Государственной Думы VI созыва Щвецова В.Г. по работе в Челябинской области на общественных началах.</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61" w:history="1">
              <w:r w:rsidR="005E18DD" w:rsidRPr="004F51BC">
                <w:rPr>
                  <w:rFonts w:ascii="Times New Roman" w:eastAsiaTheme="minorEastAsia" w:hAnsi="Times New Roman" w:cs="Times New Roman"/>
                  <w:b w:val="0"/>
                  <w:sz w:val="20"/>
                  <w:szCs w:val="20"/>
                </w:rPr>
                <w:t>Перезолов Владимир Геральдович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17 января 1963</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52</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(Челябинский государственный университет – Экономика).</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Председатель Совета директоров ООО «Механический завод» (Еманжелинский район, пос. Зауральский)</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2010 г. избран депутатом Еманжелинского районного Собрания депутатов; работал заместителем председателя Собрания депутатов.</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62" w:history="1">
              <w:r w:rsidR="005E18DD" w:rsidRPr="004F51BC">
                <w:rPr>
                  <w:rFonts w:ascii="Times New Roman" w:eastAsiaTheme="minorEastAsia" w:hAnsi="Times New Roman" w:cs="Times New Roman"/>
                  <w:b w:val="0"/>
                  <w:sz w:val="20"/>
                  <w:szCs w:val="20"/>
                </w:rPr>
                <w:t>Поддубная Марина Владимировна</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14 мая 1963</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52</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(Челябинский государственный педагогический институт. Кандидат педагогических наук)</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Законодательное Собрание Челябинской области, Начальник управления социальной политики</w:t>
            </w:r>
          </w:p>
          <w:p w:rsidR="005E18DD" w:rsidRPr="004F51BC" w:rsidRDefault="005E18DD" w:rsidP="00004EEC">
            <w:pPr>
              <w:jc w:val="both"/>
              <w:rPr>
                <w:rFonts w:ascii="Times New Roman" w:hAnsi="Times New Roman" w:cs="Times New Roman"/>
                <w:sz w:val="20"/>
                <w:szCs w:val="20"/>
              </w:rPr>
            </w:pP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С 1985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1988 г.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депутат Копейского горсовета, секретарь по учету молодежи Челябинского обкома комсомола. Избрана первым секретарем обкома Российского союза молодежи.</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Возглавляла Управление по делам молодежи Челябинска. Первый заместитель начальника Главного управления по делам печати и массовых коммуникаций Челябинской области. С 2011 года – заместитель главы Коркинского муниципального района по социальным вопросам. С 2012  возглавляла управление социальной политики Законодательного Собрания Челябинской области</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63" w:history="1">
              <w:r w:rsidR="005E18DD" w:rsidRPr="004F51BC">
                <w:rPr>
                  <w:rFonts w:ascii="Times New Roman" w:eastAsiaTheme="minorEastAsia" w:hAnsi="Times New Roman" w:cs="Times New Roman"/>
                  <w:b w:val="0"/>
                  <w:sz w:val="20"/>
                  <w:szCs w:val="20"/>
                </w:rPr>
                <w:t>Похлебаев Михаил Иванович</w:t>
              </w:r>
            </w:hyperlink>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25 мая 1958</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57</w:t>
            </w:r>
          </w:p>
        </w:tc>
        <w:tc>
          <w:tcPr>
            <w:tcW w:w="1417"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Единая Россия</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(Московское высшее техническое училище имени Н.Э. Баумана – радиоинженер)</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  директор  ФГУП  «ПО «Маяк»</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Был зам.начальника Управления промышленности ядерных боеприпасов Федерального агентства по атомной энергии. Зам. директора Департамента промышленности ядерных боеприпасов, исполняющим обязанности директора Департамента промышленности ядерных боеприпасов Госкорпорации «Росатом»</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64" w:history="1">
              <w:r w:rsidR="005E18DD" w:rsidRPr="004F51BC">
                <w:rPr>
                  <w:rFonts w:ascii="Times New Roman" w:eastAsiaTheme="minorEastAsia" w:hAnsi="Times New Roman" w:cs="Times New Roman"/>
                  <w:b w:val="0"/>
                  <w:sz w:val="20"/>
                  <w:szCs w:val="20"/>
                </w:rPr>
                <w:t>Решетников Александр Юрьевич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1 января 1969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46</w:t>
            </w:r>
          </w:p>
        </w:tc>
        <w:tc>
          <w:tcPr>
            <w:tcW w:w="1417" w:type="dxa"/>
          </w:tcPr>
          <w:p w:rsidR="005E18DD" w:rsidRPr="004F51BC" w:rsidRDefault="00720882"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политехнический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Инженер</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организатор производства)</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Заместитель генерального директора по перспективному развитию ОАО «Ашинский металлургический завод»</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 2005 г. был избран главой города Аши. В 2010 г. избран депутатом Собрания депутатов Ашинского муниципального района</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65" w:history="1">
              <w:r w:rsidR="005E18DD" w:rsidRPr="004F51BC">
                <w:rPr>
                  <w:rFonts w:ascii="Times New Roman" w:eastAsiaTheme="minorEastAsia" w:hAnsi="Times New Roman" w:cs="Times New Roman"/>
                  <w:b w:val="0"/>
                  <w:sz w:val="20"/>
                  <w:szCs w:val="20"/>
                </w:rPr>
                <w:t>Рябов Дмитрий Анатольевич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24 ноября 1978</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37</w:t>
            </w:r>
          </w:p>
        </w:tc>
        <w:tc>
          <w:tcPr>
            <w:tcW w:w="1417"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ЛДПР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(Миасский автомеханический техникум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Автомобиле</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и тракторостроение. Южно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Уральский государственный университет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Экономист</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менеджер)</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Директор ООО «Наш дом»</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С 2013 г. – координатор местного отделения ЛДПР в г. Миасс.</w:t>
            </w:r>
          </w:p>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Помощник депутата Государственной Думы РФ.</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66" w:history="1">
              <w:r w:rsidR="005E18DD" w:rsidRPr="004F51BC">
                <w:rPr>
                  <w:rFonts w:ascii="Times New Roman" w:eastAsiaTheme="minorEastAsia" w:hAnsi="Times New Roman" w:cs="Times New Roman"/>
                  <w:b w:val="0"/>
                  <w:sz w:val="20"/>
                  <w:szCs w:val="20"/>
                </w:rPr>
                <w:t>Самсонов Андрей Александрович</w:t>
              </w:r>
            </w:hyperlink>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 января 1960</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55</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(Челябинский государственный университет –История)</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w:t>
            </w:r>
            <w:r w:rsidR="00524FF7" w:rsidRPr="004F51BC">
              <w:rPr>
                <w:rFonts w:ascii="Times New Roman" w:hAnsi="Times New Roman" w:cs="Times New Roman"/>
                <w:sz w:val="20"/>
                <w:szCs w:val="20"/>
              </w:rPr>
              <w:t xml:space="preserve"> </w:t>
            </w:r>
            <w:r w:rsidRPr="004F51BC">
              <w:rPr>
                <w:rFonts w:ascii="Times New Roman" w:hAnsi="Times New Roman" w:cs="Times New Roman"/>
                <w:sz w:val="20"/>
                <w:szCs w:val="20"/>
              </w:rPr>
              <w:t xml:space="preserve">директор АОЗТ «Компьютер – ЛТД» </w:t>
            </w:r>
          </w:p>
        </w:tc>
        <w:tc>
          <w:tcPr>
            <w:tcW w:w="5103" w:type="dxa"/>
          </w:tcPr>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58144F" w:rsidRDefault="00E5379B" w:rsidP="0058144F">
            <w:pPr>
              <w:pStyle w:val="3"/>
              <w:spacing w:before="0"/>
              <w:jc w:val="both"/>
              <w:outlineLvl w:val="2"/>
              <w:rPr>
                <w:rFonts w:ascii="Times New Roman" w:eastAsiaTheme="minorEastAsia" w:hAnsi="Times New Roman" w:cs="Times New Roman"/>
                <w:b w:val="0"/>
                <w:sz w:val="20"/>
                <w:szCs w:val="20"/>
              </w:rPr>
            </w:pPr>
            <w:hyperlink r:id="rId67" w:history="1">
              <w:r w:rsidR="005E18DD" w:rsidRPr="004F51BC">
                <w:rPr>
                  <w:rFonts w:ascii="Times New Roman" w:eastAsiaTheme="minorEastAsia" w:hAnsi="Times New Roman" w:cs="Times New Roman"/>
                  <w:b w:val="0"/>
                  <w:sz w:val="20"/>
                  <w:szCs w:val="20"/>
                </w:rPr>
                <w:t>Свеженцев Игорь Николаевич</w:t>
              </w:r>
            </w:hyperlink>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31 мая 1963</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52</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(Челябинский энергетический техникум, Куйбышевский электротехнический институт связи)</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 директор ОАО  «Челябинский завод профильного настила»</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III</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V созывов</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68" w:history="1">
              <w:r w:rsidR="005E18DD" w:rsidRPr="004F51BC">
                <w:rPr>
                  <w:rFonts w:ascii="Times New Roman" w:eastAsiaTheme="minorEastAsia" w:hAnsi="Times New Roman" w:cs="Times New Roman"/>
                  <w:b w:val="0"/>
                  <w:sz w:val="20"/>
                  <w:szCs w:val="20"/>
                </w:rPr>
                <w:t>Струков Константин Иванович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10 сентября 1958</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57</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(Магнитогорского горно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металлургического института имени Г.И. Носова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технология и комплексная механизация подземной разработки месторождений полезных ископаемых)</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Президент ООО «УК ЮГК»</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III</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VI созывов. Член Челябинского Регионального политсовета Челябинского регионального отделения Партии «ЕДИНАЯ РОССИЯ»</w:t>
            </w:r>
          </w:p>
        </w:tc>
      </w:tr>
      <w:tr w:rsidR="005E18DD" w:rsidRPr="00F97639" w:rsidTr="0058144F">
        <w:trPr>
          <w:trHeight w:val="295"/>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69" w:history="1">
              <w:r w:rsidR="005E18DD" w:rsidRPr="004F51BC">
                <w:rPr>
                  <w:rFonts w:ascii="Times New Roman" w:eastAsiaTheme="minorEastAsia" w:hAnsi="Times New Roman" w:cs="Times New Roman"/>
                  <w:b w:val="0"/>
                  <w:sz w:val="20"/>
                  <w:szCs w:val="20"/>
                </w:rPr>
                <w:t>Толкачев Константин Николаевич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21 марта 1978</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37</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(Южно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Уральский государственный университет)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Директор ООО ПСМО «Пирамида»</w:t>
            </w:r>
          </w:p>
          <w:p w:rsidR="005E18DD" w:rsidRPr="004F51BC" w:rsidRDefault="005E18DD" w:rsidP="00004EEC">
            <w:pPr>
              <w:jc w:val="both"/>
              <w:rPr>
                <w:rFonts w:ascii="Times New Roman" w:hAnsi="Times New Roman" w:cs="Times New Roman"/>
                <w:sz w:val="20"/>
                <w:szCs w:val="20"/>
              </w:rPr>
            </w:pP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Избран председателем Челябинского регионального отделения Общероссийской общественной организации «Союз Садоводов России». Заместитель директора Челябинского регионального общественного фонда «Социальный фонд развития Челябинской области Вячеслава Ершова»</w:t>
            </w: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70" w:history="1">
              <w:r w:rsidR="005E18DD" w:rsidRPr="004F51BC">
                <w:rPr>
                  <w:rFonts w:ascii="Times New Roman" w:eastAsiaTheme="minorEastAsia" w:hAnsi="Times New Roman" w:cs="Times New Roman"/>
                  <w:b w:val="0"/>
                  <w:sz w:val="20"/>
                  <w:szCs w:val="20"/>
                </w:rPr>
                <w:t>Тургумбаев Валихан Урсбаевич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11 мая 1970</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45</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(Челябинский медицинский институт)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Входит в Совет директоров АО «Трест Уралавтострой». Возглавляет предприятие АО «Трест Уралавтострой»</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 2013 году избран председателем Совета руководителей города Миасса.</w:t>
            </w: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jc w:val="both"/>
              <w:rPr>
                <w:rFonts w:ascii="Times New Roman" w:hAnsi="Times New Roman" w:cs="Times New Roman"/>
                <w:sz w:val="20"/>
                <w:szCs w:val="20"/>
              </w:rPr>
            </w:pPr>
            <w:hyperlink r:id="rId71" w:history="1">
              <w:r w:rsidR="005E18DD" w:rsidRPr="004F51BC">
                <w:rPr>
                  <w:rFonts w:ascii="Times New Roman" w:hAnsi="Times New Roman" w:cs="Times New Roman"/>
                  <w:sz w:val="20"/>
                  <w:szCs w:val="20"/>
                </w:rPr>
                <w:t>Урмашов Леонид Владимирович</w:t>
              </w:r>
            </w:hyperlink>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 января 1979</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36</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(Южно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Уральский государственный  университет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металлургия чёрных металлов, Финансовый менеджмент)</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Председатель Совета директоров ОАО «Комбинат «Магнезит» </w:t>
            </w:r>
          </w:p>
        </w:tc>
        <w:tc>
          <w:tcPr>
            <w:tcW w:w="5103" w:type="dxa"/>
          </w:tcPr>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72" w:history="1">
              <w:r w:rsidR="005E18DD" w:rsidRPr="004F51BC">
                <w:rPr>
                  <w:rFonts w:ascii="Times New Roman" w:eastAsiaTheme="minorEastAsia" w:hAnsi="Times New Roman" w:cs="Times New Roman"/>
                  <w:b w:val="0"/>
                  <w:sz w:val="20"/>
                  <w:szCs w:val="20"/>
                </w:rPr>
                <w:t>Ушаков Владимир Алексеевич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3 декабря 1964</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51</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(Магнитогорский горно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металлургический институт им. Носова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Промышленное и гражданское строительство; Тюменский инженерно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строительный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Экономика и управление в строительстве)</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Руководитель ГК «Синай</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Групп», директор ООО «Синай»</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Трижды был избран депутатом Городского собрания г. Магнитогорска.</w:t>
            </w: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73" w:history="1">
              <w:r w:rsidR="005E18DD" w:rsidRPr="004F51BC">
                <w:rPr>
                  <w:rFonts w:ascii="Times New Roman" w:eastAsiaTheme="minorEastAsia" w:hAnsi="Times New Roman" w:cs="Times New Roman"/>
                  <w:b w:val="0"/>
                  <w:sz w:val="20"/>
                  <w:szCs w:val="20"/>
                </w:rPr>
                <w:t>Федоров Александр Анатольевич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 февраля 1952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63</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политехнический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Двигатели, приборы и автоматы)</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 директор ОАО «Челябинский трубопрокатный завод»</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II–V созывов по Зав</w:t>
            </w:r>
            <w:r w:rsidR="001F1667">
              <w:rPr>
                <w:rFonts w:ascii="Times New Roman" w:hAnsi="Times New Roman" w:cs="Times New Roman"/>
                <w:sz w:val="20"/>
                <w:szCs w:val="20"/>
              </w:rPr>
              <w:t>одскому избирательному округу №</w:t>
            </w:r>
            <w:r w:rsidRPr="004F51BC">
              <w:rPr>
                <w:rFonts w:ascii="Times New Roman" w:hAnsi="Times New Roman" w:cs="Times New Roman"/>
                <w:sz w:val="20"/>
                <w:szCs w:val="20"/>
              </w:rPr>
              <w:t>5, председатель комитета по экологии и природопользованию.</w:t>
            </w: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74" w:history="1">
              <w:r w:rsidR="005E18DD" w:rsidRPr="004F51BC">
                <w:rPr>
                  <w:rFonts w:ascii="Times New Roman" w:eastAsiaTheme="minorEastAsia" w:hAnsi="Times New Roman" w:cs="Times New Roman"/>
                  <w:b w:val="0"/>
                  <w:sz w:val="20"/>
                  <w:szCs w:val="20"/>
                </w:rPr>
                <w:t>Филиппов Валерий Васильевич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27 января 1956</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59</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(ЧИМЭСХ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организация технологии ремонта машин)</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 директор ЗАО «Комбинат хлебопродуктов «Злак»</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V созыва. иИбирался депутатом I и II созывов Собрания депутатов Увельского муниципального района</w:t>
            </w: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58144F" w:rsidRDefault="00E5379B" w:rsidP="0058144F">
            <w:pPr>
              <w:pStyle w:val="3"/>
              <w:spacing w:before="0"/>
              <w:jc w:val="both"/>
              <w:outlineLvl w:val="2"/>
              <w:rPr>
                <w:rFonts w:ascii="Times New Roman" w:eastAsiaTheme="minorEastAsia" w:hAnsi="Times New Roman" w:cs="Times New Roman"/>
                <w:b w:val="0"/>
                <w:sz w:val="20"/>
                <w:szCs w:val="20"/>
              </w:rPr>
            </w:pPr>
            <w:hyperlink r:id="rId75" w:history="1">
              <w:r w:rsidR="005E18DD" w:rsidRPr="004F51BC">
                <w:rPr>
                  <w:rFonts w:ascii="Times New Roman" w:eastAsiaTheme="minorEastAsia" w:hAnsi="Times New Roman" w:cs="Times New Roman"/>
                  <w:b w:val="0"/>
                  <w:sz w:val="20"/>
                  <w:szCs w:val="20"/>
                </w:rPr>
                <w:t>Чебыкин Владимир Васильевич</w:t>
              </w:r>
            </w:hyperlink>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 ноября 1962</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53</w:t>
            </w:r>
          </w:p>
        </w:tc>
        <w:tc>
          <w:tcPr>
            <w:tcW w:w="1417"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Единая Россия</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политехнический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Водоснабжение и канализация)</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 директор ООО «Тепловые электрические сети и системы»</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С 2011 года входит в составы постоянных комиссий: по бюджету и налогам и по ЖКХ, благоустройству и природопользованию.</w:t>
            </w: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76" w:history="1">
              <w:r w:rsidR="005E18DD" w:rsidRPr="004F51BC">
                <w:rPr>
                  <w:rFonts w:ascii="Times New Roman" w:eastAsiaTheme="minorEastAsia" w:hAnsi="Times New Roman" w:cs="Times New Roman"/>
                  <w:b w:val="0"/>
                  <w:sz w:val="20"/>
                  <w:szCs w:val="20"/>
                </w:rPr>
                <w:t>Чернобровин Виктор Павлович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30 сентября 1959</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56</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политехнический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металлургический факультет. Доктор наук)</w:t>
            </w:r>
          </w:p>
        </w:tc>
        <w:tc>
          <w:tcPr>
            <w:tcW w:w="2693" w:type="dxa"/>
          </w:tcPr>
          <w:p w:rsidR="005E18DD" w:rsidRPr="004F51BC" w:rsidRDefault="005E18DD" w:rsidP="0058144F">
            <w:pPr>
              <w:jc w:val="both"/>
              <w:rPr>
                <w:rFonts w:ascii="Times New Roman" w:hAnsi="Times New Roman" w:cs="Times New Roman"/>
                <w:sz w:val="20"/>
                <w:szCs w:val="20"/>
              </w:rPr>
            </w:pPr>
            <w:r w:rsidRPr="004F51BC">
              <w:rPr>
                <w:rFonts w:ascii="Times New Roman" w:hAnsi="Times New Roman" w:cs="Times New Roman"/>
                <w:sz w:val="20"/>
                <w:szCs w:val="20"/>
              </w:rPr>
              <w:t xml:space="preserve">С 2006 – Управляющий отделением Пенсионного фонда Российской Федерации по </w:t>
            </w:r>
            <w:r w:rsidR="0058144F">
              <w:rPr>
                <w:rFonts w:ascii="Times New Roman" w:hAnsi="Times New Roman" w:cs="Times New Roman"/>
                <w:sz w:val="20"/>
                <w:szCs w:val="20"/>
              </w:rPr>
              <w:t>ЧО</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с I по V созывы. Избирался заместителем председателя Законодательного Собрания Челябинской области по вопросам промышленной политики</w:t>
            </w: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77" w:history="1">
              <w:r w:rsidR="005E18DD" w:rsidRPr="004F51BC">
                <w:rPr>
                  <w:rFonts w:ascii="Times New Roman" w:eastAsiaTheme="minorEastAsia" w:hAnsi="Times New Roman" w:cs="Times New Roman"/>
                  <w:b w:val="0"/>
                  <w:sz w:val="20"/>
                  <w:szCs w:val="20"/>
                </w:rPr>
                <w:t>Шеметова Марина Викторовна</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 января 1959</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56</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государственный медицинский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Лечебное дело)</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Главный врач АНО «Медико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санитарная часть администрации города и ОАО «ММК»</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Магнитогорского городского Собрания трех созывов, член Общественной палаты Челябинской области.</w:t>
            </w: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78" w:history="1">
              <w:r w:rsidR="005E18DD" w:rsidRPr="004F51BC">
                <w:rPr>
                  <w:rFonts w:ascii="Times New Roman" w:eastAsiaTheme="minorEastAsia" w:hAnsi="Times New Roman" w:cs="Times New Roman"/>
                  <w:b w:val="0"/>
                  <w:sz w:val="20"/>
                  <w:szCs w:val="20"/>
                </w:rPr>
                <w:t>Шепилов Сергей Викторович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13 ноября 1971</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44</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(Магнитогорский горно</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металлургический институт им. Г.И. Носова; Уральскую академию государственной службы –Юриспруденция)</w:t>
            </w:r>
          </w:p>
        </w:tc>
        <w:tc>
          <w:tcPr>
            <w:tcW w:w="2693" w:type="dxa"/>
          </w:tcPr>
          <w:p w:rsidR="005E18DD" w:rsidRPr="004F51BC" w:rsidRDefault="005E18DD" w:rsidP="00004EEC">
            <w:pPr>
              <w:jc w:val="both"/>
              <w:rPr>
                <w:rFonts w:ascii="Times New Roman" w:hAnsi="Times New Roman" w:cs="Times New Roman"/>
                <w:b/>
                <w:sz w:val="20"/>
                <w:szCs w:val="20"/>
              </w:rPr>
            </w:pPr>
            <w:r w:rsidRPr="004F51BC">
              <w:rPr>
                <w:rFonts w:ascii="Times New Roman" w:hAnsi="Times New Roman" w:cs="Times New Roman"/>
                <w:sz w:val="20"/>
                <w:szCs w:val="20"/>
              </w:rPr>
              <w:t>Начальник управления Магнитогорского металлургического комбината</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IV</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V созывов</w:t>
            </w: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Fonts w:ascii="Times New Roman" w:eastAsiaTheme="minorEastAsia" w:hAnsi="Times New Roman" w:cs="Times New Roman"/>
                <w:b w:val="0"/>
                <w:sz w:val="20"/>
                <w:szCs w:val="20"/>
              </w:rPr>
            </w:pPr>
            <w:hyperlink r:id="rId79" w:history="1">
              <w:r w:rsidR="005E18DD" w:rsidRPr="004F51BC">
                <w:rPr>
                  <w:rFonts w:ascii="Times New Roman" w:eastAsiaTheme="minorEastAsia" w:hAnsi="Times New Roman" w:cs="Times New Roman"/>
                  <w:b w:val="0"/>
                  <w:sz w:val="20"/>
                  <w:szCs w:val="20"/>
                </w:rPr>
                <w:t>Шестаков Александр Леонидович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22 июня 1952</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63</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политехнический институт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приборостроительный факультет. Доктор технических наук)</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Ректор ЮУрГУ</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IV</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V созывов</w:t>
            </w: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pStyle w:val="3"/>
              <w:spacing w:before="0"/>
              <w:jc w:val="both"/>
              <w:outlineLvl w:val="2"/>
              <w:rPr>
                <w:rStyle w:val="a5"/>
                <w:rFonts w:ascii="Times New Roman" w:eastAsiaTheme="minorEastAsia" w:hAnsi="Times New Roman" w:cs="Times New Roman"/>
                <w:b w:val="0"/>
                <w:color w:val="auto"/>
                <w:sz w:val="20"/>
                <w:szCs w:val="20"/>
                <w:u w:val="none"/>
              </w:rPr>
            </w:pPr>
            <w:hyperlink r:id="rId80" w:history="1">
              <w:r w:rsidR="005E18DD" w:rsidRPr="004F51BC">
                <w:rPr>
                  <w:rStyle w:val="a5"/>
                  <w:rFonts w:ascii="Times New Roman" w:eastAsiaTheme="minorEastAsia" w:hAnsi="Times New Roman" w:cs="Times New Roman"/>
                  <w:b w:val="0"/>
                  <w:bCs w:val="0"/>
                  <w:color w:val="auto"/>
                  <w:sz w:val="20"/>
                  <w:szCs w:val="20"/>
                  <w:u w:val="none"/>
                </w:rPr>
                <w:t>Шиляев Павел Владимирович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3 июля 1970</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45</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 xml:space="preserve">Высшее (Челябинский государственный технический университет </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 xml:space="preserve"> Электропривод и автоматизация промышленных установок)</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 директор ОАО «Магнитогорский металлургический комбинат»</w:t>
            </w:r>
          </w:p>
        </w:tc>
        <w:tc>
          <w:tcPr>
            <w:tcW w:w="5103" w:type="dxa"/>
          </w:tcPr>
          <w:p w:rsidR="005E18DD" w:rsidRPr="004F51BC" w:rsidRDefault="005E18DD" w:rsidP="00004EEC">
            <w:pPr>
              <w:jc w:val="both"/>
              <w:rPr>
                <w:rFonts w:ascii="Times New Roman" w:hAnsi="Times New Roman" w:cs="Times New Roman"/>
                <w:sz w:val="20"/>
                <w:szCs w:val="20"/>
              </w:rPr>
            </w:pPr>
          </w:p>
        </w:tc>
      </w:tr>
      <w:tr w:rsidR="005E18DD" w:rsidRPr="00F97639" w:rsidTr="0058144F">
        <w:trPr>
          <w:trHeight w:val="312"/>
        </w:trPr>
        <w:tc>
          <w:tcPr>
            <w:tcW w:w="709" w:type="dxa"/>
          </w:tcPr>
          <w:p w:rsidR="005E18DD" w:rsidRPr="004F51BC" w:rsidRDefault="005E18DD" w:rsidP="0058144F">
            <w:pPr>
              <w:pStyle w:val="a3"/>
              <w:numPr>
                <w:ilvl w:val="0"/>
                <w:numId w:val="20"/>
              </w:numPr>
              <w:jc w:val="right"/>
              <w:rPr>
                <w:rFonts w:ascii="Times New Roman" w:hAnsi="Times New Roman" w:cs="Times New Roman"/>
                <w:sz w:val="20"/>
                <w:szCs w:val="20"/>
              </w:rPr>
            </w:pPr>
          </w:p>
        </w:tc>
        <w:tc>
          <w:tcPr>
            <w:tcW w:w="1560" w:type="dxa"/>
          </w:tcPr>
          <w:p w:rsidR="005E18DD" w:rsidRPr="004F51BC" w:rsidRDefault="00E5379B" w:rsidP="00004EEC">
            <w:pPr>
              <w:jc w:val="both"/>
              <w:rPr>
                <w:rFonts w:ascii="Times New Roman" w:hAnsi="Times New Roman" w:cs="Times New Roman"/>
                <w:sz w:val="20"/>
                <w:szCs w:val="20"/>
              </w:rPr>
            </w:pPr>
            <w:hyperlink r:id="rId81" w:history="1">
              <w:r w:rsidR="005E18DD" w:rsidRPr="004F51BC">
                <w:rPr>
                  <w:rStyle w:val="a5"/>
                  <w:rFonts w:ascii="Times New Roman" w:hAnsi="Times New Roman" w:cs="Times New Roman"/>
                  <w:color w:val="auto"/>
                  <w:sz w:val="20"/>
                  <w:szCs w:val="20"/>
                  <w:u w:val="none"/>
                </w:rPr>
                <w:t>Янов Николай Иванович</w:t>
              </w:r>
            </w:hyperlink>
          </w:p>
          <w:p w:rsidR="005E18DD" w:rsidRPr="004F51BC" w:rsidRDefault="005E18DD" w:rsidP="00004EEC">
            <w:pPr>
              <w:jc w:val="both"/>
              <w:rPr>
                <w:rFonts w:ascii="Times New Roman" w:hAnsi="Times New Roman" w:cs="Times New Roman"/>
                <w:sz w:val="20"/>
                <w:szCs w:val="20"/>
              </w:rPr>
            </w:pPr>
          </w:p>
        </w:tc>
        <w:tc>
          <w:tcPr>
            <w:tcW w:w="1418"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11 января 1951</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64</w:t>
            </w:r>
          </w:p>
        </w:tc>
        <w:tc>
          <w:tcPr>
            <w:tcW w:w="1417" w:type="dxa"/>
          </w:tcPr>
          <w:p w:rsidR="005E18DD" w:rsidRPr="004F51BC" w:rsidRDefault="0058144F" w:rsidP="00004EEC">
            <w:pPr>
              <w:jc w:val="both"/>
              <w:rPr>
                <w:rFonts w:ascii="Times New Roman" w:hAnsi="Times New Roman" w:cs="Times New Roman"/>
                <w:sz w:val="20"/>
                <w:szCs w:val="20"/>
              </w:rPr>
            </w:pPr>
            <w:r>
              <w:rPr>
                <w:rFonts w:ascii="Times New Roman" w:hAnsi="Times New Roman" w:cs="Times New Roman"/>
                <w:sz w:val="20"/>
                <w:szCs w:val="20"/>
              </w:rPr>
              <w:t>ЕР</w:t>
            </w:r>
          </w:p>
        </w:tc>
        <w:tc>
          <w:tcPr>
            <w:tcW w:w="3686"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Высшее (Воронежский техникум железнодорожного транспорта; Уральский электромеханический институт инженеров железнодорожного транспорта)</w:t>
            </w:r>
          </w:p>
        </w:tc>
        <w:tc>
          <w:tcPr>
            <w:tcW w:w="269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Генеральный директор ООО «Артель</w:t>
            </w:r>
            <w:r w:rsidR="00E559F8" w:rsidRPr="004F51BC">
              <w:rPr>
                <w:rFonts w:ascii="Times New Roman" w:hAnsi="Times New Roman" w:cs="Times New Roman"/>
                <w:sz w:val="20"/>
                <w:szCs w:val="20"/>
              </w:rPr>
              <w:t>–</w:t>
            </w:r>
            <w:r w:rsidRPr="004F51BC">
              <w:rPr>
                <w:rFonts w:ascii="Times New Roman" w:hAnsi="Times New Roman" w:cs="Times New Roman"/>
                <w:sz w:val="20"/>
                <w:szCs w:val="20"/>
              </w:rPr>
              <w:t>С»</w:t>
            </w:r>
          </w:p>
        </w:tc>
        <w:tc>
          <w:tcPr>
            <w:tcW w:w="5103" w:type="dxa"/>
          </w:tcPr>
          <w:p w:rsidR="005E18DD" w:rsidRPr="004F51BC" w:rsidRDefault="005E18DD" w:rsidP="00004EEC">
            <w:pPr>
              <w:jc w:val="both"/>
              <w:rPr>
                <w:rFonts w:ascii="Times New Roman" w:hAnsi="Times New Roman" w:cs="Times New Roman"/>
                <w:sz w:val="20"/>
                <w:szCs w:val="20"/>
              </w:rPr>
            </w:pPr>
            <w:r w:rsidRPr="004F51BC">
              <w:rPr>
                <w:rFonts w:ascii="Times New Roman" w:hAnsi="Times New Roman" w:cs="Times New Roman"/>
                <w:sz w:val="20"/>
                <w:szCs w:val="20"/>
              </w:rPr>
              <w:t>Депутат Законодательного Собрания Челябинской области V созыва</w:t>
            </w:r>
          </w:p>
        </w:tc>
      </w:tr>
    </w:tbl>
    <w:p w:rsidR="005E18DD" w:rsidRDefault="005E18DD" w:rsidP="00851D8A">
      <w:pPr>
        <w:spacing w:after="0" w:line="240" w:lineRule="auto"/>
        <w:rPr>
          <w:rFonts w:ascii="Times New Roman" w:hAnsi="Times New Roman" w:cs="Times New Roman"/>
          <w:sz w:val="24"/>
          <w:szCs w:val="24"/>
        </w:rPr>
        <w:sectPr w:rsidR="005E18DD" w:rsidSect="005E18DD">
          <w:footnotePr>
            <w:numRestart w:val="eachPage"/>
          </w:footnotePr>
          <w:pgSz w:w="16838" w:h="11906" w:orient="landscape"/>
          <w:pgMar w:top="1134" w:right="1134" w:bottom="1134" w:left="1134" w:header="709" w:footer="709" w:gutter="0"/>
          <w:pgNumType w:start="1"/>
          <w:cols w:space="708"/>
          <w:titlePg/>
          <w:docGrid w:linePitch="360"/>
        </w:sectPr>
      </w:pPr>
    </w:p>
    <w:p w:rsidR="00851D8A" w:rsidRDefault="00851D8A" w:rsidP="00720882">
      <w:pPr>
        <w:tabs>
          <w:tab w:val="left" w:pos="1530"/>
        </w:tabs>
        <w:spacing w:after="0" w:line="240" w:lineRule="auto"/>
        <w:rPr>
          <w:rFonts w:ascii="Times New Roman" w:hAnsi="Times New Roman" w:cs="Times New Roman"/>
          <w:sz w:val="24"/>
          <w:szCs w:val="24"/>
        </w:rPr>
      </w:pPr>
    </w:p>
    <w:sectPr w:rsidR="00851D8A" w:rsidSect="004314A7">
      <w:footnotePr>
        <w:numRestart w:val="eachPage"/>
      </w:footnotePr>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79B" w:rsidRDefault="00E5379B" w:rsidP="007A6B5C">
      <w:pPr>
        <w:spacing w:after="0" w:line="240" w:lineRule="auto"/>
      </w:pPr>
      <w:r>
        <w:separator/>
      </w:r>
    </w:p>
  </w:endnote>
  <w:endnote w:type="continuationSeparator" w:id="0">
    <w:p w:rsidR="00E5379B" w:rsidRDefault="00E5379B" w:rsidP="007A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433"/>
      <w:docPartObj>
        <w:docPartGallery w:val="Page Numbers (Bottom of Page)"/>
        <w:docPartUnique/>
      </w:docPartObj>
    </w:sdtPr>
    <w:sdtEndPr>
      <w:rPr>
        <w:rFonts w:ascii="Times New Roman" w:hAnsi="Times New Roman" w:cs="Times New Roman"/>
        <w:sz w:val="20"/>
        <w:szCs w:val="20"/>
      </w:rPr>
    </w:sdtEndPr>
    <w:sdtContent>
      <w:p w:rsidR="00C974D1" w:rsidRPr="00721D2F" w:rsidRDefault="004D1D83">
        <w:pPr>
          <w:pStyle w:val="ae"/>
          <w:jc w:val="center"/>
          <w:rPr>
            <w:rFonts w:ascii="Times New Roman" w:hAnsi="Times New Roman" w:cs="Times New Roman"/>
            <w:sz w:val="20"/>
            <w:szCs w:val="20"/>
          </w:rPr>
        </w:pPr>
        <w:r w:rsidRPr="00721D2F">
          <w:rPr>
            <w:rFonts w:ascii="Times New Roman" w:hAnsi="Times New Roman" w:cs="Times New Roman"/>
            <w:sz w:val="20"/>
            <w:szCs w:val="20"/>
          </w:rPr>
          <w:fldChar w:fldCharType="begin"/>
        </w:r>
        <w:r w:rsidR="00C974D1" w:rsidRPr="00721D2F">
          <w:rPr>
            <w:rFonts w:ascii="Times New Roman" w:hAnsi="Times New Roman" w:cs="Times New Roman"/>
            <w:sz w:val="20"/>
            <w:szCs w:val="20"/>
          </w:rPr>
          <w:instrText xml:space="preserve"> PAGE   \* MERGEFORMAT </w:instrText>
        </w:r>
        <w:r w:rsidRPr="00721D2F">
          <w:rPr>
            <w:rFonts w:ascii="Times New Roman" w:hAnsi="Times New Roman" w:cs="Times New Roman"/>
            <w:sz w:val="20"/>
            <w:szCs w:val="20"/>
          </w:rPr>
          <w:fldChar w:fldCharType="separate"/>
        </w:r>
        <w:r w:rsidR="00B019E0">
          <w:rPr>
            <w:rFonts w:ascii="Times New Roman" w:hAnsi="Times New Roman" w:cs="Times New Roman"/>
            <w:noProof/>
            <w:sz w:val="20"/>
            <w:szCs w:val="20"/>
          </w:rPr>
          <w:t>2</w:t>
        </w:r>
        <w:r w:rsidRPr="00721D2F">
          <w:rPr>
            <w:rFonts w:ascii="Times New Roman" w:hAnsi="Times New Roman" w:cs="Times New Roman"/>
            <w:sz w:val="20"/>
            <w:szCs w:val="20"/>
          </w:rPr>
          <w:fldChar w:fldCharType="end"/>
        </w:r>
      </w:p>
    </w:sdtContent>
  </w:sdt>
  <w:p w:rsidR="00C974D1" w:rsidRDefault="00C974D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D1" w:rsidRDefault="00C974D1">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D1" w:rsidRDefault="00C974D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79B" w:rsidRDefault="00E5379B" w:rsidP="007A6B5C">
      <w:pPr>
        <w:spacing w:after="0" w:line="240" w:lineRule="auto"/>
      </w:pPr>
      <w:r>
        <w:separator/>
      </w:r>
    </w:p>
  </w:footnote>
  <w:footnote w:type="continuationSeparator" w:id="0">
    <w:p w:rsidR="00E5379B" w:rsidRDefault="00E5379B" w:rsidP="007A6B5C">
      <w:pPr>
        <w:spacing w:after="0" w:line="240" w:lineRule="auto"/>
      </w:pPr>
      <w:r>
        <w:continuationSeparator/>
      </w:r>
    </w:p>
  </w:footnote>
  <w:footnote w:id="1">
    <w:p w:rsidR="00C974D1" w:rsidRDefault="00C974D1" w:rsidP="002451B9">
      <w:pPr>
        <w:pStyle w:val="a9"/>
        <w:jc w:val="both"/>
      </w:pPr>
      <w:r>
        <w:rPr>
          <w:rStyle w:val="ab"/>
        </w:rPr>
        <w:footnoteRef/>
      </w:r>
      <w:r>
        <w:t xml:space="preserve"> </w:t>
      </w:r>
      <w:r>
        <w:rPr>
          <w:rFonts w:ascii="Times New Roman" w:hAnsi="Times New Roman" w:cs="Times New Roman"/>
        </w:rPr>
        <w:t xml:space="preserve">Управление министерства Юстиции РФ по Челябинской области. </w:t>
      </w:r>
      <w:r w:rsidRPr="000A2F5F">
        <w:rPr>
          <w:rFonts w:ascii="Times New Roman" w:hAnsi="Times New Roman" w:cs="Times New Roman"/>
        </w:rPr>
        <w:t xml:space="preserve">[Электронный ресурс]. Режим доступа: URL: </w:t>
      </w:r>
      <w:r w:rsidRPr="005C544B">
        <w:rPr>
          <w:rFonts w:ascii="Times New Roman" w:hAnsi="Times New Roman" w:cs="Times New Roman"/>
        </w:rPr>
        <w:t>http://ura.ru/news/1052222713</w:t>
      </w:r>
      <w:r>
        <w:rPr>
          <w:rFonts w:ascii="Times New Roman" w:hAnsi="Times New Roman" w:cs="Times New Roman"/>
        </w:rPr>
        <w:t>. Дата обращения 28.09.2015</w:t>
      </w:r>
    </w:p>
  </w:footnote>
  <w:footnote w:id="2">
    <w:p w:rsidR="00C974D1" w:rsidRPr="00417538" w:rsidRDefault="00C974D1" w:rsidP="002F3CC7">
      <w:pPr>
        <w:pStyle w:val="a9"/>
        <w:jc w:val="both"/>
        <w:rPr>
          <w:rFonts w:ascii="Times New Roman" w:hAnsi="Times New Roman" w:cs="Times New Roman"/>
        </w:rPr>
      </w:pPr>
      <w:r w:rsidRPr="00417538">
        <w:rPr>
          <w:rStyle w:val="ab"/>
          <w:rFonts w:ascii="Times New Roman" w:hAnsi="Times New Roman" w:cs="Times New Roman"/>
        </w:rPr>
        <w:footnoteRef/>
      </w:r>
      <w:r w:rsidRPr="00417538">
        <w:rPr>
          <w:rFonts w:ascii="Times New Roman" w:hAnsi="Times New Roman" w:cs="Times New Roman"/>
        </w:rPr>
        <w:t xml:space="preserve"> </w:t>
      </w:r>
      <w:r>
        <w:rPr>
          <w:rFonts w:ascii="Times New Roman" w:hAnsi="Times New Roman" w:cs="Times New Roman"/>
        </w:rPr>
        <w:t xml:space="preserve">Левада – Центр. Аналитический центр Юрия Левады. </w:t>
      </w:r>
      <w:r w:rsidRPr="00257A13">
        <w:rPr>
          <w:rFonts w:ascii="Times New Roman" w:hAnsi="Times New Roman" w:cs="Times New Roman"/>
        </w:rPr>
        <w:t xml:space="preserve">[Электронный ресурс]. Режим доступа: URL: </w:t>
      </w:r>
      <w:r w:rsidRPr="00417538">
        <w:rPr>
          <w:rFonts w:ascii="Times New Roman" w:hAnsi="Times New Roman" w:cs="Times New Roman"/>
        </w:rPr>
        <w:t>http://www.levada.ru/</w:t>
      </w:r>
      <w:r>
        <w:rPr>
          <w:rFonts w:ascii="Times New Roman" w:hAnsi="Times New Roman" w:cs="Times New Roman"/>
        </w:rPr>
        <w:t>. Дата обращения 18.01.2016</w:t>
      </w:r>
    </w:p>
  </w:footnote>
  <w:footnote w:id="3">
    <w:p w:rsidR="00C974D1" w:rsidRPr="003B5212" w:rsidRDefault="00C974D1" w:rsidP="00647647">
      <w:pPr>
        <w:pStyle w:val="a9"/>
        <w:jc w:val="both"/>
        <w:rPr>
          <w:rFonts w:ascii="Times New Roman" w:hAnsi="Times New Roman" w:cs="Times New Roman"/>
        </w:rPr>
      </w:pPr>
      <w:r w:rsidRPr="003B5212">
        <w:rPr>
          <w:rStyle w:val="ab"/>
          <w:rFonts w:ascii="Times New Roman" w:hAnsi="Times New Roman" w:cs="Times New Roman"/>
        </w:rPr>
        <w:footnoteRef/>
      </w:r>
      <w:r>
        <w:rPr>
          <w:rFonts w:ascii="Times New Roman" w:hAnsi="Times New Roman" w:cs="Times New Roman"/>
        </w:rPr>
        <w:t xml:space="preserve">Единый день голосования. Опубликовано 23.09.2015.  </w:t>
      </w:r>
      <w:r w:rsidRPr="003B5212">
        <w:rPr>
          <w:rFonts w:ascii="Times New Roman" w:hAnsi="Times New Roman" w:cs="Times New Roman"/>
        </w:rPr>
        <w:t xml:space="preserve">[Электронный ресурс]. Режим доступа: URL:  </w:t>
      </w:r>
      <w:r w:rsidRPr="00373D79">
        <w:rPr>
          <w:rFonts w:ascii="Times New Roman" w:hAnsi="Times New Roman" w:cs="Times New Roman"/>
        </w:rPr>
        <w:t>http://www.levada.ru/2015/09/23/edinyj</w:t>
      </w:r>
      <w:r>
        <w:rPr>
          <w:rFonts w:ascii="Times New Roman" w:hAnsi="Times New Roman" w:cs="Times New Roman"/>
        </w:rPr>
        <w:t>–</w:t>
      </w:r>
      <w:r w:rsidRPr="00373D79">
        <w:rPr>
          <w:rFonts w:ascii="Times New Roman" w:hAnsi="Times New Roman" w:cs="Times New Roman"/>
        </w:rPr>
        <w:t>den</w:t>
      </w:r>
      <w:r>
        <w:rPr>
          <w:rFonts w:ascii="Times New Roman" w:hAnsi="Times New Roman" w:cs="Times New Roman"/>
        </w:rPr>
        <w:t>–</w:t>
      </w:r>
      <w:r w:rsidRPr="00373D79">
        <w:rPr>
          <w:rFonts w:ascii="Times New Roman" w:hAnsi="Times New Roman" w:cs="Times New Roman"/>
        </w:rPr>
        <w:t>golosovaniya/</w:t>
      </w:r>
      <w:r>
        <w:rPr>
          <w:rFonts w:ascii="Times New Roman" w:hAnsi="Times New Roman" w:cs="Times New Roman"/>
        </w:rPr>
        <w:t>. Дата обращения 29.09.2015</w:t>
      </w:r>
    </w:p>
  </w:footnote>
  <w:footnote w:id="4">
    <w:p w:rsidR="00C974D1" w:rsidRPr="002451B9" w:rsidRDefault="00C974D1" w:rsidP="002451B9">
      <w:pPr>
        <w:pStyle w:val="a9"/>
        <w:jc w:val="both"/>
        <w:rPr>
          <w:rFonts w:ascii="Times New Roman" w:hAnsi="Times New Roman" w:cs="Times New Roman"/>
        </w:rPr>
      </w:pPr>
      <w:r w:rsidRPr="002451B9">
        <w:rPr>
          <w:rStyle w:val="ab"/>
          <w:rFonts w:ascii="Times New Roman" w:hAnsi="Times New Roman" w:cs="Times New Roman"/>
        </w:rPr>
        <w:footnoteRef/>
      </w:r>
      <w:r w:rsidRPr="002451B9">
        <w:rPr>
          <w:rFonts w:ascii="Times New Roman" w:hAnsi="Times New Roman" w:cs="Times New Roman"/>
        </w:rPr>
        <w:t>Захаров И.В., Кокотов А.Н.  Избирательное право Российской Федерации: Учебник.– М: Юрайт, 2014.–</w:t>
      </w:r>
      <w:r>
        <w:rPr>
          <w:rFonts w:ascii="Times New Roman" w:hAnsi="Times New Roman" w:cs="Times New Roman"/>
        </w:rPr>
        <w:t xml:space="preserve"> </w:t>
      </w:r>
      <w:r w:rsidRPr="002451B9">
        <w:rPr>
          <w:rFonts w:ascii="Times New Roman" w:hAnsi="Times New Roman" w:cs="Times New Roman"/>
        </w:rPr>
        <w:t>440с.</w:t>
      </w:r>
      <w:r>
        <w:rPr>
          <w:rFonts w:ascii="Times New Roman" w:hAnsi="Times New Roman" w:cs="Times New Roman"/>
        </w:rPr>
        <w:t xml:space="preserve">; </w:t>
      </w:r>
      <w:r w:rsidRPr="00937FC8">
        <w:rPr>
          <w:rFonts w:ascii="Times New Roman" w:hAnsi="Times New Roman" w:cs="Times New Roman"/>
        </w:rPr>
        <w:t>Эбзеев Б.С., Гасанов К.К., Хазов Е.Н.</w:t>
      </w:r>
      <w:r>
        <w:rPr>
          <w:rFonts w:ascii="Times New Roman" w:hAnsi="Times New Roman" w:cs="Times New Roman"/>
        </w:rPr>
        <w:t xml:space="preserve"> Избирательное право: Учебник.</w:t>
      </w:r>
      <w:r w:rsidRPr="00937FC8">
        <w:rPr>
          <w:rFonts w:ascii="Times New Roman" w:hAnsi="Times New Roman" w:cs="Times New Roman"/>
        </w:rPr>
        <w:t xml:space="preserve"> </w:t>
      </w:r>
      <w:r w:rsidRPr="002451B9">
        <w:rPr>
          <w:rFonts w:ascii="Times New Roman" w:hAnsi="Times New Roman" w:cs="Times New Roman"/>
        </w:rPr>
        <w:t>–</w:t>
      </w:r>
      <w:r>
        <w:rPr>
          <w:rFonts w:ascii="Times New Roman" w:hAnsi="Times New Roman" w:cs="Times New Roman"/>
        </w:rPr>
        <w:t xml:space="preserve"> М: Юнити–Дана, 2013 </w:t>
      </w:r>
      <w:r w:rsidRPr="002451B9">
        <w:rPr>
          <w:rFonts w:ascii="Times New Roman" w:hAnsi="Times New Roman" w:cs="Times New Roman"/>
        </w:rPr>
        <w:t>–</w:t>
      </w:r>
      <w:r>
        <w:rPr>
          <w:rFonts w:ascii="Times New Roman" w:hAnsi="Times New Roman" w:cs="Times New Roman"/>
        </w:rPr>
        <w:t xml:space="preserve"> 391с. и др.</w:t>
      </w:r>
    </w:p>
  </w:footnote>
  <w:footnote w:id="5">
    <w:p w:rsidR="00C974D1" w:rsidRPr="002451B9" w:rsidRDefault="00C974D1" w:rsidP="002451B9">
      <w:pPr>
        <w:pStyle w:val="a9"/>
        <w:jc w:val="both"/>
        <w:rPr>
          <w:rFonts w:ascii="Times New Roman" w:hAnsi="Times New Roman" w:cs="Times New Roman"/>
        </w:rPr>
      </w:pPr>
      <w:r w:rsidRPr="002451B9">
        <w:rPr>
          <w:rStyle w:val="ab"/>
          <w:rFonts w:ascii="Times New Roman" w:hAnsi="Times New Roman" w:cs="Times New Roman"/>
        </w:rPr>
        <w:footnoteRef/>
      </w:r>
      <w:r w:rsidRPr="002451B9">
        <w:rPr>
          <w:rFonts w:ascii="Times New Roman" w:hAnsi="Times New Roman" w:cs="Times New Roman"/>
        </w:rPr>
        <w:t>Васильев В.И. Местное самоуправление на пути централизации и сокращения выборности//Журнал российского права. –</w:t>
      </w:r>
      <w:r>
        <w:rPr>
          <w:rFonts w:ascii="Times New Roman" w:hAnsi="Times New Roman" w:cs="Times New Roman"/>
        </w:rPr>
        <w:t xml:space="preserve"> </w:t>
      </w:r>
      <w:r w:rsidRPr="002451B9">
        <w:rPr>
          <w:rFonts w:ascii="Times New Roman" w:hAnsi="Times New Roman" w:cs="Times New Roman"/>
        </w:rPr>
        <w:t>2015. –</w:t>
      </w:r>
      <w:r>
        <w:rPr>
          <w:rFonts w:ascii="Times New Roman" w:hAnsi="Times New Roman" w:cs="Times New Roman"/>
        </w:rPr>
        <w:t xml:space="preserve"> №</w:t>
      </w:r>
      <w:r w:rsidRPr="002451B9">
        <w:rPr>
          <w:rFonts w:ascii="Times New Roman" w:hAnsi="Times New Roman" w:cs="Times New Roman"/>
        </w:rPr>
        <w:t>9. –161</w:t>
      </w:r>
      <w:r>
        <w:rPr>
          <w:rFonts w:ascii="Times New Roman" w:hAnsi="Times New Roman" w:cs="Times New Roman"/>
        </w:rPr>
        <w:t>с.;</w:t>
      </w:r>
      <w:r w:rsidRPr="006626E1">
        <w:t xml:space="preserve"> </w:t>
      </w:r>
      <w:r w:rsidRPr="006626E1">
        <w:rPr>
          <w:rFonts w:ascii="Times New Roman" w:hAnsi="Times New Roman" w:cs="Times New Roman"/>
        </w:rPr>
        <w:t>А. В. Малько, С. В. Корсакова</w:t>
      </w:r>
      <w:r>
        <w:rPr>
          <w:rFonts w:ascii="Times New Roman" w:hAnsi="Times New Roman" w:cs="Times New Roman"/>
        </w:rPr>
        <w:t xml:space="preserve"> Муниципальное право России: Учебник. – М: Юрайт, 2015. –  416с. и др</w:t>
      </w:r>
      <w:r w:rsidRPr="002451B9">
        <w:rPr>
          <w:rFonts w:ascii="Times New Roman" w:hAnsi="Times New Roman" w:cs="Times New Roman"/>
        </w:rPr>
        <w:t>.</w:t>
      </w:r>
    </w:p>
  </w:footnote>
  <w:footnote w:id="6">
    <w:p w:rsidR="00C974D1" w:rsidRPr="002A6CF6" w:rsidRDefault="00C974D1" w:rsidP="002451B9">
      <w:pPr>
        <w:pStyle w:val="a9"/>
        <w:jc w:val="both"/>
        <w:rPr>
          <w:rFonts w:ascii="Times New Roman" w:hAnsi="Times New Roman" w:cs="Times New Roman"/>
        </w:rPr>
      </w:pPr>
      <w:r w:rsidRPr="002451B9">
        <w:rPr>
          <w:rStyle w:val="ab"/>
          <w:rFonts w:ascii="Times New Roman" w:hAnsi="Times New Roman" w:cs="Times New Roman"/>
        </w:rPr>
        <w:footnoteRef/>
      </w:r>
      <w:r w:rsidRPr="002451B9">
        <w:rPr>
          <w:rFonts w:ascii="Times New Roman" w:hAnsi="Times New Roman" w:cs="Times New Roman"/>
        </w:rPr>
        <w:t>Избирательная комиссия Челябинской области// Историческая справка избирательной комиссии Челябинской области. [Электронный ресурс]. Режим доступа: URL: http://www.iksrf74.uu.ru/obuchenie/prav_kultura_2/history/.</w:t>
      </w:r>
      <w:r>
        <w:rPr>
          <w:rFonts w:ascii="Times New Roman" w:hAnsi="Times New Roman" w:cs="Times New Roman"/>
        </w:rPr>
        <w:t xml:space="preserve"> Дата обращения 05.12.2015; </w:t>
      </w:r>
      <w:r w:rsidRPr="00257A13">
        <w:rPr>
          <w:rFonts w:ascii="Times New Roman" w:hAnsi="Times New Roman" w:cs="Times New Roman"/>
        </w:rPr>
        <w:t>Избирательная комиссия города Челябинска. [Электронный ресурс]. Режим доступа: URL:  http://www.ikchel.ru/. Дата обращения 05.12.2015</w:t>
      </w:r>
      <w:r>
        <w:rPr>
          <w:rFonts w:ascii="Times New Roman" w:hAnsi="Times New Roman" w:cs="Times New Roman"/>
        </w:rPr>
        <w:t xml:space="preserve"> и др.</w:t>
      </w:r>
    </w:p>
  </w:footnote>
  <w:footnote w:id="7">
    <w:p w:rsidR="00C974D1" w:rsidRDefault="00C974D1" w:rsidP="00AC607E">
      <w:pPr>
        <w:pStyle w:val="a9"/>
        <w:jc w:val="both"/>
      </w:pPr>
      <w:r>
        <w:rPr>
          <w:rStyle w:val="ab"/>
        </w:rPr>
        <w:footnoteRef/>
      </w:r>
      <w:r>
        <w:t xml:space="preserve"> </w:t>
      </w:r>
      <w:r w:rsidRPr="001733AD">
        <w:rPr>
          <w:rFonts w:ascii="Times New Roman" w:hAnsi="Times New Roman" w:cs="Times New Roman"/>
        </w:rPr>
        <w:t xml:space="preserve">Федеральный закон от </w:t>
      </w:r>
      <w:r>
        <w:rPr>
          <w:rFonts w:ascii="Times New Roman" w:hAnsi="Times New Roman" w:cs="Times New Roman"/>
        </w:rPr>
        <w:t>12.06.2002 года №</w:t>
      </w:r>
      <w:r w:rsidRPr="001733AD">
        <w:rPr>
          <w:rFonts w:ascii="Times New Roman" w:hAnsi="Times New Roman" w:cs="Times New Roman"/>
        </w:rPr>
        <w:t>67–ФЗ (ред. от 15.02.2016) «Об основных гарантиях избирательных прав и права на участие в референдуме граждан Российской Федерации». [Электронный ресурс]. Режим доступа: URL: http://base.consultant.ru/cons/cgi/online.cgi?req=doc;base=LAW;n=194076;from=183589</w:t>
      </w:r>
      <w:r>
        <w:rPr>
          <w:rFonts w:ascii="Times New Roman" w:hAnsi="Times New Roman" w:cs="Times New Roman"/>
        </w:rPr>
        <w:t>–</w:t>
      </w:r>
      <w:r w:rsidRPr="001733AD">
        <w:rPr>
          <w:rFonts w:ascii="Times New Roman" w:hAnsi="Times New Roman" w:cs="Times New Roman"/>
        </w:rPr>
        <w:t xml:space="preserve">6;rnd=189271.6945747586432844;;ts=01892715614083781838417. Дата обращения </w:t>
      </w:r>
      <w:r>
        <w:rPr>
          <w:rFonts w:ascii="Times New Roman" w:hAnsi="Times New Roman" w:cs="Times New Roman"/>
        </w:rPr>
        <w:t>05</w:t>
      </w:r>
      <w:r w:rsidRPr="001733AD">
        <w:rPr>
          <w:rFonts w:ascii="Times New Roman" w:hAnsi="Times New Roman" w:cs="Times New Roman"/>
        </w:rPr>
        <w:t>.1</w:t>
      </w:r>
      <w:r>
        <w:rPr>
          <w:rFonts w:ascii="Times New Roman" w:hAnsi="Times New Roman" w:cs="Times New Roman"/>
        </w:rPr>
        <w:t>2</w:t>
      </w:r>
      <w:r w:rsidRPr="001733AD">
        <w:rPr>
          <w:rFonts w:ascii="Times New Roman" w:hAnsi="Times New Roman" w:cs="Times New Roman"/>
        </w:rPr>
        <w:t>.2015</w:t>
      </w:r>
      <w:r>
        <w:rPr>
          <w:rFonts w:ascii="Times New Roman" w:hAnsi="Times New Roman" w:cs="Times New Roman"/>
        </w:rPr>
        <w:t xml:space="preserve">; </w:t>
      </w:r>
      <w:r w:rsidRPr="00A11308">
        <w:rPr>
          <w:rFonts w:ascii="Times New Roman" w:hAnsi="Times New Roman" w:cs="Times New Roman"/>
        </w:rPr>
        <w:t>Федеральный  конституцион</w:t>
      </w:r>
      <w:r>
        <w:rPr>
          <w:rFonts w:ascii="Times New Roman" w:hAnsi="Times New Roman" w:cs="Times New Roman"/>
        </w:rPr>
        <w:t>ный закон от 28.06.2004 года №5</w:t>
      </w:r>
      <w:r w:rsidRPr="00A11308">
        <w:rPr>
          <w:rFonts w:ascii="Times New Roman" w:hAnsi="Times New Roman" w:cs="Times New Roman"/>
        </w:rPr>
        <w:t>–ФКЗ (ред. от 06.04.2015) «О реф</w:t>
      </w:r>
      <w:r>
        <w:rPr>
          <w:rFonts w:ascii="Times New Roman" w:hAnsi="Times New Roman" w:cs="Times New Roman"/>
        </w:rPr>
        <w:t xml:space="preserve">ерендуме Российской Федерации». </w:t>
      </w:r>
      <w:r w:rsidRPr="006E7790">
        <w:rPr>
          <w:rFonts w:ascii="Times New Roman" w:hAnsi="Times New Roman" w:cs="Times New Roman"/>
        </w:rPr>
        <w:t>[Электронный ресурс]. Режим доступа: URL:</w:t>
      </w:r>
      <w:r>
        <w:rPr>
          <w:rFonts w:ascii="Times New Roman" w:hAnsi="Times New Roman" w:cs="Times New Roman"/>
        </w:rPr>
        <w:t xml:space="preserve"> </w:t>
      </w:r>
      <w:r w:rsidRPr="00A11308">
        <w:rPr>
          <w:rFonts w:ascii="Times New Roman" w:hAnsi="Times New Roman" w:cs="Times New Roman"/>
        </w:rPr>
        <w:t>http://ivo.garant.ru/#/document/12135919/entry/0:1</w:t>
      </w:r>
      <w:r>
        <w:rPr>
          <w:rFonts w:ascii="Times New Roman" w:hAnsi="Times New Roman" w:cs="Times New Roman"/>
        </w:rPr>
        <w:t>. Дата обращения 16.11.2015</w:t>
      </w:r>
    </w:p>
  </w:footnote>
  <w:footnote w:id="8">
    <w:p w:rsidR="00C974D1" w:rsidRPr="006E7790" w:rsidRDefault="00C974D1" w:rsidP="005A6E79">
      <w:pPr>
        <w:pStyle w:val="a9"/>
        <w:jc w:val="both"/>
        <w:rPr>
          <w:rFonts w:ascii="Times New Roman" w:hAnsi="Times New Roman" w:cs="Times New Roman"/>
        </w:rPr>
      </w:pPr>
      <w:r w:rsidRPr="006E7790">
        <w:rPr>
          <w:rStyle w:val="ab"/>
          <w:rFonts w:ascii="Times New Roman" w:hAnsi="Times New Roman" w:cs="Times New Roman"/>
        </w:rPr>
        <w:footnoteRef/>
      </w:r>
      <w:r w:rsidRPr="006E7790">
        <w:rPr>
          <w:rFonts w:ascii="Times New Roman" w:hAnsi="Times New Roman" w:cs="Times New Roman"/>
        </w:rPr>
        <w:t xml:space="preserve"> Конституция Российской Федерации от 12.12.1993 г</w:t>
      </w:r>
      <w:r>
        <w:rPr>
          <w:rFonts w:ascii="Times New Roman" w:hAnsi="Times New Roman" w:cs="Times New Roman"/>
        </w:rPr>
        <w:t>.</w:t>
      </w:r>
      <w:r w:rsidRPr="006E7790">
        <w:rPr>
          <w:rFonts w:ascii="Times New Roman" w:hAnsi="Times New Roman" w:cs="Times New Roman"/>
        </w:rPr>
        <w:t xml:space="preserve"> [Электронный ресурс]. Режим доступа: URL: http://base.consultant.ru/cons/cgi/online.cgi?req=doc;base=LAW;n=2875</w:t>
      </w:r>
      <w:r>
        <w:rPr>
          <w:rFonts w:ascii="Times New Roman" w:hAnsi="Times New Roman" w:cs="Times New Roman"/>
        </w:rPr>
        <w:t>. Дата обращения 13.11.2015</w:t>
      </w:r>
    </w:p>
  </w:footnote>
  <w:footnote w:id="9">
    <w:p w:rsidR="00C974D1" w:rsidRPr="006E7790" w:rsidRDefault="00C974D1" w:rsidP="005A6E79">
      <w:pPr>
        <w:pStyle w:val="a9"/>
        <w:jc w:val="both"/>
        <w:rPr>
          <w:rFonts w:ascii="Times New Roman" w:hAnsi="Times New Roman" w:cs="Times New Roman"/>
        </w:rPr>
      </w:pPr>
      <w:r w:rsidRPr="006E7790">
        <w:rPr>
          <w:rStyle w:val="ab"/>
          <w:rFonts w:ascii="Times New Roman" w:hAnsi="Times New Roman" w:cs="Times New Roman"/>
        </w:rPr>
        <w:footnoteRef/>
      </w:r>
      <w:r w:rsidRPr="006E7790">
        <w:rPr>
          <w:rFonts w:ascii="Times New Roman" w:hAnsi="Times New Roman" w:cs="Times New Roman"/>
        </w:rPr>
        <w:t xml:space="preserve"> </w:t>
      </w:r>
      <w:r w:rsidRPr="00A11308">
        <w:rPr>
          <w:rFonts w:ascii="Times New Roman" w:hAnsi="Times New Roman" w:cs="Times New Roman"/>
        </w:rPr>
        <w:t>Федерал</w:t>
      </w:r>
      <w:r>
        <w:rPr>
          <w:rFonts w:ascii="Times New Roman" w:hAnsi="Times New Roman" w:cs="Times New Roman"/>
        </w:rPr>
        <w:t>ьный закон от 12.06.2002 года №</w:t>
      </w:r>
      <w:r w:rsidRPr="00A11308">
        <w:rPr>
          <w:rFonts w:ascii="Times New Roman" w:hAnsi="Times New Roman" w:cs="Times New Roman"/>
        </w:rPr>
        <w:t>67–ФЗ (ред. от 15.02.2016) «Об основных гарантиях избирательных прав и права на участие в референдум</w:t>
      </w:r>
      <w:r>
        <w:rPr>
          <w:rFonts w:ascii="Times New Roman" w:hAnsi="Times New Roman" w:cs="Times New Roman"/>
        </w:rPr>
        <w:t>е граждан Российской Федерации».</w:t>
      </w:r>
      <w:r w:rsidRPr="006E7790">
        <w:rPr>
          <w:rFonts w:ascii="Times New Roman" w:hAnsi="Times New Roman" w:cs="Times New Roman"/>
        </w:rPr>
        <w:t xml:space="preserve"> [Электронный ресурс]. Режим доступа: URL: </w:t>
      </w:r>
      <w:r>
        <w:rPr>
          <w:rFonts w:ascii="Times New Roman" w:hAnsi="Times New Roman" w:cs="Times New Roman"/>
        </w:rPr>
        <w:t xml:space="preserve">  </w:t>
      </w:r>
      <w:r w:rsidRPr="00A11308">
        <w:rPr>
          <w:rFonts w:ascii="Times New Roman" w:hAnsi="Times New Roman" w:cs="Times New Roman"/>
        </w:rPr>
        <w:t>http://base.garant.ru/5636393/</w:t>
      </w:r>
      <w:r>
        <w:rPr>
          <w:rFonts w:ascii="Times New Roman" w:hAnsi="Times New Roman" w:cs="Times New Roman"/>
        </w:rPr>
        <w:t>. Дата обращения 12.11.2015</w:t>
      </w:r>
    </w:p>
  </w:footnote>
  <w:footnote w:id="10">
    <w:p w:rsidR="00C974D1" w:rsidRPr="006E7790" w:rsidRDefault="00C974D1" w:rsidP="005A6E79">
      <w:pPr>
        <w:pStyle w:val="a9"/>
        <w:jc w:val="both"/>
        <w:rPr>
          <w:rFonts w:ascii="Times New Roman" w:hAnsi="Times New Roman" w:cs="Times New Roman"/>
        </w:rPr>
      </w:pPr>
      <w:r w:rsidRPr="006E7790">
        <w:rPr>
          <w:rStyle w:val="ab"/>
          <w:rFonts w:ascii="Times New Roman" w:hAnsi="Times New Roman" w:cs="Times New Roman"/>
        </w:rPr>
        <w:footnoteRef/>
      </w:r>
      <w:r w:rsidRPr="006E7790">
        <w:rPr>
          <w:rFonts w:ascii="Times New Roman" w:hAnsi="Times New Roman" w:cs="Times New Roman"/>
        </w:rPr>
        <w:t xml:space="preserve"> </w:t>
      </w:r>
      <w:r w:rsidRPr="00A11308">
        <w:rPr>
          <w:rFonts w:ascii="Times New Roman" w:hAnsi="Times New Roman" w:cs="Times New Roman"/>
        </w:rPr>
        <w:t>Федеральный  конституцион</w:t>
      </w:r>
      <w:r>
        <w:rPr>
          <w:rFonts w:ascii="Times New Roman" w:hAnsi="Times New Roman" w:cs="Times New Roman"/>
        </w:rPr>
        <w:t>ный закон от 28.06.2004 года №5</w:t>
      </w:r>
      <w:r w:rsidRPr="00A11308">
        <w:rPr>
          <w:rFonts w:ascii="Times New Roman" w:hAnsi="Times New Roman" w:cs="Times New Roman"/>
        </w:rPr>
        <w:t>–ФКЗ (ред. от 06.04.2015) «О реф</w:t>
      </w:r>
      <w:r>
        <w:rPr>
          <w:rFonts w:ascii="Times New Roman" w:hAnsi="Times New Roman" w:cs="Times New Roman"/>
        </w:rPr>
        <w:t xml:space="preserve">ерендуме Российской Федерации». </w:t>
      </w:r>
      <w:r w:rsidRPr="006E7790">
        <w:rPr>
          <w:rFonts w:ascii="Times New Roman" w:hAnsi="Times New Roman" w:cs="Times New Roman"/>
        </w:rPr>
        <w:t>[Электронный ресурс]. Режим доступа: URL:</w:t>
      </w:r>
      <w:r>
        <w:rPr>
          <w:rFonts w:ascii="Times New Roman" w:hAnsi="Times New Roman" w:cs="Times New Roman"/>
        </w:rPr>
        <w:t xml:space="preserve"> </w:t>
      </w:r>
      <w:r w:rsidRPr="00A11308">
        <w:rPr>
          <w:rFonts w:ascii="Times New Roman" w:hAnsi="Times New Roman" w:cs="Times New Roman"/>
        </w:rPr>
        <w:t>http://ivo.garant.ru/#/document/12135919/entry/0:1</w:t>
      </w:r>
      <w:r>
        <w:rPr>
          <w:rFonts w:ascii="Times New Roman" w:hAnsi="Times New Roman" w:cs="Times New Roman"/>
        </w:rPr>
        <w:t>. Дата обращения 16.11.2015</w:t>
      </w:r>
    </w:p>
  </w:footnote>
  <w:footnote w:id="11">
    <w:p w:rsidR="00C974D1" w:rsidRPr="006E7790" w:rsidRDefault="00C974D1" w:rsidP="005A6E79">
      <w:pPr>
        <w:pStyle w:val="a9"/>
        <w:jc w:val="both"/>
        <w:rPr>
          <w:rFonts w:ascii="Times New Roman" w:hAnsi="Times New Roman" w:cs="Times New Roman"/>
        </w:rPr>
      </w:pPr>
      <w:r w:rsidRPr="006E7790">
        <w:rPr>
          <w:rStyle w:val="ab"/>
          <w:rFonts w:ascii="Times New Roman" w:hAnsi="Times New Roman" w:cs="Times New Roman"/>
        </w:rPr>
        <w:footnoteRef/>
      </w:r>
      <w:r w:rsidRPr="006E7790">
        <w:rPr>
          <w:rFonts w:ascii="Times New Roman" w:hAnsi="Times New Roman" w:cs="Times New Roman"/>
        </w:rPr>
        <w:t xml:space="preserve"> </w:t>
      </w:r>
      <w:r w:rsidRPr="00F60FD2">
        <w:rPr>
          <w:rFonts w:ascii="Times New Roman" w:hAnsi="Times New Roman" w:cs="Times New Roman"/>
        </w:rPr>
        <w:t>Федерал</w:t>
      </w:r>
      <w:r>
        <w:rPr>
          <w:rFonts w:ascii="Times New Roman" w:hAnsi="Times New Roman" w:cs="Times New Roman"/>
        </w:rPr>
        <w:t>ьный закон от 22.02.2014 года №</w:t>
      </w:r>
      <w:r w:rsidRPr="00F60FD2">
        <w:rPr>
          <w:rFonts w:ascii="Times New Roman" w:hAnsi="Times New Roman" w:cs="Times New Roman"/>
        </w:rPr>
        <w:t>20–ФЗ (ред. от 12.02.2016) «О выборах депутатов Государственной Думы Федерального Собрания Российской Федерации»</w:t>
      </w:r>
      <w:r>
        <w:rPr>
          <w:rFonts w:ascii="Times New Roman" w:hAnsi="Times New Roman" w:cs="Times New Roman"/>
        </w:rPr>
        <w:t xml:space="preserve">. </w:t>
      </w:r>
      <w:r w:rsidRPr="006E7790">
        <w:rPr>
          <w:rFonts w:ascii="Times New Roman" w:hAnsi="Times New Roman" w:cs="Times New Roman"/>
        </w:rPr>
        <w:t>[Электронный ресурс]. Режим доступа: URL:</w:t>
      </w:r>
      <w:r w:rsidRPr="00D5116E">
        <w:rPr>
          <w:rFonts w:ascii="Times New Roman" w:hAnsi="Times New Roman" w:cs="Times New Roman"/>
        </w:rPr>
        <w:t xml:space="preserve"> </w:t>
      </w:r>
      <w:r w:rsidRPr="00F60FD2">
        <w:rPr>
          <w:rFonts w:ascii="Times New Roman" w:hAnsi="Times New Roman" w:cs="Times New Roman"/>
        </w:rPr>
        <w:t>http://ivo.garant.ru/#/document/70595878/paragraph/1:5</w:t>
      </w:r>
      <w:r>
        <w:rPr>
          <w:rFonts w:ascii="Times New Roman" w:hAnsi="Times New Roman" w:cs="Times New Roman"/>
        </w:rPr>
        <w:t>. Дата обращения 17.11.2015</w:t>
      </w:r>
    </w:p>
  </w:footnote>
  <w:footnote w:id="12">
    <w:p w:rsidR="00C974D1" w:rsidRPr="006E7790" w:rsidRDefault="00C974D1" w:rsidP="005A6E79">
      <w:pPr>
        <w:pStyle w:val="a9"/>
        <w:jc w:val="both"/>
        <w:rPr>
          <w:rFonts w:ascii="Times New Roman" w:hAnsi="Times New Roman" w:cs="Times New Roman"/>
        </w:rPr>
      </w:pPr>
      <w:r w:rsidRPr="006E7790">
        <w:rPr>
          <w:rStyle w:val="ab"/>
          <w:rFonts w:ascii="Times New Roman" w:hAnsi="Times New Roman" w:cs="Times New Roman"/>
        </w:rPr>
        <w:footnoteRef/>
      </w:r>
      <w:r w:rsidRPr="006E7790">
        <w:rPr>
          <w:rFonts w:ascii="Times New Roman" w:hAnsi="Times New Roman" w:cs="Times New Roman"/>
        </w:rPr>
        <w:t xml:space="preserve"> </w:t>
      </w:r>
      <w:r w:rsidRPr="00D5116E">
        <w:rPr>
          <w:rFonts w:ascii="Times New Roman" w:hAnsi="Times New Roman" w:cs="Times New Roman"/>
        </w:rPr>
        <w:t>Федерал</w:t>
      </w:r>
      <w:r>
        <w:rPr>
          <w:rFonts w:ascii="Times New Roman" w:hAnsi="Times New Roman" w:cs="Times New Roman"/>
        </w:rPr>
        <w:t>ьный закон от 10.01.2003 года №</w:t>
      </w:r>
      <w:r w:rsidRPr="00D5116E">
        <w:rPr>
          <w:rFonts w:ascii="Times New Roman" w:hAnsi="Times New Roman" w:cs="Times New Roman"/>
        </w:rPr>
        <w:t>19–ФЗ (ред. от 13.07.2015) «О выборах Президента Российской Федерации»</w:t>
      </w:r>
      <w:r>
        <w:rPr>
          <w:rFonts w:ascii="Times New Roman" w:hAnsi="Times New Roman" w:cs="Times New Roman"/>
        </w:rPr>
        <w:t xml:space="preserve">. </w:t>
      </w:r>
      <w:r w:rsidRPr="006E7790">
        <w:rPr>
          <w:rFonts w:ascii="Times New Roman" w:hAnsi="Times New Roman" w:cs="Times New Roman"/>
        </w:rPr>
        <w:t>[Электронный ресурс]. Режим доступа: URL:</w:t>
      </w:r>
      <w:r>
        <w:rPr>
          <w:rFonts w:ascii="Times New Roman" w:hAnsi="Times New Roman" w:cs="Times New Roman"/>
        </w:rPr>
        <w:t xml:space="preserve"> </w:t>
      </w:r>
      <w:r w:rsidRPr="005D0AA1">
        <w:rPr>
          <w:rFonts w:ascii="Times New Roman" w:hAnsi="Times New Roman" w:cs="Times New Roman"/>
        </w:rPr>
        <w:t>http://base.consultant.ru/cons/cgi/online.cgi?req=doc;base=LAW;n=183690</w:t>
      </w:r>
      <w:r>
        <w:rPr>
          <w:rFonts w:ascii="Times New Roman" w:hAnsi="Times New Roman" w:cs="Times New Roman"/>
        </w:rPr>
        <w:t>. Дата обращения 18.11.2015</w:t>
      </w:r>
    </w:p>
  </w:footnote>
  <w:footnote w:id="13">
    <w:p w:rsidR="00C974D1" w:rsidRPr="00F1490D" w:rsidRDefault="00C974D1" w:rsidP="00FB3887">
      <w:pPr>
        <w:pStyle w:val="a9"/>
        <w:jc w:val="both"/>
        <w:rPr>
          <w:rFonts w:ascii="Times New Roman" w:hAnsi="Times New Roman" w:cs="Times New Roman"/>
        </w:rPr>
      </w:pPr>
      <w:r w:rsidRPr="00F1490D">
        <w:rPr>
          <w:rStyle w:val="ab"/>
          <w:rFonts w:ascii="Times New Roman" w:hAnsi="Times New Roman" w:cs="Times New Roman"/>
        </w:rPr>
        <w:footnoteRef/>
      </w:r>
      <w:r w:rsidRPr="00F1490D">
        <w:rPr>
          <w:rFonts w:ascii="Times New Roman" w:hAnsi="Times New Roman" w:cs="Times New Roman"/>
        </w:rPr>
        <w:t xml:space="preserve"> Федерал</w:t>
      </w:r>
      <w:r>
        <w:rPr>
          <w:rFonts w:ascii="Times New Roman" w:hAnsi="Times New Roman" w:cs="Times New Roman"/>
        </w:rPr>
        <w:t>ьный закон от 12.06.2002 года №</w:t>
      </w:r>
      <w:r w:rsidRPr="00F1490D">
        <w:rPr>
          <w:rFonts w:ascii="Times New Roman" w:hAnsi="Times New Roman" w:cs="Times New Roman"/>
        </w:rPr>
        <w:t>67–ФЗ (ред. от 15.02.2016) «Об основных гарантиях избирательных прав и права на участие в референдуме граждан Российской Федерации». [Электронный ресурс]. Режим доступа: URL: http://base.consultant.ru/cons/cgi/online.cgi?req=doc;base=LAW;n=194076;from=183589</w:t>
      </w:r>
      <w:r>
        <w:rPr>
          <w:rFonts w:ascii="Times New Roman" w:hAnsi="Times New Roman" w:cs="Times New Roman"/>
        </w:rPr>
        <w:t>–</w:t>
      </w:r>
      <w:r w:rsidRPr="00F1490D">
        <w:rPr>
          <w:rFonts w:ascii="Times New Roman" w:hAnsi="Times New Roman" w:cs="Times New Roman"/>
        </w:rPr>
        <w:t>6;rnd=189271.6945747586432844;;ts=01892715614083781838417. Дата обращения 21.11.2015</w:t>
      </w:r>
    </w:p>
  </w:footnote>
  <w:footnote w:id="14">
    <w:p w:rsidR="00C974D1" w:rsidRPr="001733AD" w:rsidRDefault="00C974D1" w:rsidP="00AC607E">
      <w:pPr>
        <w:pStyle w:val="a9"/>
        <w:jc w:val="both"/>
        <w:rPr>
          <w:rFonts w:ascii="Times New Roman" w:hAnsi="Times New Roman" w:cs="Times New Roman"/>
        </w:rPr>
      </w:pPr>
      <w:r w:rsidRPr="001733AD">
        <w:rPr>
          <w:rStyle w:val="ab"/>
          <w:rFonts w:ascii="Times New Roman" w:hAnsi="Times New Roman" w:cs="Times New Roman"/>
        </w:rPr>
        <w:footnoteRef/>
      </w:r>
      <w:r w:rsidRPr="001733AD">
        <w:rPr>
          <w:rFonts w:ascii="Times New Roman" w:hAnsi="Times New Roman" w:cs="Times New Roman"/>
        </w:rPr>
        <w:t xml:space="preserve"> «Кодекс Российской Федерации об административных правонарушени</w:t>
      </w:r>
      <w:r>
        <w:rPr>
          <w:rFonts w:ascii="Times New Roman" w:hAnsi="Times New Roman" w:cs="Times New Roman"/>
        </w:rPr>
        <w:t>ях» от 30.12.2001 года №</w:t>
      </w:r>
      <w:r w:rsidRPr="001733AD">
        <w:rPr>
          <w:rFonts w:ascii="Times New Roman" w:hAnsi="Times New Roman" w:cs="Times New Roman"/>
        </w:rPr>
        <w:t>195–ФЗ (ред. от 30.12.2015). [Электронный ресурс]. Режим доступа: URL:  http://base.consultant.ru/cons/cgi/online.cgi?req=doc;base=LAW;n=192042. Дата обращения 25.11.2015</w:t>
      </w:r>
    </w:p>
  </w:footnote>
  <w:footnote w:id="15">
    <w:p w:rsidR="00C974D1" w:rsidRPr="001733AD" w:rsidRDefault="00C974D1" w:rsidP="00AC607E">
      <w:pPr>
        <w:pStyle w:val="a9"/>
        <w:jc w:val="both"/>
        <w:rPr>
          <w:rFonts w:ascii="Times New Roman" w:hAnsi="Times New Roman" w:cs="Times New Roman"/>
        </w:rPr>
      </w:pPr>
      <w:r w:rsidRPr="001733AD">
        <w:rPr>
          <w:rStyle w:val="ab"/>
          <w:rFonts w:ascii="Times New Roman" w:hAnsi="Times New Roman" w:cs="Times New Roman"/>
        </w:rPr>
        <w:footnoteRef/>
      </w:r>
      <w:r w:rsidRPr="001733AD">
        <w:rPr>
          <w:rFonts w:ascii="Times New Roman" w:hAnsi="Times New Roman" w:cs="Times New Roman"/>
        </w:rPr>
        <w:t xml:space="preserve"> Федеральный закон от 12.06.2002 года №67–ФЗ (ред. от 15.02.2016) «Об основных гарантиях избирательных прав и права на участие в референдуме граждан Российской Федерации». [Электронный ресурс]. Режим доступа: URL: http://base.consultant.ru/cons/cgi/online.cgi?req=doc;base=LAW;n=194076;from=183589</w:t>
      </w:r>
      <w:r>
        <w:rPr>
          <w:rFonts w:ascii="Times New Roman" w:hAnsi="Times New Roman" w:cs="Times New Roman"/>
        </w:rPr>
        <w:t>–</w:t>
      </w:r>
      <w:r w:rsidRPr="001733AD">
        <w:rPr>
          <w:rFonts w:ascii="Times New Roman" w:hAnsi="Times New Roman" w:cs="Times New Roman"/>
        </w:rPr>
        <w:t>6;rnd=189271.6945747586432844;;ts=01892715614083781838417. Дата обращения 25.11.2015</w:t>
      </w:r>
    </w:p>
  </w:footnote>
  <w:footnote w:id="16">
    <w:p w:rsidR="00C974D1" w:rsidRPr="00F61603" w:rsidRDefault="00C974D1" w:rsidP="003B641E">
      <w:pPr>
        <w:pStyle w:val="a9"/>
        <w:jc w:val="both"/>
        <w:rPr>
          <w:rFonts w:ascii="Times New Roman" w:hAnsi="Times New Roman" w:cs="Times New Roman"/>
        </w:rPr>
      </w:pPr>
      <w:r w:rsidRPr="001733AD">
        <w:rPr>
          <w:rStyle w:val="ab"/>
          <w:rFonts w:ascii="Times New Roman" w:hAnsi="Times New Roman" w:cs="Times New Roman"/>
        </w:rPr>
        <w:footnoteRef/>
      </w:r>
      <w:r>
        <w:rPr>
          <w:rFonts w:ascii="Times New Roman" w:hAnsi="Times New Roman" w:cs="Times New Roman"/>
        </w:rPr>
        <w:t xml:space="preserve"> </w:t>
      </w:r>
      <w:r w:rsidRPr="001733AD">
        <w:rPr>
          <w:rFonts w:ascii="Times New Roman" w:hAnsi="Times New Roman" w:cs="Times New Roman"/>
        </w:rPr>
        <w:t>Конвенция о защите прав человека и основных свобод от 04.11.1950 года (ред. от 13.05.2004). [Электронный ресурс]. Режим доступа: URL: http://base.consultant.ru/cons/cgi/online.cgi?req=doc;base=law;n=29160. Дата обращения 27.11.2015; Европейская хартия местного самоуправления от 15.09.1985 года. [Электронный ресурс]. Режим доступа: URL: http://base.consultant.ru/cons/cgi/online.cgi?req=doc;base=law;n=20361. Дата обращения 27.11.2015; Конвенция об участии иностранцев в общественной жизни на мест</w:t>
      </w:r>
      <w:r>
        <w:rPr>
          <w:rFonts w:ascii="Times New Roman" w:hAnsi="Times New Roman" w:cs="Times New Roman"/>
        </w:rPr>
        <w:t>ном уровне от 05.02.1992 года №</w:t>
      </w:r>
      <w:r w:rsidRPr="001733AD">
        <w:rPr>
          <w:rFonts w:ascii="Times New Roman" w:hAnsi="Times New Roman" w:cs="Times New Roman"/>
        </w:rPr>
        <w:t>144. [Электронный ресурс]. Режим доступа: URL: Http://base.garant.ru/2541082/</w:t>
      </w:r>
      <w:r w:rsidRPr="001733AD">
        <w:rPr>
          <w:rStyle w:val="a5"/>
          <w:rFonts w:ascii="Times New Roman" w:hAnsi="Times New Roman" w:cs="Times New Roman"/>
          <w:color w:val="auto"/>
          <w:u w:val="none"/>
        </w:rPr>
        <w:t xml:space="preserve">. Дата обращения 27.11.2015;  </w:t>
      </w:r>
      <w:r w:rsidRPr="001733AD">
        <w:rPr>
          <w:rFonts w:ascii="Times New Roman" w:hAnsi="Times New Roman" w:cs="Times New Roman"/>
        </w:rPr>
        <w:t xml:space="preserve">Всеобщая декларация прав человека от 10.12.1948 года. [Электронный ресурс]. Режим доступа: URL: http://base.consultant.ru/cons/cgi/online.cgi?req=doc;base=law;n=120805. Дата обращения 27.11.2015; Международный пакт о гражданских и политических правах от 16.12.1966 года. [Электронный ресурс]. Режим доступа: URL: http://base.garant.ru/2540295/. Дата обращения </w:t>
      </w:r>
      <w:r>
        <w:rPr>
          <w:rFonts w:ascii="Times New Roman" w:hAnsi="Times New Roman" w:cs="Times New Roman"/>
        </w:rPr>
        <w:t>27.11.2015; К</w:t>
      </w:r>
      <w:r w:rsidRPr="00C70134">
        <w:rPr>
          <w:rFonts w:ascii="Times New Roman" w:hAnsi="Times New Roman" w:cs="Times New Roman"/>
        </w:rPr>
        <w:t>онвенци</w:t>
      </w:r>
      <w:r>
        <w:rPr>
          <w:rFonts w:ascii="Times New Roman" w:hAnsi="Times New Roman" w:cs="Times New Roman"/>
        </w:rPr>
        <w:t xml:space="preserve">я о политических правах женщин от 20.12.1952 года. </w:t>
      </w:r>
      <w:r w:rsidRPr="00C70134">
        <w:rPr>
          <w:rFonts w:ascii="Times New Roman" w:hAnsi="Times New Roman" w:cs="Times New Roman"/>
        </w:rPr>
        <w:t xml:space="preserve"> </w:t>
      </w:r>
      <w:r w:rsidRPr="001733AD">
        <w:rPr>
          <w:rFonts w:ascii="Times New Roman" w:hAnsi="Times New Roman" w:cs="Times New Roman"/>
        </w:rPr>
        <w:t>[Электронный ресурс]. Режим доступа: URL: http://base.consultant.ru/cons/cgi/online.cgi?req=doc;base=int;n=15157</w:t>
      </w:r>
      <w:r>
        <w:rPr>
          <w:rFonts w:ascii="Times New Roman" w:hAnsi="Times New Roman" w:cs="Times New Roman"/>
        </w:rPr>
        <w:t>. Дата обращения 27.11.2015; М</w:t>
      </w:r>
      <w:r w:rsidRPr="00C70134">
        <w:rPr>
          <w:rFonts w:ascii="Times New Roman" w:hAnsi="Times New Roman" w:cs="Times New Roman"/>
        </w:rPr>
        <w:t xml:space="preserve">еждународная конвенция о ликвидации </w:t>
      </w:r>
      <w:r>
        <w:rPr>
          <w:rFonts w:ascii="Times New Roman" w:hAnsi="Times New Roman" w:cs="Times New Roman"/>
        </w:rPr>
        <w:t xml:space="preserve">всех форм расовой дискриминации от 21.12.1965 года. </w:t>
      </w:r>
      <w:r w:rsidRPr="001733AD">
        <w:rPr>
          <w:rFonts w:ascii="Times New Roman" w:hAnsi="Times New Roman" w:cs="Times New Roman"/>
        </w:rPr>
        <w:t xml:space="preserve">[Электронный ресурс]. Режим доступа: URL: </w:t>
      </w:r>
      <w:r w:rsidRPr="00C70134">
        <w:rPr>
          <w:rFonts w:ascii="Times New Roman" w:hAnsi="Times New Roman" w:cs="Times New Roman"/>
        </w:rPr>
        <w:t xml:space="preserve">  </w:t>
      </w:r>
      <w:r w:rsidRPr="001733AD">
        <w:rPr>
          <w:rFonts w:ascii="Times New Roman" w:hAnsi="Times New Roman" w:cs="Times New Roman"/>
        </w:rPr>
        <w:t>http://base.consultant.ru/cons/cgi/online.cgi?req=doc;base=int;n=15156</w:t>
      </w:r>
      <w:r>
        <w:rPr>
          <w:rFonts w:ascii="Times New Roman" w:hAnsi="Times New Roman" w:cs="Times New Roman"/>
        </w:rPr>
        <w:t xml:space="preserve">. Дата обращения 27.11.2015; </w:t>
      </w:r>
      <w:r w:rsidRPr="00C70134">
        <w:rPr>
          <w:rFonts w:ascii="Times New Roman" w:hAnsi="Times New Roman" w:cs="Times New Roman"/>
        </w:rPr>
        <w:t>Конвенция о ликвидации всех форм ди</w:t>
      </w:r>
      <w:r>
        <w:rPr>
          <w:rFonts w:ascii="Times New Roman" w:hAnsi="Times New Roman" w:cs="Times New Roman"/>
        </w:rPr>
        <w:t xml:space="preserve">скриминации в отношении женщин от </w:t>
      </w:r>
      <w:r w:rsidRPr="00C70134">
        <w:rPr>
          <w:rFonts w:ascii="Times New Roman" w:hAnsi="Times New Roman" w:cs="Times New Roman"/>
        </w:rPr>
        <w:t>18</w:t>
      </w:r>
      <w:r>
        <w:rPr>
          <w:rFonts w:ascii="Times New Roman" w:hAnsi="Times New Roman" w:cs="Times New Roman"/>
        </w:rPr>
        <w:t xml:space="preserve">.12.1979 года. </w:t>
      </w:r>
      <w:r w:rsidRPr="001733AD">
        <w:rPr>
          <w:rFonts w:ascii="Times New Roman" w:hAnsi="Times New Roman" w:cs="Times New Roman"/>
        </w:rPr>
        <w:t>[Электронный ресурс]. Режим</w:t>
      </w:r>
      <w:r w:rsidRPr="00F61603">
        <w:rPr>
          <w:rFonts w:ascii="Times New Roman" w:hAnsi="Times New Roman" w:cs="Times New Roman"/>
        </w:rPr>
        <w:t xml:space="preserve"> </w:t>
      </w:r>
      <w:r w:rsidRPr="001733AD">
        <w:rPr>
          <w:rFonts w:ascii="Times New Roman" w:hAnsi="Times New Roman" w:cs="Times New Roman"/>
        </w:rPr>
        <w:t>доступа</w:t>
      </w:r>
      <w:r w:rsidRPr="00F61603">
        <w:rPr>
          <w:rFonts w:ascii="Times New Roman" w:hAnsi="Times New Roman" w:cs="Times New Roman"/>
        </w:rPr>
        <w:t xml:space="preserve">: </w:t>
      </w:r>
      <w:r w:rsidRPr="001733AD">
        <w:rPr>
          <w:rFonts w:ascii="Times New Roman" w:hAnsi="Times New Roman" w:cs="Times New Roman"/>
          <w:lang w:val="en-US"/>
        </w:rPr>
        <w:t>URL</w:t>
      </w:r>
      <w:r w:rsidRPr="00F61603">
        <w:rPr>
          <w:rFonts w:ascii="Times New Roman" w:hAnsi="Times New Roman" w:cs="Times New Roman"/>
        </w:rPr>
        <w:t xml:space="preserve">:  </w:t>
      </w:r>
      <w:r w:rsidRPr="001733AD">
        <w:rPr>
          <w:rFonts w:ascii="Times New Roman" w:hAnsi="Times New Roman" w:cs="Times New Roman"/>
          <w:lang w:val="en-US"/>
        </w:rPr>
        <w:t>Http</w:t>
      </w:r>
      <w:r w:rsidRPr="00F61603">
        <w:rPr>
          <w:rFonts w:ascii="Times New Roman" w:hAnsi="Times New Roman" w:cs="Times New Roman"/>
        </w:rPr>
        <w:t>://</w:t>
      </w:r>
      <w:r w:rsidRPr="001733AD">
        <w:rPr>
          <w:rFonts w:ascii="Times New Roman" w:hAnsi="Times New Roman" w:cs="Times New Roman"/>
          <w:lang w:val="en-US"/>
        </w:rPr>
        <w:t>constitution</w:t>
      </w:r>
      <w:r w:rsidRPr="00F61603">
        <w:rPr>
          <w:rFonts w:ascii="Times New Roman" w:hAnsi="Times New Roman" w:cs="Times New Roman"/>
        </w:rPr>
        <w:t>.</w:t>
      </w:r>
      <w:r w:rsidRPr="001733AD">
        <w:rPr>
          <w:rFonts w:ascii="Times New Roman" w:hAnsi="Times New Roman" w:cs="Times New Roman"/>
          <w:lang w:val="en-US"/>
        </w:rPr>
        <w:t>garant</w:t>
      </w:r>
      <w:r w:rsidRPr="00F61603">
        <w:rPr>
          <w:rFonts w:ascii="Times New Roman" w:hAnsi="Times New Roman" w:cs="Times New Roman"/>
        </w:rPr>
        <w:t>.</w:t>
      </w:r>
      <w:r w:rsidRPr="001733AD">
        <w:rPr>
          <w:rFonts w:ascii="Times New Roman" w:hAnsi="Times New Roman" w:cs="Times New Roman"/>
          <w:lang w:val="en-US"/>
        </w:rPr>
        <w:t>ru</w:t>
      </w:r>
      <w:r w:rsidRPr="00F61603">
        <w:rPr>
          <w:rFonts w:ascii="Times New Roman" w:hAnsi="Times New Roman" w:cs="Times New Roman"/>
        </w:rPr>
        <w:t>/</w:t>
      </w:r>
      <w:r w:rsidRPr="001733AD">
        <w:rPr>
          <w:rFonts w:ascii="Times New Roman" w:hAnsi="Times New Roman" w:cs="Times New Roman"/>
          <w:lang w:val="en-US"/>
        </w:rPr>
        <w:t>act</w:t>
      </w:r>
      <w:r w:rsidRPr="00F61603">
        <w:rPr>
          <w:rFonts w:ascii="Times New Roman" w:hAnsi="Times New Roman" w:cs="Times New Roman"/>
        </w:rPr>
        <w:t>/</w:t>
      </w:r>
      <w:r w:rsidRPr="001733AD">
        <w:rPr>
          <w:rFonts w:ascii="Times New Roman" w:hAnsi="Times New Roman" w:cs="Times New Roman"/>
          <w:lang w:val="en-US"/>
        </w:rPr>
        <w:t>right</w:t>
      </w:r>
      <w:r w:rsidRPr="00F61603">
        <w:rPr>
          <w:rFonts w:ascii="Times New Roman" w:hAnsi="Times New Roman" w:cs="Times New Roman"/>
        </w:rPr>
        <w:t>/</w:t>
      </w:r>
      <w:r w:rsidRPr="001733AD">
        <w:rPr>
          <w:rFonts w:ascii="Times New Roman" w:hAnsi="Times New Roman" w:cs="Times New Roman"/>
          <w:lang w:val="en-US"/>
        </w:rPr>
        <w:t>megdunar</w:t>
      </w:r>
      <w:r w:rsidRPr="00F61603">
        <w:rPr>
          <w:rFonts w:ascii="Times New Roman" w:hAnsi="Times New Roman" w:cs="Times New Roman"/>
        </w:rPr>
        <w:t xml:space="preserve">/2540229/. </w:t>
      </w:r>
      <w:r>
        <w:rPr>
          <w:rFonts w:ascii="Times New Roman" w:hAnsi="Times New Roman" w:cs="Times New Roman"/>
        </w:rPr>
        <w:t>Дата обращения 27.11.2015.</w:t>
      </w:r>
    </w:p>
  </w:footnote>
  <w:footnote w:id="17">
    <w:p w:rsidR="00C974D1" w:rsidRPr="00D77F1C" w:rsidRDefault="00C974D1" w:rsidP="00D77F1C">
      <w:pPr>
        <w:pStyle w:val="a9"/>
        <w:jc w:val="both"/>
        <w:rPr>
          <w:rFonts w:ascii="Times New Roman" w:hAnsi="Times New Roman" w:cs="Times New Roman"/>
        </w:rPr>
      </w:pPr>
      <w:r w:rsidRPr="00D77F1C">
        <w:rPr>
          <w:rStyle w:val="ab"/>
          <w:rFonts w:ascii="Times New Roman" w:hAnsi="Times New Roman" w:cs="Times New Roman"/>
        </w:rPr>
        <w:footnoteRef/>
      </w:r>
      <w:r w:rsidRPr="00D77F1C">
        <w:rPr>
          <w:rFonts w:ascii="Times New Roman" w:hAnsi="Times New Roman" w:cs="Times New Roman"/>
        </w:rPr>
        <w:t xml:space="preserve"> Постанов</w:t>
      </w:r>
      <w:r>
        <w:rPr>
          <w:rFonts w:ascii="Times New Roman" w:hAnsi="Times New Roman" w:cs="Times New Roman"/>
        </w:rPr>
        <w:t>ление ЦИК РФ от 31.01.2006 г. №</w:t>
      </w:r>
      <w:r w:rsidRPr="00D77F1C">
        <w:rPr>
          <w:rFonts w:ascii="Times New Roman" w:hAnsi="Times New Roman" w:cs="Times New Roman"/>
        </w:rPr>
        <w:t>169/1100</w:t>
      </w:r>
      <w:r>
        <w:rPr>
          <w:rFonts w:ascii="Times New Roman" w:hAnsi="Times New Roman" w:cs="Times New Roman"/>
        </w:rPr>
        <w:t>–</w:t>
      </w:r>
      <w:r w:rsidRPr="00D77F1C">
        <w:rPr>
          <w:rFonts w:ascii="Times New Roman" w:hAnsi="Times New Roman" w:cs="Times New Roman"/>
        </w:rPr>
        <w:t xml:space="preserve">4 «Об утверждении положения об аппарате центральной Избирательной комиссии Российской Федерации». [Электронный ресурс]. Режим доступа: </w:t>
      </w:r>
      <w:r w:rsidRPr="00D77F1C">
        <w:rPr>
          <w:rFonts w:ascii="Times New Roman" w:hAnsi="Times New Roman" w:cs="Times New Roman"/>
          <w:lang w:val="en-US"/>
        </w:rPr>
        <w:t>URL</w:t>
      </w:r>
      <w:r w:rsidRPr="00D77F1C">
        <w:rPr>
          <w:rFonts w:ascii="Times New Roman" w:hAnsi="Times New Roman" w:cs="Times New Roman"/>
        </w:rPr>
        <w:t>:   http://cikrf.ru/about/machinery/decree.html. Дата обращения 30.11.20015</w:t>
      </w:r>
    </w:p>
  </w:footnote>
  <w:footnote w:id="18">
    <w:p w:rsidR="00C974D1" w:rsidRPr="00F61603" w:rsidRDefault="00C974D1" w:rsidP="00D77F1C">
      <w:pPr>
        <w:pStyle w:val="a9"/>
        <w:jc w:val="both"/>
        <w:rPr>
          <w:rFonts w:ascii="Times New Roman" w:hAnsi="Times New Roman" w:cs="Times New Roman"/>
        </w:rPr>
      </w:pPr>
      <w:r w:rsidRPr="00D77F1C">
        <w:rPr>
          <w:rStyle w:val="ab"/>
          <w:rFonts w:ascii="Times New Roman" w:hAnsi="Times New Roman" w:cs="Times New Roman"/>
        </w:rPr>
        <w:footnoteRef/>
      </w:r>
      <w:r w:rsidRPr="00D77F1C">
        <w:rPr>
          <w:rFonts w:ascii="Times New Roman" w:hAnsi="Times New Roman" w:cs="Times New Roman"/>
        </w:rPr>
        <w:t xml:space="preserve"> Закон Челя</w:t>
      </w:r>
      <w:r>
        <w:rPr>
          <w:rFonts w:ascii="Times New Roman" w:hAnsi="Times New Roman" w:cs="Times New Roman"/>
        </w:rPr>
        <w:t>бинской области от 26.10.2006 №</w:t>
      </w:r>
      <w:r w:rsidRPr="00D77F1C">
        <w:rPr>
          <w:rFonts w:ascii="Times New Roman" w:hAnsi="Times New Roman" w:cs="Times New Roman"/>
        </w:rPr>
        <w:t>70</w:t>
      </w:r>
      <w:r>
        <w:rPr>
          <w:rFonts w:ascii="Times New Roman" w:hAnsi="Times New Roman" w:cs="Times New Roman"/>
        </w:rPr>
        <w:t>–</w:t>
      </w:r>
      <w:r w:rsidRPr="00D77F1C">
        <w:rPr>
          <w:rFonts w:ascii="Times New Roman" w:hAnsi="Times New Roman" w:cs="Times New Roman"/>
        </w:rPr>
        <w:t xml:space="preserve">ЗО (ред. от 04.12.2015) «Об избирательных комиссиях в Челябинской области». [Электронный ресурс]. Режим доступа: </w:t>
      </w:r>
      <w:r w:rsidRPr="00D77F1C">
        <w:rPr>
          <w:rFonts w:ascii="Times New Roman" w:hAnsi="Times New Roman" w:cs="Times New Roman"/>
          <w:lang w:val="en-US"/>
        </w:rPr>
        <w:t>URL</w:t>
      </w:r>
      <w:r w:rsidRPr="00D77F1C">
        <w:rPr>
          <w:rFonts w:ascii="Times New Roman" w:hAnsi="Times New Roman" w:cs="Times New Roman"/>
        </w:rPr>
        <w:t>: http://base.consultant.ru/regbase/cgi/online.cgi?req=doc;base=RLAW169;n=120862;from=46408</w:t>
      </w:r>
      <w:r>
        <w:rPr>
          <w:rFonts w:ascii="Times New Roman" w:hAnsi="Times New Roman" w:cs="Times New Roman"/>
        </w:rPr>
        <w:t>–</w:t>
      </w:r>
      <w:r w:rsidRPr="00D77F1C">
        <w:rPr>
          <w:rFonts w:ascii="Times New Roman" w:hAnsi="Times New Roman" w:cs="Times New Roman"/>
        </w:rPr>
        <w:t>0;rnd=189271.6297419669572264;;ts=018927149667592090554535. Дата обращения 30.11.2015</w:t>
      </w:r>
    </w:p>
  </w:footnote>
  <w:footnote w:id="19">
    <w:p w:rsidR="00C974D1" w:rsidRDefault="00C974D1" w:rsidP="008F5B11">
      <w:pPr>
        <w:pStyle w:val="a9"/>
        <w:jc w:val="both"/>
      </w:pPr>
      <w:r w:rsidRPr="00E65F0B">
        <w:rPr>
          <w:rStyle w:val="ab"/>
          <w:rFonts w:ascii="Times New Roman" w:hAnsi="Times New Roman" w:cs="Times New Roman"/>
        </w:rPr>
        <w:footnoteRef/>
      </w:r>
      <w:r w:rsidRPr="00E65F0B">
        <w:rPr>
          <w:rFonts w:ascii="Times New Roman" w:hAnsi="Times New Roman" w:cs="Times New Roman"/>
        </w:rPr>
        <w:t xml:space="preserve"> Постановление Избирательной комиссии Челябинской </w:t>
      </w:r>
      <w:r>
        <w:rPr>
          <w:rFonts w:ascii="Times New Roman" w:hAnsi="Times New Roman" w:cs="Times New Roman"/>
        </w:rPr>
        <w:t>области от 18.10.2006 №97/942 «</w:t>
      </w:r>
      <w:r w:rsidRPr="00E65F0B">
        <w:rPr>
          <w:rFonts w:ascii="Times New Roman" w:hAnsi="Times New Roman" w:cs="Times New Roman"/>
        </w:rPr>
        <w:t>О формировании на территории Челябинской области территориальных избирательных комиссий</w:t>
      </w:r>
      <w:r>
        <w:rPr>
          <w:rFonts w:ascii="Times New Roman" w:hAnsi="Times New Roman" w:cs="Times New Roman"/>
        </w:rPr>
        <w:t xml:space="preserve">». </w:t>
      </w:r>
      <w:r w:rsidRPr="00D77F1C">
        <w:rPr>
          <w:rFonts w:ascii="Times New Roman" w:hAnsi="Times New Roman" w:cs="Times New Roman"/>
        </w:rPr>
        <w:t xml:space="preserve">[Электронный ресурс]. Режим доступа: </w:t>
      </w:r>
      <w:r w:rsidRPr="00D77F1C">
        <w:rPr>
          <w:rFonts w:ascii="Times New Roman" w:hAnsi="Times New Roman" w:cs="Times New Roman"/>
          <w:lang w:val="en-US"/>
        </w:rPr>
        <w:t>URL</w:t>
      </w:r>
      <w:r w:rsidRPr="00D77F1C">
        <w:rPr>
          <w:rFonts w:ascii="Times New Roman" w:hAnsi="Times New Roman" w:cs="Times New Roman"/>
        </w:rPr>
        <w:t>: http://base.consultant.ru/regbase/cgi/online.cgi?req=doc;base=RLAW169;n=30664</w:t>
      </w:r>
      <w:r>
        <w:rPr>
          <w:rFonts w:ascii="Times New Roman" w:hAnsi="Times New Roman" w:cs="Times New Roman"/>
        </w:rPr>
        <w:t>. Дата обращения 01.12.2015</w:t>
      </w:r>
    </w:p>
  </w:footnote>
  <w:footnote w:id="20">
    <w:p w:rsidR="00C974D1" w:rsidRDefault="00C974D1" w:rsidP="008F5B11">
      <w:pPr>
        <w:pStyle w:val="a9"/>
        <w:jc w:val="both"/>
      </w:pPr>
      <w:r>
        <w:rPr>
          <w:rStyle w:val="ab"/>
        </w:rPr>
        <w:footnoteRef/>
      </w:r>
      <w:r>
        <w:rPr>
          <w:rFonts w:ascii="Times New Roman" w:hAnsi="Times New Roman" w:cs="Times New Roman"/>
        </w:rPr>
        <w:t xml:space="preserve"> </w:t>
      </w:r>
      <w:r w:rsidRPr="001733AD">
        <w:rPr>
          <w:rFonts w:ascii="Times New Roman" w:hAnsi="Times New Roman" w:cs="Times New Roman"/>
        </w:rPr>
        <w:t>Федеральный закон от 12.06.2002 года №67–ФЗ (ред. от 15.02.2016) «Об основных гарантиях избирательных прав и права на участие в референдуме граждан Российской Федерации». [Электронный ресурс]. Режим доступа: URL: http://base.consultant.ru/cons/cgi/online.cgi?req=doc;base=LAW;n=194076;from=183589</w:t>
      </w:r>
      <w:r>
        <w:rPr>
          <w:rFonts w:ascii="Times New Roman" w:hAnsi="Times New Roman" w:cs="Times New Roman"/>
        </w:rPr>
        <w:t>–</w:t>
      </w:r>
      <w:r w:rsidRPr="001733AD">
        <w:rPr>
          <w:rFonts w:ascii="Times New Roman" w:hAnsi="Times New Roman" w:cs="Times New Roman"/>
        </w:rPr>
        <w:t xml:space="preserve">6;rnd=189271.6945747586432844;;ts=01892715614083781838417. Дата обращения </w:t>
      </w:r>
      <w:r>
        <w:rPr>
          <w:rFonts w:ascii="Times New Roman" w:hAnsi="Times New Roman" w:cs="Times New Roman"/>
        </w:rPr>
        <w:t>0</w:t>
      </w:r>
      <w:r w:rsidRPr="001733AD">
        <w:rPr>
          <w:rFonts w:ascii="Times New Roman" w:hAnsi="Times New Roman" w:cs="Times New Roman"/>
        </w:rPr>
        <w:t>5.1</w:t>
      </w:r>
      <w:r>
        <w:rPr>
          <w:rFonts w:ascii="Times New Roman" w:hAnsi="Times New Roman" w:cs="Times New Roman"/>
        </w:rPr>
        <w:t>2</w:t>
      </w:r>
      <w:r w:rsidRPr="001733AD">
        <w:rPr>
          <w:rFonts w:ascii="Times New Roman" w:hAnsi="Times New Roman" w:cs="Times New Roman"/>
        </w:rPr>
        <w:t>.2015</w:t>
      </w:r>
    </w:p>
  </w:footnote>
  <w:footnote w:id="21">
    <w:p w:rsidR="00C974D1" w:rsidRPr="00EB6F50" w:rsidRDefault="00C974D1">
      <w:pPr>
        <w:pStyle w:val="a9"/>
        <w:rPr>
          <w:rFonts w:ascii="Times New Roman" w:hAnsi="Times New Roman" w:cs="Times New Roman"/>
        </w:rPr>
      </w:pPr>
      <w:r w:rsidRPr="00EB6F50">
        <w:rPr>
          <w:rStyle w:val="ab"/>
          <w:rFonts w:ascii="Times New Roman" w:hAnsi="Times New Roman" w:cs="Times New Roman"/>
        </w:rPr>
        <w:footnoteRef/>
      </w:r>
      <w:r w:rsidRPr="00EB6F50">
        <w:rPr>
          <w:rFonts w:ascii="Times New Roman" w:hAnsi="Times New Roman" w:cs="Times New Roman"/>
        </w:rPr>
        <w:t xml:space="preserve"> Авторская таблица (Приложение </w:t>
      </w:r>
      <w:r>
        <w:rPr>
          <w:rFonts w:ascii="Times New Roman" w:hAnsi="Times New Roman" w:cs="Times New Roman"/>
        </w:rPr>
        <w:t>А</w:t>
      </w:r>
      <w:r w:rsidRPr="00EB6F50">
        <w:rPr>
          <w:rFonts w:ascii="Times New Roman" w:hAnsi="Times New Roman" w:cs="Times New Roman"/>
        </w:rPr>
        <w:t>)</w:t>
      </w:r>
    </w:p>
  </w:footnote>
  <w:footnote w:id="22">
    <w:p w:rsidR="00C974D1" w:rsidRDefault="00C974D1" w:rsidP="008F5B11">
      <w:pPr>
        <w:pStyle w:val="a9"/>
        <w:jc w:val="both"/>
      </w:pPr>
      <w:r>
        <w:rPr>
          <w:rStyle w:val="ab"/>
        </w:rPr>
        <w:footnoteRef/>
      </w:r>
      <w:r>
        <w:t xml:space="preserve"> </w:t>
      </w:r>
      <w:r w:rsidRPr="001733AD">
        <w:rPr>
          <w:rFonts w:ascii="Times New Roman" w:hAnsi="Times New Roman" w:cs="Times New Roman"/>
        </w:rPr>
        <w:t>Федеральный закон от 12.06.2002</w:t>
      </w:r>
      <w:r>
        <w:rPr>
          <w:rFonts w:ascii="Times New Roman" w:hAnsi="Times New Roman" w:cs="Times New Roman"/>
        </w:rPr>
        <w:t xml:space="preserve"> года №</w:t>
      </w:r>
      <w:r w:rsidRPr="001733AD">
        <w:rPr>
          <w:rFonts w:ascii="Times New Roman" w:hAnsi="Times New Roman" w:cs="Times New Roman"/>
        </w:rPr>
        <w:t>67–ФЗ (ред. от 15.02.2016) «Об основных гарантиях избирательных прав и права на участие в референдуме граждан Российской Федерации». [Электронный ресурс]. Режим доступа: URL: http://base.consultant.ru/cons/cgi/online.cgi?req=doc;base=LAW;n=194076;from=183589</w:t>
      </w:r>
      <w:r>
        <w:rPr>
          <w:rFonts w:ascii="Times New Roman" w:hAnsi="Times New Roman" w:cs="Times New Roman"/>
        </w:rPr>
        <w:t>–</w:t>
      </w:r>
      <w:r w:rsidRPr="001733AD">
        <w:rPr>
          <w:rFonts w:ascii="Times New Roman" w:hAnsi="Times New Roman" w:cs="Times New Roman"/>
        </w:rPr>
        <w:t xml:space="preserve">6;rnd=189271.6945747586432844;;ts=01892715614083781838417. Дата обращения </w:t>
      </w:r>
      <w:r>
        <w:rPr>
          <w:rFonts w:ascii="Times New Roman" w:hAnsi="Times New Roman" w:cs="Times New Roman"/>
        </w:rPr>
        <w:t>05</w:t>
      </w:r>
      <w:r w:rsidRPr="001733AD">
        <w:rPr>
          <w:rFonts w:ascii="Times New Roman" w:hAnsi="Times New Roman" w:cs="Times New Roman"/>
        </w:rPr>
        <w:t>.1</w:t>
      </w:r>
      <w:r>
        <w:rPr>
          <w:rFonts w:ascii="Times New Roman" w:hAnsi="Times New Roman" w:cs="Times New Roman"/>
        </w:rPr>
        <w:t>2</w:t>
      </w:r>
      <w:r w:rsidRPr="001733AD">
        <w:rPr>
          <w:rFonts w:ascii="Times New Roman" w:hAnsi="Times New Roman" w:cs="Times New Roman"/>
        </w:rPr>
        <w:t>.2015</w:t>
      </w:r>
    </w:p>
  </w:footnote>
  <w:footnote w:id="23">
    <w:p w:rsidR="00C974D1" w:rsidRPr="00257A13" w:rsidRDefault="00C974D1" w:rsidP="003B641E">
      <w:pPr>
        <w:pStyle w:val="a9"/>
        <w:jc w:val="both"/>
        <w:rPr>
          <w:rFonts w:ascii="Times New Roman" w:hAnsi="Times New Roman" w:cs="Times New Roman"/>
        </w:rPr>
      </w:pPr>
      <w:r w:rsidRPr="00257A13">
        <w:rPr>
          <w:rStyle w:val="ab"/>
          <w:rFonts w:ascii="Times New Roman" w:hAnsi="Times New Roman" w:cs="Times New Roman"/>
        </w:rPr>
        <w:footnoteRef/>
      </w:r>
      <w:r w:rsidRPr="00257A13">
        <w:rPr>
          <w:rFonts w:ascii="Times New Roman" w:hAnsi="Times New Roman" w:cs="Times New Roman"/>
        </w:rPr>
        <w:t xml:space="preserve"> Избирательная комиссия Челябинской области// Историческая справка избирательной комиссии Челябинской области. [Электронный ресурс]. Режим доступа: URL: http://www.iksrf74.uu.ru/obuchenie/prav_kultura_2/history/. Дата обращения 05.12.2015 </w:t>
      </w:r>
    </w:p>
  </w:footnote>
  <w:footnote w:id="24">
    <w:p w:rsidR="00C974D1" w:rsidRPr="00257A13" w:rsidRDefault="00C974D1" w:rsidP="003B641E">
      <w:pPr>
        <w:pStyle w:val="a9"/>
        <w:jc w:val="both"/>
        <w:rPr>
          <w:rFonts w:ascii="Times New Roman" w:hAnsi="Times New Roman" w:cs="Times New Roman"/>
        </w:rPr>
      </w:pPr>
      <w:r w:rsidRPr="00257A13">
        <w:rPr>
          <w:rStyle w:val="ab"/>
          <w:rFonts w:ascii="Times New Roman" w:hAnsi="Times New Roman" w:cs="Times New Roman"/>
        </w:rPr>
        <w:footnoteRef/>
      </w:r>
      <w:r w:rsidRPr="00257A13">
        <w:rPr>
          <w:rFonts w:ascii="Times New Roman" w:hAnsi="Times New Roman" w:cs="Times New Roman"/>
        </w:rPr>
        <w:t xml:space="preserve"> Избирательная комиссия города Челябинска. [Электронный ресурс]. Режим доступа: URL:  http://www.ikchel.ru/. Дата обращения 05.12.2015</w:t>
      </w:r>
    </w:p>
  </w:footnote>
  <w:footnote w:id="25">
    <w:p w:rsidR="00C974D1" w:rsidRPr="00E92CEB" w:rsidRDefault="00C974D1" w:rsidP="003B641E">
      <w:pPr>
        <w:pStyle w:val="a9"/>
        <w:jc w:val="both"/>
        <w:rPr>
          <w:rFonts w:ascii="Times New Roman" w:hAnsi="Times New Roman" w:cs="Times New Roman"/>
        </w:rPr>
      </w:pPr>
      <w:r w:rsidRPr="00257A13">
        <w:rPr>
          <w:rStyle w:val="ab"/>
          <w:rFonts w:ascii="Times New Roman" w:hAnsi="Times New Roman" w:cs="Times New Roman"/>
        </w:rPr>
        <w:footnoteRef/>
      </w:r>
      <w:r w:rsidRPr="00257A13">
        <w:rPr>
          <w:rFonts w:ascii="Times New Roman" w:hAnsi="Times New Roman" w:cs="Times New Roman"/>
        </w:rPr>
        <w:t xml:space="preserve"> Закон Челябинской области от 26.10.20</w:t>
      </w:r>
      <w:r>
        <w:rPr>
          <w:rFonts w:ascii="Times New Roman" w:hAnsi="Times New Roman" w:cs="Times New Roman"/>
        </w:rPr>
        <w:t>06 №</w:t>
      </w:r>
      <w:r w:rsidRPr="00257A13">
        <w:rPr>
          <w:rFonts w:ascii="Times New Roman" w:hAnsi="Times New Roman" w:cs="Times New Roman"/>
        </w:rPr>
        <w:t>70</w:t>
      </w:r>
      <w:r>
        <w:rPr>
          <w:rFonts w:ascii="Times New Roman" w:hAnsi="Times New Roman" w:cs="Times New Roman"/>
        </w:rPr>
        <w:t>–</w:t>
      </w:r>
      <w:r w:rsidRPr="00257A13">
        <w:rPr>
          <w:rFonts w:ascii="Times New Roman" w:hAnsi="Times New Roman" w:cs="Times New Roman"/>
        </w:rPr>
        <w:t>ЗО (ред. от 04.12.2015) «Об избирательных комиссиях в Челябинской области» (подписан Губернатором Челябинской области 13.11.2006). [Электронный ресурс]. Режим доступа: URL: http://base.consultant.ru/regbase/cgi/online.cgi?req=doc;base=RLAW169;n=120862;from=46408</w:t>
      </w:r>
      <w:r>
        <w:rPr>
          <w:rFonts w:ascii="Times New Roman" w:hAnsi="Times New Roman" w:cs="Times New Roman"/>
        </w:rPr>
        <w:t>–</w:t>
      </w:r>
      <w:r w:rsidRPr="00257A13">
        <w:rPr>
          <w:rFonts w:ascii="Times New Roman" w:hAnsi="Times New Roman" w:cs="Times New Roman"/>
        </w:rPr>
        <w:t>0;rnd=189271.2972854732070118;;ts=01892715518422697205096. Дата обращения 06.12.2015</w:t>
      </w:r>
    </w:p>
  </w:footnote>
  <w:footnote w:id="26">
    <w:p w:rsidR="00C974D1" w:rsidRPr="00257A13" w:rsidRDefault="00C974D1" w:rsidP="003B641E">
      <w:pPr>
        <w:pStyle w:val="a9"/>
        <w:jc w:val="both"/>
        <w:rPr>
          <w:rFonts w:ascii="Times New Roman" w:hAnsi="Times New Roman" w:cs="Times New Roman"/>
        </w:rPr>
      </w:pPr>
      <w:r w:rsidRPr="00257A13">
        <w:rPr>
          <w:rStyle w:val="ab"/>
          <w:rFonts w:ascii="Times New Roman" w:hAnsi="Times New Roman" w:cs="Times New Roman"/>
        </w:rPr>
        <w:footnoteRef/>
      </w:r>
      <w:r w:rsidRPr="00257A13">
        <w:rPr>
          <w:rFonts w:ascii="Times New Roman" w:hAnsi="Times New Roman" w:cs="Times New Roman"/>
        </w:rPr>
        <w:t xml:space="preserve"> Закон Челя</w:t>
      </w:r>
      <w:r>
        <w:rPr>
          <w:rFonts w:ascii="Times New Roman" w:hAnsi="Times New Roman" w:cs="Times New Roman"/>
        </w:rPr>
        <w:t>бинской области от 26.10.2006 №</w:t>
      </w:r>
      <w:r w:rsidRPr="00257A13">
        <w:rPr>
          <w:rFonts w:ascii="Times New Roman" w:hAnsi="Times New Roman" w:cs="Times New Roman"/>
        </w:rPr>
        <w:t>70</w:t>
      </w:r>
      <w:r>
        <w:rPr>
          <w:rFonts w:ascii="Times New Roman" w:hAnsi="Times New Roman" w:cs="Times New Roman"/>
        </w:rPr>
        <w:t>–</w:t>
      </w:r>
      <w:r w:rsidRPr="00257A13">
        <w:rPr>
          <w:rFonts w:ascii="Times New Roman" w:hAnsi="Times New Roman" w:cs="Times New Roman"/>
        </w:rPr>
        <w:t>ЗО (ред. от 04.12.2015) «Об избирательных комиссиях в Челябинской области» (подписан Губернатором Челябинской области 13.11.2006). [Электронный ресурс]. Режим доступа: URL: http://base.consultant.ru/regbase/cgi/online.cgi?req=doc;base=RLAW169;n=120862;from=46408</w:t>
      </w:r>
      <w:r>
        <w:rPr>
          <w:rFonts w:ascii="Times New Roman" w:hAnsi="Times New Roman" w:cs="Times New Roman"/>
        </w:rPr>
        <w:t>–</w:t>
      </w:r>
      <w:r w:rsidRPr="00257A13">
        <w:rPr>
          <w:rFonts w:ascii="Times New Roman" w:hAnsi="Times New Roman" w:cs="Times New Roman"/>
        </w:rPr>
        <w:t>0;rnd=189271.2972854732070118;;ts=01892715518422697205096. Дата обращения 06.12.2015</w:t>
      </w:r>
    </w:p>
  </w:footnote>
  <w:footnote w:id="27">
    <w:p w:rsidR="00C974D1" w:rsidRDefault="00C974D1" w:rsidP="003B641E">
      <w:pPr>
        <w:pStyle w:val="a9"/>
        <w:jc w:val="both"/>
      </w:pPr>
      <w:r w:rsidRPr="00257A13">
        <w:rPr>
          <w:rStyle w:val="ab"/>
          <w:rFonts w:ascii="Times New Roman" w:hAnsi="Times New Roman" w:cs="Times New Roman"/>
        </w:rPr>
        <w:footnoteRef/>
      </w:r>
      <w:r w:rsidRPr="00257A13">
        <w:rPr>
          <w:rFonts w:ascii="Times New Roman" w:hAnsi="Times New Roman" w:cs="Times New Roman"/>
        </w:rPr>
        <w:t xml:space="preserve">  Закон Челябинс</w:t>
      </w:r>
      <w:r>
        <w:rPr>
          <w:rFonts w:ascii="Times New Roman" w:hAnsi="Times New Roman" w:cs="Times New Roman"/>
        </w:rPr>
        <w:t>кой области от 26.10.2006 №</w:t>
      </w:r>
      <w:r w:rsidRPr="00257A13">
        <w:rPr>
          <w:rFonts w:ascii="Times New Roman" w:hAnsi="Times New Roman" w:cs="Times New Roman"/>
        </w:rPr>
        <w:t>70</w:t>
      </w:r>
      <w:r>
        <w:rPr>
          <w:rFonts w:ascii="Times New Roman" w:hAnsi="Times New Roman" w:cs="Times New Roman"/>
        </w:rPr>
        <w:t>–</w:t>
      </w:r>
      <w:r w:rsidRPr="00257A13">
        <w:rPr>
          <w:rFonts w:ascii="Times New Roman" w:hAnsi="Times New Roman" w:cs="Times New Roman"/>
        </w:rPr>
        <w:t>ЗО (ред. от 04.12.2015) «Об избирательных к</w:t>
      </w:r>
      <w:r>
        <w:rPr>
          <w:rFonts w:ascii="Times New Roman" w:hAnsi="Times New Roman" w:cs="Times New Roman"/>
        </w:rPr>
        <w:t>омиссиях в Челябинской области»</w:t>
      </w:r>
      <w:r w:rsidRPr="00257A13">
        <w:rPr>
          <w:rFonts w:ascii="Times New Roman" w:hAnsi="Times New Roman" w:cs="Times New Roman"/>
        </w:rPr>
        <w:t>. [Электронный ресурс]. Режим доступа: URL: http://base.consultant.ru/regbase/cgi/online.cgi?req=doc;base=RLAW169;n=120862;from=46408</w:t>
      </w:r>
      <w:r>
        <w:rPr>
          <w:rFonts w:ascii="Times New Roman" w:hAnsi="Times New Roman" w:cs="Times New Roman"/>
        </w:rPr>
        <w:t>–</w:t>
      </w:r>
      <w:r w:rsidRPr="00257A13">
        <w:rPr>
          <w:rFonts w:ascii="Times New Roman" w:hAnsi="Times New Roman" w:cs="Times New Roman"/>
        </w:rPr>
        <w:t>0;rnd=189271.6297419669572264;;ts=018927149667592090554535. Дата обращения 06.12.2015</w:t>
      </w:r>
    </w:p>
  </w:footnote>
  <w:footnote w:id="28">
    <w:p w:rsidR="00C974D1" w:rsidRPr="00EB6F50" w:rsidRDefault="00C974D1">
      <w:pPr>
        <w:pStyle w:val="a9"/>
        <w:rPr>
          <w:rFonts w:ascii="Times New Roman" w:hAnsi="Times New Roman" w:cs="Times New Roman"/>
        </w:rPr>
      </w:pPr>
      <w:r w:rsidRPr="00EB6F50">
        <w:rPr>
          <w:rStyle w:val="ab"/>
          <w:rFonts w:ascii="Times New Roman" w:hAnsi="Times New Roman" w:cs="Times New Roman"/>
        </w:rPr>
        <w:footnoteRef/>
      </w:r>
      <w:r>
        <w:rPr>
          <w:rFonts w:ascii="Times New Roman" w:hAnsi="Times New Roman" w:cs="Times New Roman"/>
        </w:rPr>
        <w:t xml:space="preserve"> Авторская таблица (Приложение Б)</w:t>
      </w:r>
    </w:p>
  </w:footnote>
  <w:footnote w:id="29">
    <w:p w:rsidR="00C974D1" w:rsidRPr="00596D16" w:rsidRDefault="00C974D1" w:rsidP="003B641E">
      <w:pPr>
        <w:pStyle w:val="a9"/>
        <w:jc w:val="both"/>
        <w:rPr>
          <w:rFonts w:ascii="Times New Roman" w:hAnsi="Times New Roman" w:cs="Times New Roman"/>
        </w:rPr>
      </w:pPr>
      <w:r>
        <w:rPr>
          <w:rStyle w:val="ab"/>
        </w:rPr>
        <w:footnoteRef/>
      </w:r>
      <w:r>
        <w:t xml:space="preserve"> </w:t>
      </w:r>
      <w:r w:rsidRPr="00596D16">
        <w:rPr>
          <w:rFonts w:ascii="Times New Roman" w:hAnsi="Times New Roman" w:cs="Times New Roman"/>
        </w:rPr>
        <w:t>Избирательная комиссия Челябинской области. [Электронный ресурс]. Режим доступа: URL:</w:t>
      </w:r>
      <w:r>
        <w:rPr>
          <w:rFonts w:ascii="Times New Roman" w:hAnsi="Times New Roman" w:cs="Times New Roman"/>
        </w:rPr>
        <w:t xml:space="preserve"> </w:t>
      </w:r>
      <w:r w:rsidRPr="00596D16">
        <w:rPr>
          <w:rFonts w:ascii="Times New Roman" w:hAnsi="Times New Roman" w:cs="Times New Roman"/>
        </w:rPr>
        <w:t>http://www.iksrf74.uu.ru/izbirkom/</w:t>
      </w:r>
      <w:r>
        <w:rPr>
          <w:rFonts w:ascii="Times New Roman" w:hAnsi="Times New Roman" w:cs="Times New Roman"/>
        </w:rPr>
        <w:t>. Дата обращения 08.12.2015</w:t>
      </w:r>
    </w:p>
  </w:footnote>
  <w:footnote w:id="30">
    <w:p w:rsidR="00C974D1" w:rsidRPr="00EB6F50" w:rsidRDefault="00C974D1">
      <w:pPr>
        <w:pStyle w:val="a9"/>
        <w:rPr>
          <w:rFonts w:ascii="Times New Roman" w:hAnsi="Times New Roman" w:cs="Times New Roman"/>
        </w:rPr>
      </w:pPr>
      <w:r w:rsidRPr="00EB6F50">
        <w:rPr>
          <w:rStyle w:val="ab"/>
          <w:rFonts w:ascii="Times New Roman" w:hAnsi="Times New Roman" w:cs="Times New Roman"/>
        </w:rPr>
        <w:footnoteRef/>
      </w:r>
      <w:r w:rsidRPr="00EB6F50">
        <w:rPr>
          <w:rFonts w:ascii="Times New Roman" w:hAnsi="Times New Roman" w:cs="Times New Roman"/>
        </w:rPr>
        <w:t xml:space="preserve"> Авторская таблица</w:t>
      </w:r>
    </w:p>
  </w:footnote>
  <w:footnote w:id="31">
    <w:p w:rsidR="00C974D1" w:rsidRPr="006B56EE" w:rsidRDefault="00C974D1" w:rsidP="003B641E">
      <w:pPr>
        <w:pStyle w:val="a9"/>
        <w:jc w:val="both"/>
        <w:rPr>
          <w:rFonts w:ascii="Times New Roman" w:hAnsi="Times New Roman" w:cs="Times New Roman"/>
        </w:rPr>
      </w:pPr>
      <w:r w:rsidRPr="00E50D40">
        <w:rPr>
          <w:rStyle w:val="ab"/>
          <w:rFonts w:ascii="Times New Roman" w:hAnsi="Times New Roman" w:cs="Times New Roman"/>
        </w:rPr>
        <w:footnoteRef/>
      </w:r>
      <w:r w:rsidRPr="00E50D40">
        <w:rPr>
          <w:rFonts w:ascii="Times New Roman" w:hAnsi="Times New Roman" w:cs="Times New Roman"/>
        </w:rPr>
        <w:t xml:space="preserve"> </w:t>
      </w:r>
      <w:r w:rsidRPr="006B56EE">
        <w:rPr>
          <w:rFonts w:ascii="Times New Roman" w:hAnsi="Times New Roman" w:cs="Times New Roman"/>
        </w:rPr>
        <w:t>Территориальный орган Федеральной службы государственной статистики по Челябинской области. [Электронный ресурс]. Режим доступа: URL: http://chelstat.gks.</w:t>
      </w:r>
      <w:r>
        <w:rPr>
          <w:rFonts w:ascii="Times New Roman" w:hAnsi="Times New Roman" w:cs="Times New Roman"/>
        </w:rPr>
        <w:t>ru. Дата обращения 09.12.2015</w:t>
      </w:r>
    </w:p>
  </w:footnote>
  <w:footnote w:id="32">
    <w:p w:rsidR="00C974D1" w:rsidRPr="006B56EE" w:rsidRDefault="00C974D1" w:rsidP="003B641E">
      <w:pPr>
        <w:pStyle w:val="a9"/>
        <w:jc w:val="both"/>
        <w:rPr>
          <w:rFonts w:ascii="Times New Roman" w:hAnsi="Times New Roman" w:cs="Times New Roman"/>
        </w:rPr>
      </w:pPr>
      <w:r w:rsidRPr="006B56EE">
        <w:rPr>
          <w:rStyle w:val="ab"/>
          <w:rFonts w:ascii="Times New Roman" w:hAnsi="Times New Roman" w:cs="Times New Roman"/>
        </w:rPr>
        <w:footnoteRef/>
      </w:r>
      <w:r w:rsidRPr="006B56EE">
        <w:rPr>
          <w:rFonts w:ascii="Times New Roman" w:hAnsi="Times New Roman" w:cs="Times New Roman"/>
        </w:rPr>
        <w:t xml:space="preserve"> </w:t>
      </w:r>
      <w:r>
        <w:rPr>
          <w:rFonts w:ascii="Times New Roman" w:hAnsi="Times New Roman" w:cs="Times New Roman"/>
        </w:rPr>
        <w:t xml:space="preserve">Законодательное Собрание Челябинской области. </w:t>
      </w:r>
      <w:r w:rsidRPr="006B56EE">
        <w:rPr>
          <w:rFonts w:ascii="Times New Roman" w:hAnsi="Times New Roman" w:cs="Times New Roman"/>
        </w:rPr>
        <w:t>20 лет Законодательному Собранию: вспоминая 90</w:t>
      </w:r>
      <w:r>
        <w:rPr>
          <w:rFonts w:ascii="Times New Roman" w:hAnsi="Times New Roman" w:cs="Times New Roman"/>
        </w:rPr>
        <w:t>–</w:t>
      </w:r>
      <w:r w:rsidRPr="006B56EE">
        <w:rPr>
          <w:rFonts w:ascii="Times New Roman" w:hAnsi="Times New Roman" w:cs="Times New Roman"/>
        </w:rPr>
        <w:t>е годы</w:t>
      </w:r>
      <w:r>
        <w:rPr>
          <w:rFonts w:ascii="Times New Roman" w:hAnsi="Times New Roman" w:cs="Times New Roman"/>
        </w:rPr>
        <w:t xml:space="preserve">. </w:t>
      </w:r>
      <w:r w:rsidRPr="006B56EE">
        <w:rPr>
          <w:rFonts w:ascii="Times New Roman" w:hAnsi="Times New Roman" w:cs="Times New Roman"/>
        </w:rPr>
        <w:t>[Электронный ресурс]. Режим доступа: URL:</w:t>
      </w:r>
      <w:r>
        <w:rPr>
          <w:rFonts w:ascii="Times New Roman" w:hAnsi="Times New Roman" w:cs="Times New Roman"/>
        </w:rPr>
        <w:t xml:space="preserve"> </w:t>
      </w:r>
      <w:r w:rsidRPr="00984664">
        <w:rPr>
          <w:rFonts w:ascii="Times New Roman" w:hAnsi="Times New Roman" w:cs="Times New Roman"/>
        </w:rPr>
        <w:t>http://www.zs74.ru/20</w:t>
      </w:r>
      <w:r>
        <w:rPr>
          <w:rFonts w:ascii="Times New Roman" w:hAnsi="Times New Roman" w:cs="Times New Roman"/>
        </w:rPr>
        <w:t>–</w:t>
      </w:r>
      <w:r w:rsidRPr="00984664">
        <w:rPr>
          <w:rFonts w:ascii="Times New Roman" w:hAnsi="Times New Roman" w:cs="Times New Roman"/>
        </w:rPr>
        <w:t>let</w:t>
      </w:r>
      <w:r>
        <w:rPr>
          <w:rFonts w:ascii="Times New Roman" w:hAnsi="Times New Roman" w:cs="Times New Roman"/>
        </w:rPr>
        <w:t>–</w:t>
      </w:r>
      <w:r w:rsidRPr="00984664">
        <w:rPr>
          <w:rFonts w:ascii="Times New Roman" w:hAnsi="Times New Roman" w:cs="Times New Roman"/>
        </w:rPr>
        <w:t>zakonodatelnomu</w:t>
      </w:r>
      <w:r>
        <w:rPr>
          <w:rFonts w:ascii="Times New Roman" w:hAnsi="Times New Roman" w:cs="Times New Roman"/>
        </w:rPr>
        <w:t>–</w:t>
      </w:r>
      <w:r w:rsidRPr="00984664">
        <w:rPr>
          <w:rFonts w:ascii="Times New Roman" w:hAnsi="Times New Roman" w:cs="Times New Roman"/>
        </w:rPr>
        <w:t>sobraniyu</w:t>
      </w:r>
      <w:r>
        <w:rPr>
          <w:rFonts w:ascii="Times New Roman" w:hAnsi="Times New Roman" w:cs="Times New Roman"/>
        </w:rPr>
        <w:t>–</w:t>
      </w:r>
      <w:r w:rsidRPr="00984664">
        <w:rPr>
          <w:rFonts w:ascii="Times New Roman" w:hAnsi="Times New Roman" w:cs="Times New Roman"/>
        </w:rPr>
        <w:t>vspominaya</w:t>
      </w:r>
      <w:r>
        <w:rPr>
          <w:rFonts w:ascii="Times New Roman" w:hAnsi="Times New Roman" w:cs="Times New Roman"/>
        </w:rPr>
        <w:t>–</w:t>
      </w:r>
      <w:r w:rsidRPr="00984664">
        <w:rPr>
          <w:rFonts w:ascii="Times New Roman" w:hAnsi="Times New Roman" w:cs="Times New Roman"/>
        </w:rPr>
        <w:t>90</w:t>
      </w:r>
      <w:r>
        <w:rPr>
          <w:rFonts w:ascii="Times New Roman" w:hAnsi="Times New Roman" w:cs="Times New Roman"/>
        </w:rPr>
        <w:t>–</w:t>
      </w:r>
      <w:r w:rsidRPr="00984664">
        <w:rPr>
          <w:rFonts w:ascii="Times New Roman" w:hAnsi="Times New Roman" w:cs="Times New Roman"/>
        </w:rPr>
        <w:t>e</w:t>
      </w:r>
      <w:r>
        <w:rPr>
          <w:rFonts w:ascii="Times New Roman" w:hAnsi="Times New Roman" w:cs="Times New Roman"/>
        </w:rPr>
        <w:t>–</w:t>
      </w:r>
      <w:r w:rsidRPr="00984664">
        <w:rPr>
          <w:rFonts w:ascii="Times New Roman" w:hAnsi="Times New Roman" w:cs="Times New Roman"/>
        </w:rPr>
        <w:t>gody</w:t>
      </w:r>
      <w:r>
        <w:rPr>
          <w:rFonts w:ascii="Times New Roman" w:hAnsi="Times New Roman" w:cs="Times New Roman"/>
        </w:rPr>
        <w:t>. Дата обращения 11.12.2015</w:t>
      </w:r>
    </w:p>
  </w:footnote>
  <w:footnote w:id="33">
    <w:p w:rsidR="00C974D1" w:rsidRPr="006B56EE" w:rsidRDefault="00C974D1" w:rsidP="003B641E">
      <w:pPr>
        <w:pStyle w:val="a9"/>
        <w:jc w:val="both"/>
        <w:rPr>
          <w:rFonts w:ascii="Times New Roman" w:hAnsi="Times New Roman" w:cs="Times New Roman"/>
        </w:rPr>
      </w:pPr>
      <w:r w:rsidRPr="006B56EE">
        <w:rPr>
          <w:rStyle w:val="ab"/>
          <w:rFonts w:ascii="Times New Roman" w:hAnsi="Times New Roman" w:cs="Times New Roman"/>
        </w:rPr>
        <w:footnoteRef/>
      </w:r>
      <w:r w:rsidRPr="006B56EE">
        <w:rPr>
          <w:rFonts w:ascii="Times New Roman" w:hAnsi="Times New Roman" w:cs="Times New Roman"/>
        </w:rPr>
        <w:t xml:space="preserve"> Федеральный закон от 12.06.2002 года №67–ФЗ (ред. от 15.02.2016) «Об основных гарантиях избирательных прав и права на участие в референдуме граждан Российской Федерации». [Электронный ресурс]. Режим доступа: URL: http://base.consultant.ru/cons/cgi/online.cgi?req=doc;base=LAW;n=194076;from=183589</w:t>
      </w:r>
      <w:r>
        <w:rPr>
          <w:rFonts w:ascii="Times New Roman" w:hAnsi="Times New Roman" w:cs="Times New Roman"/>
        </w:rPr>
        <w:t>–</w:t>
      </w:r>
      <w:r w:rsidRPr="006B56EE">
        <w:rPr>
          <w:rFonts w:ascii="Times New Roman" w:hAnsi="Times New Roman" w:cs="Times New Roman"/>
        </w:rPr>
        <w:t xml:space="preserve">6;rnd=189271.6945747586432844;;ts=01892715614083781838417. Дата обращения </w:t>
      </w:r>
      <w:r>
        <w:rPr>
          <w:rFonts w:ascii="Times New Roman" w:hAnsi="Times New Roman" w:cs="Times New Roman"/>
        </w:rPr>
        <w:t>15</w:t>
      </w:r>
      <w:r w:rsidRPr="006B56EE">
        <w:rPr>
          <w:rFonts w:ascii="Times New Roman" w:hAnsi="Times New Roman" w:cs="Times New Roman"/>
        </w:rPr>
        <w:t>.</w:t>
      </w:r>
      <w:r>
        <w:rPr>
          <w:rFonts w:ascii="Times New Roman" w:hAnsi="Times New Roman" w:cs="Times New Roman"/>
        </w:rPr>
        <w:t>12</w:t>
      </w:r>
      <w:r w:rsidRPr="006B56EE">
        <w:rPr>
          <w:rFonts w:ascii="Times New Roman" w:hAnsi="Times New Roman" w:cs="Times New Roman"/>
        </w:rPr>
        <w:t>.2015</w:t>
      </w:r>
    </w:p>
  </w:footnote>
  <w:footnote w:id="34">
    <w:p w:rsidR="00C974D1" w:rsidRPr="000A2F5F" w:rsidRDefault="00C974D1" w:rsidP="003B641E">
      <w:pPr>
        <w:pStyle w:val="a9"/>
        <w:jc w:val="both"/>
        <w:rPr>
          <w:rFonts w:ascii="Times New Roman" w:hAnsi="Times New Roman" w:cs="Times New Roman"/>
        </w:rPr>
      </w:pPr>
      <w:r w:rsidRPr="006B56EE">
        <w:rPr>
          <w:rStyle w:val="ab"/>
          <w:rFonts w:ascii="Times New Roman" w:hAnsi="Times New Roman" w:cs="Times New Roman"/>
        </w:rPr>
        <w:footnoteRef/>
      </w:r>
      <w:r w:rsidRPr="006B56EE">
        <w:rPr>
          <w:rFonts w:ascii="Times New Roman" w:hAnsi="Times New Roman" w:cs="Times New Roman"/>
        </w:rPr>
        <w:t>Администрация Калининского района. [Электронный ресурс]. Режим доступа: URL: http://kalinadmin.ru/sostav</w:t>
      </w:r>
      <w:r>
        <w:rPr>
          <w:rFonts w:ascii="Times New Roman" w:hAnsi="Times New Roman" w:cs="Times New Roman"/>
        </w:rPr>
        <w:t>–</w:t>
      </w:r>
      <w:r w:rsidRPr="006B56EE">
        <w:rPr>
          <w:rFonts w:ascii="Times New Roman" w:hAnsi="Times New Roman" w:cs="Times New Roman"/>
        </w:rPr>
        <w:t xml:space="preserve">tik. Дата обращения </w:t>
      </w:r>
      <w:r>
        <w:rPr>
          <w:rFonts w:ascii="Times New Roman" w:hAnsi="Times New Roman" w:cs="Times New Roman"/>
        </w:rPr>
        <w:t>15.12</w:t>
      </w:r>
      <w:r w:rsidRPr="006B56EE">
        <w:rPr>
          <w:rFonts w:ascii="Times New Roman" w:hAnsi="Times New Roman" w:cs="Times New Roman"/>
        </w:rPr>
        <w:t>.201</w:t>
      </w:r>
      <w:r>
        <w:rPr>
          <w:rFonts w:ascii="Times New Roman" w:hAnsi="Times New Roman" w:cs="Times New Roman"/>
        </w:rPr>
        <w:t>5</w:t>
      </w:r>
    </w:p>
  </w:footnote>
  <w:footnote w:id="35">
    <w:p w:rsidR="00C974D1" w:rsidRPr="008906CD" w:rsidRDefault="00C974D1" w:rsidP="00647647">
      <w:pPr>
        <w:pStyle w:val="a9"/>
        <w:jc w:val="both"/>
        <w:rPr>
          <w:rFonts w:ascii="Times New Roman" w:hAnsi="Times New Roman" w:cs="Times New Roman"/>
        </w:rPr>
      </w:pPr>
      <w:r w:rsidRPr="008906CD">
        <w:rPr>
          <w:rStyle w:val="ab"/>
          <w:rFonts w:ascii="Times New Roman" w:hAnsi="Times New Roman" w:cs="Times New Roman"/>
        </w:rPr>
        <w:footnoteRef/>
      </w:r>
      <w:r>
        <w:rPr>
          <w:rFonts w:ascii="Times New Roman" w:hAnsi="Times New Roman" w:cs="Times New Roman"/>
        </w:rPr>
        <w:t xml:space="preserve">Постановление: </w:t>
      </w:r>
      <w:r w:rsidRPr="008906CD">
        <w:rPr>
          <w:rFonts w:ascii="Times New Roman" w:hAnsi="Times New Roman" w:cs="Times New Roman"/>
        </w:rPr>
        <w:t>О результатах использования бланков избирательных бюллетеней по одномандатным избирательным округам при проведении выборов депутатов Законодательного Собрания Челябинской области шестого созыва</w:t>
      </w:r>
      <w:r>
        <w:rPr>
          <w:rFonts w:ascii="Times New Roman" w:hAnsi="Times New Roman" w:cs="Times New Roman"/>
        </w:rPr>
        <w:t xml:space="preserve">. </w:t>
      </w:r>
      <w:r w:rsidRPr="006B56EE">
        <w:rPr>
          <w:rFonts w:ascii="Times New Roman" w:hAnsi="Times New Roman" w:cs="Times New Roman"/>
        </w:rPr>
        <w:t>[Электронный ресурс]. Режим доступа: URL:</w:t>
      </w:r>
      <w:r>
        <w:rPr>
          <w:rFonts w:ascii="Times New Roman" w:hAnsi="Times New Roman" w:cs="Times New Roman"/>
        </w:rPr>
        <w:t xml:space="preserve"> </w:t>
      </w:r>
      <w:r w:rsidRPr="008906CD">
        <w:rPr>
          <w:rFonts w:ascii="Times New Roman" w:hAnsi="Times New Roman" w:cs="Times New Roman"/>
        </w:rPr>
        <w:t>http://chelyabinsk.izbirkom.ru/akts/sx/art/940927/cp/141/br/927698.html</w:t>
      </w:r>
      <w:r>
        <w:rPr>
          <w:rFonts w:ascii="Times New Roman" w:hAnsi="Times New Roman" w:cs="Times New Roman"/>
        </w:rPr>
        <w:t>. Дата обращения 21.12.2015</w:t>
      </w:r>
    </w:p>
  </w:footnote>
  <w:footnote w:id="36">
    <w:p w:rsidR="00C974D1" w:rsidRDefault="00C974D1" w:rsidP="00623CCB">
      <w:pPr>
        <w:pStyle w:val="a9"/>
      </w:pPr>
      <w:r>
        <w:rPr>
          <w:rStyle w:val="ab"/>
        </w:rPr>
        <w:footnoteRef/>
      </w:r>
      <w:r>
        <w:t xml:space="preserve"> </w:t>
      </w:r>
      <w:r w:rsidRPr="00333960">
        <w:rPr>
          <w:rFonts w:ascii="Times New Roman" w:hAnsi="Times New Roman" w:cs="Times New Roman"/>
        </w:rPr>
        <w:t xml:space="preserve">На Южном Урале стартовало досрочное голосование на выборах в ЗСО. Опубликовано </w:t>
      </w:r>
      <w:r>
        <w:rPr>
          <w:rFonts w:ascii="Times New Roman" w:hAnsi="Times New Roman" w:cs="Times New Roman"/>
        </w:rPr>
        <w:t>02.09.2015</w:t>
      </w:r>
      <w:r w:rsidRPr="00333960">
        <w:rPr>
          <w:rFonts w:ascii="Times New Roman" w:hAnsi="Times New Roman" w:cs="Times New Roman"/>
        </w:rPr>
        <w:t>.[Электронный ресурс]. Режим доступа: URL: http://chelyabinsk.ru/text/newsline/73871957151744.html</w:t>
      </w:r>
      <w:r>
        <w:rPr>
          <w:rFonts w:ascii="Times New Roman" w:hAnsi="Times New Roman" w:cs="Times New Roman"/>
        </w:rPr>
        <w:t>. Дата обращения 10.01.2016</w:t>
      </w:r>
    </w:p>
  </w:footnote>
  <w:footnote w:id="37">
    <w:p w:rsidR="00C974D1" w:rsidRDefault="00C974D1" w:rsidP="006A5677">
      <w:pPr>
        <w:pStyle w:val="a9"/>
        <w:jc w:val="both"/>
      </w:pPr>
      <w:r w:rsidRPr="000A2F5F">
        <w:rPr>
          <w:rStyle w:val="ab"/>
          <w:rFonts w:ascii="Times New Roman" w:hAnsi="Times New Roman" w:cs="Times New Roman"/>
        </w:rPr>
        <w:footnoteRef/>
      </w:r>
      <w:r>
        <w:rPr>
          <w:rFonts w:ascii="Times New Roman" w:hAnsi="Times New Roman" w:cs="Times New Roman"/>
        </w:rPr>
        <w:t xml:space="preserve">Управление министерства Юстиции РФ по Челябинской области. </w:t>
      </w:r>
      <w:r w:rsidRPr="000A2F5F">
        <w:rPr>
          <w:rFonts w:ascii="Times New Roman" w:hAnsi="Times New Roman" w:cs="Times New Roman"/>
        </w:rPr>
        <w:t xml:space="preserve">[Электронный ресурс]. Режим доступа: URL: </w:t>
      </w:r>
      <w:r w:rsidRPr="005C544B">
        <w:rPr>
          <w:rFonts w:ascii="Times New Roman" w:hAnsi="Times New Roman" w:cs="Times New Roman"/>
        </w:rPr>
        <w:t>http://ura.ru/news/1052222713</w:t>
      </w:r>
      <w:r>
        <w:rPr>
          <w:rFonts w:ascii="Times New Roman" w:hAnsi="Times New Roman" w:cs="Times New Roman"/>
        </w:rPr>
        <w:t>. Дата обращения 12.01.2016</w:t>
      </w:r>
    </w:p>
  </w:footnote>
  <w:footnote w:id="38">
    <w:p w:rsidR="00C974D1" w:rsidRPr="00EB6F50" w:rsidRDefault="00C974D1">
      <w:pPr>
        <w:pStyle w:val="a9"/>
        <w:rPr>
          <w:rFonts w:ascii="Times New Roman" w:hAnsi="Times New Roman" w:cs="Times New Roman"/>
        </w:rPr>
      </w:pPr>
      <w:r w:rsidRPr="00EB6F50">
        <w:rPr>
          <w:rStyle w:val="ab"/>
          <w:rFonts w:ascii="Times New Roman" w:hAnsi="Times New Roman" w:cs="Times New Roman"/>
        </w:rPr>
        <w:footnoteRef/>
      </w:r>
      <w:r w:rsidRPr="00EB6F50">
        <w:rPr>
          <w:rFonts w:ascii="Times New Roman" w:hAnsi="Times New Roman" w:cs="Times New Roman"/>
        </w:rPr>
        <w:t xml:space="preserve"> Авторская таблица</w:t>
      </w:r>
    </w:p>
  </w:footnote>
  <w:footnote w:id="39">
    <w:p w:rsidR="00C974D1" w:rsidRPr="00EB6F50" w:rsidRDefault="00C974D1">
      <w:pPr>
        <w:pStyle w:val="a9"/>
        <w:rPr>
          <w:rFonts w:ascii="Times New Roman" w:hAnsi="Times New Roman" w:cs="Times New Roman"/>
        </w:rPr>
      </w:pPr>
      <w:r w:rsidRPr="00EB6F50">
        <w:rPr>
          <w:rStyle w:val="ab"/>
          <w:rFonts w:ascii="Times New Roman" w:hAnsi="Times New Roman" w:cs="Times New Roman"/>
        </w:rPr>
        <w:footnoteRef/>
      </w:r>
      <w:r w:rsidRPr="00EB6F50">
        <w:rPr>
          <w:rFonts w:ascii="Times New Roman" w:hAnsi="Times New Roman" w:cs="Times New Roman"/>
        </w:rPr>
        <w:t xml:space="preserve"> Авторская таблица</w:t>
      </w:r>
    </w:p>
  </w:footnote>
  <w:footnote w:id="40">
    <w:p w:rsidR="00C974D1" w:rsidRPr="002451B9" w:rsidRDefault="00C974D1" w:rsidP="00AA6743">
      <w:pPr>
        <w:pStyle w:val="a9"/>
        <w:jc w:val="both"/>
        <w:rPr>
          <w:rFonts w:ascii="Times New Roman" w:hAnsi="Times New Roman" w:cs="Times New Roman"/>
        </w:rPr>
      </w:pPr>
      <w:r w:rsidRPr="002451B9">
        <w:rPr>
          <w:rStyle w:val="ab"/>
          <w:rFonts w:ascii="Times New Roman" w:hAnsi="Times New Roman" w:cs="Times New Roman"/>
        </w:rPr>
        <w:footnoteRef/>
      </w:r>
      <w:r w:rsidRPr="002451B9">
        <w:rPr>
          <w:rFonts w:ascii="Times New Roman" w:hAnsi="Times New Roman" w:cs="Times New Roman"/>
        </w:rPr>
        <w:t xml:space="preserve"> Избирательная комиссия города Челябинска. [Электронный ресурс]. Режим доступа: URL:  http://www.ikchel.ru/. Дата обращения 05.12.2015</w:t>
      </w:r>
    </w:p>
  </w:footnote>
  <w:footnote w:id="41">
    <w:p w:rsidR="00C974D1" w:rsidRPr="003B5212" w:rsidRDefault="00C974D1" w:rsidP="00647647">
      <w:pPr>
        <w:pStyle w:val="a9"/>
        <w:jc w:val="both"/>
        <w:rPr>
          <w:rFonts w:ascii="Times New Roman" w:hAnsi="Times New Roman" w:cs="Times New Roman"/>
        </w:rPr>
      </w:pPr>
      <w:r w:rsidRPr="003B5212">
        <w:rPr>
          <w:rStyle w:val="ab"/>
          <w:rFonts w:ascii="Times New Roman" w:hAnsi="Times New Roman" w:cs="Times New Roman"/>
        </w:rPr>
        <w:footnoteRef/>
      </w:r>
      <w:r>
        <w:rPr>
          <w:rFonts w:ascii="Times New Roman" w:hAnsi="Times New Roman" w:cs="Times New Roman"/>
        </w:rPr>
        <w:t xml:space="preserve">Единый день голосования. Опубликовано 23.09.2015.  </w:t>
      </w:r>
      <w:r w:rsidRPr="003B5212">
        <w:rPr>
          <w:rFonts w:ascii="Times New Roman" w:hAnsi="Times New Roman" w:cs="Times New Roman"/>
        </w:rPr>
        <w:t xml:space="preserve">[Электронный ресурс]. Режим доступа: URL:  </w:t>
      </w:r>
      <w:r w:rsidRPr="00373D79">
        <w:rPr>
          <w:rFonts w:ascii="Times New Roman" w:hAnsi="Times New Roman" w:cs="Times New Roman"/>
        </w:rPr>
        <w:t>http://www.levada.ru/2015/09/23/edinyj</w:t>
      </w:r>
      <w:r>
        <w:rPr>
          <w:rFonts w:ascii="Times New Roman" w:hAnsi="Times New Roman" w:cs="Times New Roman"/>
        </w:rPr>
        <w:t>–</w:t>
      </w:r>
      <w:r w:rsidRPr="00373D79">
        <w:rPr>
          <w:rFonts w:ascii="Times New Roman" w:hAnsi="Times New Roman" w:cs="Times New Roman"/>
        </w:rPr>
        <w:t>den</w:t>
      </w:r>
      <w:r>
        <w:rPr>
          <w:rFonts w:ascii="Times New Roman" w:hAnsi="Times New Roman" w:cs="Times New Roman"/>
        </w:rPr>
        <w:t>–</w:t>
      </w:r>
      <w:r w:rsidRPr="00373D79">
        <w:rPr>
          <w:rFonts w:ascii="Times New Roman" w:hAnsi="Times New Roman" w:cs="Times New Roman"/>
        </w:rPr>
        <w:t>golosovaniya/</w:t>
      </w:r>
      <w:r>
        <w:rPr>
          <w:rFonts w:ascii="Times New Roman" w:hAnsi="Times New Roman" w:cs="Times New Roman"/>
        </w:rPr>
        <w:t>. Дата обращения 29.09.2015</w:t>
      </w:r>
    </w:p>
  </w:footnote>
  <w:footnote w:id="42">
    <w:p w:rsidR="00C974D1" w:rsidRPr="00A71CBC" w:rsidRDefault="00C974D1">
      <w:pPr>
        <w:pStyle w:val="a9"/>
        <w:rPr>
          <w:rFonts w:ascii="Times New Roman" w:hAnsi="Times New Roman" w:cs="Times New Roman"/>
        </w:rPr>
      </w:pPr>
      <w:r w:rsidRPr="00A71CBC">
        <w:rPr>
          <w:rStyle w:val="ab"/>
          <w:rFonts w:ascii="Times New Roman" w:hAnsi="Times New Roman" w:cs="Times New Roman"/>
        </w:rPr>
        <w:footnoteRef/>
      </w:r>
      <w:r w:rsidRPr="00A71CBC">
        <w:rPr>
          <w:rFonts w:ascii="Times New Roman" w:hAnsi="Times New Roman" w:cs="Times New Roman"/>
        </w:rPr>
        <w:t xml:space="preserve"> Теледебаты кандидатов на выборах поспособствуют росту конкуренции</w:t>
      </w:r>
      <w:r>
        <w:rPr>
          <w:rFonts w:ascii="Times New Roman" w:hAnsi="Times New Roman" w:cs="Times New Roman"/>
        </w:rPr>
        <w:t xml:space="preserve">. Опубликовано 02.03.2016 </w:t>
      </w:r>
      <w:r w:rsidRPr="000A2F5F">
        <w:rPr>
          <w:rFonts w:ascii="Times New Roman" w:hAnsi="Times New Roman" w:cs="Times New Roman"/>
        </w:rPr>
        <w:t>[Электронный ресурс]. Режим доступа: URL:</w:t>
      </w:r>
      <w:r>
        <w:rPr>
          <w:rFonts w:ascii="Times New Roman" w:hAnsi="Times New Roman" w:cs="Times New Roman"/>
        </w:rPr>
        <w:t xml:space="preserve"> </w:t>
      </w:r>
      <w:r w:rsidRPr="00A71CBC">
        <w:rPr>
          <w:rFonts w:ascii="Times New Roman" w:hAnsi="Times New Roman" w:cs="Times New Roman"/>
        </w:rPr>
        <w:t>http://www.pravda.ru/news/politics/02</w:t>
      </w:r>
      <w:r>
        <w:rPr>
          <w:rFonts w:ascii="Times New Roman" w:hAnsi="Times New Roman" w:cs="Times New Roman"/>
        </w:rPr>
        <w:t>–</w:t>
      </w:r>
      <w:r w:rsidRPr="00A71CBC">
        <w:rPr>
          <w:rFonts w:ascii="Times New Roman" w:hAnsi="Times New Roman" w:cs="Times New Roman"/>
        </w:rPr>
        <w:t>03</w:t>
      </w:r>
      <w:r>
        <w:rPr>
          <w:rFonts w:ascii="Times New Roman" w:hAnsi="Times New Roman" w:cs="Times New Roman"/>
        </w:rPr>
        <w:t>–</w:t>
      </w:r>
      <w:r w:rsidRPr="00A71CBC">
        <w:rPr>
          <w:rFonts w:ascii="Times New Roman" w:hAnsi="Times New Roman" w:cs="Times New Roman"/>
        </w:rPr>
        <w:t>2016/1294089</w:t>
      </w:r>
      <w:r>
        <w:rPr>
          <w:rFonts w:ascii="Times New Roman" w:hAnsi="Times New Roman" w:cs="Times New Roman"/>
        </w:rPr>
        <w:t>–</w:t>
      </w:r>
      <w:r w:rsidRPr="00A71CBC">
        <w:rPr>
          <w:rFonts w:ascii="Times New Roman" w:hAnsi="Times New Roman" w:cs="Times New Roman"/>
        </w:rPr>
        <w:t>klishas</w:t>
      </w:r>
      <w:r>
        <w:rPr>
          <w:rFonts w:ascii="Times New Roman" w:hAnsi="Times New Roman" w:cs="Times New Roman"/>
        </w:rPr>
        <w:t>–</w:t>
      </w:r>
      <w:r w:rsidRPr="00A71CBC">
        <w:rPr>
          <w:rFonts w:ascii="Times New Roman" w:hAnsi="Times New Roman" w:cs="Times New Roman"/>
        </w:rPr>
        <w:t>0/</w:t>
      </w:r>
      <w:r>
        <w:rPr>
          <w:rFonts w:ascii="Times New Roman" w:hAnsi="Times New Roman" w:cs="Times New Roman"/>
        </w:rPr>
        <w:t>. Дата обращения 01.03.2016</w:t>
      </w:r>
    </w:p>
  </w:footnote>
  <w:footnote w:id="43">
    <w:p w:rsidR="00C974D1" w:rsidRPr="0061713E" w:rsidRDefault="00C974D1" w:rsidP="00DC6857">
      <w:pPr>
        <w:pStyle w:val="a9"/>
        <w:jc w:val="both"/>
        <w:rPr>
          <w:rFonts w:ascii="Times New Roman" w:hAnsi="Times New Roman" w:cs="Times New Roman"/>
        </w:rPr>
      </w:pPr>
      <w:r w:rsidRPr="0061713E">
        <w:rPr>
          <w:rStyle w:val="ab"/>
          <w:rFonts w:ascii="Times New Roman" w:hAnsi="Times New Roman" w:cs="Times New Roman"/>
        </w:rPr>
        <w:footnoteRef/>
      </w:r>
      <w:r w:rsidRPr="0061713E">
        <w:rPr>
          <w:rFonts w:ascii="Times New Roman" w:hAnsi="Times New Roman" w:cs="Times New Roman"/>
        </w:rPr>
        <w:t xml:space="preserve"> Треть не пойдут на выборы даже за дополнительный выходной</w:t>
      </w:r>
      <w:r>
        <w:rPr>
          <w:rFonts w:ascii="Times New Roman" w:hAnsi="Times New Roman" w:cs="Times New Roman"/>
        </w:rPr>
        <w:t xml:space="preserve">. Опубликовано 07.09.2015. </w:t>
      </w:r>
      <w:r w:rsidRPr="0061713E">
        <w:rPr>
          <w:rFonts w:ascii="Times New Roman" w:hAnsi="Times New Roman" w:cs="Times New Roman"/>
        </w:rPr>
        <w:t>[Электронный ресурс]. Режим доступа: URL: http://chelfin.ru/text/newsline_fin/75749742858240.html</w:t>
      </w:r>
      <w:r>
        <w:rPr>
          <w:rFonts w:ascii="Times New Roman" w:hAnsi="Times New Roman" w:cs="Times New Roman"/>
        </w:rPr>
        <w:t>. Дата обращения 18.01.2016</w:t>
      </w:r>
    </w:p>
  </w:footnote>
  <w:footnote w:id="44">
    <w:p w:rsidR="00C974D1" w:rsidRPr="00DA7B93" w:rsidRDefault="00C974D1" w:rsidP="00DA7B93">
      <w:pPr>
        <w:pStyle w:val="a9"/>
        <w:rPr>
          <w:rFonts w:ascii="Times New Roman" w:hAnsi="Times New Roman" w:cs="Times New Roman"/>
        </w:rPr>
      </w:pPr>
      <w:r w:rsidRPr="00DA7B93">
        <w:rPr>
          <w:rStyle w:val="ab"/>
          <w:rFonts w:ascii="Times New Roman" w:hAnsi="Times New Roman" w:cs="Times New Roman"/>
        </w:rPr>
        <w:footnoteRef/>
      </w:r>
      <w:r w:rsidRPr="00DA7B93">
        <w:rPr>
          <w:rFonts w:ascii="Times New Roman" w:hAnsi="Times New Roman" w:cs="Times New Roman"/>
        </w:rPr>
        <w:t xml:space="preserve"> Конституция Российской Федерации: принята на всенародном голосовании 12 декабря 1993 г. // Российская</w:t>
      </w:r>
      <w:r>
        <w:rPr>
          <w:rFonts w:ascii="Times New Roman" w:hAnsi="Times New Roman" w:cs="Times New Roman"/>
        </w:rPr>
        <w:t xml:space="preserve"> газета. 1993. 25 декабря. №237; </w:t>
      </w:r>
      <w:r w:rsidRPr="00DA7B93">
        <w:rPr>
          <w:rFonts w:ascii="Times New Roman" w:hAnsi="Times New Roman" w:cs="Times New Roman"/>
        </w:rPr>
        <w:t>Гражданский кодекс Российской Федерации, часть первая: Федеральный закон от 30.11.1994  №51–ФЗ (ред. от 31.01.2016). [Электронный ресурс]. Режим доступа: URL:   http://base.garant.ru/10164072/. Дата обращения 09.11.2015</w:t>
      </w:r>
      <w:r>
        <w:rPr>
          <w:rFonts w:ascii="Times New Roman" w:hAnsi="Times New Roman" w:cs="Times New Roman"/>
        </w:rPr>
        <w:t>; 9.</w:t>
      </w:r>
      <w:r w:rsidRPr="00DA7B93">
        <w:rPr>
          <w:rFonts w:ascii="Times New Roman" w:hAnsi="Times New Roman" w:cs="Times New Roman"/>
        </w:rPr>
        <w:t>Федеральный закон от 12.06.2002 №67–ФЗ (в ред. от 15.02.2016) «Об основных гарантиях избирательных прав и права на участие в референдуме граждан Российской Федерации». [Электронный ресурс]. Режим доступа: URL: http://base.consultant.ru/cons/cgi/online.cgi?req=doc;base=LAW;n=194076;from=183589–6;rnd=189271.6945747586432844;;ts=01892715614083781838417. Дата обращения 12.11.2015</w:t>
      </w:r>
    </w:p>
  </w:footnote>
  <w:footnote w:id="45">
    <w:p w:rsidR="00C974D1" w:rsidRPr="00AD3F30" w:rsidRDefault="00C974D1">
      <w:pPr>
        <w:pStyle w:val="a9"/>
        <w:rPr>
          <w:rFonts w:ascii="Times New Roman" w:hAnsi="Times New Roman" w:cs="Times New Roman"/>
        </w:rPr>
      </w:pPr>
      <w:r w:rsidRPr="00AD3F30">
        <w:rPr>
          <w:rStyle w:val="ab"/>
          <w:rFonts w:ascii="Times New Roman" w:hAnsi="Times New Roman" w:cs="Times New Roman"/>
        </w:rPr>
        <w:footnoteRef/>
      </w:r>
      <w:r w:rsidRPr="00AD3F30">
        <w:rPr>
          <w:rFonts w:ascii="Times New Roman" w:hAnsi="Times New Roman" w:cs="Times New Roman"/>
        </w:rPr>
        <w:t xml:space="preserve"> Постановления Правительства РФ от 17.07.1995  №713 (ред. от 05.02.2016)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Pr>
          <w:rFonts w:ascii="Times New Roman" w:hAnsi="Times New Roman" w:cs="Times New Roman"/>
        </w:rPr>
        <w:t xml:space="preserve">. </w:t>
      </w:r>
      <w:r w:rsidRPr="003B5212">
        <w:rPr>
          <w:rFonts w:ascii="Times New Roman" w:hAnsi="Times New Roman" w:cs="Times New Roman"/>
        </w:rPr>
        <w:t xml:space="preserve">[Электронный ресурс]. Режим доступа: URL:  </w:t>
      </w:r>
      <w:r w:rsidRPr="00AD3F30">
        <w:rPr>
          <w:rFonts w:ascii="Times New Roman" w:hAnsi="Times New Roman" w:cs="Times New Roman"/>
        </w:rPr>
        <w:t>http://base.consultant.ru/cons/cgi/online.cgi?req=doc;base=LAW;n=7271</w:t>
      </w:r>
      <w:r>
        <w:rPr>
          <w:rFonts w:ascii="Times New Roman" w:hAnsi="Times New Roman" w:cs="Times New Roman"/>
        </w:rPr>
        <w:t>. Дата обращения 21.01.2016</w:t>
      </w:r>
    </w:p>
  </w:footnote>
  <w:footnote w:id="46">
    <w:p w:rsidR="00C974D1" w:rsidRPr="00EB6F50" w:rsidRDefault="00C974D1">
      <w:pPr>
        <w:pStyle w:val="a9"/>
        <w:rPr>
          <w:rFonts w:ascii="Times New Roman" w:hAnsi="Times New Roman" w:cs="Times New Roman"/>
        </w:rPr>
      </w:pPr>
      <w:r w:rsidRPr="00EB6F50">
        <w:rPr>
          <w:rStyle w:val="ab"/>
          <w:rFonts w:ascii="Times New Roman" w:hAnsi="Times New Roman" w:cs="Times New Roman"/>
        </w:rPr>
        <w:footnoteRef/>
      </w:r>
      <w:r w:rsidRPr="00EB6F50">
        <w:rPr>
          <w:rFonts w:ascii="Times New Roman" w:hAnsi="Times New Roman" w:cs="Times New Roman"/>
        </w:rPr>
        <w:t xml:space="preserve"> Авторская таблица</w:t>
      </w:r>
    </w:p>
  </w:footnote>
  <w:footnote w:id="47">
    <w:p w:rsidR="00C974D1" w:rsidRPr="005B16D4" w:rsidRDefault="00C974D1" w:rsidP="00DC6857">
      <w:pPr>
        <w:pStyle w:val="a9"/>
        <w:rPr>
          <w:rFonts w:ascii="Times New Roman" w:hAnsi="Times New Roman" w:cs="Times New Roman"/>
        </w:rPr>
      </w:pPr>
      <w:r w:rsidRPr="005B16D4">
        <w:rPr>
          <w:rStyle w:val="ab"/>
          <w:rFonts w:ascii="Times New Roman" w:hAnsi="Times New Roman" w:cs="Times New Roman"/>
        </w:rPr>
        <w:footnoteRef/>
      </w:r>
      <w:r w:rsidRPr="005B16D4">
        <w:rPr>
          <w:rFonts w:ascii="Times New Roman" w:hAnsi="Times New Roman" w:cs="Times New Roman"/>
        </w:rPr>
        <w:t>Областной молодежный проект «полеМИКа». [Электронный ресурс]. Режим доступа: URL: http://www.iksrf74.uu.ru/molodkomissiya/polemika/</w:t>
      </w:r>
      <w:r>
        <w:rPr>
          <w:rFonts w:ascii="Times New Roman" w:hAnsi="Times New Roman" w:cs="Times New Roman"/>
        </w:rPr>
        <w:t>. Дата обращения 03.03.2016</w:t>
      </w:r>
    </w:p>
  </w:footnote>
  <w:footnote w:id="48">
    <w:p w:rsidR="00C974D1" w:rsidRPr="000A2F5F" w:rsidRDefault="00C974D1" w:rsidP="0052349A">
      <w:pPr>
        <w:pStyle w:val="a9"/>
        <w:jc w:val="both"/>
        <w:rPr>
          <w:rFonts w:ascii="Times New Roman" w:hAnsi="Times New Roman" w:cs="Times New Roman"/>
        </w:rPr>
      </w:pPr>
      <w:r w:rsidRPr="000A2F5F">
        <w:rPr>
          <w:rStyle w:val="ab"/>
          <w:rFonts w:ascii="Times New Roman" w:hAnsi="Times New Roman" w:cs="Times New Roman"/>
        </w:rPr>
        <w:footnoteRef/>
      </w:r>
      <w:r>
        <w:rPr>
          <w:rFonts w:ascii="Times New Roman" w:hAnsi="Times New Roman" w:cs="Times New Roman"/>
        </w:rPr>
        <w:t xml:space="preserve">В Челябинской области закончились выборы. Результаты голосования. Опубликовано 13.09.2015. </w:t>
      </w:r>
      <w:r w:rsidRPr="000A2F5F">
        <w:rPr>
          <w:rFonts w:ascii="Times New Roman" w:hAnsi="Times New Roman" w:cs="Times New Roman"/>
        </w:rPr>
        <w:t xml:space="preserve">[Электронный ресурс]. Режим доступа: URL: </w:t>
      </w:r>
      <w:r w:rsidRPr="008E28D3">
        <w:rPr>
          <w:rFonts w:ascii="Times New Roman" w:hAnsi="Times New Roman" w:cs="Times New Roman"/>
        </w:rPr>
        <w:t>http://to74.minjust.ru/node/2465</w:t>
      </w:r>
      <w:r>
        <w:rPr>
          <w:rFonts w:ascii="Times New Roman" w:hAnsi="Times New Roman" w:cs="Times New Roman"/>
        </w:rPr>
        <w:t>. Дата обращения 07.01.2016</w:t>
      </w:r>
    </w:p>
  </w:footnote>
  <w:footnote w:id="49">
    <w:p w:rsidR="00C974D1" w:rsidRPr="00B81B37" w:rsidRDefault="00C974D1" w:rsidP="0052349A">
      <w:pPr>
        <w:pStyle w:val="a9"/>
        <w:jc w:val="both"/>
        <w:rPr>
          <w:rFonts w:ascii="Times New Roman" w:hAnsi="Times New Roman" w:cs="Times New Roman"/>
        </w:rPr>
      </w:pPr>
      <w:r w:rsidRPr="00B81B37">
        <w:rPr>
          <w:rStyle w:val="ab"/>
          <w:rFonts w:ascii="Times New Roman" w:hAnsi="Times New Roman" w:cs="Times New Roman"/>
        </w:rPr>
        <w:footnoteRef/>
      </w:r>
      <w:r w:rsidRPr="00B81B37">
        <w:rPr>
          <w:rFonts w:ascii="Times New Roman" w:hAnsi="Times New Roman" w:cs="Times New Roman"/>
        </w:rPr>
        <w:t>Избирательная комиссия Челябинской области. [Электронный ресурс]. Режим доступа: URL: http://www.chelyabinsk.vybory.izbirkom.ru/region/region/chelyabinsk?action=show&amp;root=1&amp;tvd=27420001011464&amp;vrn=27420001011459&amp;region=74&amp;global=&amp;sub_region=74&amp;prver=0&amp;pronetvd=0&amp;vibid=27420001011464&amp;type=379. Дата обращения 17.01.2016</w:t>
      </w:r>
    </w:p>
  </w:footnote>
  <w:footnote w:id="50">
    <w:p w:rsidR="00C974D1" w:rsidRDefault="00C974D1" w:rsidP="00B81B37">
      <w:pPr>
        <w:pStyle w:val="a9"/>
        <w:jc w:val="both"/>
      </w:pPr>
      <w:r w:rsidRPr="00B81B37">
        <w:rPr>
          <w:rStyle w:val="ab"/>
          <w:rFonts w:ascii="Times New Roman" w:hAnsi="Times New Roman" w:cs="Times New Roman"/>
        </w:rPr>
        <w:footnoteRef/>
      </w:r>
      <w:r w:rsidRPr="00B81B37">
        <w:rPr>
          <w:rFonts w:ascii="Times New Roman" w:hAnsi="Times New Roman" w:cs="Times New Roman"/>
        </w:rPr>
        <w:t>Избирательная комиссия Челябинской области // Документы Избирательной комиссии Челябинской области [Электронный ресурс]. Режим доступа: URL: http://chelyabinsk.izbirkom.ru/akts/sx/art/940788/cp/183/br/927698.ht. Дата обращения 17.01.2016</w:t>
      </w:r>
    </w:p>
  </w:footnote>
  <w:footnote w:id="51">
    <w:p w:rsidR="00C974D1" w:rsidRPr="0061713E" w:rsidRDefault="00C974D1" w:rsidP="003B641E">
      <w:pPr>
        <w:pStyle w:val="a9"/>
        <w:jc w:val="both"/>
        <w:rPr>
          <w:rFonts w:ascii="Times New Roman" w:hAnsi="Times New Roman" w:cs="Times New Roman"/>
        </w:rPr>
      </w:pPr>
      <w:r w:rsidRPr="00B81B37">
        <w:rPr>
          <w:rStyle w:val="ab"/>
          <w:rFonts w:ascii="Times New Roman" w:hAnsi="Times New Roman" w:cs="Times New Roman"/>
        </w:rPr>
        <w:footnoteRef/>
      </w:r>
      <w:r w:rsidRPr="00B81B37">
        <w:rPr>
          <w:rFonts w:ascii="Times New Roman" w:hAnsi="Times New Roman" w:cs="Times New Roman"/>
        </w:rPr>
        <w:t xml:space="preserve">Внимание! </w:t>
      </w:r>
      <w:r w:rsidRPr="0061713E">
        <w:rPr>
          <w:rFonts w:ascii="Times New Roman" w:hAnsi="Times New Roman" w:cs="Times New Roman"/>
        </w:rPr>
        <w:t>Челябинское ЗСО опять перенесло первое заседание нового созыва. Опубликовано 22.09.2015 [Электронный ресурс]. Режим доступа: URL: http://ura.ru/news/1052223709. Дата обращения 18.01.2016</w:t>
      </w:r>
    </w:p>
  </w:footnote>
  <w:footnote w:id="52">
    <w:p w:rsidR="00C974D1" w:rsidRPr="00066F87" w:rsidRDefault="00C974D1" w:rsidP="003D3ECB">
      <w:pPr>
        <w:pStyle w:val="a9"/>
        <w:jc w:val="both"/>
        <w:rPr>
          <w:rFonts w:ascii="Times New Roman" w:hAnsi="Times New Roman" w:cs="Times New Roman"/>
        </w:rPr>
      </w:pPr>
      <w:r w:rsidRPr="00417538">
        <w:rPr>
          <w:rStyle w:val="ab"/>
          <w:rFonts w:ascii="Times New Roman" w:hAnsi="Times New Roman" w:cs="Times New Roman"/>
        </w:rPr>
        <w:footnoteRef/>
      </w:r>
      <w:r w:rsidRPr="00417538">
        <w:rPr>
          <w:rFonts w:ascii="Times New Roman" w:hAnsi="Times New Roman" w:cs="Times New Roman"/>
        </w:rPr>
        <w:t>На восьми участках</w:t>
      </w:r>
      <w:r w:rsidRPr="00066F87">
        <w:rPr>
          <w:rFonts w:ascii="Times New Roman" w:hAnsi="Times New Roman" w:cs="Times New Roman"/>
        </w:rPr>
        <w:t xml:space="preserve"> в Челябинской области пересчитали итоги голосования. Опубликовано 16.09.2015 [Электронный ресурс]. Режим доступа: URL: http://chelyabinsk.ru/text/newsline/78949661265920.html. Дата обращения 18.01.201</w:t>
      </w:r>
      <w:r>
        <w:rPr>
          <w:rFonts w:ascii="Times New Roman" w:hAnsi="Times New Roman" w:cs="Times New Roman"/>
        </w:rPr>
        <w:t>6</w:t>
      </w:r>
    </w:p>
  </w:footnote>
  <w:footnote w:id="53">
    <w:p w:rsidR="00C974D1" w:rsidRPr="00220009" w:rsidRDefault="00C974D1">
      <w:pPr>
        <w:pStyle w:val="a9"/>
        <w:rPr>
          <w:rFonts w:ascii="Times New Roman" w:hAnsi="Times New Roman" w:cs="Times New Roman"/>
        </w:rPr>
      </w:pPr>
      <w:r w:rsidRPr="00220009">
        <w:rPr>
          <w:rStyle w:val="ab"/>
          <w:rFonts w:ascii="Times New Roman" w:hAnsi="Times New Roman" w:cs="Times New Roman"/>
        </w:rPr>
        <w:footnoteRef/>
      </w:r>
      <w:r w:rsidRPr="00220009">
        <w:rPr>
          <w:rFonts w:ascii="Times New Roman" w:hAnsi="Times New Roman" w:cs="Times New Roman"/>
        </w:rPr>
        <w:t xml:space="preserve"> Авторская таблица</w:t>
      </w:r>
    </w:p>
  </w:footnote>
  <w:footnote w:id="54">
    <w:p w:rsidR="00C974D1" w:rsidRPr="00EC73C4" w:rsidRDefault="00C974D1" w:rsidP="00E20EA7">
      <w:pPr>
        <w:pStyle w:val="a9"/>
        <w:jc w:val="both"/>
        <w:rPr>
          <w:rFonts w:ascii="Times New Roman" w:hAnsi="Times New Roman" w:cs="Times New Roman"/>
        </w:rPr>
      </w:pPr>
      <w:r w:rsidRPr="00EC73C4">
        <w:rPr>
          <w:rStyle w:val="ab"/>
          <w:rFonts w:ascii="Times New Roman" w:hAnsi="Times New Roman" w:cs="Times New Roman"/>
        </w:rPr>
        <w:footnoteRef/>
      </w:r>
      <w:r w:rsidRPr="00EC73C4">
        <w:rPr>
          <w:rFonts w:ascii="Times New Roman" w:hAnsi="Times New Roman" w:cs="Times New Roman"/>
        </w:rPr>
        <w:t xml:space="preserve"> </w:t>
      </w:r>
      <w:r w:rsidRPr="00D043A8">
        <w:rPr>
          <w:rFonts w:ascii="Times New Roman" w:hAnsi="Times New Roman" w:cs="Times New Roman"/>
        </w:rPr>
        <w:t>Срочно! Возбуждено уголовное дело о фальсификации выборов в Челябинской области. «Украденные голоса возвращены»</w:t>
      </w:r>
      <w:r>
        <w:rPr>
          <w:rFonts w:ascii="Times New Roman" w:hAnsi="Times New Roman" w:cs="Times New Roman"/>
        </w:rPr>
        <w:t xml:space="preserve">. Опубликовано 15.09.2015. </w:t>
      </w:r>
      <w:r w:rsidRPr="00257A13">
        <w:rPr>
          <w:rFonts w:ascii="Times New Roman" w:hAnsi="Times New Roman" w:cs="Times New Roman"/>
        </w:rPr>
        <w:t xml:space="preserve">[Электронный ресурс]. Режим доступа: URL: </w:t>
      </w:r>
      <w:r w:rsidRPr="0074007A">
        <w:rPr>
          <w:rFonts w:ascii="Times New Roman" w:hAnsi="Times New Roman" w:cs="Times New Roman"/>
        </w:rPr>
        <w:t>http://ura.ru/news/1052223034?story_id=101</w:t>
      </w:r>
      <w:r>
        <w:rPr>
          <w:rFonts w:ascii="Times New Roman" w:hAnsi="Times New Roman" w:cs="Times New Roman"/>
        </w:rPr>
        <w:t>. Дата обращения 21.01.2016</w:t>
      </w:r>
    </w:p>
  </w:footnote>
  <w:footnote w:id="55">
    <w:p w:rsidR="00C974D1" w:rsidRDefault="00C974D1" w:rsidP="00066F87">
      <w:pPr>
        <w:pStyle w:val="a9"/>
        <w:jc w:val="both"/>
      </w:pPr>
      <w:r w:rsidRPr="00066F87">
        <w:rPr>
          <w:rStyle w:val="ab"/>
          <w:rFonts w:ascii="Times New Roman" w:hAnsi="Times New Roman" w:cs="Times New Roman"/>
        </w:rPr>
        <w:footnoteRef/>
      </w:r>
      <w:r w:rsidRPr="00066F87">
        <w:rPr>
          <w:rFonts w:ascii="Times New Roman" w:hAnsi="Times New Roman" w:cs="Times New Roman"/>
        </w:rPr>
        <w:t xml:space="preserve">С окончанием выборов в </w:t>
      </w:r>
      <w:r>
        <w:rPr>
          <w:rFonts w:ascii="Times New Roman" w:hAnsi="Times New Roman" w:cs="Times New Roman"/>
        </w:rPr>
        <w:t>Ч</w:t>
      </w:r>
      <w:r w:rsidRPr="00066F87">
        <w:rPr>
          <w:rFonts w:ascii="Times New Roman" w:hAnsi="Times New Roman" w:cs="Times New Roman"/>
        </w:rPr>
        <w:t>елябинской области наружу полезли скандалы. Опубликовано 23.09.2015 [Электронный ресурс]. Режим доступа: URL: http://www.chel.kp.ru/daily/26436/3307214/. Дата обращения 19.01.2015</w:t>
      </w:r>
    </w:p>
  </w:footnote>
  <w:footnote w:id="56">
    <w:p w:rsidR="00C974D1" w:rsidRDefault="00C974D1" w:rsidP="009A2452">
      <w:pPr>
        <w:pStyle w:val="a9"/>
        <w:jc w:val="both"/>
      </w:pPr>
      <w:r w:rsidRPr="00BC2E29">
        <w:rPr>
          <w:rFonts w:ascii="Times New Roman" w:hAnsi="Times New Roman" w:cs="Times New Roman"/>
        </w:rPr>
        <w:footnoteRef/>
      </w:r>
      <w:r w:rsidRPr="00BC2E29">
        <w:rPr>
          <w:rFonts w:ascii="Times New Roman" w:hAnsi="Times New Roman" w:cs="Times New Roman"/>
        </w:rPr>
        <w:t xml:space="preserve"> Пресс</w:t>
      </w:r>
      <w:r>
        <w:rPr>
          <w:rFonts w:ascii="Times New Roman" w:hAnsi="Times New Roman" w:cs="Times New Roman"/>
        </w:rPr>
        <w:t>–</w:t>
      </w:r>
      <w:r w:rsidRPr="00BC2E29">
        <w:rPr>
          <w:rFonts w:ascii="Times New Roman" w:hAnsi="Times New Roman" w:cs="Times New Roman"/>
        </w:rPr>
        <w:t xml:space="preserve">выпуск №2940. Опубликовано 27.09.2015. </w:t>
      </w:r>
      <w:r w:rsidRPr="00066F87">
        <w:rPr>
          <w:rFonts w:ascii="Times New Roman" w:hAnsi="Times New Roman" w:cs="Times New Roman"/>
        </w:rPr>
        <w:t xml:space="preserve">[Электронный ресурс]. Режим доступа: URL: </w:t>
      </w:r>
      <w:r w:rsidRPr="00BC2E29">
        <w:rPr>
          <w:rFonts w:ascii="Times New Roman" w:hAnsi="Times New Roman" w:cs="Times New Roman"/>
        </w:rPr>
        <w:t>http://wciom.ru/index.php?id=236&amp;uid=115407</w:t>
      </w:r>
      <w:r>
        <w:rPr>
          <w:rFonts w:ascii="Times New Roman" w:hAnsi="Times New Roman" w:cs="Times New Roman"/>
        </w:rPr>
        <w:t>. Дата обращения 20.01.2015</w:t>
      </w:r>
    </w:p>
  </w:footnote>
  <w:footnote w:id="57">
    <w:p w:rsidR="00C974D1" w:rsidRPr="00EB6F50" w:rsidRDefault="00C974D1">
      <w:pPr>
        <w:pStyle w:val="a9"/>
        <w:rPr>
          <w:rFonts w:ascii="Times New Roman" w:hAnsi="Times New Roman" w:cs="Times New Roman"/>
        </w:rPr>
      </w:pPr>
      <w:r w:rsidRPr="00EB6F50">
        <w:rPr>
          <w:rStyle w:val="ab"/>
          <w:rFonts w:ascii="Times New Roman" w:hAnsi="Times New Roman" w:cs="Times New Roman"/>
        </w:rPr>
        <w:footnoteRef/>
      </w:r>
      <w:r w:rsidRPr="00EB6F50">
        <w:rPr>
          <w:rFonts w:ascii="Times New Roman" w:hAnsi="Times New Roman" w:cs="Times New Roman"/>
        </w:rPr>
        <w:t xml:space="preserve"> Авторская таблица</w:t>
      </w:r>
      <w:r>
        <w:rPr>
          <w:rFonts w:ascii="Times New Roman" w:hAnsi="Times New Roman" w:cs="Times New Roman"/>
        </w:rPr>
        <w:t xml:space="preserve"> (Приложение Г)</w:t>
      </w:r>
    </w:p>
  </w:footnote>
  <w:footnote w:id="58">
    <w:p w:rsidR="00C974D1" w:rsidRDefault="00C974D1" w:rsidP="00EC73C4">
      <w:pPr>
        <w:pStyle w:val="a9"/>
        <w:jc w:val="both"/>
      </w:pPr>
      <w:r w:rsidRPr="00EC73C4">
        <w:rPr>
          <w:rStyle w:val="ab"/>
          <w:rFonts w:ascii="Times New Roman" w:hAnsi="Times New Roman" w:cs="Times New Roman"/>
        </w:rPr>
        <w:footnoteRef/>
      </w:r>
      <w:r w:rsidRPr="00EC73C4">
        <w:rPr>
          <w:rFonts w:ascii="Times New Roman" w:hAnsi="Times New Roman" w:cs="Times New Roman"/>
        </w:rPr>
        <w:t xml:space="preserve"> Ука</w:t>
      </w:r>
      <w:r>
        <w:rPr>
          <w:rFonts w:ascii="Times New Roman" w:hAnsi="Times New Roman" w:cs="Times New Roman"/>
        </w:rPr>
        <w:t>з Президента РФ от 30.06.1996 №</w:t>
      </w:r>
      <w:r w:rsidRPr="00EC73C4">
        <w:rPr>
          <w:rFonts w:ascii="Times New Roman" w:hAnsi="Times New Roman" w:cs="Times New Roman"/>
        </w:rPr>
        <w:t>1005 «О повышении роли женщин в системе федеральных органов государственной власти и органов государственной власти субъектов Российской Федерации»</w:t>
      </w:r>
      <w:r>
        <w:rPr>
          <w:rFonts w:ascii="Times New Roman" w:hAnsi="Times New Roman" w:cs="Times New Roman"/>
        </w:rPr>
        <w:t>.</w:t>
      </w:r>
      <w:r w:rsidRPr="00EC73C4">
        <w:rPr>
          <w:rFonts w:ascii="Times New Roman" w:hAnsi="Times New Roman" w:cs="Times New Roman"/>
        </w:rPr>
        <w:t xml:space="preserve"> [Электронный ресурс] Режим доступа:</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EC73C4">
        <w:rPr>
          <w:rFonts w:ascii="Times New Roman" w:hAnsi="Times New Roman" w:cs="Times New Roman"/>
        </w:rPr>
        <w:t xml:space="preserve">  http://base.consultant.ru/cons/cgi/online.cgi?req=doc;base=EXP;n=235654</w:t>
      </w:r>
      <w:r>
        <w:rPr>
          <w:rFonts w:ascii="Times New Roman" w:hAnsi="Times New Roman" w:cs="Times New Roman"/>
        </w:rPr>
        <w:t>.</w:t>
      </w:r>
      <w:r w:rsidRPr="00EC73C4">
        <w:rPr>
          <w:rFonts w:ascii="Times New Roman" w:hAnsi="Times New Roman" w:cs="Times New Roman"/>
        </w:rPr>
        <w:t xml:space="preserve"> Дата обращения</w:t>
      </w:r>
      <w:r>
        <w:rPr>
          <w:rFonts w:ascii="Times New Roman" w:hAnsi="Times New Roman" w:cs="Times New Roman"/>
        </w:rPr>
        <w:t xml:space="preserve"> 23.11.2015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720"/>
    <w:multiLevelType w:val="hybridMultilevel"/>
    <w:tmpl w:val="B164F9B8"/>
    <w:lvl w:ilvl="0" w:tplc="FF88C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3A73AF"/>
    <w:multiLevelType w:val="hybridMultilevel"/>
    <w:tmpl w:val="CC382D50"/>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4FA7504"/>
    <w:multiLevelType w:val="hybridMultilevel"/>
    <w:tmpl w:val="274ACFE8"/>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CFB797B"/>
    <w:multiLevelType w:val="hybridMultilevel"/>
    <w:tmpl w:val="816EBB9C"/>
    <w:lvl w:ilvl="0" w:tplc="FF88C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6B35D0"/>
    <w:multiLevelType w:val="hybridMultilevel"/>
    <w:tmpl w:val="5114E6AA"/>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9387517"/>
    <w:multiLevelType w:val="hybridMultilevel"/>
    <w:tmpl w:val="BF721FE4"/>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0487AE6"/>
    <w:multiLevelType w:val="hybridMultilevel"/>
    <w:tmpl w:val="9266F946"/>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17A5157"/>
    <w:multiLevelType w:val="hybridMultilevel"/>
    <w:tmpl w:val="7FECDE8A"/>
    <w:lvl w:ilvl="0" w:tplc="FF88C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2B5F69"/>
    <w:multiLevelType w:val="hybridMultilevel"/>
    <w:tmpl w:val="49A842C6"/>
    <w:lvl w:ilvl="0" w:tplc="02C819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1C1B20"/>
    <w:multiLevelType w:val="hybridMultilevel"/>
    <w:tmpl w:val="E7707190"/>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969270A"/>
    <w:multiLevelType w:val="hybridMultilevel"/>
    <w:tmpl w:val="F5A8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334274"/>
    <w:multiLevelType w:val="hybridMultilevel"/>
    <w:tmpl w:val="19FAEA90"/>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B880224"/>
    <w:multiLevelType w:val="hybridMultilevel"/>
    <w:tmpl w:val="E48C5B08"/>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8A76CE9"/>
    <w:multiLevelType w:val="hybridMultilevel"/>
    <w:tmpl w:val="EA765A18"/>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1143773"/>
    <w:multiLevelType w:val="hybridMultilevel"/>
    <w:tmpl w:val="7AA82470"/>
    <w:lvl w:ilvl="0" w:tplc="3378035C">
      <w:start w:val="1"/>
      <w:numFmt w:val="decimal"/>
      <w:lvlText w:val="%1."/>
      <w:lvlJc w:val="left"/>
      <w:pPr>
        <w:ind w:left="2125" w:hanging="99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15:restartNumberingAfterBreak="0">
    <w:nsid w:val="519D3656"/>
    <w:multiLevelType w:val="hybridMultilevel"/>
    <w:tmpl w:val="652CC0F4"/>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2EF5285"/>
    <w:multiLevelType w:val="hybridMultilevel"/>
    <w:tmpl w:val="9A96E402"/>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E4C5FEA"/>
    <w:multiLevelType w:val="hybridMultilevel"/>
    <w:tmpl w:val="C5D63B2A"/>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F934CF7"/>
    <w:multiLevelType w:val="hybridMultilevel"/>
    <w:tmpl w:val="C9FEC00C"/>
    <w:lvl w:ilvl="0" w:tplc="FF88C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9564D22"/>
    <w:multiLevelType w:val="hybridMultilevel"/>
    <w:tmpl w:val="38989E00"/>
    <w:lvl w:ilvl="0" w:tplc="5D003FDC">
      <w:start w:val="1998"/>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7"/>
  </w:num>
  <w:num w:numId="4">
    <w:abstractNumId w:val="14"/>
  </w:num>
  <w:num w:numId="5">
    <w:abstractNumId w:val="8"/>
  </w:num>
  <w:num w:numId="6">
    <w:abstractNumId w:val="18"/>
  </w:num>
  <w:num w:numId="7">
    <w:abstractNumId w:val="17"/>
  </w:num>
  <w:num w:numId="8">
    <w:abstractNumId w:val="1"/>
  </w:num>
  <w:num w:numId="9">
    <w:abstractNumId w:val="13"/>
  </w:num>
  <w:num w:numId="10">
    <w:abstractNumId w:val="19"/>
  </w:num>
  <w:num w:numId="11">
    <w:abstractNumId w:val="12"/>
  </w:num>
  <w:num w:numId="12">
    <w:abstractNumId w:val="15"/>
  </w:num>
  <w:num w:numId="13">
    <w:abstractNumId w:val="5"/>
  </w:num>
  <w:num w:numId="14">
    <w:abstractNumId w:val="4"/>
  </w:num>
  <w:num w:numId="15">
    <w:abstractNumId w:val="6"/>
  </w:num>
  <w:num w:numId="16">
    <w:abstractNumId w:val="11"/>
  </w:num>
  <w:num w:numId="17">
    <w:abstractNumId w:val="2"/>
  </w:num>
  <w:num w:numId="18">
    <w:abstractNumId w:val="16"/>
  </w:num>
  <w:num w:numId="19">
    <w:abstractNumId w:val="9"/>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A8"/>
    <w:rsid w:val="0000317D"/>
    <w:rsid w:val="00003338"/>
    <w:rsid w:val="00004EEC"/>
    <w:rsid w:val="0000525B"/>
    <w:rsid w:val="0001043B"/>
    <w:rsid w:val="00010738"/>
    <w:rsid w:val="00012456"/>
    <w:rsid w:val="00016F47"/>
    <w:rsid w:val="000228DD"/>
    <w:rsid w:val="00030BDF"/>
    <w:rsid w:val="00032CFE"/>
    <w:rsid w:val="0003708A"/>
    <w:rsid w:val="00037348"/>
    <w:rsid w:val="000444AF"/>
    <w:rsid w:val="0004714B"/>
    <w:rsid w:val="00047400"/>
    <w:rsid w:val="00053FBC"/>
    <w:rsid w:val="00055018"/>
    <w:rsid w:val="00063EA9"/>
    <w:rsid w:val="000646B8"/>
    <w:rsid w:val="000650E4"/>
    <w:rsid w:val="000651F5"/>
    <w:rsid w:val="0006636E"/>
    <w:rsid w:val="00066F87"/>
    <w:rsid w:val="00067D36"/>
    <w:rsid w:val="0007540D"/>
    <w:rsid w:val="00075411"/>
    <w:rsid w:val="00076EEA"/>
    <w:rsid w:val="00080433"/>
    <w:rsid w:val="000813E0"/>
    <w:rsid w:val="00093B6D"/>
    <w:rsid w:val="00094714"/>
    <w:rsid w:val="00094E3C"/>
    <w:rsid w:val="000977D1"/>
    <w:rsid w:val="000A2F5F"/>
    <w:rsid w:val="000A66CF"/>
    <w:rsid w:val="000A7394"/>
    <w:rsid w:val="000B7ED3"/>
    <w:rsid w:val="000C10A8"/>
    <w:rsid w:val="000C58DF"/>
    <w:rsid w:val="000C5BF9"/>
    <w:rsid w:val="000D7111"/>
    <w:rsid w:val="000E41A5"/>
    <w:rsid w:val="000E4D5D"/>
    <w:rsid w:val="000F2F61"/>
    <w:rsid w:val="000F3A92"/>
    <w:rsid w:val="000F5C4F"/>
    <w:rsid w:val="000F73F4"/>
    <w:rsid w:val="00104F36"/>
    <w:rsid w:val="001068AF"/>
    <w:rsid w:val="001141A7"/>
    <w:rsid w:val="00125FFC"/>
    <w:rsid w:val="00127B3E"/>
    <w:rsid w:val="00132F71"/>
    <w:rsid w:val="001347AC"/>
    <w:rsid w:val="0013598C"/>
    <w:rsid w:val="00142544"/>
    <w:rsid w:val="0014508D"/>
    <w:rsid w:val="001479E8"/>
    <w:rsid w:val="0015042B"/>
    <w:rsid w:val="0015341A"/>
    <w:rsid w:val="00154A4A"/>
    <w:rsid w:val="00157AAB"/>
    <w:rsid w:val="00161648"/>
    <w:rsid w:val="00165E48"/>
    <w:rsid w:val="00166AC2"/>
    <w:rsid w:val="001725CF"/>
    <w:rsid w:val="001733AD"/>
    <w:rsid w:val="001738EB"/>
    <w:rsid w:val="00174020"/>
    <w:rsid w:val="001750C4"/>
    <w:rsid w:val="00176565"/>
    <w:rsid w:val="001809AE"/>
    <w:rsid w:val="001820B6"/>
    <w:rsid w:val="0018511C"/>
    <w:rsid w:val="00195AFE"/>
    <w:rsid w:val="001A1C22"/>
    <w:rsid w:val="001A43AC"/>
    <w:rsid w:val="001A559D"/>
    <w:rsid w:val="001A5C90"/>
    <w:rsid w:val="001A6CC6"/>
    <w:rsid w:val="001B0361"/>
    <w:rsid w:val="001B1354"/>
    <w:rsid w:val="001B16B4"/>
    <w:rsid w:val="001B2A31"/>
    <w:rsid w:val="001C0C75"/>
    <w:rsid w:val="001C1530"/>
    <w:rsid w:val="001C397F"/>
    <w:rsid w:val="001C598B"/>
    <w:rsid w:val="001D06A4"/>
    <w:rsid w:val="001D2344"/>
    <w:rsid w:val="001D4B62"/>
    <w:rsid w:val="001D4DB0"/>
    <w:rsid w:val="001D511C"/>
    <w:rsid w:val="001E02A1"/>
    <w:rsid w:val="001F1667"/>
    <w:rsid w:val="001F237F"/>
    <w:rsid w:val="001F2D86"/>
    <w:rsid w:val="00200959"/>
    <w:rsid w:val="002009AF"/>
    <w:rsid w:val="0020566C"/>
    <w:rsid w:val="00212EE3"/>
    <w:rsid w:val="002142E2"/>
    <w:rsid w:val="00215DAE"/>
    <w:rsid w:val="002165C6"/>
    <w:rsid w:val="0021683B"/>
    <w:rsid w:val="00220009"/>
    <w:rsid w:val="0022191C"/>
    <w:rsid w:val="00224DD9"/>
    <w:rsid w:val="00232BA5"/>
    <w:rsid w:val="00233C3D"/>
    <w:rsid w:val="00234250"/>
    <w:rsid w:val="00237E93"/>
    <w:rsid w:val="002404D5"/>
    <w:rsid w:val="00241B02"/>
    <w:rsid w:val="002441A2"/>
    <w:rsid w:val="002451B9"/>
    <w:rsid w:val="0024689F"/>
    <w:rsid w:val="00257A13"/>
    <w:rsid w:val="00260007"/>
    <w:rsid w:val="0026279F"/>
    <w:rsid w:val="00265C1E"/>
    <w:rsid w:val="00265E0A"/>
    <w:rsid w:val="00266B1B"/>
    <w:rsid w:val="00270480"/>
    <w:rsid w:val="00270C40"/>
    <w:rsid w:val="002710F8"/>
    <w:rsid w:val="00271E63"/>
    <w:rsid w:val="00274C6C"/>
    <w:rsid w:val="0027730C"/>
    <w:rsid w:val="002801A8"/>
    <w:rsid w:val="00281619"/>
    <w:rsid w:val="0028334F"/>
    <w:rsid w:val="00284B05"/>
    <w:rsid w:val="00285EFC"/>
    <w:rsid w:val="00290B23"/>
    <w:rsid w:val="00295B36"/>
    <w:rsid w:val="00295E87"/>
    <w:rsid w:val="002A0A27"/>
    <w:rsid w:val="002A1914"/>
    <w:rsid w:val="002A1FB0"/>
    <w:rsid w:val="002A2EF2"/>
    <w:rsid w:val="002A6CF6"/>
    <w:rsid w:val="002B0346"/>
    <w:rsid w:val="002B14B4"/>
    <w:rsid w:val="002B66E2"/>
    <w:rsid w:val="002B6E97"/>
    <w:rsid w:val="002B748F"/>
    <w:rsid w:val="002C69DD"/>
    <w:rsid w:val="002D1075"/>
    <w:rsid w:val="002D20C8"/>
    <w:rsid w:val="002D5BDB"/>
    <w:rsid w:val="002D771C"/>
    <w:rsid w:val="002E02F3"/>
    <w:rsid w:val="002E0CE8"/>
    <w:rsid w:val="002E2643"/>
    <w:rsid w:val="002E2667"/>
    <w:rsid w:val="002E7754"/>
    <w:rsid w:val="002E7996"/>
    <w:rsid w:val="002F14CB"/>
    <w:rsid w:val="002F3CC7"/>
    <w:rsid w:val="0030218A"/>
    <w:rsid w:val="003031A8"/>
    <w:rsid w:val="003039D7"/>
    <w:rsid w:val="0030705D"/>
    <w:rsid w:val="00313D0E"/>
    <w:rsid w:val="003207AF"/>
    <w:rsid w:val="00320D0E"/>
    <w:rsid w:val="0032210E"/>
    <w:rsid w:val="00323503"/>
    <w:rsid w:val="00323AF7"/>
    <w:rsid w:val="00326525"/>
    <w:rsid w:val="00326B6E"/>
    <w:rsid w:val="00332C48"/>
    <w:rsid w:val="00333960"/>
    <w:rsid w:val="00341616"/>
    <w:rsid w:val="00355EC0"/>
    <w:rsid w:val="00356416"/>
    <w:rsid w:val="003630B0"/>
    <w:rsid w:val="003723BF"/>
    <w:rsid w:val="00373D79"/>
    <w:rsid w:val="00374D48"/>
    <w:rsid w:val="003805E8"/>
    <w:rsid w:val="003817F1"/>
    <w:rsid w:val="003830FB"/>
    <w:rsid w:val="003850C1"/>
    <w:rsid w:val="003A0642"/>
    <w:rsid w:val="003A10E6"/>
    <w:rsid w:val="003A3936"/>
    <w:rsid w:val="003A5C02"/>
    <w:rsid w:val="003B0B15"/>
    <w:rsid w:val="003B290F"/>
    <w:rsid w:val="003B3BD2"/>
    <w:rsid w:val="003B5212"/>
    <w:rsid w:val="003B641E"/>
    <w:rsid w:val="003B67BF"/>
    <w:rsid w:val="003B6C76"/>
    <w:rsid w:val="003B782F"/>
    <w:rsid w:val="003B7CF9"/>
    <w:rsid w:val="003C16D7"/>
    <w:rsid w:val="003C1DEE"/>
    <w:rsid w:val="003C23FB"/>
    <w:rsid w:val="003C2EC4"/>
    <w:rsid w:val="003C38FF"/>
    <w:rsid w:val="003C4F82"/>
    <w:rsid w:val="003D3ECB"/>
    <w:rsid w:val="003D5368"/>
    <w:rsid w:val="003E4787"/>
    <w:rsid w:val="003F0D9F"/>
    <w:rsid w:val="003F1669"/>
    <w:rsid w:val="003F1C8B"/>
    <w:rsid w:val="003F2DEE"/>
    <w:rsid w:val="003F7D98"/>
    <w:rsid w:val="00400874"/>
    <w:rsid w:val="00400A24"/>
    <w:rsid w:val="00412D35"/>
    <w:rsid w:val="00417538"/>
    <w:rsid w:val="00425751"/>
    <w:rsid w:val="004314A7"/>
    <w:rsid w:val="0044007E"/>
    <w:rsid w:val="004416D6"/>
    <w:rsid w:val="0044332F"/>
    <w:rsid w:val="00443D6F"/>
    <w:rsid w:val="00445829"/>
    <w:rsid w:val="00447AF2"/>
    <w:rsid w:val="00454791"/>
    <w:rsid w:val="004646D6"/>
    <w:rsid w:val="0046601C"/>
    <w:rsid w:val="0046656F"/>
    <w:rsid w:val="00466BB1"/>
    <w:rsid w:val="00466BCF"/>
    <w:rsid w:val="0046706B"/>
    <w:rsid w:val="00473720"/>
    <w:rsid w:val="0047522C"/>
    <w:rsid w:val="00476103"/>
    <w:rsid w:val="004763D4"/>
    <w:rsid w:val="00480E8E"/>
    <w:rsid w:val="00482FD3"/>
    <w:rsid w:val="00485A4A"/>
    <w:rsid w:val="00487D69"/>
    <w:rsid w:val="00490A6E"/>
    <w:rsid w:val="00496722"/>
    <w:rsid w:val="00496999"/>
    <w:rsid w:val="004A2650"/>
    <w:rsid w:val="004A5D43"/>
    <w:rsid w:val="004C3516"/>
    <w:rsid w:val="004C372E"/>
    <w:rsid w:val="004C50E6"/>
    <w:rsid w:val="004C6A9A"/>
    <w:rsid w:val="004C7BC5"/>
    <w:rsid w:val="004D18F1"/>
    <w:rsid w:val="004D1D83"/>
    <w:rsid w:val="004D20C9"/>
    <w:rsid w:val="004D22C3"/>
    <w:rsid w:val="004E1CF1"/>
    <w:rsid w:val="004E3BEA"/>
    <w:rsid w:val="004E50F4"/>
    <w:rsid w:val="004F1900"/>
    <w:rsid w:val="004F51BC"/>
    <w:rsid w:val="004F79D5"/>
    <w:rsid w:val="005032D9"/>
    <w:rsid w:val="00505223"/>
    <w:rsid w:val="00505677"/>
    <w:rsid w:val="0050641F"/>
    <w:rsid w:val="00506C1C"/>
    <w:rsid w:val="0051035C"/>
    <w:rsid w:val="00521024"/>
    <w:rsid w:val="0052349A"/>
    <w:rsid w:val="00523A64"/>
    <w:rsid w:val="00524FF7"/>
    <w:rsid w:val="00527068"/>
    <w:rsid w:val="00535F85"/>
    <w:rsid w:val="00537129"/>
    <w:rsid w:val="00540E8E"/>
    <w:rsid w:val="00551058"/>
    <w:rsid w:val="0055210F"/>
    <w:rsid w:val="005532BB"/>
    <w:rsid w:val="005631CE"/>
    <w:rsid w:val="0056445A"/>
    <w:rsid w:val="00567806"/>
    <w:rsid w:val="00567C2C"/>
    <w:rsid w:val="00571AF9"/>
    <w:rsid w:val="00574BBF"/>
    <w:rsid w:val="00577889"/>
    <w:rsid w:val="005778FD"/>
    <w:rsid w:val="00577CC5"/>
    <w:rsid w:val="0058144F"/>
    <w:rsid w:val="00581E0E"/>
    <w:rsid w:val="0058788C"/>
    <w:rsid w:val="00592646"/>
    <w:rsid w:val="00595491"/>
    <w:rsid w:val="005968B8"/>
    <w:rsid w:val="00596D16"/>
    <w:rsid w:val="005A00FD"/>
    <w:rsid w:val="005A2E1E"/>
    <w:rsid w:val="005A6E79"/>
    <w:rsid w:val="005B11B8"/>
    <w:rsid w:val="005B16D4"/>
    <w:rsid w:val="005B2B9B"/>
    <w:rsid w:val="005C06C8"/>
    <w:rsid w:val="005C1098"/>
    <w:rsid w:val="005C4A48"/>
    <w:rsid w:val="005C544B"/>
    <w:rsid w:val="005C71BA"/>
    <w:rsid w:val="005D0366"/>
    <w:rsid w:val="005D0AA1"/>
    <w:rsid w:val="005D33CA"/>
    <w:rsid w:val="005D43FE"/>
    <w:rsid w:val="005D777A"/>
    <w:rsid w:val="005E0806"/>
    <w:rsid w:val="005E0899"/>
    <w:rsid w:val="005E18DD"/>
    <w:rsid w:val="005E1E18"/>
    <w:rsid w:val="005E5FED"/>
    <w:rsid w:val="005F059D"/>
    <w:rsid w:val="005F2477"/>
    <w:rsid w:val="005F2AFA"/>
    <w:rsid w:val="006025D4"/>
    <w:rsid w:val="00604DFC"/>
    <w:rsid w:val="00607D5F"/>
    <w:rsid w:val="006148AC"/>
    <w:rsid w:val="0061713E"/>
    <w:rsid w:val="006220A8"/>
    <w:rsid w:val="00622A35"/>
    <w:rsid w:val="00623CCB"/>
    <w:rsid w:val="00630C5D"/>
    <w:rsid w:val="00632667"/>
    <w:rsid w:val="0064217A"/>
    <w:rsid w:val="0064466F"/>
    <w:rsid w:val="00647647"/>
    <w:rsid w:val="006509D3"/>
    <w:rsid w:val="006552AA"/>
    <w:rsid w:val="00657F36"/>
    <w:rsid w:val="006626E1"/>
    <w:rsid w:val="00662DDE"/>
    <w:rsid w:val="00665D6B"/>
    <w:rsid w:val="00665F0D"/>
    <w:rsid w:val="00674F79"/>
    <w:rsid w:val="00681B90"/>
    <w:rsid w:val="0068490E"/>
    <w:rsid w:val="00687856"/>
    <w:rsid w:val="00687D24"/>
    <w:rsid w:val="0069110A"/>
    <w:rsid w:val="006A197E"/>
    <w:rsid w:val="006A4019"/>
    <w:rsid w:val="006A44F4"/>
    <w:rsid w:val="006A5677"/>
    <w:rsid w:val="006A60E2"/>
    <w:rsid w:val="006A7FDF"/>
    <w:rsid w:val="006B1A1A"/>
    <w:rsid w:val="006B56EE"/>
    <w:rsid w:val="006C5397"/>
    <w:rsid w:val="006C6ABB"/>
    <w:rsid w:val="006D46B9"/>
    <w:rsid w:val="006E2C60"/>
    <w:rsid w:val="006E482E"/>
    <w:rsid w:val="006E7790"/>
    <w:rsid w:val="006F5963"/>
    <w:rsid w:val="006F64FF"/>
    <w:rsid w:val="00701E1F"/>
    <w:rsid w:val="00703EF0"/>
    <w:rsid w:val="00706B46"/>
    <w:rsid w:val="007156D2"/>
    <w:rsid w:val="00720882"/>
    <w:rsid w:val="00721D2F"/>
    <w:rsid w:val="00722F75"/>
    <w:rsid w:val="00723C94"/>
    <w:rsid w:val="00726A4F"/>
    <w:rsid w:val="007333BD"/>
    <w:rsid w:val="00734A1A"/>
    <w:rsid w:val="00740063"/>
    <w:rsid w:val="0074007A"/>
    <w:rsid w:val="00742372"/>
    <w:rsid w:val="0077256F"/>
    <w:rsid w:val="00773D67"/>
    <w:rsid w:val="007800BF"/>
    <w:rsid w:val="00780571"/>
    <w:rsid w:val="00787AB5"/>
    <w:rsid w:val="007A08E4"/>
    <w:rsid w:val="007A1920"/>
    <w:rsid w:val="007A409A"/>
    <w:rsid w:val="007A6B5C"/>
    <w:rsid w:val="007B089F"/>
    <w:rsid w:val="007C3CF6"/>
    <w:rsid w:val="007C4889"/>
    <w:rsid w:val="007C6D7A"/>
    <w:rsid w:val="007D35A4"/>
    <w:rsid w:val="007D53FA"/>
    <w:rsid w:val="007F2D96"/>
    <w:rsid w:val="007F5B22"/>
    <w:rsid w:val="007F6886"/>
    <w:rsid w:val="00800BBB"/>
    <w:rsid w:val="00803B15"/>
    <w:rsid w:val="00803C17"/>
    <w:rsid w:val="00804400"/>
    <w:rsid w:val="00805290"/>
    <w:rsid w:val="008064E4"/>
    <w:rsid w:val="008077AA"/>
    <w:rsid w:val="008104D6"/>
    <w:rsid w:val="00820FA4"/>
    <w:rsid w:val="00821FA5"/>
    <w:rsid w:val="00825AC4"/>
    <w:rsid w:val="0083396B"/>
    <w:rsid w:val="00833F61"/>
    <w:rsid w:val="00834AE2"/>
    <w:rsid w:val="0083629C"/>
    <w:rsid w:val="00837C7E"/>
    <w:rsid w:val="00840598"/>
    <w:rsid w:val="00841FF6"/>
    <w:rsid w:val="00844338"/>
    <w:rsid w:val="008459B2"/>
    <w:rsid w:val="00846E46"/>
    <w:rsid w:val="0085087E"/>
    <w:rsid w:val="00851D8A"/>
    <w:rsid w:val="00852068"/>
    <w:rsid w:val="00856F70"/>
    <w:rsid w:val="008575DE"/>
    <w:rsid w:val="00866A4E"/>
    <w:rsid w:val="00867329"/>
    <w:rsid w:val="00870773"/>
    <w:rsid w:val="00875AFA"/>
    <w:rsid w:val="008860F3"/>
    <w:rsid w:val="008862B3"/>
    <w:rsid w:val="008906CD"/>
    <w:rsid w:val="008935F8"/>
    <w:rsid w:val="00895A4D"/>
    <w:rsid w:val="008A02AA"/>
    <w:rsid w:val="008A071D"/>
    <w:rsid w:val="008A6291"/>
    <w:rsid w:val="008A62E8"/>
    <w:rsid w:val="008A6776"/>
    <w:rsid w:val="008B01BB"/>
    <w:rsid w:val="008B2C40"/>
    <w:rsid w:val="008B41BF"/>
    <w:rsid w:val="008C229D"/>
    <w:rsid w:val="008C4726"/>
    <w:rsid w:val="008C5A74"/>
    <w:rsid w:val="008D5886"/>
    <w:rsid w:val="008D6102"/>
    <w:rsid w:val="008E0112"/>
    <w:rsid w:val="008E189F"/>
    <w:rsid w:val="008E28D3"/>
    <w:rsid w:val="008E3511"/>
    <w:rsid w:val="008E4C04"/>
    <w:rsid w:val="008E7DB5"/>
    <w:rsid w:val="008F0267"/>
    <w:rsid w:val="008F0941"/>
    <w:rsid w:val="008F5B11"/>
    <w:rsid w:val="008F5DCE"/>
    <w:rsid w:val="008F7E88"/>
    <w:rsid w:val="00904AAF"/>
    <w:rsid w:val="0091287D"/>
    <w:rsid w:val="00913D18"/>
    <w:rsid w:val="00913FB8"/>
    <w:rsid w:val="00915C04"/>
    <w:rsid w:val="00917479"/>
    <w:rsid w:val="0092323E"/>
    <w:rsid w:val="009257EB"/>
    <w:rsid w:val="00925F9C"/>
    <w:rsid w:val="00937FC8"/>
    <w:rsid w:val="00940369"/>
    <w:rsid w:val="00945FDA"/>
    <w:rsid w:val="00947AD2"/>
    <w:rsid w:val="00953909"/>
    <w:rsid w:val="00955024"/>
    <w:rsid w:val="00956111"/>
    <w:rsid w:val="0096412F"/>
    <w:rsid w:val="00966703"/>
    <w:rsid w:val="0097153F"/>
    <w:rsid w:val="00972799"/>
    <w:rsid w:val="009733FB"/>
    <w:rsid w:val="00973596"/>
    <w:rsid w:val="00974C59"/>
    <w:rsid w:val="00982E0D"/>
    <w:rsid w:val="00984664"/>
    <w:rsid w:val="009875B5"/>
    <w:rsid w:val="009911A9"/>
    <w:rsid w:val="00997DEB"/>
    <w:rsid w:val="009A0212"/>
    <w:rsid w:val="009A234D"/>
    <w:rsid w:val="009A2452"/>
    <w:rsid w:val="009A60EA"/>
    <w:rsid w:val="009B422B"/>
    <w:rsid w:val="009B5E78"/>
    <w:rsid w:val="009C5D9B"/>
    <w:rsid w:val="009D4A4F"/>
    <w:rsid w:val="009E1CCD"/>
    <w:rsid w:val="009F3BF5"/>
    <w:rsid w:val="009F43F6"/>
    <w:rsid w:val="009F4723"/>
    <w:rsid w:val="00A01C64"/>
    <w:rsid w:val="00A03D1D"/>
    <w:rsid w:val="00A05AED"/>
    <w:rsid w:val="00A069D6"/>
    <w:rsid w:val="00A11308"/>
    <w:rsid w:val="00A12020"/>
    <w:rsid w:val="00A130B6"/>
    <w:rsid w:val="00A17698"/>
    <w:rsid w:val="00A267D9"/>
    <w:rsid w:val="00A3093E"/>
    <w:rsid w:val="00A32912"/>
    <w:rsid w:val="00A3412F"/>
    <w:rsid w:val="00A36C3A"/>
    <w:rsid w:val="00A374AB"/>
    <w:rsid w:val="00A4008A"/>
    <w:rsid w:val="00A40D0E"/>
    <w:rsid w:val="00A41B29"/>
    <w:rsid w:val="00A4401A"/>
    <w:rsid w:val="00A53941"/>
    <w:rsid w:val="00A540BC"/>
    <w:rsid w:val="00A57C34"/>
    <w:rsid w:val="00A63996"/>
    <w:rsid w:val="00A66AA8"/>
    <w:rsid w:val="00A713C3"/>
    <w:rsid w:val="00A71CBC"/>
    <w:rsid w:val="00A7259C"/>
    <w:rsid w:val="00A73F3D"/>
    <w:rsid w:val="00A74D79"/>
    <w:rsid w:val="00A85EFF"/>
    <w:rsid w:val="00A86E60"/>
    <w:rsid w:val="00AA0C5A"/>
    <w:rsid w:val="00AA2423"/>
    <w:rsid w:val="00AA6743"/>
    <w:rsid w:val="00AA7B5F"/>
    <w:rsid w:val="00AB250B"/>
    <w:rsid w:val="00AC3310"/>
    <w:rsid w:val="00AC53F5"/>
    <w:rsid w:val="00AC607E"/>
    <w:rsid w:val="00AC64DD"/>
    <w:rsid w:val="00AD201A"/>
    <w:rsid w:val="00AD3F30"/>
    <w:rsid w:val="00AD4F74"/>
    <w:rsid w:val="00AD76DD"/>
    <w:rsid w:val="00AE05F4"/>
    <w:rsid w:val="00AE06E4"/>
    <w:rsid w:val="00AE0BE1"/>
    <w:rsid w:val="00AE1A62"/>
    <w:rsid w:val="00AE2317"/>
    <w:rsid w:val="00AE2B9A"/>
    <w:rsid w:val="00AF03CD"/>
    <w:rsid w:val="00AF4DC1"/>
    <w:rsid w:val="00AF5ECA"/>
    <w:rsid w:val="00AF63C0"/>
    <w:rsid w:val="00B019E0"/>
    <w:rsid w:val="00B01E03"/>
    <w:rsid w:val="00B02B3C"/>
    <w:rsid w:val="00B03870"/>
    <w:rsid w:val="00B038F5"/>
    <w:rsid w:val="00B05D27"/>
    <w:rsid w:val="00B11AC7"/>
    <w:rsid w:val="00B1298C"/>
    <w:rsid w:val="00B13C80"/>
    <w:rsid w:val="00B163A8"/>
    <w:rsid w:val="00B163D7"/>
    <w:rsid w:val="00B16EE6"/>
    <w:rsid w:val="00B209D2"/>
    <w:rsid w:val="00B24F3A"/>
    <w:rsid w:val="00B434CC"/>
    <w:rsid w:val="00B44CDA"/>
    <w:rsid w:val="00B45B07"/>
    <w:rsid w:val="00B52ED2"/>
    <w:rsid w:val="00B530E5"/>
    <w:rsid w:val="00B61FDF"/>
    <w:rsid w:val="00B63BB5"/>
    <w:rsid w:val="00B736B9"/>
    <w:rsid w:val="00B749A6"/>
    <w:rsid w:val="00B81B37"/>
    <w:rsid w:val="00BA2F94"/>
    <w:rsid w:val="00BA7D39"/>
    <w:rsid w:val="00BB0C33"/>
    <w:rsid w:val="00BB2EB0"/>
    <w:rsid w:val="00BC049A"/>
    <w:rsid w:val="00BC11CE"/>
    <w:rsid w:val="00BC1290"/>
    <w:rsid w:val="00BC2E29"/>
    <w:rsid w:val="00BC2F5E"/>
    <w:rsid w:val="00BC3D8F"/>
    <w:rsid w:val="00BC4FAD"/>
    <w:rsid w:val="00BC5334"/>
    <w:rsid w:val="00BC71B6"/>
    <w:rsid w:val="00BD1A49"/>
    <w:rsid w:val="00BD46F9"/>
    <w:rsid w:val="00BD63AD"/>
    <w:rsid w:val="00BE1EB9"/>
    <w:rsid w:val="00BF0E4B"/>
    <w:rsid w:val="00BF72AD"/>
    <w:rsid w:val="00C005C9"/>
    <w:rsid w:val="00C02A59"/>
    <w:rsid w:val="00C0338B"/>
    <w:rsid w:val="00C039A2"/>
    <w:rsid w:val="00C0596B"/>
    <w:rsid w:val="00C066A1"/>
    <w:rsid w:val="00C22DEC"/>
    <w:rsid w:val="00C23EF7"/>
    <w:rsid w:val="00C241AC"/>
    <w:rsid w:val="00C252A3"/>
    <w:rsid w:val="00C25A27"/>
    <w:rsid w:val="00C267F0"/>
    <w:rsid w:val="00C27CFC"/>
    <w:rsid w:val="00C3682D"/>
    <w:rsid w:val="00C37D55"/>
    <w:rsid w:val="00C409CB"/>
    <w:rsid w:val="00C45939"/>
    <w:rsid w:val="00C46689"/>
    <w:rsid w:val="00C557AD"/>
    <w:rsid w:val="00C55B53"/>
    <w:rsid w:val="00C61C47"/>
    <w:rsid w:val="00C63ACC"/>
    <w:rsid w:val="00C70134"/>
    <w:rsid w:val="00C717FD"/>
    <w:rsid w:val="00C752D0"/>
    <w:rsid w:val="00C76791"/>
    <w:rsid w:val="00C82638"/>
    <w:rsid w:val="00C93320"/>
    <w:rsid w:val="00C954A7"/>
    <w:rsid w:val="00C974D1"/>
    <w:rsid w:val="00CA1195"/>
    <w:rsid w:val="00CA3216"/>
    <w:rsid w:val="00CA46B3"/>
    <w:rsid w:val="00CA74E2"/>
    <w:rsid w:val="00CB5D47"/>
    <w:rsid w:val="00CB766F"/>
    <w:rsid w:val="00CC0F6C"/>
    <w:rsid w:val="00CC3164"/>
    <w:rsid w:val="00CC480E"/>
    <w:rsid w:val="00CC6B4C"/>
    <w:rsid w:val="00CD2ABD"/>
    <w:rsid w:val="00CD329E"/>
    <w:rsid w:val="00CD5190"/>
    <w:rsid w:val="00CE1467"/>
    <w:rsid w:val="00CE7963"/>
    <w:rsid w:val="00CF142A"/>
    <w:rsid w:val="00CF2338"/>
    <w:rsid w:val="00D03F72"/>
    <w:rsid w:val="00D043A8"/>
    <w:rsid w:val="00D046C1"/>
    <w:rsid w:val="00D060E5"/>
    <w:rsid w:val="00D1124E"/>
    <w:rsid w:val="00D17814"/>
    <w:rsid w:val="00D3075D"/>
    <w:rsid w:val="00D30DE2"/>
    <w:rsid w:val="00D352FE"/>
    <w:rsid w:val="00D422CA"/>
    <w:rsid w:val="00D475C3"/>
    <w:rsid w:val="00D5116E"/>
    <w:rsid w:val="00D521D5"/>
    <w:rsid w:val="00D532DB"/>
    <w:rsid w:val="00D656AE"/>
    <w:rsid w:val="00D72D5E"/>
    <w:rsid w:val="00D76F47"/>
    <w:rsid w:val="00D77F1C"/>
    <w:rsid w:val="00D81D9B"/>
    <w:rsid w:val="00D82186"/>
    <w:rsid w:val="00D83E4B"/>
    <w:rsid w:val="00D8679B"/>
    <w:rsid w:val="00D93A2B"/>
    <w:rsid w:val="00D93D2E"/>
    <w:rsid w:val="00DA042C"/>
    <w:rsid w:val="00DA1BB5"/>
    <w:rsid w:val="00DA7B93"/>
    <w:rsid w:val="00DB1032"/>
    <w:rsid w:val="00DB1513"/>
    <w:rsid w:val="00DB67E8"/>
    <w:rsid w:val="00DC13FB"/>
    <w:rsid w:val="00DC1FD2"/>
    <w:rsid w:val="00DC4089"/>
    <w:rsid w:val="00DC53B9"/>
    <w:rsid w:val="00DC6857"/>
    <w:rsid w:val="00DC6E7E"/>
    <w:rsid w:val="00DC7AD5"/>
    <w:rsid w:val="00DD01FF"/>
    <w:rsid w:val="00DD0CE4"/>
    <w:rsid w:val="00DD500F"/>
    <w:rsid w:val="00DE5689"/>
    <w:rsid w:val="00DF4221"/>
    <w:rsid w:val="00DF6DB2"/>
    <w:rsid w:val="00E06161"/>
    <w:rsid w:val="00E0683B"/>
    <w:rsid w:val="00E06C20"/>
    <w:rsid w:val="00E07986"/>
    <w:rsid w:val="00E14235"/>
    <w:rsid w:val="00E16B29"/>
    <w:rsid w:val="00E17931"/>
    <w:rsid w:val="00E2035C"/>
    <w:rsid w:val="00E20EA7"/>
    <w:rsid w:val="00E26E0D"/>
    <w:rsid w:val="00E331F9"/>
    <w:rsid w:val="00E35B49"/>
    <w:rsid w:val="00E404B9"/>
    <w:rsid w:val="00E44BC8"/>
    <w:rsid w:val="00E457CF"/>
    <w:rsid w:val="00E50204"/>
    <w:rsid w:val="00E505F0"/>
    <w:rsid w:val="00E50D40"/>
    <w:rsid w:val="00E5379B"/>
    <w:rsid w:val="00E559F8"/>
    <w:rsid w:val="00E56887"/>
    <w:rsid w:val="00E57089"/>
    <w:rsid w:val="00E604A3"/>
    <w:rsid w:val="00E60C28"/>
    <w:rsid w:val="00E61935"/>
    <w:rsid w:val="00E65F0B"/>
    <w:rsid w:val="00E6750C"/>
    <w:rsid w:val="00E67952"/>
    <w:rsid w:val="00E706BB"/>
    <w:rsid w:val="00E74CA0"/>
    <w:rsid w:val="00E757F0"/>
    <w:rsid w:val="00E92CEB"/>
    <w:rsid w:val="00EA09A7"/>
    <w:rsid w:val="00EA1642"/>
    <w:rsid w:val="00EA306C"/>
    <w:rsid w:val="00EA7E5C"/>
    <w:rsid w:val="00EB1D16"/>
    <w:rsid w:val="00EB6F50"/>
    <w:rsid w:val="00EC08F8"/>
    <w:rsid w:val="00EC124C"/>
    <w:rsid w:val="00EC37FE"/>
    <w:rsid w:val="00EC3D74"/>
    <w:rsid w:val="00EC54EE"/>
    <w:rsid w:val="00EC73C4"/>
    <w:rsid w:val="00ED09F6"/>
    <w:rsid w:val="00ED6681"/>
    <w:rsid w:val="00ED734D"/>
    <w:rsid w:val="00EF139E"/>
    <w:rsid w:val="00EF2B2C"/>
    <w:rsid w:val="00EF31C5"/>
    <w:rsid w:val="00EF7276"/>
    <w:rsid w:val="00EF7765"/>
    <w:rsid w:val="00F01E10"/>
    <w:rsid w:val="00F0633B"/>
    <w:rsid w:val="00F11583"/>
    <w:rsid w:val="00F130BA"/>
    <w:rsid w:val="00F13167"/>
    <w:rsid w:val="00F1448E"/>
    <w:rsid w:val="00F1490D"/>
    <w:rsid w:val="00F25AE7"/>
    <w:rsid w:val="00F2696F"/>
    <w:rsid w:val="00F26C3C"/>
    <w:rsid w:val="00F27FC9"/>
    <w:rsid w:val="00F3039E"/>
    <w:rsid w:val="00F30E42"/>
    <w:rsid w:val="00F3368D"/>
    <w:rsid w:val="00F40925"/>
    <w:rsid w:val="00F45555"/>
    <w:rsid w:val="00F45E48"/>
    <w:rsid w:val="00F51691"/>
    <w:rsid w:val="00F521EF"/>
    <w:rsid w:val="00F53332"/>
    <w:rsid w:val="00F55AD7"/>
    <w:rsid w:val="00F57B21"/>
    <w:rsid w:val="00F60FD2"/>
    <w:rsid w:val="00F61603"/>
    <w:rsid w:val="00F635BB"/>
    <w:rsid w:val="00F66663"/>
    <w:rsid w:val="00F70BF8"/>
    <w:rsid w:val="00F75F09"/>
    <w:rsid w:val="00F8500D"/>
    <w:rsid w:val="00F865F5"/>
    <w:rsid w:val="00F942B8"/>
    <w:rsid w:val="00F94814"/>
    <w:rsid w:val="00F97512"/>
    <w:rsid w:val="00FA136B"/>
    <w:rsid w:val="00FA5F34"/>
    <w:rsid w:val="00FB16D5"/>
    <w:rsid w:val="00FB193C"/>
    <w:rsid w:val="00FB3887"/>
    <w:rsid w:val="00FB3E0D"/>
    <w:rsid w:val="00FC28E2"/>
    <w:rsid w:val="00FC5187"/>
    <w:rsid w:val="00FC7A35"/>
    <w:rsid w:val="00FD6BBD"/>
    <w:rsid w:val="00FE18C8"/>
    <w:rsid w:val="00FE1F1B"/>
    <w:rsid w:val="00FE682F"/>
    <w:rsid w:val="00FE6E7D"/>
    <w:rsid w:val="00FF0767"/>
    <w:rsid w:val="00FF0A13"/>
    <w:rsid w:val="00FF3163"/>
    <w:rsid w:val="00FF464B"/>
    <w:rsid w:val="00FF4ABC"/>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2EC56-779B-47DA-9438-07E77613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A8"/>
    <w:rPr>
      <w:rFonts w:eastAsiaTheme="minorEastAsia"/>
      <w:lang w:eastAsia="ru-RU"/>
    </w:rPr>
  </w:style>
  <w:style w:type="paragraph" w:styleId="1">
    <w:name w:val="heading 1"/>
    <w:basedOn w:val="a"/>
    <w:next w:val="a"/>
    <w:link w:val="10"/>
    <w:uiPriority w:val="9"/>
    <w:qFormat/>
    <w:rsid w:val="00505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A071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3A8"/>
    <w:pPr>
      <w:ind w:left="720"/>
      <w:contextualSpacing/>
    </w:pPr>
  </w:style>
  <w:style w:type="paragraph" w:customStyle="1" w:styleId="psection">
    <w:name w:val="psection"/>
    <w:basedOn w:val="a"/>
    <w:rsid w:val="001A6CC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971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8A071D"/>
    <w:rPr>
      <w:rFonts w:ascii="Arial" w:eastAsia="Times New Roman" w:hAnsi="Arial" w:cs="Arial"/>
      <w:b/>
      <w:bCs/>
      <w:sz w:val="26"/>
      <w:szCs w:val="26"/>
      <w:lang w:eastAsia="ru-RU"/>
    </w:rPr>
  </w:style>
  <w:style w:type="character" w:styleId="a5">
    <w:name w:val="Hyperlink"/>
    <w:basedOn w:val="a0"/>
    <w:uiPriority w:val="99"/>
    <w:unhideWhenUsed/>
    <w:rsid w:val="0046706B"/>
    <w:rPr>
      <w:color w:val="0000FF" w:themeColor="hyperlink"/>
      <w:u w:val="single"/>
    </w:rPr>
  </w:style>
  <w:style w:type="character" w:customStyle="1" w:styleId="10">
    <w:name w:val="Заголовок 1 Знак"/>
    <w:basedOn w:val="a0"/>
    <w:link w:val="1"/>
    <w:uiPriority w:val="9"/>
    <w:rsid w:val="00505223"/>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505223"/>
    <w:pPr>
      <w:outlineLvl w:val="9"/>
    </w:pPr>
    <w:rPr>
      <w:lang w:eastAsia="en-US"/>
    </w:rPr>
  </w:style>
  <w:style w:type="paragraph" w:styleId="11">
    <w:name w:val="toc 1"/>
    <w:basedOn w:val="a"/>
    <w:next w:val="a"/>
    <w:autoRedefine/>
    <w:uiPriority w:val="39"/>
    <w:unhideWhenUsed/>
    <w:rsid w:val="00505223"/>
    <w:pPr>
      <w:spacing w:after="100"/>
    </w:pPr>
  </w:style>
  <w:style w:type="paragraph" w:styleId="a7">
    <w:name w:val="Balloon Text"/>
    <w:basedOn w:val="a"/>
    <w:link w:val="a8"/>
    <w:uiPriority w:val="99"/>
    <w:semiHidden/>
    <w:unhideWhenUsed/>
    <w:rsid w:val="005052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5223"/>
    <w:rPr>
      <w:rFonts w:ascii="Tahoma" w:eastAsiaTheme="minorEastAsia" w:hAnsi="Tahoma" w:cs="Tahoma"/>
      <w:sz w:val="16"/>
      <w:szCs w:val="16"/>
      <w:lang w:eastAsia="ru-RU"/>
    </w:rPr>
  </w:style>
  <w:style w:type="paragraph" w:styleId="a9">
    <w:name w:val="footnote text"/>
    <w:basedOn w:val="a"/>
    <w:link w:val="aa"/>
    <w:uiPriority w:val="99"/>
    <w:semiHidden/>
    <w:unhideWhenUsed/>
    <w:rsid w:val="007A6B5C"/>
    <w:pPr>
      <w:spacing w:after="0" w:line="240" w:lineRule="auto"/>
    </w:pPr>
    <w:rPr>
      <w:sz w:val="20"/>
      <w:szCs w:val="20"/>
    </w:rPr>
  </w:style>
  <w:style w:type="character" w:customStyle="1" w:styleId="aa">
    <w:name w:val="Текст сноски Знак"/>
    <w:basedOn w:val="a0"/>
    <w:link w:val="a9"/>
    <w:uiPriority w:val="99"/>
    <w:semiHidden/>
    <w:rsid w:val="007A6B5C"/>
    <w:rPr>
      <w:rFonts w:eastAsiaTheme="minorEastAsia"/>
      <w:sz w:val="20"/>
      <w:szCs w:val="20"/>
      <w:lang w:eastAsia="ru-RU"/>
    </w:rPr>
  </w:style>
  <w:style w:type="character" w:styleId="ab">
    <w:name w:val="footnote reference"/>
    <w:basedOn w:val="a0"/>
    <w:uiPriority w:val="99"/>
    <w:semiHidden/>
    <w:unhideWhenUsed/>
    <w:rsid w:val="007A6B5C"/>
    <w:rPr>
      <w:vertAlign w:val="superscript"/>
    </w:rPr>
  </w:style>
  <w:style w:type="paragraph" w:styleId="ac">
    <w:name w:val="header"/>
    <w:basedOn w:val="a"/>
    <w:link w:val="ad"/>
    <w:uiPriority w:val="99"/>
    <w:semiHidden/>
    <w:unhideWhenUsed/>
    <w:rsid w:val="00FC7A3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C7A35"/>
    <w:rPr>
      <w:rFonts w:eastAsiaTheme="minorEastAsia"/>
      <w:lang w:eastAsia="ru-RU"/>
    </w:rPr>
  </w:style>
  <w:style w:type="paragraph" w:styleId="ae">
    <w:name w:val="footer"/>
    <w:basedOn w:val="a"/>
    <w:link w:val="af"/>
    <w:uiPriority w:val="99"/>
    <w:unhideWhenUsed/>
    <w:rsid w:val="00FC7A3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7A35"/>
    <w:rPr>
      <w:rFonts w:eastAsiaTheme="minorEastAsia"/>
      <w:lang w:eastAsia="ru-RU"/>
    </w:rPr>
  </w:style>
  <w:style w:type="table" w:styleId="af0">
    <w:name w:val="Table Grid"/>
    <w:basedOn w:val="a1"/>
    <w:uiPriority w:val="59"/>
    <w:rsid w:val="008860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llowedHyperlink"/>
    <w:basedOn w:val="a0"/>
    <w:uiPriority w:val="99"/>
    <w:semiHidden/>
    <w:unhideWhenUsed/>
    <w:rsid w:val="00271E63"/>
    <w:rPr>
      <w:color w:val="800080" w:themeColor="followedHyperlink"/>
      <w:u w:val="single"/>
    </w:rPr>
  </w:style>
  <w:style w:type="character" w:styleId="af2">
    <w:name w:val="Strong"/>
    <w:basedOn w:val="a0"/>
    <w:uiPriority w:val="22"/>
    <w:qFormat/>
    <w:rsid w:val="00833F61"/>
    <w:rPr>
      <w:b/>
      <w:bCs/>
    </w:rPr>
  </w:style>
  <w:style w:type="character" w:styleId="af3">
    <w:name w:val="Emphasis"/>
    <w:basedOn w:val="a0"/>
    <w:uiPriority w:val="20"/>
    <w:qFormat/>
    <w:rsid w:val="00537129"/>
    <w:rPr>
      <w:i/>
      <w:iCs/>
    </w:rPr>
  </w:style>
  <w:style w:type="paragraph" w:styleId="31">
    <w:name w:val="toc 3"/>
    <w:basedOn w:val="a"/>
    <w:next w:val="a"/>
    <w:autoRedefine/>
    <w:uiPriority w:val="39"/>
    <w:unhideWhenUsed/>
    <w:rsid w:val="000370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3687">
      <w:bodyDiv w:val="1"/>
      <w:marLeft w:val="0"/>
      <w:marRight w:val="0"/>
      <w:marTop w:val="0"/>
      <w:marBottom w:val="0"/>
      <w:divBdr>
        <w:top w:val="none" w:sz="0" w:space="0" w:color="auto"/>
        <w:left w:val="none" w:sz="0" w:space="0" w:color="auto"/>
        <w:bottom w:val="none" w:sz="0" w:space="0" w:color="auto"/>
        <w:right w:val="none" w:sz="0" w:space="0" w:color="auto"/>
      </w:divBdr>
    </w:div>
    <w:div w:id="66003329">
      <w:bodyDiv w:val="1"/>
      <w:marLeft w:val="0"/>
      <w:marRight w:val="0"/>
      <w:marTop w:val="0"/>
      <w:marBottom w:val="0"/>
      <w:divBdr>
        <w:top w:val="none" w:sz="0" w:space="0" w:color="auto"/>
        <w:left w:val="none" w:sz="0" w:space="0" w:color="auto"/>
        <w:bottom w:val="none" w:sz="0" w:space="0" w:color="auto"/>
        <w:right w:val="none" w:sz="0" w:space="0" w:color="auto"/>
      </w:divBdr>
    </w:div>
    <w:div w:id="109787167">
      <w:bodyDiv w:val="1"/>
      <w:marLeft w:val="0"/>
      <w:marRight w:val="0"/>
      <w:marTop w:val="0"/>
      <w:marBottom w:val="0"/>
      <w:divBdr>
        <w:top w:val="none" w:sz="0" w:space="0" w:color="auto"/>
        <w:left w:val="none" w:sz="0" w:space="0" w:color="auto"/>
        <w:bottom w:val="none" w:sz="0" w:space="0" w:color="auto"/>
        <w:right w:val="none" w:sz="0" w:space="0" w:color="auto"/>
      </w:divBdr>
    </w:div>
    <w:div w:id="174659774">
      <w:bodyDiv w:val="1"/>
      <w:marLeft w:val="0"/>
      <w:marRight w:val="0"/>
      <w:marTop w:val="0"/>
      <w:marBottom w:val="0"/>
      <w:divBdr>
        <w:top w:val="none" w:sz="0" w:space="0" w:color="auto"/>
        <w:left w:val="none" w:sz="0" w:space="0" w:color="auto"/>
        <w:bottom w:val="none" w:sz="0" w:space="0" w:color="auto"/>
        <w:right w:val="none" w:sz="0" w:space="0" w:color="auto"/>
      </w:divBdr>
    </w:div>
    <w:div w:id="178081565">
      <w:bodyDiv w:val="1"/>
      <w:marLeft w:val="0"/>
      <w:marRight w:val="0"/>
      <w:marTop w:val="0"/>
      <w:marBottom w:val="0"/>
      <w:divBdr>
        <w:top w:val="none" w:sz="0" w:space="0" w:color="auto"/>
        <w:left w:val="none" w:sz="0" w:space="0" w:color="auto"/>
        <w:bottom w:val="none" w:sz="0" w:space="0" w:color="auto"/>
        <w:right w:val="none" w:sz="0" w:space="0" w:color="auto"/>
      </w:divBdr>
      <w:divsChild>
        <w:div w:id="1448816146">
          <w:marLeft w:val="0"/>
          <w:marRight w:val="375"/>
          <w:marTop w:val="75"/>
          <w:marBottom w:val="150"/>
          <w:divBdr>
            <w:top w:val="none" w:sz="0" w:space="0" w:color="auto"/>
            <w:left w:val="none" w:sz="0" w:space="0" w:color="auto"/>
            <w:bottom w:val="none" w:sz="0" w:space="0" w:color="auto"/>
            <w:right w:val="none" w:sz="0" w:space="0" w:color="auto"/>
          </w:divBdr>
          <w:divsChild>
            <w:div w:id="374622148">
              <w:marLeft w:val="0"/>
              <w:marRight w:val="0"/>
              <w:marTop w:val="0"/>
              <w:marBottom w:val="150"/>
              <w:divBdr>
                <w:top w:val="none" w:sz="0" w:space="0" w:color="auto"/>
                <w:left w:val="none" w:sz="0" w:space="0" w:color="auto"/>
                <w:bottom w:val="none" w:sz="0" w:space="0" w:color="auto"/>
                <w:right w:val="none" w:sz="0" w:space="0" w:color="auto"/>
              </w:divBdr>
              <w:divsChild>
                <w:div w:id="17535489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1800527">
          <w:marLeft w:val="0"/>
          <w:marRight w:val="375"/>
          <w:marTop w:val="75"/>
          <w:marBottom w:val="150"/>
          <w:divBdr>
            <w:top w:val="none" w:sz="0" w:space="0" w:color="auto"/>
            <w:left w:val="none" w:sz="0" w:space="0" w:color="auto"/>
            <w:bottom w:val="none" w:sz="0" w:space="0" w:color="auto"/>
            <w:right w:val="none" w:sz="0" w:space="0" w:color="auto"/>
          </w:divBdr>
          <w:divsChild>
            <w:div w:id="1914003408">
              <w:marLeft w:val="0"/>
              <w:marRight w:val="0"/>
              <w:marTop w:val="0"/>
              <w:marBottom w:val="150"/>
              <w:divBdr>
                <w:top w:val="none" w:sz="0" w:space="0" w:color="auto"/>
                <w:left w:val="none" w:sz="0" w:space="0" w:color="auto"/>
                <w:bottom w:val="none" w:sz="0" w:space="0" w:color="auto"/>
                <w:right w:val="none" w:sz="0" w:space="0" w:color="auto"/>
              </w:divBdr>
              <w:divsChild>
                <w:div w:id="19390236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838934">
      <w:bodyDiv w:val="1"/>
      <w:marLeft w:val="0"/>
      <w:marRight w:val="0"/>
      <w:marTop w:val="0"/>
      <w:marBottom w:val="0"/>
      <w:divBdr>
        <w:top w:val="none" w:sz="0" w:space="0" w:color="auto"/>
        <w:left w:val="none" w:sz="0" w:space="0" w:color="auto"/>
        <w:bottom w:val="none" w:sz="0" w:space="0" w:color="auto"/>
        <w:right w:val="none" w:sz="0" w:space="0" w:color="auto"/>
      </w:divBdr>
    </w:div>
    <w:div w:id="262345018">
      <w:bodyDiv w:val="1"/>
      <w:marLeft w:val="0"/>
      <w:marRight w:val="0"/>
      <w:marTop w:val="0"/>
      <w:marBottom w:val="0"/>
      <w:divBdr>
        <w:top w:val="none" w:sz="0" w:space="0" w:color="auto"/>
        <w:left w:val="none" w:sz="0" w:space="0" w:color="auto"/>
        <w:bottom w:val="none" w:sz="0" w:space="0" w:color="auto"/>
        <w:right w:val="none" w:sz="0" w:space="0" w:color="auto"/>
      </w:divBdr>
    </w:div>
    <w:div w:id="267587720">
      <w:bodyDiv w:val="1"/>
      <w:marLeft w:val="0"/>
      <w:marRight w:val="0"/>
      <w:marTop w:val="0"/>
      <w:marBottom w:val="0"/>
      <w:divBdr>
        <w:top w:val="none" w:sz="0" w:space="0" w:color="auto"/>
        <w:left w:val="none" w:sz="0" w:space="0" w:color="auto"/>
        <w:bottom w:val="none" w:sz="0" w:space="0" w:color="auto"/>
        <w:right w:val="none" w:sz="0" w:space="0" w:color="auto"/>
      </w:divBdr>
    </w:div>
    <w:div w:id="357392812">
      <w:bodyDiv w:val="1"/>
      <w:marLeft w:val="0"/>
      <w:marRight w:val="0"/>
      <w:marTop w:val="0"/>
      <w:marBottom w:val="0"/>
      <w:divBdr>
        <w:top w:val="none" w:sz="0" w:space="0" w:color="auto"/>
        <w:left w:val="none" w:sz="0" w:space="0" w:color="auto"/>
        <w:bottom w:val="none" w:sz="0" w:space="0" w:color="auto"/>
        <w:right w:val="none" w:sz="0" w:space="0" w:color="auto"/>
      </w:divBdr>
    </w:div>
    <w:div w:id="364453517">
      <w:bodyDiv w:val="1"/>
      <w:marLeft w:val="0"/>
      <w:marRight w:val="0"/>
      <w:marTop w:val="0"/>
      <w:marBottom w:val="0"/>
      <w:divBdr>
        <w:top w:val="none" w:sz="0" w:space="0" w:color="auto"/>
        <w:left w:val="none" w:sz="0" w:space="0" w:color="auto"/>
        <w:bottom w:val="none" w:sz="0" w:space="0" w:color="auto"/>
        <w:right w:val="none" w:sz="0" w:space="0" w:color="auto"/>
      </w:divBdr>
    </w:div>
    <w:div w:id="368647083">
      <w:bodyDiv w:val="1"/>
      <w:marLeft w:val="0"/>
      <w:marRight w:val="0"/>
      <w:marTop w:val="0"/>
      <w:marBottom w:val="0"/>
      <w:divBdr>
        <w:top w:val="none" w:sz="0" w:space="0" w:color="auto"/>
        <w:left w:val="none" w:sz="0" w:space="0" w:color="auto"/>
        <w:bottom w:val="none" w:sz="0" w:space="0" w:color="auto"/>
        <w:right w:val="none" w:sz="0" w:space="0" w:color="auto"/>
      </w:divBdr>
    </w:div>
    <w:div w:id="409039206">
      <w:bodyDiv w:val="1"/>
      <w:marLeft w:val="0"/>
      <w:marRight w:val="0"/>
      <w:marTop w:val="0"/>
      <w:marBottom w:val="0"/>
      <w:divBdr>
        <w:top w:val="none" w:sz="0" w:space="0" w:color="auto"/>
        <w:left w:val="none" w:sz="0" w:space="0" w:color="auto"/>
        <w:bottom w:val="none" w:sz="0" w:space="0" w:color="auto"/>
        <w:right w:val="none" w:sz="0" w:space="0" w:color="auto"/>
      </w:divBdr>
    </w:div>
    <w:div w:id="442919721">
      <w:bodyDiv w:val="1"/>
      <w:marLeft w:val="0"/>
      <w:marRight w:val="0"/>
      <w:marTop w:val="0"/>
      <w:marBottom w:val="0"/>
      <w:divBdr>
        <w:top w:val="none" w:sz="0" w:space="0" w:color="auto"/>
        <w:left w:val="none" w:sz="0" w:space="0" w:color="auto"/>
        <w:bottom w:val="none" w:sz="0" w:space="0" w:color="auto"/>
        <w:right w:val="none" w:sz="0" w:space="0" w:color="auto"/>
      </w:divBdr>
    </w:div>
    <w:div w:id="460460508">
      <w:bodyDiv w:val="1"/>
      <w:marLeft w:val="0"/>
      <w:marRight w:val="0"/>
      <w:marTop w:val="0"/>
      <w:marBottom w:val="0"/>
      <w:divBdr>
        <w:top w:val="none" w:sz="0" w:space="0" w:color="auto"/>
        <w:left w:val="none" w:sz="0" w:space="0" w:color="auto"/>
        <w:bottom w:val="none" w:sz="0" w:space="0" w:color="auto"/>
        <w:right w:val="none" w:sz="0" w:space="0" w:color="auto"/>
      </w:divBdr>
    </w:div>
    <w:div w:id="473522816">
      <w:bodyDiv w:val="1"/>
      <w:marLeft w:val="0"/>
      <w:marRight w:val="0"/>
      <w:marTop w:val="0"/>
      <w:marBottom w:val="0"/>
      <w:divBdr>
        <w:top w:val="none" w:sz="0" w:space="0" w:color="auto"/>
        <w:left w:val="none" w:sz="0" w:space="0" w:color="auto"/>
        <w:bottom w:val="none" w:sz="0" w:space="0" w:color="auto"/>
        <w:right w:val="none" w:sz="0" w:space="0" w:color="auto"/>
      </w:divBdr>
    </w:div>
    <w:div w:id="499124296">
      <w:bodyDiv w:val="1"/>
      <w:marLeft w:val="0"/>
      <w:marRight w:val="0"/>
      <w:marTop w:val="0"/>
      <w:marBottom w:val="0"/>
      <w:divBdr>
        <w:top w:val="none" w:sz="0" w:space="0" w:color="auto"/>
        <w:left w:val="none" w:sz="0" w:space="0" w:color="auto"/>
        <w:bottom w:val="none" w:sz="0" w:space="0" w:color="auto"/>
        <w:right w:val="none" w:sz="0" w:space="0" w:color="auto"/>
      </w:divBdr>
    </w:div>
    <w:div w:id="501747971">
      <w:bodyDiv w:val="1"/>
      <w:marLeft w:val="0"/>
      <w:marRight w:val="0"/>
      <w:marTop w:val="0"/>
      <w:marBottom w:val="0"/>
      <w:divBdr>
        <w:top w:val="none" w:sz="0" w:space="0" w:color="auto"/>
        <w:left w:val="none" w:sz="0" w:space="0" w:color="auto"/>
        <w:bottom w:val="none" w:sz="0" w:space="0" w:color="auto"/>
        <w:right w:val="none" w:sz="0" w:space="0" w:color="auto"/>
      </w:divBdr>
    </w:div>
    <w:div w:id="522863939">
      <w:bodyDiv w:val="1"/>
      <w:marLeft w:val="0"/>
      <w:marRight w:val="0"/>
      <w:marTop w:val="0"/>
      <w:marBottom w:val="0"/>
      <w:divBdr>
        <w:top w:val="none" w:sz="0" w:space="0" w:color="auto"/>
        <w:left w:val="none" w:sz="0" w:space="0" w:color="auto"/>
        <w:bottom w:val="none" w:sz="0" w:space="0" w:color="auto"/>
        <w:right w:val="none" w:sz="0" w:space="0" w:color="auto"/>
      </w:divBdr>
      <w:divsChild>
        <w:div w:id="1951624524">
          <w:marLeft w:val="0"/>
          <w:marRight w:val="0"/>
          <w:marTop w:val="0"/>
          <w:marBottom w:val="0"/>
          <w:divBdr>
            <w:top w:val="none" w:sz="0" w:space="0" w:color="auto"/>
            <w:left w:val="none" w:sz="0" w:space="0" w:color="auto"/>
            <w:bottom w:val="none" w:sz="0" w:space="0" w:color="auto"/>
            <w:right w:val="none" w:sz="0" w:space="0" w:color="auto"/>
          </w:divBdr>
        </w:div>
      </w:divsChild>
    </w:div>
    <w:div w:id="628054524">
      <w:bodyDiv w:val="1"/>
      <w:marLeft w:val="0"/>
      <w:marRight w:val="0"/>
      <w:marTop w:val="0"/>
      <w:marBottom w:val="0"/>
      <w:divBdr>
        <w:top w:val="none" w:sz="0" w:space="0" w:color="auto"/>
        <w:left w:val="none" w:sz="0" w:space="0" w:color="auto"/>
        <w:bottom w:val="none" w:sz="0" w:space="0" w:color="auto"/>
        <w:right w:val="none" w:sz="0" w:space="0" w:color="auto"/>
      </w:divBdr>
    </w:div>
    <w:div w:id="651568896">
      <w:bodyDiv w:val="1"/>
      <w:marLeft w:val="0"/>
      <w:marRight w:val="0"/>
      <w:marTop w:val="0"/>
      <w:marBottom w:val="0"/>
      <w:divBdr>
        <w:top w:val="none" w:sz="0" w:space="0" w:color="auto"/>
        <w:left w:val="none" w:sz="0" w:space="0" w:color="auto"/>
        <w:bottom w:val="none" w:sz="0" w:space="0" w:color="auto"/>
        <w:right w:val="none" w:sz="0" w:space="0" w:color="auto"/>
      </w:divBdr>
    </w:div>
    <w:div w:id="679041795">
      <w:bodyDiv w:val="1"/>
      <w:marLeft w:val="0"/>
      <w:marRight w:val="0"/>
      <w:marTop w:val="0"/>
      <w:marBottom w:val="0"/>
      <w:divBdr>
        <w:top w:val="none" w:sz="0" w:space="0" w:color="auto"/>
        <w:left w:val="none" w:sz="0" w:space="0" w:color="auto"/>
        <w:bottom w:val="none" w:sz="0" w:space="0" w:color="auto"/>
        <w:right w:val="none" w:sz="0" w:space="0" w:color="auto"/>
      </w:divBdr>
    </w:div>
    <w:div w:id="683359633">
      <w:bodyDiv w:val="1"/>
      <w:marLeft w:val="0"/>
      <w:marRight w:val="0"/>
      <w:marTop w:val="0"/>
      <w:marBottom w:val="0"/>
      <w:divBdr>
        <w:top w:val="none" w:sz="0" w:space="0" w:color="auto"/>
        <w:left w:val="none" w:sz="0" w:space="0" w:color="auto"/>
        <w:bottom w:val="none" w:sz="0" w:space="0" w:color="auto"/>
        <w:right w:val="none" w:sz="0" w:space="0" w:color="auto"/>
      </w:divBdr>
    </w:div>
    <w:div w:id="744491755">
      <w:bodyDiv w:val="1"/>
      <w:marLeft w:val="0"/>
      <w:marRight w:val="0"/>
      <w:marTop w:val="0"/>
      <w:marBottom w:val="0"/>
      <w:divBdr>
        <w:top w:val="none" w:sz="0" w:space="0" w:color="auto"/>
        <w:left w:val="none" w:sz="0" w:space="0" w:color="auto"/>
        <w:bottom w:val="none" w:sz="0" w:space="0" w:color="auto"/>
        <w:right w:val="none" w:sz="0" w:space="0" w:color="auto"/>
      </w:divBdr>
    </w:div>
    <w:div w:id="746614993">
      <w:bodyDiv w:val="1"/>
      <w:marLeft w:val="0"/>
      <w:marRight w:val="0"/>
      <w:marTop w:val="0"/>
      <w:marBottom w:val="0"/>
      <w:divBdr>
        <w:top w:val="none" w:sz="0" w:space="0" w:color="auto"/>
        <w:left w:val="none" w:sz="0" w:space="0" w:color="auto"/>
        <w:bottom w:val="none" w:sz="0" w:space="0" w:color="auto"/>
        <w:right w:val="none" w:sz="0" w:space="0" w:color="auto"/>
      </w:divBdr>
    </w:div>
    <w:div w:id="792557790">
      <w:bodyDiv w:val="1"/>
      <w:marLeft w:val="0"/>
      <w:marRight w:val="0"/>
      <w:marTop w:val="0"/>
      <w:marBottom w:val="0"/>
      <w:divBdr>
        <w:top w:val="none" w:sz="0" w:space="0" w:color="auto"/>
        <w:left w:val="none" w:sz="0" w:space="0" w:color="auto"/>
        <w:bottom w:val="none" w:sz="0" w:space="0" w:color="auto"/>
        <w:right w:val="none" w:sz="0" w:space="0" w:color="auto"/>
      </w:divBdr>
    </w:div>
    <w:div w:id="916472828">
      <w:bodyDiv w:val="1"/>
      <w:marLeft w:val="0"/>
      <w:marRight w:val="0"/>
      <w:marTop w:val="0"/>
      <w:marBottom w:val="0"/>
      <w:divBdr>
        <w:top w:val="none" w:sz="0" w:space="0" w:color="auto"/>
        <w:left w:val="none" w:sz="0" w:space="0" w:color="auto"/>
        <w:bottom w:val="none" w:sz="0" w:space="0" w:color="auto"/>
        <w:right w:val="none" w:sz="0" w:space="0" w:color="auto"/>
      </w:divBdr>
    </w:div>
    <w:div w:id="930285167">
      <w:bodyDiv w:val="1"/>
      <w:marLeft w:val="0"/>
      <w:marRight w:val="0"/>
      <w:marTop w:val="0"/>
      <w:marBottom w:val="0"/>
      <w:divBdr>
        <w:top w:val="none" w:sz="0" w:space="0" w:color="auto"/>
        <w:left w:val="none" w:sz="0" w:space="0" w:color="auto"/>
        <w:bottom w:val="none" w:sz="0" w:space="0" w:color="auto"/>
        <w:right w:val="none" w:sz="0" w:space="0" w:color="auto"/>
      </w:divBdr>
    </w:div>
    <w:div w:id="952710382">
      <w:bodyDiv w:val="1"/>
      <w:marLeft w:val="0"/>
      <w:marRight w:val="0"/>
      <w:marTop w:val="0"/>
      <w:marBottom w:val="0"/>
      <w:divBdr>
        <w:top w:val="none" w:sz="0" w:space="0" w:color="auto"/>
        <w:left w:val="none" w:sz="0" w:space="0" w:color="auto"/>
        <w:bottom w:val="none" w:sz="0" w:space="0" w:color="auto"/>
        <w:right w:val="none" w:sz="0" w:space="0" w:color="auto"/>
      </w:divBdr>
    </w:div>
    <w:div w:id="964624837">
      <w:bodyDiv w:val="1"/>
      <w:marLeft w:val="0"/>
      <w:marRight w:val="0"/>
      <w:marTop w:val="0"/>
      <w:marBottom w:val="0"/>
      <w:divBdr>
        <w:top w:val="none" w:sz="0" w:space="0" w:color="auto"/>
        <w:left w:val="none" w:sz="0" w:space="0" w:color="auto"/>
        <w:bottom w:val="none" w:sz="0" w:space="0" w:color="auto"/>
        <w:right w:val="none" w:sz="0" w:space="0" w:color="auto"/>
      </w:divBdr>
    </w:div>
    <w:div w:id="979311815">
      <w:bodyDiv w:val="1"/>
      <w:marLeft w:val="0"/>
      <w:marRight w:val="0"/>
      <w:marTop w:val="0"/>
      <w:marBottom w:val="0"/>
      <w:divBdr>
        <w:top w:val="none" w:sz="0" w:space="0" w:color="auto"/>
        <w:left w:val="none" w:sz="0" w:space="0" w:color="auto"/>
        <w:bottom w:val="none" w:sz="0" w:space="0" w:color="auto"/>
        <w:right w:val="none" w:sz="0" w:space="0" w:color="auto"/>
      </w:divBdr>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
    <w:div w:id="1130973794">
      <w:bodyDiv w:val="1"/>
      <w:marLeft w:val="0"/>
      <w:marRight w:val="0"/>
      <w:marTop w:val="0"/>
      <w:marBottom w:val="0"/>
      <w:divBdr>
        <w:top w:val="none" w:sz="0" w:space="0" w:color="auto"/>
        <w:left w:val="none" w:sz="0" w:space="0" w:color="auto"/>
        <w:bottom w:val="none" w:sz="0" w:space="0" w:color="auto"/>
        <w:right w:val="none" w:sz="0" w:space="0" w:color="auto"/>
      </w:divBdr>
    </w:div>
    <w:div w:id="1159464008">
      <w:bodyDiv w:val="1"/>
      <w:marLeft w:val="0"/>
      <w:marRight w:val="0"/>
      <w:marTop w:val="0"/>
      <w:marBottom w:val="0"/>
      <w:divBdr>
        <w:top w:val="none" w:sz="0" w:space="0" w:color="auto"/>
        <w:left w:val="none" w:sz="0" w:space="0" w:color="auto"/>
        <w:bottom w:val="none" w:sz="0" w:space="0" w:color="auto"/>
        <w:right w:val="none" w:sz="0" w:space="0" w:color="auto"/>
      </w:divBdr>
    </w:div>
    <w:div w:id="1219560081">
      <w:bodyDiv w:val="1"/>
      <w:marLeft w:val="0"/>
      <w:marRight w:val="0"/>
      <w:marTop w:val="0"/>
      <w:marBottom w:val="0"/>
      <w:divBdr>
        <w:top w:val="none" w:sz="0" w:space="0" w:color="auto"/>
        <w:left w:val="none" w:sz="0" w:space="0" w:color="auto"/>
        <w:bottom w:val="none" w:sz="0" w:space="0" w:color="auto"/>
        <w:right w:val="none" w:sz="0" w:space="0" w:color="auto"/>
      </w:divBdr>
    </w:div>
    <w:div w:id="1226456101">
      <w:bodyDiv w:val="1"/>
      <w:marLeft w:val="0"/>
      <w:marRight w:val="0"/>
      <w:marTop w:val="0"/>
      <w:marBottom w:val="0"/>
      <w:divBdr>
        <w:top w:val="none" w:sz="0" w:space="0" w:color="auto"/>
        <w:left w:val="none" w:sz="0" w:space="0" w:color="auto"/>
        <w:bottom w:val="none" w:sz="0" w:space="0" w:color="auto"/>
        <w:right w:val="none" w:sz="0" w:space="0" w:color="auto"/>
      </w:divBdr>
    </w:div>
    <w:div w:id="1309700448">
      <w:bodyDiv w:val="1"/>
      <w:marLeft w:val="0"/>
      <w:marRight w:val="0"/>
      <w:marTop w:val="0"/>
      <w:marBottom w:val="0"/>
      <w:divBdr>
        <w:top w:val="none" w:sz="0" w:space="0" w:color="auto"/>
        <w:left w:val="none" w:sz="0" w:space="0" w:color="auto"/>
        <w:bottom w:val="none" w:sz="0" w:space="0" w:color="auto"/>
        <w:right w:val="none" w:sz="0" w:space="0" w:color="auto"/>
      </w:divBdr>
    </w:div>
    <w:div w:id="1327782181">
      <w:bodyDiv w:val="1"/>
      <w:marLeft w:val="0"/>
      <w:marRight w:val="0"/>
      <w:marTop w:val="0"/>
      <w:marBottom w:val="0"/>
      <w:divBdr>
        <w:top w:val="none" w:sz="0" w:space="0" w:color="auto"/>
        <w:left w:val="none" w:sz="0" w:space="0" w:color="auto"/>
        <w:bottom w:val="none" w:sz="0" w:space="0" w:color="auto"/>
        <w:right w:val="none" w:sz="0" w:space="0" w:color="auto"/>
      </w:divBdr>
    </w:div>
    <w:div w:id="1439106290">
      <w:bodyDiv w:val="1"/>
      <w:marLeft w:val="0"/>
      <w:marRight w:val="0"/>
      <w:marTop w:val="0"/>
      <w:marBottom w:val="0"/>
      <w:divBdr>
        <w:top w:val="none" w:sz="0" w:space="0" w:color="auto"/>
        <w:left w:val="none" w:sz="0" w:space="0" w:color="auto"/>
        <w:bottom w:val="none" w:sz="0" w:space="0" w:color="auto"/>
        <w:right w:val="none" w:sz="0" w:space="0" w:color="auto"/>
      </w:divBdr>
    </w:div>
    <w:div w:id="1483349695">
      <w:bodyDiv w:val="1"/>
      <w:marLeft w:val="0"/>
      <w:marRight w:val="0"/>
      <w:marTop w:val="0"/>
      <w:marBottom w:val="0"/>
      <w:divBdr>
        <w:top w:val="none" w:sz="0" w:space="0" w:color="auto"/>
        <w:left w:val="none" w:sz="0" w:space="0" w:color="auto"/>
        <w:bottom w:val="none" w:sz="0" w:space="0" w:color="auto"/>
        <w:right w:val="none" w:sz="0" w:space="0" w:color="auto"/>
      </w:divBdr>
    </w:div>
    <w:div w:id="1523324544">
      <w:bodyDiv w:val="1"/>
      <w:marLeft w:val="0"/>
      <w:marRight w:val="0"/>
      <w:marTop w:val="0"/>
      <w:marBottom w:val="0"/>
      <w:divBdr>
        <w:top w:val="none" w:sz="0" w:space="0" w:color="auto"/>
        <w:left w:val="none" w:sz="0" w:space="0" w:color="auto"/>
        <w:bottom w:val="none" w:sz="0" w:space="0" w:color="auto"/>
        <w:right w:val="none" w:sz="0" w:space="0" w:color="auto"/>
      </w:divBdr>
    </w:div>
    <w:div w:id="1541283874">
      <w:bodyDiv w:val="1"/>
      <w:marLeft w:val="0"/>
      <w:marRight w:val="0"/>
      <w:marTop w:val="0"/>
      <w:marBottom w:val="0"/>
      <w:divBdr>
        <w:top w:val="none" w:sz="0" w:space="0" w:color="auto"/>
        <w:left w:val="none" w:sz="0" w:space="0" w:color="auto"/>
        <w:bottom w:val="none" w:sz="0" w:space="0" w:color="auto"/>
        <w:right w:val="none" w:sz="0" w:space="0" w:color="auto"/>
      </w:divBdr>
    </w:div>
    <w:div w:id="1552886681">
      <w:bodyDiv w:val="1"/>
      <w:marLeft w:val="0"/>
      <w:marRight w:val="0"/>
      <w:marTop w:val="0"/>
      <w:marBottom w:val="0"/>
      <w:divBdr>
        <w:top w:val="none" w:sz="0" w:space="0" w:color="auto"/>
        <w:left w:val="none" w:sz="0" w:space="0" w:color="auto"/>
        <w:bottom w:val="none" w:sz="0" w:space="0" w:color="auto"/>
        <w:right w:val="none" w:sz="0" w:space="0" w:color="auto"/>
      </w:divBdr>
    </w:div>
    <w:div w:id="1605961057">
      <w:bodyDiv w:val="1"/>
      <w:marLeft w:val="0"/>
      <w:marRight w:val="0"/>
      <w:marTop w:val="0"/>
      <w:marBottom w:val="0"/>
      <w:divBdr>
        <w:top w:val="none" w:sz="0" w:space="0" w:color="auto"/>
        <w:left w:val="none" w:sz="0" w:space="0" w:color="auto"/>
        <w:bottom w:val="none" w:sz="0" w:space="0" w:color="auto"/>
        <w:right w:val="none" w:sz="0" w:space="0" w:color="auto"/>
      </w:divBdr>
    </w:div>
    <w:div w:id="1697921873">
      <w:bodyDiv w:val="1"/>
      <w:marLeft w:val="0"/>
      <w:marRight w:val="0"/>
      <w:marTop w:val="0"/>
      <w:marBottom w:val="0"/>
      <w:divBdr>
        <w:top w:val="none" w:sz="0" w:space="0" w:color="auto"/>
        <w:left w:val="none" w:sz="0" w:space="0" w:color="auto"/>
        <w:bottom w:val="none" w:sz="0" w:space="0" w:color="auto"/>
        <w:right w:val="none" w:sz="0" w:space="0" w:color="auto"/>
      </w:divBdr>
    </w:div>
    <w:div w:id="1726639090">
      <w:bodyDiv w:val="1"/>
      <w:marLeft w:val="0"/>
      <w:marRight w:val="0"/>
      <w:marTop w:val="0"/>
      <w:marBottom w:val="0"/>
      <w:divBdr>
        <w:top w:val="none" w:sz="0" w:space="0" w:color="auto"/>
        <w:left w:val="none" w:sz="0" w:space="0" w:color="auto"/>
        <w:bottom w:val="none" w:sz="0" w:space="0" w:color="auto"/>
        <w:right w:val="none" w:sz="0" w:space="0" w:color="auto"/>
      </w:divBdr>
    </w:div>
    <w:div w:id="1746367731">
      <w:bodyDiv w:val="1"/>
      <w:marLeft w:val="0"/>
      <w:marRight w:val="0"/>
      <w:marTop w:val="0"/>
      <w:marBottom w:val="0"/>
      <w:divBdr>
        <w:top w:val="none" w:sz="0" w:space="0" w:color="auto"/>
        <w:left w:val="none" w:sz="0" w:space="0" w:color="auto"/>
        <w:bottom w:val="none" w:sz="0" w:space="0" w:color="auto"/>
        <w:right w:val="none" w:sz="0" w:space="0" w:color="auto"/>
      </w:divBdr>
    </w:div>
    <w:div w:id="1767117875">
      <w:bodyDiv w:val="1"/>
      <w:marLeft w:val="0"/>
      <w:marRight w:val="0"/>
      <w:marTop w:val="0"/>
      <w:marBottom w:val="0"/>
      <w:divBdr>
        <w:top w:val="none" w:sz="0" w:space="0" w:color="auto"/>
        <w:left w:val="none" w:sz="0" w:space="0" w:color="auto"/>
        <w:bottom w:val="none" w:sz="0" w:space="0" w:color="auto"/>
        <w:right w:val="none" w:sz="0" w:space="0" w:color="auto"/>
      </w:divBdr>
      <w:divsChild>
        <w:div w:id="177087723">
          <w:marLeft w:val="0"/>
          <w:marRight w:val="0"/>
          <w:marTop w:val="0"/>
          <w:marBottom w:val="0"/>
          <w:divBdr>
            <w:top w:val="none" w:sz="0" w:space="0" w:color="auto"/>
            <w:left w:val="none" w:sz="0" w:space="0" w:color="auto"/>
            <w:bottom w:val="none" w:sz="0" w:space="0" w:color="auto"/>
            <w:right w:val="none" w:sz="0" w:space="0" w:color="auto"/>
          </w:divBdr>
          <w:divsChild>
            <w:div w:id="753866947">
              <w:marLeft w:val="0"/>
              <w:marRight w:val="0"/>
              <w:marTop w:val="0"/>
              <w:marBottom w:val="0"/>
              <w:divBdr>
                <w:top w:val="none" w:sz="0" w:space="0" w:color="auto"/>
                <w:left w:val="none" w:sz="0" w:space="0" w:color="auto"/>
                <w:bottom w:val="none" w:sz="0" w:space="0" w:color="auto"/>
                <w:right w:val="none" w:sz="0" w:space="0" w:color="auto"/>
              </w:divBdr>
              <w:divsChild>
                <w:div w:id="59137222">
                  <w:marLeft w:val="0"/>
                  <w:marRight w:val="0"/>
                  <w:marTop w:val="0"/>
                  <w:marBottom w:val="0"/>
                  <w:divBdr>
                    <w:top w:val="none" w:sz="0" w:space="0" w:color="auto"/>
                    <w:left w:val="none" w:sz="0" w:space="0" w:color="auto"/>
                    <w:bottom w:val="none" w:sz="0" w:space="0" w:color="auto"/>
                    <w:right w:val="none" w:sz="0" w:space="0" w:color="auto"/>
                  </w:divBdr>
                  <w:divsChild>
                    <w:div w:id="1125974096">
                      <w:marLeft w:val="0"/>
                      <w:marRight w:val="0"/>
                      <w:marTop w:val="0"/>
                      <w:marBottom w:val="0"/>
                      <w:divBdr>
                        <w:top w:val="none" w:sz="0" w:space="0" w:color="auto"/>
                        <w:left w:val="none" w:sz="0" w:space="0" w:color="auto"/>
                        <w:bottom w:val="none" w:sz="0" w:space="0" w:color="auto"/>
                        <w:right w:val="none" w:sz="0" w:space="0" w:color="auto"/>
                      </w:divBdr>
                      <w:divsChild>
                        <w:div w:id="1724015908">
                          <w:marLeft w:val="0"/>
                          <w:marRight w:val="0"/>
                          <w:marTop w:val="0"/>
                          <w:marBottom w:val="0"/>
                          <w:divBdr>
                            <w:top w:val="none" w:sz="0" w:space="0" w:color="auto"/>
                            <w:left w:val="none" w:sz="0" w:space="0" w:color="auto"/>
                            <w:bottom w:val="none" w:sz="0" w:space="0" w:color="auto"/>
                            <w:right w:val="none" w:sz="0" w:space="0" w:color="auto"/>
                          </w:divBdr>
                          <w:divsChild>
                            <w:div w:id="948241801">
                              <w:marLeft w:val="0"/>
                              <w:marRight w:val="0"/>
                              <w:marTop w:val="0"/>
                              <w:marBottom w:val="0"/>
                              <w:divBdr>
                                <w:top w:val="single" w:sz="2" w:space="0" w:color="F3F3F3"/>
                                <w:left w:val="single" w:sz="6" w:space="0" w:color="F3F3F3"/>
                                <w:bottom w:val="single" w:sz="6" w:space="0" w:color="F3F3F3"/>
                                <w:right w:val="single" w:sz="6" w:space="0" w:color="F3F3F3"/>
                              </w:divBdr>
                              <w:divsChild>
                                <w:div w:id="1688554726">
                                  <w:marLeft w:val="0"/>
                                  <w:marRight w:val="0"/>
                                  <w:marTop w:val="0"/>
                                  <w:marBottom w:val="0"/>
                                  <w:divBdr>
                                    <w:top w:val="single" w:sz="2" w:space="0" w:color="D9E0E7"/>
                                    <w:left w:val="single" w:sz="6" w:space="0" w:color="D9E0E7"/>
                                    <w:bottom w:val="single" w:sz="6" w:space="0" w:color="D9E0E7"/>
                                    <w:right w:val="single" w:sz="6" w:space="0" w:color="D9E0E7"/>
                                  </w:divBdr>
                                  <w:divsChild>
                                    <w:div w:id="1891377530">
                                      <w:marLeft w:val="0"/>
                                      <w:marRight w:val="0"/>
                                      <w:marTop w:val="0"/>
                                      <w:marBottom w:val="0"/>
                                      <w:divBdr>
                                        <w:top w:val="none" w:sz="0" w:space="0" w:color="auto"/>
                                        <w:left w:val="none" w:sz="0" w:space="0" w:color="auto"/>
                                        <w:bottom w:val="none" w:sz="0" w:space="0" w:color="auto"/>
                                        <w:right w:val="none" w:sz="0" w:space="0" w:color="auto"/>
                                      </w:divBdr>
                                      <w:divsChild>
                                        <w:div w:id="285620424">
                                          <w:marLeft w:val="0"/>
                                          <w:marRight w:val="0"/>
                                          <w:marTop w:val="0"/>
                                          <w:marBottom w:val="0"/>
                                          <w:divBdr>
                                            <w:top w:val="none" w:sz="0" w:space="0" w:color="auto"/>
                                            <w:left w:val="none" w:sz="0" w:space="0" w:color="auto"/>
                                            <w:bottom w:val="none" w:sz="0" w:space="0" w:color="auto"/>
                                            <w:right w:val="none" w:sz="0" w:space="0" w:color="auto"/>
                                          </w:divBdr>
                                          <w:divsChild>
                                            <w:div w:id="1798059859">
                                              <w:marLeft w:val="0"/>
                                              <w:marRight w:val="0"/>
                                              <w:marTop w:val="0"/>
                                              <w:marBottom w:val="0"/>
                                              <w:divBdr>
                                                <w:top w:val="none" w:sz="0" w:space="0" w:color="auto"/>
                                                <w:left w:val="none" w:sz="0" w:space="0" w:color="auto"/>
                                                <w:bottom w:val="none" w:sz="0" w:space="0" w:color="auto"/>
                                                <w:right w:val="none" w:sz="0" w:space="0" w:color="auto"/>
                                              </w:divBdr>
                                              <w:divsChild>
                                                <w:div w:id="1405689741">
                                                  <w:marLeft w:val="0"/>
                                                  <w:marRight w:val="0"/>
                                                  <w:marTop w:val="0"/>
                                                  <w:marBottom w:val="0"/>
                                                  <w:divBdr>
                                                    <w:top w:val="none" w:sz="0" w:space="0" w:color="auto"/>
                                                    <w:left w:val="none" w:sz="0" w:space="0" w:color="auto"/>
                                                    <w:bottom w:val="none" w:sz="0" w:space="0" w:color="auto"/>
                                                    <w:right w:val="none" w:sz="0" w:space="0" w:color="auto"/>
                                                  </w:divBdr>
                                                  <w:divsChild>
                                                    <w:div w:id="660819158">
                                                      <w:marLeft w:val="0"/>
                                                      <w:marRight w:val="0"/>
                                                      <w:marTop w:val="0"/>
                                                      <w:marBottom w:val="0"/>
                                                      <w:divBdr>
                                                        <w:top w:val="none" w:sz="0" w:space="0" w:color="auto"/>
                                                        <w:left w:val="none" w:sz="0" w:space="0" w:color="auto"/>
                                                        <w:bottom w:val="none" w:sz="0" w:space="0" w:color="auto"/>
                                                        <w:right w:val="none" w:sz="0" w:space="0" w:color="auto"/>
                                                      </w:divBdr>
                                                      <w:divsChild>
                                                        <w:div w:id="602493602">
                                                          <w:marLeft w:val="-60"/>
                                                          <w:marRight w:val="0"/>
                                                          <w:marTop w:val="0"/>
                                                          <w:marBottom w:val="0"/>
                                                          <w:divBdr>
                                                            <w:top w:val="none" w:sz="0" w:space="0" w:color="auto"/>
                                                            <w:left w:val="none" w:sz="0" w:space="0" w:color="auto"/>
                                                            <w:bottom w:val="none" w:sz="0" w:space="0" w:color="auto"/>
                                                            <w:right w:val="none" w:sz="0" w:space="0" w:color="auto"/>
                                                          </w:divBdr>
                                                          <w:divsChild>
                                                            <w:div w:id="430006023">
                                                              <w:marLeft w:val="0"/>
                                                              <w:marRight w:val="0"/>
                                                              <w:marTop w:val="0"/>
                                                              <w:marBottom w:val="0"/>
                                                              <w:divBdr>
                                                                <w:top w:val="none" w:sz="0" w:space="0" w:color="auto"/>
                                                                <w:left w:val="none" w:sz="0" w:space="0" w:color="auto"/>
                                                                <w:bottom w:val="none" w:sz="0" w:space="0" w:color="auto"/>
                                                                <w:right w:val="none" w:sz="0" w:space="0" w:color="auto"/>
                                                              </w:divBdr>
                                                            </w:div>
                                                          </w:divsChild>
                                                        </w:div>
                                                        <w:div w:id="932054250">
                                                          <w:marLeft w:val="0"/>
                                                          <w:marRight w:val="0"/>
                                                          <w:marTop w:val="0"/>
                                                          <w:marBottom w:val="0"/>
                                                          <w:divBdr>
                                                            <w:top w:val="none" w:sz="0" w:space="0" w:color="auto"/>
                                                            <w:left w:val="none" w:sz="0" w:space="0" w:color="auto"/>
                                                            <w:bottom w:val="none" w:sz="0" w:space="0" w:color="auto"/>
                                                            <w:right w:val="none" w:sz="0" w:space="0" w:color="auto"/>
                                                          </w:divBdr>
                                                        </w:div>
                                                        <w:div w:id="75127253">
                                                          <w:marLeft w:val="-60"/>
                                                          <w:marRight w:val="0"/>
                                                          <w:marTop w:val="0"/>
                                                          <w:marBottom w:val="0"/>
                                                          <w:divBdr>
                                                            <w:top w:val="none" w:sz="0" w:space="0" w:color="auto"/>
                                                            <w:left w:val="none" w:sz="0" w:space="0" w:color="auto"/>
                                                            <w:bottom w:val="none" w:sz="0" w:space="0" w:color="auto"/>
                                                            <w:right w:val="none" w:sz="0" w:space="0" w:color="auto"/>
                                                          </w:divBdr>
                                                          <w:divsChild>
                                                            <w:div w:id="185023420">
                                                              <w:marLeft w:val="0"/>
                                                              <w:marRight w:val="0"/>
                                                              <w:marTop w:val="0"/>
                                                              <w:marBottom w:val="0"/>
                                                              <w:divBdr>
                                                                <w:top w:val="none" w:sz="0" w:space="0" w:color="auto"/>
                                                                <w:left w:val="none" w:sz="0" w:space="0" w:color="auto"/>
                                                                <w:bottom w:val="none" w:sz="0" w:space="0" w:color="auto"/>
                                                                <w:right w:val="none" w:sz="0" w:space="0" w:color="auto"/>
                                                              </w:divBdr>
                                                            </w:div>
                                                            <w:div w:id="1182359986">
                                                              <w:marLeft w:val="0"/>
                                                              <w:marRight w:val="0"/>
                                                              <w:marTop w:val="0"/>
                                                              <w:marBottom w:val="0"/>
                                                              <w:divBdr>
                                                                <w:top w:val="none" w:sz="0" w:space="0" w:color="auto"/>
                                                                <w:left w:val="none" w:sz="0" w:space="0" w:color="auto"/>
                                                                <w:bottom w:val="none" w:sz="0" w:space="0" w:color="auto"/>
                                                                <w:right w:val="none" w:sz="0" w:space="0" w:color="auto"/>
                                                              </w:divBdr>
                                                            </w:div>
                                                          </w:divsChild>
                                                        </w:div>
                                                        <w:div w:id="1719158219">
                                                          <w:marLeft w:val="0"/>
                                                          <w:marRight w:val="0"/>
                                                          <w:marTop w:val="0"/>
                                                          <w:marBottom w:val="0"/>
                                                          <w:divBdr>
                                                            <w:top w:val="none" w:sz="0" w:space="0" w:color="auto"/>
                                                            <w:left w:val="none" w:sz="0" w:space="0" w:color="auto"/>
                                                            <w:bottom w:val="none" w:sz="0" w:space="0" w:color="auto"/>
                                                            <w:right w:val="none" w:sz="0" w:space="0" w:color="auto"/>
                                                          </w:divBdr>
                                                        </w:div>
                                                        <w:div w:id="753746010">
                                                          <w:marLeft w:val="-60"/>
                                                          <w:marRight w:val="0"/>
                                                          <w:marTop w:val="0"/>
                                                          <w:marBottom w:val="0"/>
                                                          <w:divBdr>
                                                            <w:top w:val="none" w:sz="0" w:space="0" w:color="auto"/>
                                                            <w:left w:val="none" w:sz="0" w:space="0" w:color="auto"/>
                                                            <w:bottom w:val="none" w:sz="0" w:space="0" w:color="auto"/>
                                                            <w:right w:val="none" w:sz="0" w:space="0" w:color="auto"/>
                                                          </w:divBdr>
                                                          <w:divsChild>
                                                            <w:div w:id="211843232">
                                                              <w:marLeft w:val="0"/>
                                                              <w:marRight w:val="0"/>
                                                              <w:marTop w:val="0"/>
                                                              <w:marBottom w:val="0"/>
                                                              <w:divBdr>
                                                                <w:top w:val="none" w:sz="0" w:space="0" w:color="auto"/>
                                                                <w:left w:val="none" w:sz="0" w:space="0" w:color="auto"/>
                                                                <w:bottom w:val="none" w:sz="0" w:space="0" w:color="auto"/>
                                                                <w:right w:val="none" w:sz="0" w:space="0" w:color="auto"/>
                                                              </w:divBdr>
                                                            </w:div>
                                                            <w:div w:id="1159687086">
                                                              <w:marLeft w:val="0"/>
                                                              <w:marRight w:val="0"/>
                                                              <w:marTop w:val="0"/>
                                                              <w:marBottom w:val="0"/>
                                                              <w:divBdr>
                                                                <w:top w:val="none" w:sz="0" w:space="0" w:color="auto"/>
                                                                <w:left w:val="none" w:sz="0" w:space="0" w:color="auto"/>
                                                                <w:bottom w:val="none" w:sz="0" w:space="0" w:color="auto"/>
                                                                <w:right w:val="none" w:sz="0" w:space="0" w:color="auto"/>
                                                              </w:divBdr>
                                                            </w:div>
                                                          </w:divsChild>
                                                        </w:div>
                                                        <w:div w:id="1405183069">
                                                          <w:marLeft w:val="0"/>
                                                          <w:marRight w:val="0"/>
                                                          <w:marTop w:val="0"/>
                                                          <w:marBottom w:val="0"/>
                                                          <w:divBdr>
                                                            <w:top w:val="none" w:sz="0" w:space="0" w:color="auto"/>
                                                            <w:left w:val="none" w:sz="0" w:space="0" w:color="auto"/>
                                                            <w:bottom w:val="none" w:sz="0" w:space="0" w:color="auto"/>
                                                            <w:right w:val="none" w:sz="0" w:space="0" w:color="auto"/>
                                                          </w:divBdr>
                                                        </w:div>
                                                        <w:div w:id="651105449">
                                                          <w:marLeft w:val="-60"/>
                                                          <w:marRight w:val="0"/>
                                                          <w:marTop w:val="0"/>
                                                          <w:marBottom w:val="0"/>
                                                          <w:divBdr>
                                                            <w:top w:val="none" w:sz="0" w:space="0" w:color="auto"/>
                                                            <w:left w:val="none" w:sz="0" w:space="0" w:color="auto"/>
                                                            <w:bottom w:val="none" w:sz="0" w:space="0" w:color="auto"/>
                                                            <w:right w:val="none" w:sz="0" w:space="0" w:color="auto"/>
                                                          </w:divBdr>
                                                          <w:divsChild>
                                                            <w:div w:id="2084334594">
                                                              <w:marLeft w:val="0"/>
                                                              <w:marRight w:val="0"/>
                                                              <w:marTop w:val="0"/>
                                                              <w:marBottom w:val="0"/>
                                                              <w:divBdr>
                                                                <w:top w:val="none" w:sz="0" w:space="0" w:color="auto"/>
                                                                <w:left w:val="none" w:sz="0" w:space="0" w:color="auto"/>
                                                                <w:bottom w:val="none" w:sz="0" w:space="0" w:color="auto"/>
                                                                <w:right w:val="none" w:sz="0" w:space="0" w:color="auto"/>
                                                              </w:divBdr>
                                                            </w:div>
                                                            <w:div w:id="565187783">
                                                              <w:marLeft w:val="0"/>
                                                              <w:marRight w:val="0"/>
                                                              <w:marTop w:val="0"/>
                                                              <w:marBottom w:val="0"/>
                                                              <w:divBdr>
                                                                <w:top w:val="none" w:sz="0" w:space="0" w:color="auto"/>
                                                                <w:left w:val="none" w:sz="0" w:space="0" w:color="auto"/>
                                                                <w:bottom w:val="none" w:sz="0" w:space="0" w:color="auto"/>
                                                                <w:right w:val="none" w:sz="0" w:space="0" w:color="auto"/>
                                                              </w:divBdr>
                                                            </w:div>
                                                          </w:divsChild>
                                                        </w:div>
                                                        <w:div w:id="858590025">
                                                          <w:marLeft w:val="0"/>
                                                          <w:marRight w:val="0"/>
                                                          <w:marTop w:val="0"/>
                                                          <w:marBottom w:val="0"/>
                                                          <w:divBdr>
                                                            <w:top w:val="none" w:sz="0" w:space="0" w:color="auto"/>
                                                            <w:left w:val="none" w:sz="0" w:space="0" w:color="auto"/>
                                                            <w:bottom w:val="none" w:sz="0" w:space="0" w:color="auto"/>
                                                            <w:right w:val="none" w:sz="0" w:space="0" w:color="auto"/>
                                                          </w:divBdr>
                                                        </w:div>
                                                        <w:div w:id="598097436">
                                                          <w:marLeft w:val="-60"/>
                                                          <w:marRight w:val="0"/>
                                                          <w:marTop w:val="0"/>
                                                          <w:marBottom w:val="0"/>
                                                          <w:divBdr>
                                                            <w:top w:val="none" w:sz="0" w:space="0" w:color="auto"/>
                                                            <w:left w:val="none" w:sz="0" w:space="0" w:color="auto"/>
                                                            <w:bottom w:val="none" w:sz="0" w:space="0" w:color="auto"/>
                                                            <w:right w:val="none" w:sz="0" w:space="0" w:color="auto"/>
                                                          </w:divBdr>
                                                          <w:divsChild>
                                                            <w:div w:id="46877383">
                                                              <w:marLeft w:val="0"/>
                                                              <w:marRight w:val="0"/>
                                                              <w:marTop w:val="0"/>
                                                              <w:marBottom w:val="0"/>
                                                              <w:divBdr>
                                                                <w:top w:val="none" w:sz="0" w:space="0" w:color="auto"/>
                                                                <w:left w:val="none" w:sz="0" w:space="0" w:color="auto"/>
                                                                <w:bottom w:val="none" w:sz="0" w:space="0" w:color="auto"/>
                                                                <w:right w:val="none" w:sz="0" w:space="0" w:color="auto"/>
                                                              </w:divBdr>
                                                            </w:div>
                                                            <w:div w:id="1489128628">
                                                              <w:marLeft w:val="0"/>
                                                              <w:marRight w:val="0"/>
                                                              <w:marTop w:val="0"/>
                                                              <w:marBottom w:val="0"/>
                                                              <w:divBdr>
                                                                <w:top w:val="none" w:sz="0" w:space="0" w:color="auto"/>
                                                                <w:left w:val="none" w:sz="0" w:space="0" w:color="auto"/>
                                                                <w:bottom w:val="none" w:sz="0" w:space="0" w:color="auto"/>
                                                                <w:right w:val="none" w:sz="0" w:space="0" w:color="auto"/>
                                                              </w:divBdr>
                                                            </w:div>
                                                          </w:divsChild>
                                                        </w:div>
                                                        <w:div w:id="1376078866">
                                                          <w:marLeft w:val="0"/>
                                                          <w:marRight w:val="0"/>
                                                          <w:marTop w:val="0"/>
                                                          <w:marBottom w:val="0"/>
                                                          <w:divBdr>
                                                            <w:top w:val="none" w:sz="0" w:space="0" w:color="auto"/>
                                                            <w:left w:val="none" w:sz="0" w:space="0" w:color="auto"/>
                                                            <w:bottom w:val="none" w:sz="0" w:space="0" w:color="auto"/>
                                                            <w:right w:val="none" w:sz="0" w:space="0" w:color="auto"/>
                                                          </w:divBdr>
                                                        </w:div>
                                                        <w:div w:id="1761488057">
                                                          <w:marLeft w:val="-60"/>
                                                          <w:marRight w:val="0"/>
                                                          <w:marTop w:val="0"/>
                                                          <w:marBottom w:val="0"/>
                                                          <w:divBdr>
                                                            <w:top w:val="none" w:sz="0" w:space="0" w:color="auto"/>
                                                            <w:left w:val="none" w:sz="0" w:space="0" w:color="auto"/>
                                                            <w:bottom w:val="none" w:sz="0" w:space="0" w:color="auto"/>
                                                            <w:right w:val="none" w:sz="0" w:space="0" w:color="auto"/>
                                                          </w:divBdr>
                                                          <w:divsChild>
                                                            <w:div w:id="2064671778">
                                                              <w:marLeft w:val="0"/>
                                                              <w:marRight w:val="0"/>
                                                              <w:marTop w:val="0"/>
                                                              <w:marBottom w:val="0"/>
                                                              <w:divBdr>
                                                                <w:top w:val="none" w:sz="0" w:space="0" w:color="auto"/>
                                                                <w:left w:val="none" w:sz="0" w:space="0" w:color="auto"/>
                                                                <w:bottom w:val="none" w:sz="0" w:space="0" w:color="auto"/>
                                                                <w:right w:val="none" w:sz="0" w:space="0" w:color="auto"/>
                                                              </w:divBdr>
                                                            </w:div>
                                                            <w:div w:id="532302606">
                                                              <w:marLeft w:val="0"/>
                                                              <w:marRight w:val="0"/>
                                                              <w:marTop w:val="0"/>
                                                              <w:marBottom w:val="0"/>
                                                              <w:divBdr>
                                                                <w:top w:val="none" w:sz="0" w:space="0" w:color="auto"/>
                                                                <w:left w:val="none" w:sz="0" w:space="0" w:color="auto"/>
                                                                <w:bottom w:val="none" w:sz="0" w:space="0" w:color="auto"/>
                                                                <w:right w:val="none" w:sz="0" w:space="0" w:color="auto"/>
                                                              </w:divBdr>
                                                            </w:div>
                                                          </w:divsChild>
                                                        </w:div>
                                                        <w:div w:id="1147167173">
                                                          <w:marLeft w:val="0"/>
                                                          <w:marRight w:val="0"/>
                                                          <w:marTop w:val="0"/>
                                                          <w:marBottom w:val="0"/>
                                                          <w:divBdr>
                                                            <w:top w:val="none" w:sz="0" w:space="0" w:color="auto"/>
                                                            <w:left w:val="none" w:sz="0" w:space="0" w:color="auto"/>
                                                            <w:bottom w:val="none" w:sz="0" w:space="0" w:color="auto"/>
                                                            <w:right w:val="none" w:sz="0" w:space="0" w:color="auto"/>
                                                          </w:divBdr>
                                                        </w:div>
                                                        <w:div w:id="613563791">
                                                          <w:marLeft w:val="-60"/>
                                                          <w:marRight w:val="0"/>
                                                          <w:marTop w:val="0"/>
                                                          <w:marBottom w:val="0"/>
                                                          <w:divBdr>
                                                            <w:top w:val="none" w:sz="0" w:space="0" w:color="auto"/>
                                                            <w:left w:val="none" w:sz="0" w:space="0" w:color="auto"/>
                                                            <w:bottom w:val="none" w:sz="0" w:space="0" w:color="auto"/>
                                                            <w:right w:val="none" w:sz="0" w:space="0" w:color="auto"/>
                                                          </w:divBdr>
                                                          <w:divsChild>
                                                            <w:div w:id="1530724905">
                                                              <w:marLeft w:val="0"/>
                                                              <w:marRight w:val="0"/>
                                                              <w:marTop w:val="0"/>
                                                              <w:marBottom w:val="0"/>
                                                              <w:divBdr>
                                                                <w:top w:val="none" w:sz="0" w:space="0" w:color="auto"/>
                                                                <w:left w:val="none" w:sz="0" w:space="0" w:color="auto"/>
                                                                <w:bottom w:val="none" w:sz="0" w:space="0" w:color="auto"/>
                                                                <w:right w:val="none" w:sz="0" w:space="0" w:color="auto"/>
                                                              </w:divBdr>
                                                            </w:div>
                                                            <w:div w:id="1503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3908675">
      <w:bodyDiv w:val="1"/>
      <w:marLeft w:val="0"/>
      <w:marRight w:val="0"/>
      <w:marTop w:val="0"/>
      <w:marBottom w:val="0"/>
      <w:divBdr>
        <w:top w:val="none" w:sz="0" w:space="0" w:color="auto"/>
        <w:left w:val="none" w:sz="0" w:space="0" w:color="auto"/>
        <w:bottom w:val="none" w:sz="0" w:space="0" w:color="auto"/>
        <w:right w:val="none" w:sz="0" w:space="0" w:color="auto"/>
      </w:divBdr>
    </w:div>
    <w:div w:id="1818691881">
      <w:bodyDiv w:val="1"/>
      <w:marLeft w:val="0"/>
      <w:marRight w:val="0"/>
      <w:marTop w:val="0"/>
      <w:marBottom w:val="0"/>
      <w:divBdr>
        <w:top w:val="none" w:sz="0" w:space="0" w:color="auto"/>
        <w:left w:val="none" w:sz="0" w:space="0" w:color="auto"/>
        <w:bottom w:val="none" w:sz="0" w:space="0" w:color="auto"/>
        <w:right w:val="none" w:sz="0" w:space="0" w:color="auto"/>
      </w:divBdr>
      <w:divsChild>
        <w:div w:id="475998253">
          <w:marLeft w:val="0"/>
          <w:marRight w:val="0"/>
          <w:marTop w:val="0"/>
          <w:marBottom w:val="0"/>
          <w:divBdr>
            <w:top w:val="none" w:sz="0" w:space="0" w:color="auto"/>
            <w:left w:val="none" w:sz="0" w:space="0" w:color="auto"/>
            <w:bottom w:val="none" w:sz="0" w:space="0" w:color="auto"/>
            <w:right w:val="none" w:sz="0" w:space="0" w:color="auto"/>
          </w:divBdr>
        </w:div>
      </w:divsChild>
    </w:div>
    <w:div w:id="1831868477">
      <w:bodyDiv w:val="1"/>
      <w:marLeft w:val="0"/>
      <w:marRight w:val="0"/>
      <w:marTop w:val="0"/>
      <w:marBottom w:val="0"/>
      <w:divBdr>
        <w:top w:val="none" w:sz="0" w:space="0" w:color="auto"/>
        <w:left w:val="none" w:sz="0" w:space="0" w:color="auto"/>
        <w:bottom w:val="none" w:sz="0" w:space="0" w:color="auto"/>
        <w:right w:val="none" w:sz="0" w:space="0" w:color="auto"/>
      </w:divBdr>
    </w:div>
    <w:div w:id="1849641223">
      <w:bodyDiv w:val="1"/>
      <w:marLeft w:val="0"/>
      <w:marRight w:val="0"/>
      <w:marTop w:val="0"/>
      <w:marBottom w:val="0"/>
      <w:divBdr>
        <w:top w:val="none" w:sz="0" w:space="0" w:color="auto"/>
        <w:left w:val="none" w:sz="0" w:space="0" w:color="auto"/>
        <w:bottom w:val="none" w:sz="0" w:space="0" w:color="auto"/>
        <w:right w:val="none" w:sz="0" w:space="0" w:color="auto"/>
      </w:divBdr>
    </w:div>
    <w:div w:id="1864975271">
      <w:bodyDiv w:val="1"/>
      <w:marLeft w:val="0"/>
      <w:marRight w:val="0"/>
      <w:marTop w:val="0"/>
      <w:marBottom w:val="0"/>
      <w:divBdr>
        <w:top w:val="none" w:sz="0" w:space="0" w:color="auto"/>
        <w:left w:val="none" w:sz="0" w:space="0" w:color="auto"/>
        <w:bottom w:val="none" w:sz="0" w:space="0" w:color="auto"/>
        <w:right w:val="none" w:sz="0" w:space="0" w:color="auto"/>
      </w:divBdr>
    </w:div>
    <w:div w:id="1919560240">
      <w:bodyDiv w:val="1"/>
      <w:marLeft w:val="0"/>
      <w:marRight w:val="0"/>
      <w:marTop w:val="0"/>
      <w:marBottom w:val="0"/>
      <w:divBdr>
        <w:top w:val="none" w:sz="0" w:space="0" w:color="auto"/>
        <w:left w:val="none" w:sz="0" w:space="0" w:color="auto"/>
        <w:bottom w:val="none" w:sz="0" w:space="0" w:color="auto"/>
        <w:right w:val="none" w:sz="0" w:space="0" w:color="auto"/>
      </w:divBdr>
    </w:div>
    <w:div w:id="1926763891">
      <w:bodyDiv w:val="1"/>
      <w:marLeft w:val="0"/>
      <w:marRight w:val="0"/>
      <w:marTop w:val="0"/>
      <w:marBottom w:val="0"/>
      <w:divBdr>
        <w:top w:val="none" w:sz="0" w:space="0" w:color="auto"/>
        <w:left w:val="none" w:sz="0" w:space="0" w:color="auto"/>
        <w:bottom w:val="none" w:sz="0" w:space="0" w:color="auto"/>
        <w:right w:val="none" w:sz="0" w:space="0" w:color="auto"/>
      </w:divBdr>
    </w:div>
    <w:div w:id="1933469073">
      <w:bodyDiv w:val="1"/>
      <w:marLeft w:val="0"/>
      <w:marRight w:val="0"/>
      <w:marTop w:val="0"/>
      <w:marBottom w:val="0"/>
      <w:divBdr>
        <w:top w:val="none" w:sz="0" w:space="0" w:color="auto"/>
        <w:left w:val="none" w:sz="0" w:space="0" w:color="auto"/>
        <w:bottom w:val="none" w:sz="0" w:space="0" w:color="auto"/>
        <w:right w:val="none" w:sz="0" w:space="0" w:color="auto"/>
      </w:divBdr>
    </w:div>
    <w:div w:id="2042629947">
      <w:bodyDiv w:val="1"/>
      <w:marLeft w:val="0"/>
      <w:marRight w:val="0"/>
      <w:marTop w:val="0"/>
      <w:marBottom w:val="0"/>
      <w:divBdr>
        <w:top w:val="none" w:sz="0" w:space="0" w:color="auto"/>
        <w:left w:val="none" w:sz="0" w:space="0" w:color="auto"/>
        <w:bottom w:val="none" w:sz="0" w:space="0" w:color="auto"/>
        <w:right w:val="none" w:sz="0" w:space="0" w:color="auto"/>
      </w:divBdr>
    </w:div>
    <w:div w:id="2082946395">
      <w:bodyDiv w:val="1"/>
      <w:marLeft w:val="0"/>
      <w:marRight w:val="0"/>
      <w:marTop w:val="0"/>
      <w:marBottom w:val="0"/>
      <w:divBdr>
        <w:top w:val="none" w:sz="0" w:space="0" w:color="auto"/>
        <w:left w:val="none" w:sz="0" w:space="0" w:color="auto"/>
        <w:bottom w:val="none" w:sz="0" w:space="0" w:color="auto"/>
        <w:right w:val="none" w:sz="0" w:space="0" w:color="auto"/>
      </w:divBdr>
    </w:div>
    <w:div w:id="2122725816">
      <w:bodyDiv w:val="1"/>
      <w:marLeft w:val="0"/>
      <w:marRight w:val="0"/>
      <w:marTop w:val="0"/>
      <w:marBottom w:val="0"/>
      <w:divBdr>
        <w:top w:val="none" w:sz="0" w:space="0" w:color="auto"/>
        <w:left w:val="none" w:sz="0" w:space="0" w:color="auto"/>
        <w:bottom w:val="none" w:sz="0" w:space="0" w:color="auto"/>
        <w:right w:val="none" w:sz="0" w:space="0" w:color="auto"/>
      </w:divBdr>
    </w:div>
    <w:div w:id="21404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elyabinsk.izbirkom.ru/akts/sx/art/940788/cp/183/br/927698.ht.%20&#1044;&#1072;&#1090;&#1072;%20&#1086;&#1073;&#1088;&#1072;&#1097;&#1077;&#1085;&#1080;&#1103;%2017.01.2016" TargetMode="External"/><Relationship Id="rId18" Type="http://schemas.openxmlformats.org/officeDocument/2006/relationships/footer" Target="footer1.xml"/><Relationship Id="rId26" Type="http://schemas.openxmlformats.org/officeDocument/2006/relationships/hyperlink" Target="http://www.zs74.ru/deputies/vazhenin-andrey-vladimirovich" TargetMode="External"/><Relationship Id="rId39" Type="http://schemas.openxmlformats.org/officeDocument/2006/relationships/hyperlink" Target="http://deputat74.ru/committees/komissiya-po-ekonomicheskoi-politike-i-khozyaistvennomu-razvitiyu" TargetMode="External"/><Relationship Id="rId21" Type="http://schemas.openxmlformats.org/officeDocument/2006/relationships/hyperlink" Target="http://www.zs74.ru/deputies/abakulov-vadim-borisovich" TargetMode="External"/><Relationship Id="rId34" Type="http://schemas.openxmlformats.org/officeDocument/2006/relationships/hyperlink" Target="http://www.zs74.ru/deputies/evstratov-vladimir-grigorevich" TargetMode="External"/><Relationship Id="rId42" Type="http://schemas.openxmlformats.org/officeDocument/2006/relationships/hyperlink" Target="http://www.zs74.ru/deputies/eryomin-andrey-anatolevich" TargetMode="External"/><Relationship Id="rId47" Type="http://schemas.openxmlformats.org/officeDocument/2006/relationships/hyperlink" Target="http://www.zs74.ru/deputies/karlikanov-yuriy-raifovich" TargetMode="External"/><Relationship Id="rId50" Type="http://schemas.openxmlformats.org/officeDocument/2006/relationships/hyperlink" Target="http://www.zs74.ru/deputies/kolokolcev-valeriy-mihaylovich" TargetMode="External"/><Relationship Id="rId55" Type="http://schemas.openxmlformats.org/officeDocument/2006/relationships/hyperlink" Target="http://www.zs74.ru/deputies/meshkov-dmitriy-fedorovich" TargetMode="External"/><Relationship Id="rId63" Type="http://schemas.openxmlformats.org/officeDocument/2006/relationships/hyperlink" Target="http://www.zs74.ru/deputies/pohlebaev-mihail-ivanovich" TargetMode="External"/><Relationship Id="rId68" Type="http://schemas.openxmlformats.org/officeDocument/2006/relationships/hyperlink" Target="http://www.zs74.ru/deputies/strukov-konstantin-ivanovich" TargetMode="External"/><Relationship Id="rId76" Type="http://schemas.openxmlformats.org/officeDocument/2006/relationships/hyperlink" Target="http://www.zs74.ru/deputies/chernobrovin-viktor-pavlovich" TargetMode="External"/><Relationship Id="rId7" Type="http://schemas.openxmlformats.org/officeDocument/2006/relationships/endnotes" Target="endnotes.xml"/><Relationship Id="rId71" Type="http://schemas.openxmlformats.org/officeDocument/2006/relationships/hyperlink" Target="http://www.zs74.ru/deputies/urmashov-leonid-vladimirovich" TargetMode="External"/><Relationship Id="rId2" Type="http://schemas.openxmlformats.org/officeDocument/2006/relationships/numbering" Target="numbering.xml"/><Relationship Id="rId16" Type="http://schemas.openxmlformats.org/officeDocument/2006/relationships/hyperlink" Target="http://ura.ru/news/1052222713.%20&#1044;&#1072;&#1090;&#1072;%20&#1086;&#1073;&#1088;&#1072;&#1097;&#1077;&#1085;&#1080;&#1103;%2028.09.2015" TargetMode="External"/><Relationship Id="rId29" Type="http://schemas.openxmlformats.org/officeDocument/2006/relationships/hyperlink" Target="http://www.zs74.ru/deputies/golikov-oleg-aleksandrovich" TargetMode="External"/><Relationship Id="rId11" Type="http://schemas.openxmlformats.org/officeDocument/2006/relationships/chart" Target="charts/chart2.xml"/><Relationship Id="rId24" Type="http://schemas.openxmlformats.org/officeDocument/2006/relationships/hyperlink" Target="http://www.zs74.ru/deputies/butakov-igor-vladimirovich" TargetMode="External"/><Relationship Id="rId32" Type="http://schemas.openxmlformats.org/officeDocument/2006/relationships/hyperlink" Target="http://www.zs74.ru/deputies/evstigneev-vyacheslav-yurevich" TargetMode="External"/><Relationship Id="rId37" Type="http://schemas.openxmlformats.org/officeDocument/2006/relationships/hyperlink" Target="http://www.zs74.ru/deputies/ekimov-oleg-pavlovich" TargetMode="External"/><Relationship Id="rId40" Type="http://schemas.openxmlformats.org/officeDocument/2006/relationships/hyperlink" Target="http://deputat74.ru/committees/komissiya-po-byudzhetu-i-nalogovoi-politike" TargetMode="External"/><Relationship Id="rId45" Type="http://schemas.openxmlformats.org/officeDocument/2006/relationships/hyperlink" Target="http://www.zs74.ru/deputies/zavgorodnyaya-tatyana-anatolevna" TargetMode="External"/><Relationship Id="rId53" Type="http://schemas.openxmlformats.org/officeDocument/2006/relationships/hyperlink" Target="http://www.zs74.ru/deputies/maksimenko-pavel-gennadevich" TargetMode="External"/><Relationship Id="rId58" Type="http://schemas.openxmlformats.org/officeDocument/2006/relationships/hyperlink" Target="http://www.zs74.ru/deputies/muhometyarova-olga-ivanovna" TargetMode="External"/><Relationship Id="rId66" Type="http://schemas.openxmlformats.org/officeDocument/2006/relationships/hyperlink" Target="http://www.zs74.ru/deputies/samsonov-andrey-aleksandrovich" TargetMode="External"/><Relationship Id="rId74" Type="http://schemas.openxmlformats.org/officeDocument/2006/relationships/hyperlink" Target="http://www.zs74.ru/deputies/filippov-valeriy-vasilevich" TargetMode="External"/><Relationship Id="rId79" Type="http://schemas.openxmlformats.org/officeDocument/2006/relationships/hyperlink" Target="http://www.zs74.ru/deputies/shestakov-aleksandr-leonidovich" TargetMode="External"/><Relationship Id="rId5" Type="http://schemas.openxmlformats.org/officeDocument/2006/relationships/webSettings" Target="webSettings.xml"/><Relationship Id="rId61" Type="http://schemas.openxmlformats.org/officeDocument/2006/relationships/hyperlink" Target="http://www.zs74.ru/deputies/perezolov-vladimir-geraldovich" TargetMode="External"/><Relationship Id="rId82"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2.xml"/><Relationship Id="rId31" Type="http://schemas.openxmlformats.org/officeDocument/2006/relationships/hyperlink" Target="http://www.zs74.ru/deputies/dremov-vladimir-vladimirovich" TargetMode="External"/><Relationship Id="rId44" Type="http://schemas.openxmlformats.org/officeDocument/2006/relationships/hyperlink" Target="http://www.zs74.ru/deputies/zhuravlev-aleksandr-leonidovich" TargetMode="External"/><Relationship Id="rId52" Type="http://schemas.openxmlformats.org/officeDocument/2006/relationships/hyperlink" Target="http://www.zs74.ru/deputies/kurkin-konstantin-aleksandrovich" TargetMode="External"/><Relationship Id="rId60" Type="http://schemas.openxmlformats.org/officeDocument/2006/relationships/hyperlink" Target="http://www.zs74.ru/deputies/pankratov-nikolay-viktorovich" TargetMode="External"/><Relationship Id="rId65" Type="http://schemas.openxmlformats.org/officeDocument/2006/relationships/hyperlink" Target="http://www.zs74.ru/deputies/ryabov-dmitriy-anatolevich" TargetMode="External"/><Relationship Id="rId73" Type="http://schemas.openxmlformats.org/officeDocument/2006/relationships/hyperlink" Target="http://www.zs74.ru/deputies/fedorov-aleksandr-anatolevich" TargetMode="External"/><Relationship Id="rId78" Type="http://schemas.openxmlformats.org/officeDocument/2006/relationships/hyperlink" Target="http://www.zs74.ru/deputies/shepilov-sergey-viktorovich" TargetMode="External"/><Relationship Id="rId81" Type="http://schemas.openxmlformats.org/officeDocument/2006/relationships/hyperlink" Target="http://www.zs74.ru/deputies/yanov-nikolay-ivanovi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helyabinsk.ru/text/newsline/78949661265920.html.%20&#1044;&#1072;&#1090;&#1072;%20&#1086;&#1073;&#1088;&#1072;&#1097;&#1077;&#1085;&#1080;&#1103;%2018.01.2016" TargetMode="External"/><Relationship Id="rId22" Type="http://schemas.openxmlformats.org/officeDocument/2006/relationships/hyperlink" Target="http://www.zs74.ru/deputies/besedin-aleksey-aleksandrovich" TargetMode="External"/><Relationship Id="rId27" Type="http://schemas.openxmlformats.org/officeDocument/2006/relationships/hyperlink" Target="http://www.zs74.ru/deputies/vershinin-anatoliy-sergeevich" TargetMode="External"/><Relationship Id="rId30" Type="http://schemas.openxmlformats.org/officeDocument/2006/relationships/hyperlink" Target="http://www.zs74.ru/deputies/gornov-vladimir-mihaylovich" TargetMode="External"/><Relationship Id="rId35" Type="http://schemas.openxmlformats.org/officeDocument/2006/relationships/hyperlink" Target="http://www.zs74.ru/comitets/komitet_zakonodatelnogo_sobranija_po_promyshlennoj.html" TargetMode="External"/><Relationship Id="rId43" Type="http://schemas.openxmlformats.org/officeDocument/2006/relationships/hyperlink" Target="http://www.zs74.ru/deputies/zhestkov-sergey-viktorovich" TargetMode="External"/><Relationship Id="rId48" Type="http://schemas.openxmlformats.org/officeDocument/2006/relationships/hyperlink" Target="http://www.zs74.ru/deputies/kiselyov-pavel-vasilevich" TargetMode="External"/><Relationship Id="rId56" Type="http://schemas.openxmlformats.org/officeDocument/2006/relationships/hyperlink" Target="http://www.zs74.ru/deputies/mitelman-semen-arkadevich" TargetMode="External"/><Relationship Id="rId64" Type="http://schemas.openxmlformats.org/officeDocument/2006/relationships/hyperlink" Target="http://www.zs74.ru/deputies/reshetnikov-aleksandr-yurevich" TargetMode="External"/><Relationship Id="rId69" Type="http://schemas.openxmlformats.org/officeDocument/2006/relationships/hyperlink" Target="http://www.zs74.ru/deputies/tolkachev-konstantin-nikolaevich" TargetMode="External"/><Relationship Id="rId77" Type="http://schemas.openxmlformats.org/officeDocument/2006/relationships/hyperlink" Target="http://www.zs74.ru/deputies/shemetova-marina-viktorovna" TargetMode="External"/><Relationship Id="rId8" Type="http://schemas.openxmlformats.org/officeDocument/2006/relationships/image" Target="media/image1.png"/><Relationship Id="rId51" Type="http://schemas.openxmlformats.org/officeDocument/2006/relationships/hyperlink" Target="http://www.zs74.ru/deputies/kuznecova-tatyana-ashimbekovna" TargetMode="External"/><Relationship Id="rId72" Type="http://schemas.openxmlformats.org/officeDocument/2006/relationships/hyperlink" Target="http://www.zs74.ru/deputies/ushakov-vladimir-alekseevich" TargetMode="External"/><Relationship Id="rId80" Type="http://schemas.openxmlformats.org/officeDocument/2006/relationships/hyperlink" Target="http://www.zs74.ru/deputies/shilyaev-pavel-vladimirovich" TargetMode="External"/><Relationship Id="rId3" Type="http://schemas.openxmlformats.org/officeDocument/2006/relationships/styles" Target="styles.xml"/><Relationship Id="rId12" Type="http://schemas.openxmlformats.org/officeDocument/2006/relationships/hyperlink" Target="http://www.zs74.ru/20-let-zakonodatelnomu-sobraniyu-vspominaya-90-e-gody.%20&#1044;&#1072;&#1090;&#1072;%20&#1086;&#1073;&#1088;&#1072;&#1097;&#1077;&#1085;&#1080;&#1103;%2011.12.2015" TargetMode="External"/><Relationship Id="rId17" Type="http://schemas.openxmlformats.org/officeDocument/2006/relationships/hyperlink" Target="http://ura.ru/news/1052222713.%20&#1044;&#1072;&#1090;&#1072;%20&#1086;&#1073;&#1088;&#1072;&#1097;&#1077;&#1085;&#1080;&#1103;%2012.01.2016" TargetMode="External"/><Relationship Id="rId25" Type="http://schemas.openxmlformats.org/officeDocument/2006/relationships/hyperlink" Target="http://www.zs74.ru/deputies/buyakov-sergey-nikolaevich" TargetMode="External"/><Relationship Id="rId33" Type="http://schemas.openxmlformats.org/officeDocument/2006/relationships/hyperlink" Target="http://www.zs74.ru/deputies/evstigneev-sergey-ivanovich" TargetMode="External"/><Relationship Id="rId38" Type="http://schemas.openxmlformats.org/officeDocument/2006/relationships/hyperlink" Target="http://www.zs74.ru/deputies/eryomin-anatoliy-aleksandrovich" TargetMode="External"/><Relationship Id="rId46" Type="http://schemas.openxmlformats.org/officeDocument/2006/relationships/hyperlink" Target="http://www.zs74.ru/deputies/zaharov-konstantin-yurevich" TargetMode="External"/><Relationship Id="rId59" Type="http://schemas.openxmlformats.org/officeDocument/2006/relationships/hyperlink" Target="http://www.zs74.ru/deputies/myakush-vladimir-viktorovich" TargetMode="External"/><Relationship Id="rId67" Type="http://schemas.openxmlformats.org/officeDocument/2006/relationships/hyperlink" Target="http://www.zs74.ru/deputies/svezhencev-igor-nikolaevich" TargetMode="External"/><Relationship Id="rId20" Type="http://schemas.openxmlformats.org/officeDocument/2006/relationships/footer" Target="footer3.xml"/><Relationship Id="rId41" Type="http://schemas.openxmlformats.org/officeDocument/2006/relationships/hyperlink" Target="http://deputat74.ru/committees/komitet-zakonodatelnogo-sobraniya-po-byudzhetu-i-nalogam" TargetMode="External"/><Relationship Id="rId54" Type="http://schemas.openxmlformats.org/officeDocument/2006/relationships/hyperlink" Target="http://www.zs74.ru/deputies/mahov-mihail-andreevich" TargetMode="External"/><Relationship Id="rId62" Type="http://schemas.openxmlformats.org/officeDocument/2006/relationships/hyperlink" Target="http://www.zs74.ru/deputies/poddubnaya-marina-vladimirovna" TargetMode="External"/><Relationship Id="rId70" Type="http://schemas.openxmlformats.org/officeDocument/2006/relationships/hyperlink" Target="http://www.zs74.ru/deputies/turgumbaev-valihan-ursbaevich" TargetMode="External"/><Relationship Id="rId75" Type="http://schemas.openxmlformats.org/officeDocument/2006/relationships/hyperlink" Target="http://www.zs74.ru/deputies/chebykin-vladimir-vasilevich"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ksrf74.uu.ru/molodkomissiya/polemika/" TargetMode="External"/><Relationship Id="rId23" Type="http://schemas.openxmlformats.org/officeDocument/2006/relationships/hyperlink" Target="http://www.zs74.ru/deputies/bragin-anatoliy-ivanovich" TargetMode="External"/><Relationship Id="rId28" Type="http://schemas.openxmlformats.org/officeDocument/2006/relationships/hyperlink" Target="http://www.zs74.ru/deputies/vidgof-mihail-borisovich" TargetMode="External"/><Relationship Id="rId36" Type="http://schemas.openxmlformats.org/officeDocument/2006/relationships/hyperlink" Target="http://www.zs74.ru/deputies/egorov-igor-viktorovich" TargetMode="External"/><Relationship Id="rId49" Type="http://schemas.openxmlformats.org/officeDocument/2006/relationships/hyperlink" Target="http://www.zs74.ru/deputies/kolesnikova-lena-rafikovna" TargetMode="External"/><Relationship Id="rId57" Type="http://schemas.openxmlformats.org/officeDocument/2006/relationships/hyperlink" Target="http://www.zs74.ru/deputies/motovilov-aleksandr-aleksandrovic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b="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Мест в ЗС ЧО</c:v>
                </c:pt>
              </c:strCache>
            </c:strRef>
          </c:tx>
          <c:dLbls>
            <c:dLbl>
              <c:idx val="0"/>
              <c:layout>
                <c:manualLayout>
                  <c:x val="-9.222149314669012E-2"/>
                  <c:y val="-6.926663578817356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E95-45F8-A64A-B940F708EA92}"/>
                </c:ext>
              </c:extLst>
            </c:dLbl>
            <c:dLbl>
              <c:idx val="1"/>
              <c:layout>
                <c:manualLayout>
                  <c:x val="7.4975940507436584E-2"/>
                  <c:y val="-2.912515614692547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95-45F8-A64A-B940F708EA92}"/>
                </c:ext>
              </c:extLst>
            </c:dLbl>
            <c:dLbl>
              <c:idx val="2"/>
              <c:layout>
                <c:manualLayout>
                  <c:x val="7.5619471177214001E-2"/>
                  <c:y val="8.209636896992163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E95-45F8-A64A-B940F708EA92}"/>
                </c:ext>
              </c:extLst>
            </c:dLbl>
            <c:dLbl>
              <c:idx val="3"/>
              <c:layout>
                <c:manualLayout>
                  <c:x val="5.3586322543015492E-2"/>
                  <c:y val="0.1301180400578271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E95-45F8-A64A-B940F708EA92}"/>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ЕР</c:v>
                </c:pt>
                <c:pt idx="1">
                  <c:v>СР</c:v>
                </c:pt>
                <c:pt idx="2">
                  <c:v>КПРФ</c:v>
                </c:pt>
                <c:pt idx="3">
                  <c:v>ЛДПР</c:v>
                </c:pt>
              </c:strCache>
            </c:strRef>
          </c:cat>
          <c:val>
            <c:numRef>
              <c:f>Лист1!$B$2:$B$5</c:f>
              <c:numCache>
                <c:formatCode>General</c:formatCode>
                <c:ptCount val="4"/>
                <c:pt idx="0">
                  <c:v>19</c:v>
                </c:pt>
                <c:pt idx="1">
                  <c:v>5</c:v>
                </c:pt>
                <c:pt idx="2">
                  <c:v>3</c:v>
                </c:pt>
                <c:pt idx="3">
                  <c:v>3</c:v>
                </c:pt>
              </c:numCache>
            </c:numRef>
          </c:val>
          <c:extLst>
            <c:ext xmlns:c16="http://schemas.microsoft.com/office/drawing/2014/chart" uri="{C3380CC4-5D6E-409C-BE32-E72D297353CC}">
              <c16:uniqueId val="{00000004-BE95-45F8-A64A-B940F708EA92}"/>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Количество представителей</a:t>
            </a:r>
          </a:p>
        </c:rich>
      </c:tx>
      <c:overlay val="0"/>
    </c:title>
    <c:autoTitleDeleted val="0"/>
    <c:plotArea>
      <c:layout/>
      <c:pieChart>
        <c:varyColors val="1"/>
        <c:ser>
          <c:idx val="0"/>
          <c:order val="0"/>
          <c:tx>
            <c:strRef>
              <c:f>Лист1!$B$1</c:f>
              <c:strCache>
                <c:ptCount val="1"/>
                <c:pt idx="0">
                  <c:v>Количество мест </c:v>
                </c:pt>
              </c:strCache>
            </c:strRef>
          </c:tx>
          <c:explosion val="25"/>
          <c:dLbls>
            <c:dLbl>
              <c:idx val="1"/>
              <c:layout>
                <c:manualLayout>
                  <c:x val="-1.9120087567529409E-3"/>
                  <c:y val="2.03926509186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F6-4A20-A80E-F1F11F5A8347}"/>
                </c:ext>
              </c:extLst>
            </c:dLbl>
            <c:dLbl>
              <c:idx val="3"/>
              <c:layout>
                <c:manualLayout>
                  <c:x val="1.54029401033391E-2"/>
                  <c:y val="5.553805774278218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F6-4A20-A80E-F1F11F5A8347}"/>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ЕР</c:v>
                </c:pt>
                <c:pt idx="1">
                  <c:v>СР</c:v>
                </c:pt>
                <c:pt idx="2">
                  <c:v>КПРФ</c:v>
                </c:pt>
                <c:pt idx="3">
                  <c:v>ЛДПР</c:v>
                </c:pt>
              </c:strCache>
            </c:strRef>
          </c:cat>
          <c:val>
            <c:numRef>
              <c:f>Лист1!$B$2:$B$5</c:f>
              <c:numCache>
                <c:formatCode>General</c:formatCode>
                <c:ptCount val="4"/>
                <c:pt idx="0">
                  <c:v>49</c:v>
                </c:pt>
                <c:pt idx="1">
                  <c:v>5</c:v>
                </c:pt>
                <c:pt idx="2">
                  <c:v>3</c:v>
                </c:pt>
                <c:pt idx="3">
                  <c:v>3</c:v>
                </c:pt>
              </c:numCache>
            </c:numRef>
          </c:val>
          <c:extLst>
            <c:ext xmlns:c16="http://schemas.microsoft.com/office/drawing/2014/chart" uri="{C3380CC4-5D6E-409C-BE32-E72D297353CC}">
              <c16:uniqueId val="{00000002-E1F6-4A20-A80E-F1F11F5A8347}"/>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5FB7-9709-4E0C-B753-5FE4C13F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23935</Words>
  <Characters>136435</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Inna</cp:lastModifiedBy>
  <cp:revision>2</cp:revision>
  <dcterms:created xsi:type="dcterms:W3CDTF">2016-06-15T05:20:00Z</dcterms:created>
  <dcterms:modified xsi:type="dcterms:W3CDTF">2016-06-15T05:20:00Z</dcterms:modified>
</cp:coreProperties>
</file>