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65" w:rsidRPr="00D23A5C" w:rsidRDefault="00922365" w:rsidP="00D2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5C">
        <w:rPr>
          <w:rFonts w:ascii="Times New Roman" w:hAnsi="Times New Roman" w:cs="Times New Roman"/>
          <w:b/>
          <w:sz w:val="28"/>
          <w:szCs w:val="28"/>
        </w:rPr>
        <w:t xml:space="preserve">Победители республиканского конкурса грантов </w:t>
      </w:r>
    </w:p>
    <w:p w:rsidR="00125609" w:rsidRPr="00D23A5C" w:rsidRDefault="00922365" w:rsidP="00D2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5C">
        <w:rPr>
          <w:rFonts w:ascii="Times New Roman" w:hAnsi="Times New Roman" w:cs="Times New Roman"/>
          <w:b/>
          <w:sz w:val="28"/>
          <w:szCs w:val="28"/>
        </w:rPr>
        <w:t>«Лучший преподаватель-2016»</w:t>
      </w:r>
    </w:p>
    <w:p w:rsidR="00922365" w:rsidRPr="00D23A5C" w:rsidRDefault="00922365" w:rsidP="00D2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365" w:rsidRPr="00D23A5C" w:rsidRDefault="00922365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Республики Татарстан  от 25.02.2016 № под-271/16</w:t>
      </w:r>
      <w:r w:rsidR="00501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 был объявлен Республиканский конкурс г</w:t>
      </w:r>
      <w:r w:rsidRPr="00D23A5C">
        <w:rPr>
          <w:rFonts w:ascii="Times New Roman" w:hAnsi="Times New Roman" w:cs="Times New Roman"/>
          <w:bCs/>
          <w:iCs/>
          <w:sz w:val="28"/>
          <w:szCs w:val="28"/>
        </w:rPr>
        <w:t>рантов «Лучший преподаватель» на оказание государственной поддержки лучших преподавателей  государственных профессиональных образовательных учреждений Республики Татарстан, реализующих программы среднего профессионального образования</w:t>
      </w:r>
      <w:r w:rsidR="003052F9" w:rsidRPr="00D23A5C">
        <w:rPr>
          <w:rFonts w:ascii="Times New Roman" w:hAnsi="Times New Roman" w:cs="Times New Roman"/>
          <w:bCs/>
          <w:iCs/>
          <w:sz w:val="28"/>
          <w:szCs w:val="28"/>
        </w:rPr>
        <w:t>. Конкурс проводился в двух номинациях</w:t>
      </w:r>
      <w:r w:rsidR="00BA37E6" w:rsidRPr="00D23A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52F9" w:rsidRPr="00D23A5C">
        <w:rPr>
          <w:rFonts w:ascii="Times New Roman" w:hAnsi="Times New Roman" w:cs="Times New Roman"/>
          <w:bCs/>
          <w:iCs/>
          <w:sz w:val="28"/>
          <w:szCs w:val="28"/>
        </w:rPr>
        <w:t xml:space="preserve">- среди 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преподавателей профессиональных </w:t>
      </w:r>
      <w:r w:rsidR="003052F9" w:rsidRPr="00D23A5C">
        <w:rPr>
          <w:rFonts w:ascii="Times New Roman" w:hAnsi="Times New Roman" w:cs="Times New Roman"/>
          <w:bCs/>
          <w:sz w:val="28"/>
          <w:szCs w:val="28"/>
        </w:rPr>
        <w:t xml:space="preserve">дисциплин и профессиональных модулей, а также среди преподавателей </w:t>
      </w:r>
      <w:r w:rsidRPr="00D23A5C">
        <w:rPr>
          <w:rFonts w:ascii="Times New Roman" w:hAnsi="Times New Roman" w:cs="Times New Roman"/>
          <w:bCs/>
          <w:sz w:val="28"/>
          <w:szCs w:val="28"/>
        </w:rPr>
        <w:t>общеобразовательных дисциплин</w:t>
      </w:r>
      <w:r w:rsidR="003052F9" w:rsidRPr="00D23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365" w:rsidRPr="00D23A5C" w:rsidRDefault="003052F9" w:rsidP="00D23A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Формами п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>ерв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ого внутреннего 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Pr="00D23A5C">
        <w:rPr>
          <w:rFonts w:ascii="Times New Roman" w:hAnsi="Times New Roman" w:cs="Times New Roman"/>
          <w:bCs/>
          <w:sz w:val="28"/>
          <w:szCs w:val="28"/>
        </w:rPr>
        <w:t>а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ГАПОУ «Нижнекамский агропромышленный колледж» 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выступали: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>анализ педагогического и профессионального опыта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 конкурсантов, проведение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>открыты</w:t>
      </w:r>
      <w:r w:rsidRPr="00D23A5C">
        <w:rPr>
          <w:rFonts w:ascii="Times New Roman" w:hAnsi="Times New Roman" w:cs="Times New Roman"/>
          <w:bCs/>
          <w:sz w:val="28"/>
          <w:szCs w:val="28"/>
        </w:rPr>
        <w:t>х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урок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ов, защита авторского проекта. 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 xml:space="preserve">По итогам первого этапа 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победителями в первой номинации оказались преподаватели Руслан Набиев, Евгений Шалаев, Сергей Титов; во второй номинации жюри выдвинуло кандидатуры Светланы </w:t>
      </w:r>
      <w:proofErr w:type="spellStart"/>
      <w:r w:rsidRPr="00D23A5C">
        <w:rPr>
          <w:rFonts w:ascii="Times New Roman" w:hAnsi="Times New Roman" w:cs="Times New Roman"/>
          <w:bCs/>
          <w:sz w:val="28"/>
          <w:szCs w:val="28"/>
        </w:rPr>
        <w:t>Абдульмановой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23A5C">
        <w:rPr>
          <w:rFonts w:ascii="Times New Roman" w:hAnsi="Times New Roman" w:cs="Times New Roman"/>
          <w:bCs/>
          <w:sz w:val="28"/>
          <w:szCs w:val="28"/>
        </w:rPr>
        <w:t>Раушании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 xml:space="preserve"> Фаттаховой. 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518" w:rsidRPr="00D23A5C" w:rsidRDefault="003052F9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Они представили свои работы  на в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>торой этап конкурса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922365" w:rsidRPr="00D23A5C">
        <w:rPr>
          <w:rFonts w:ascii="Times New Roman" w:hAnsi="Times New Roman" w:cs="Times New Roman"/>
          <w:bCs/>
          <w:sz w:val="28"/>
          <w:szCs w:val="28"/>
        </w:rPr>
        <w:t xml:space="preserve">проводился на республиканском уровне в виде экспертизы </w:t>
      </w:r>
      <w:r w:rsidR="005014E8">
        <w:rPr>
          <w:rFonts w:ascii="Times New Roman" w:hAnsi="Times New Roman" w:cs="Times New Roman"/>
          <w:bCs/>
          <w:sz w:val="28"/>
          <w:szCs w:val="28"/>
        </w:rPr>
        <w:t>экспертной комиссией материалов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. В состав экспертной комиссии входили представители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D23A5C">
        <w:rPr>
          <w:rFonts w:ascii="Times New Roman" w:hAnsi="Times New Roman" w:cs="Times New Roman"/>
          <w:bCs/>
          <w:sz w:val="28"/>
          <w:szCs w:val="28"/>
        </w:rPr>
        <w:t>а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Республики Татарстан</w:t>
      </w:r>
      <w:r w:rsidRPr="00D23A5C">
        <w:rPr>
          <w:rFonts w:ascii="Times New Roman" w:hAnsi="Times New Roman" w:cs="Times New Roman"/>
          <w:bCs/>
          <w:sz w:val="28"/>
          <w:szCs w:val="28"/>
        </w:rPr>
        <w:t>, ГАОУ ДПО «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>Институт развития образования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Татарстан»,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Pr="00D23A5C">
        <w:rPr>
          <w:rFonts w:ascii="Times New Roman" w:hAnsi="Times New Roman" w:cs="Times New Roman"/>
          <w:bCs/>
          <w:sz w:val="28"/>
          <w:szCs w:val="28"/>
        </w:rPr>
        <w:t>ого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координационн</w:t>
      </w:r>
      <w:r w:rsidRPr="00D23A5C">
        <w:rPr>
          <w:rFonts w:ascii="Times New Roman" w:hAnsi="Times New Roman" w:cs="Times New Roman"/>
          <w:bCs/>
          <w:sz w:val="28"/>
          <w:szCs w:val="28"/>
        </w:rPr>
        <w:t>ого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развития движения </w:t>
      </w:r>
      <w:proofErr w:type="spellStart"/>
      <w:r w:rsidR="00A41CD7" w:rsidRPr="00D23A5C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 xml:space="preserve">, ученые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>высши</w:t>
      </w:r>
      <w:r w:rsidRPr="00D23A5C">
        <w:rPr>
          <w:rFonts w:ascii="Times New Roman" w:hAnsi="Times New Roman" w:cs="Times New Roman"/>
          <w:bCs/>
          <w:sz w:val="28"/>
          <w:szCs w:val="28"/>
        </w:rPr>
        <w:t>х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Pr="00D23A5C">
        <w:rPr>
          <w:rFonts w:ascii="Times New Roman" w:hAnsi="Times New Roman" w:cs="Times New Roman"/>
          <w:bCs/>
          <w:sz w:val="28"/>
          <w:szCs w:val="28"/>
        </w:rPr>
        <w:t>х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заведени</w:t>
      </w:r>
      <w:r w:rsidRPr="00D23A5C">
        <w:rPr>
          <w:rFonts w:ascii="Times New Roman" w:hAnsi="Times New Roman" w:cs="Times New Roman"/>
          <w:bCs/>
          <w:sz w:val="28"/>
          <w:szCs w:val="28"/>
        </w:rPr>
        <w:t>й. Основными критериями выступали: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Подготовка обучающихся для участия в чемпионатах «</w:t>
      </w:r>
      <w:proofErr w:type="spellStart"/>
      <w:r w:rsidRPr="00D23A5C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Наличие обучающихся, участников и призеров чемпионатов «</w:t>
      </w:r>
      <w:proofErr w:type="spellStart"/>
      <w:r w:rsidRPr="00D23A5C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Наличие статуса республиканского эксперта по компетенциям «</w:t>
      </w:r>
      <w:proofErr w:type="spellStart"/>
      <w:r w:rsidRPr="00D23A5C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Наличие международных сертификатов, подтверждающих профессиональный уровень 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  <w:proofErr w:type="spellStart"/>
      <w:r w:rsidRPr="00D23A5C">
        <w:rPr>
          <w:rFonts w:ascii="Times New Roman" w:hAnsi="Times New Roman" w:cs="Times New Roman"/>
          <w:bCs/>
          <w:sz w:val="28"/>
          <w:szCs w:val="28"/>
        </w:rPr>
        <w:t>тьюторской</w:t>
      </w:r>
      <w:proofErr w:type="spellEnd"/>
      <w:r w:rsidRPr="00D23A5C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Подготовка призеров и победителей республиканских, российских и международных профессиональных конкурсов и олимпиад 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Оценка работодателем профессиональных компетенций и квалификации выпускников </w:t>
      </w:r>
    </w:p>
    <w:p w:rsidR="00B73518" w:rsidRPr="00D23A5C" w:rsidRDefault="00A41CD7" w:rsidP="00D23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Доля выпускников, пришедших и закрепившихся на предприятии в течение первого года после выпуска </w:t>
      </w:r>
    </w:p>
    <w:p w:rsidR="00922365" w:rsidRPr="00D23A5C" w:rsidRDefault="00922365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Третий этап конкурса – проводился в очном и открытом формате в форме презентации профессионального и педагогического опыта работы конкурсантов</w:t>
      </w:r>
      <w:r w:rsidR="003052F9" w:rsidRPr="00D23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365" w:rsidRPr="00D23A5C" w:rsidRDefault="003052F9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Проведенные финалистами мастер-классы и защиты творческих работ оценивались по следующим критериям:</w:t>
      </w:r>
    </w:p>
    <w:p w:rsidR="00B73518" w:rsidRPr="00D23A5C" w:rsidRDefault="00A41CD7" w:rsidP="00D23A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конкретность, ясность, четкость представления результатов педагогической деятельности </w:t>
      </w:r>
    </w:p>
    <w:p w:rsidR="00B73518" w:rsidRPr="00D23A5C" w:rsidRDefault="00A41CD7" w:rsidP="00D23A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содержательность выступления </w:t>
      </w:r>
    </w:p>
    <w:p w:rsidR="00BA37E6" w:rsidRPr="00D23A5C" w:rsidRDefault="00A41CD7" w:rsidP="00D23A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качество оформления презентации </w:t>
      </w:r>
    </w:p>
    <w:p w:rsidR="00BA37E6" w:rsidRPr="00D23A5C" w:rsidRDefault="00922365" w:rsidP="00D23A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оригинальность представления и творческий подход</w:t>
      </w:r>
      <w:r w:rsidR="00BA37E6" w:rsidRPr="00D23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365" w:rsidRPr="00D23A5C" w:rsidRDefault="00922365" w:rsidP="00D23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По итогам третьего </w:t>
      </w:r>
      <w:r w:rsidR="00BA37E6" w:rsidRPr="00D23A5C">
        <w:rPr>
          <w:rFonts w:ascii="Times New Roman" w:hAnsi="Times New Roman" w:cs="Times New Roman"/>
          <w:bCs/>
          <w:sz w:val="28"/>
          <w:szCs w:val="28"/>
        </w:rPr>
        <w:t xml:space="preserve">финального </w:t>
      </w:r>
      <w:r w:rsidRPr="00D23A5C">
        <w:rPr>
          <w:rFonts w:ascii="Times New Roman" w:hAnsi="Times New Roman" w:cs="Times New Roman"/>
          <w:bCs/>
          <w:sz w:val="28"/>
          <w:szCs w:val="28"/>
        </w:rPr>
        <w:t>этапа организационным комитетом определялись победители конкурса:</w:t>
      </w:r>
    </w:p>
    <w:p w:rsidR="00BA37E6" w:rsidRPr="00D23A5C" w:rsidRDefault="00A41CD7" w:rsidP="00D23A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lastRenderedPageBreak/>
        <w:t>80 победителей в рамках гранта «Лучший преподаватель», в том числе 50 победителей педагогов профессиональных дисциплин и 30 победителей дисциплин общеобразовательного цикла</w:t>
      </w:r>
      <w:r w:rsidR="00BA37E6" w:rsidRPr="00D23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23A5C" w:rsidRPr="00D23A5C" w:rsidRDefault="00D23A5C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В номинации «Преподаватели общетехнических, общепрофессиональных дисциплин и междисциплинарных курсов»: </w:t>
      </w:r>
    </w:p>
    <w:p w:rsidR="00D23A5C" w:rsidRPr="00D23A5C" w:rsidRDefault="00D23A5C" w:rsidP="00D23A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118 заявок из 55 профессиональных образовательных организаций</w:t>
      </w:r>
    </w:p>
    <w:p w:rsidR="00D23A5C" w:rsidRPr="00D23A5C" w:rsidRDefault="00D23A5C" w:rsidP="00D23A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победители - 50 человек из 34 учреждений.</w:t>
      </w:r>
    </w:p>
    <w:p w:rsidR="00D23A5C" w:rsidRPr="00D23A5C" w:rsidRDefault="00D23A5C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В номинации «Преподаватели общеобразовательных дисциплин»:</w:t>
      </w:r>
    </w:p>
    <w:p w:rsidR="00D23A5C" w:rsidRPr="00D23A5C" w:rsidRDefault="00D23A5C" w:rsidP="00D23A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119 заявок из 55 профессиональных образовательных организаций</w:t>
      </w:r>
    </w:p>
    <w:p w:rsidR="00D23A5C" w:rsidRPr="00D23A5C" w:rsidRDefault="00D23A5C" w:rsidP="00D23A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>победители - 30 человек из 26 учреждений.</w:t>
      </w:r>
    </w:p>
    <w:p w:rsidR="00B73518" w:rsidRDefault="00BA37E6" w:rsidP="00D23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Победителями Республиканского конкурса грантов «Лучший преподаватель-2016» </w:t>
      </w:r>
      <w:r w:rsidR="006E2D7B">
        <w:rPr>
          <w:rFonts w:ascii="Times New Roman" w:hAnsi="Times New Roman" w:cs="Times New Roman"/>
          <w:bCs/>
          <w:sz w:val="28"/>
          <w:szCs w:val="28"/>
        </w:rPr>
        <w:t>(приказ Министерства образования и науки Республики Татарстан от 01.06.2016 № под</w:t>
      </w:r>
      <w:r w:rsidR="007D2B91">
        <w:rPr>
          <w:rFonts w:ascii="Times New Roman" w:hAnsi="Times New Roman" w:cs="Times New Roman"/>
          <w:bCs/>
          <w:sz w:val="28"/>
          <w:szCs w:val="28"/>
        </w:rPr>
        <w:t>-1071/</w:t>
      </w:r>
      <w:r w:rsidR="006E2D7B">
        <w:rPr>
          <w:rFonts w:ascii="Times New Roman" w:hAnsi="Times New Roman" w:cs="Times New Roman"/>
          <w:bCs/>
          <w:sz w:val="28"/>
          <w:szCs w:val="28"/>
        </w:rPr>
        <w:t xml:space="preserve">16) </w:t>
      </w:r>
      <w:r w:rsidRPr="00D23A5C">
        <w:rPr>
          <w:rFonts w:ascii="Times New Roman" w:hAnsi="Times New Roman" w:cs="Times New Roman"/>
          <w:bCs/>
          <w:sz w:val="28"/>
          <w:szCs w:val="28"/>
        </w:rPr>
        <w:t>стали преподаватели ГАПОУ «Нижнекамский агропромышленный колледж»</w:t>
      </w:r>
      <w:r w:rsidR="00D23A5C" w:rsidRPr="00D23A5C">
        <w:rPr>
          <w:rFonts w:ascii="Times New Roman" w:hAnsi="Times New Roman" w:cs="Times New Roman"/>
          <w:bCs/>
          <w:sz w:val="28"/>
          <w:szCs w:val="28"/>
        </w:rPr>
        <w:t xml:space="preserve"> Руслан </w:t>
      </w:r>
      <w:proofErr w:type="spellStart"/>
      <w:r w:rsidR="00D23A5C" w:rsidRPr="00D23A5C">
        <w:rPr>
          <w:rFonts w:ascii="Times New Roman" w:hAnsi="Times New Roman" w:cs="Times New Roman"/>
          <w:bCs/>
          <w:sz w:val="28"/>
          <w:szCs w:val="28"/>
        </w:rPr>
        <w:t>Файзелгаянович</w:t>
      </w:r>
      <w:proofErr w:type="spellEnd"/>
      <w:r w:rsidR="00D23A5C" w:rsidRPr="00D23A5C">
        <w:rPr>
          <w:rFonts w:ascii="Times New Roman" w:hAnsi="Times New Roman" w:cs="Times New Roman"/>
          <w:bCs/>
          <w:sz w:val="28"/>
          <w:szCs w:val="28"/>
        </w:rPr>
        <w:t xml:space="preserve"> Набиев, Евгений Викторович Шалаев, Сергей Владимирович Титов. </w:t>
      </w:r>
      <w:r w:rsidR="00A41CD7" w:rsidRPr="00D23A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CD7" w:rsidRPr="00D23A5C" w:rsidRDefault="00A41CD7" w:rsidP="00A41C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37604" cy="2579968"/>
            <wp:effectExtent l="19050" t="0" r="696" b="0"/>
            <wp:docPr id="1" name="Рисунок 1" descr="E:\фото-шалаев-титов-ефимова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-шалаев-титов-ефимова\IMG_2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62" t="27682" r="27288" b="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69" cy="258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47100" cy="1576239"/>
            <wp:effectExtent l="0" t="476250" r="0" b="462111"/>
            <wp:docPr id="2" name="Рисунок 2" descr="E:\фото-шалаев-титов-ефимова\IMG_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-шалаев-титов-ефимова\IMG_2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50" t="23750" r="21451" b="295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8169" cy="157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CD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075" cy="2503311"/>
            <wp:effectExtent l="19050" t="0" r="9525" b="0"/>
            <wp:docPr id="4" name="Рисунок 3" descr="E:\Саратов-2016-Руслан\фото Worldskills Saratov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ратов-2016-Руслан\фото Worldskills Saratov 2016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61" t="5447" r="3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94" cy="251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5C" w:rsidRPr="00D23A5C" w:rsidRDefault="00922365" w:rsidP="00D23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23A5C">
        <w:rPr>
          <w:rFonts w:ascii="Times New Roman" w:hAnsi="Times New Roman" w:cs="Times New Roman"/>
          <w:bCs/>
          <w:sz w:val="28"/>
          <w:szCs w:val="28"/>
        </w:rPr>
        <w:t xml:space="preserve">Участие в конкурсах на получение грантов - дополнительный инструмент </w:t>
      </w:r>
      <w:r w:rsidR="00D23A5C" w:rsidRPr="00D23A5C">
        <w:rPr>
          <w:rFonts w:ascii="Times New Roman" w:hAnsi="Times New Roman" w:cs="Times New Roman"/>
          <w:bCs/>
          <w:sz w:val="28"/>
          <w:szCs w:val="28"/>
        </w:rPr>
        <w:t xml:space="preserve">министерства и образовательной организации </w:t>
      </w:r>
      <w:r w:rsidRPr="00D23A5C">
        <w:rPr>
          <w:rFonts w:ascii="Times New Roman" w:hAnsi="Times New Roman" w:cs="Times New Roman"/>
          <w:bCs/>
          <w:sz w:val="28"/>
          <w:szCs w:val="28"/>
        </w:rPr>
        <w:t xml:space="preserve">стимулирования </w:t>
      </w:r>
      <w:r w:rsidR="00D23A5C" w:rsidRPr="00D23A5C">
        <w:rPr>
          <w:rFonts w:ascii="Times New Roman" w:hAnsi="Times New Roman" w:cs="Times New Roman"/>
          <w:bCs/>
          <w:sz w:val="28"/>
          <w:szCs w:val="28"/>
        </w:rPr>
        <w:t>лучших сотрудников!</w:t>
      </w:r>
    </w:p>
    <w:p w:rsidR="00922365" w:rsidRPr="00D23A5C" w:rsidRDefault="00D23A5C" w:rsidP="00D2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A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365" w:rsidRPr="00D23A5C" w:rsidRDefault="006E2D7B" w:rsidP="006E2D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С.В.</w:t>
      </w:r>
      <w:bookmarkEnd w:id="0"/>
    </w:p>
    <w:sectPr w:rsidR="00922365" w:rsidRPr="00D23A5C" w:rsidSect="00922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D3F"/>
    <w:multiLevelType w:val="hybridMultilevel"/>
    <w:tmpl w:val="6A0CB234"/>
    <w:lvl w:ilvl="0" w:tplc="1EB42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8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44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E5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8B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2E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82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8D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568"/>
    <w:multiLevelType w:val="hybridMultilevel"/>
    <w:tmpl w:val="B642B8FE"/>
    <w:lvl w:ilvl="0" w:tplc="60C27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058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CE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3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AE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E5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28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2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AC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D75"/>
    <w:multiLevelType w:val="hybridMultilevel"/>
    <w:tmpl w:val="002AAEFC"/>
    <w:lvl w:ilvl="0" w:tplc="8110B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26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26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5D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C8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60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A3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8F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F7C"/>
    <w:multiLevelType w:val="hybridMultilevel"/>
    <w:tmpl w:val="E898C096"/>
    <w:lvl w:ilvl="0" w:tplc="B3E02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E8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9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1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23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40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3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6B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A0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1158"/>
    <w:multiLevelType w:val="hybridMultilevel"/>
    <w:tmpl w:val="FD72CC42"/>
    <w:lvl w:ilvl="0" w:tplc="9738E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ADC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47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C0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65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2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A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897"/>
    <w:multiLevelType w:val="hybridMultilevel"/>
    <w:tmpl w:val="7144CF32"/>
    <w:lvl w:ilvl="0" w:tplc="6D70C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2C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0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2B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6E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6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48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AC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C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6375"/>
    <w:multiLevelType w:val="hybridMultilevel"/>
    <w:tmpl w:val="93D26AFC"/>
    <w:lvl w:ilvl="0" w:tplc="A776D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E7B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AF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7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8ED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C8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8E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5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08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6CBD"/>
    <w:multiLevelType w:val="hybridMultilevel"/>
    <w:tmpl w:val="B336CBD6"/>
    <w:lvl w:ilvl="0" w:tplc="83E8B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6F9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06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41A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AA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CE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06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5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0D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5CFC"/>
    <w:multiLevelType w:val="hybridMultilevel"/>
    <w:tmpl w:val="D92063C4"/>
    <w:lvl w:ilvl="0" w:tplc="BEFEB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4B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C9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C93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2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EB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C7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CF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E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263CA"/>
    <w:multiLevelType w:val="hybridMultilevel"/>
    <w:tmpl w:val="07883FCC"/>
    <w:lvl w:ilvl="0" w:tplc="BF023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86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0D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E0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A8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65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CB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01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60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5C77"/>
    <w:multiLevelType w:val="hybridMultilevel"/>
    <w:tmpl w:val="1DF0DBCC"/>
    <w:lvl w:ilvl="0" w:tplc="A4386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6C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1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C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4B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8A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6B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48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E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131BD"/>
    <w:multiLevelType w:val="hybridMultilevel"/>
    <w:tmpl w:val="A4F021A8"/>
    <w:lvl w:ilvl="0" w:tplc="8200A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E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49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1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C1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7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ED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08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5"/>
    <w:rsid w:val="00051524"/>
    <w:rsid w:val="00125609"/>
    <w:rsid w:val="00153443"/>
    <w:rsid w:val="003052F9"/>
    <w:rsid w:val="004E22E1"/>
    <w:rsid w:val="005014E8"/>
    <w:rsid w:val="005D28DA"/>
    <w:rsid w:val="005F1083"/>
    <w:rsid w:val="006E2D7B"/>
    <w:rsid w:val="007D2B91"/>
    <w:rsid w:val="00922365"/>
    <w:rsid w:val="00A41CD7"/>
    <w:rsid w:val="00B73518"/>
    <w:rsid w:val="00BA37E6"/>
    <w:rsid w:val="00D23A5C"/>
    <w:rsid w:val="00DB25F4"/>
    <w:rsid w:val="00D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428B-7449-489F-99BE-8056EE1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0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6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3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1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3FD9-BCFB-4DED-8782-7F38276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Sh</dc:creator>
  <cp:keywords/>
  <dc:description/>
  <cp:lastModifiedBy>Inna</cp:lastModifiedBy>
  <cp:revision>2</cp:revision>
  <dcterms:created xsi:type="dcterms:W3CDTF">2016-06-13T13:07:00Z</dcterms:created>
  <dcterms:modified xsi:type="dcterms:W3CDTF">2016-06-13T13:07:00Z</dcterms:modified>
</cp:coreProperties>
</file>