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06B" w:rsidRPr="00391E7F" w:rsidRDefault="00EC106B" w:rsidP="00CA76A1">
      <w:pPr>
        <w:spacing w:after="0" w:line="360" w:lineRule="auto"/>
        <w:ind w:firstLine="567"/>
        <w:jc w:val="right"/>
        <w:rPr>
          <w:rFonts w:ascii="Times New Roman" w:hAnsi="Times New Roman"/>
          <w:i/>
          <w:sz w:val="28"/>
          <w:szCs w:val="28"/>
        </w:rPr>
      </w:pPr>
      <w:r>
        <w:rPr>
          <w:rFonts w:ascii="Times New Roman" w:hAnsi="Times New Roman"/>
          <w:i/>
          <w:sz w:val="28"/>
          <w:szCs w:val="28"/>
        </w:rPr>
        <w:t>Данилова Екатерина Романовна</w:t>
      </w:r>
    </w:p>
    <w:p w:rsidR="00EC106B" w:rsidRPr="00391E7F" w:rsidRDefault="00EC106B" w:rsidP="00CA76A1">
      <w:pPr>
        <w:spacing w:after="0" w:line="360" w:lineRule="auto"/>
        <w:ind w:firstLine="567"/>
        <w:jc w:val="right"/>
        <w:rPr>
          <w:rFonts w:ascii="Times New Roman" w:hAnsi="Times New Roman"/>
          <w:i/>
          <w:sz w:val="28"/>
          <w:szCs w:val="28"/>
        </w:rPr>
      </w:pPr>
      <w:r w:rsidRPr="00391E7F">
        <w:rPr>
          <w:rFonts w:ascii="Times New Roman" w:hAnsi="Times New Roman"/>
          <w:i/>
          <w:sz w:val="28"/>
          <w:szCs w:val="28"/>
        </w:rPr>
        <w:t>Студентка группы 207 ПСО</w:t>
      </w:r>
    </w:p>
    <w:p w:rsidR="00EC106B" w:rsidRDefault="00EC106B" w:rsidP="00CA76A1">
      <w:pPr>
        <w:spacing w:after="0" w:line="360" w:lineRule="auto"/>
        <w:ind w:firstLine="567"/>
        <w:jc w:val="right"/>
        <w:rPr>
          <w:rFonts w:ascii="Times New Roman" w:hAnsi="Times New Roman"/>
          <w:i/>
          <w:sz w:val="28"/>
          <w:szCs w:val="28"/>
        </w:rPr>
      </w:pPr>
      <w:r w:rsidRPr="00E115D6">
        <w:rPr>
          <w:rFonts w:ascii="Times New Roman" w:hAnsi="Times New Roman"/>
          <w:i/>
          <w:sz w:val="28"/>
          <w:szCs w:val="28"/>
        </w:rPr>
        <w:t xml:space="preserve">ЧПОУ ТОСПО </w:t>
      </w:r>
      <w:proofErr w:type="spellStart"/>
      <w:r w:rsidRPr="00E115D6">
        <w:rPr>
          <w:rFonts w:ascii="Times New Roman" w:hAnsi="Times New Roman"/>
          <w:i/>
          <w:sz w:val="28"/>
          <w:szCs w:val="28"/>
        </w:rPr>
        <w:t>ТюмКЭУП</w:t>
      </w:r>
      <w:proofErr w:type="spellEnd"/>
      <w:r w:rsidRPr="00E115D6">
        <w:rPr>
          <w:rFonts w:ascii="Times New Roman" w:hAnsi="Times New Roman"/>
          <w:i/>
          <w:sz w:val="28"/>
          <w:szCs w:val="28"/>
        </w:rPr>
        <w:t xml:space="preserve">, </w:t>
      </w:r>
      <w:r w:rsidRPr="00391E7F">
        <w:rPr>
          <w:rFonts w:ascii="Times New Roman" w:hAnsi="Times New Roman"/>
          <w:i/>
          <w:sz w:val="28"/>
          <w:szCs w:val="28"/>
        </w:rPr>
        <w:t>г. Тюмень, Тюменская область</w:t>
      </w:r>
    </w:p>
    <w:p w:rsidR="00EC106B" w:rsidRPr="00E115D6" w:rsidRDefault="00EC106B" w:rsidP="00E115D6">
      <w:pPr>
        <w:spacing w:after="0" w:line="360" w:lineRule="auto"/>
        <w:ind w:firstLine="567"/>
        <w:jc w:val="right"/>
        <w:rPr>
          <w:rFonts w:ascii="Times New Roman" w:hAnsi="Times New Roman"/>
          <w:i/>
          <w:sz w:val="28"/>
          <w:szCs w:val="28"/>
        </w:rPr>
      </w:pPr>
      <w:r w:rsidRPr="00E115D6">
        <w:rPr>
          <w:rFonts w:ascii="Times New Roman" w:hAnsi="Times New Roman"/>
          <w:i/>
          <w:sz w:val="28"/>
          <w:szCs w:val="28"/>
        </w:rPr>
        <w:t xml:space="preserve">Руководитель: </w:t>
      </w:r>
      <w:proofErr w:type="spellStart"/>
      <w:r w:rsidR="00E115D6" w:rsidRPr="00E115D6">
        <w:rPr>
          <w:rFonts w:ascii="Times New Roman" w:hAnsi="Times New Roman"/>
          <w:bCs/>
          <w:i/>
          <w:sz w:val="28"/>
          <w:szCs w:val="28"/>
        </w:rPr>
        <w:t>Дерман</w:t>
      </w:r>
      <w:proofErr w:type="spellEnd"/>
      <w:r w:rsidR="00E115D6" w:rsidRPr="00E115D6">
        <w:rPr>
          <w:rFonts w:ascii="Times New Roman" w:hAnsi="Times New Roman"/>
          <w:bCs/>
          <w:i/>
          <w:sz w:val="28"/>
          <w:szCs w:val="28"/>
        </w:rPr>
        <w:t xml:space="preserve"> Ольга Олеговна, преподаватель</w:t>
      </w:r>
    </w:p>
    <w:p w:rsidR="00EC106B" w:rsidRPr="001773DE" w:rsidRDefault="00EC106B" w:rsidP="00CA76A1">
      <w:pPr>
        <w:spacing w:after="0" w:line="360" w:lineRule="auto"/>
        <w:jc w:val="center"/>
        <w:rPr>
          <w:rFonts w:ascii="Times New Roman" w:hAnsi="Times New Roman"/>
          <w:b/>
          <w:sz w:val="28"/>
          <w:szCs w:val="28"/>
        </w:rPr>
      </w:pPr>
      <w:r w:rsidRPr="001773DE">
        <w:rPr>
          <w:rFonts w:ascii="Times New Roman" w:hAnsi="Times New Roman"/>
          <w:b/>
          <w:sz w:val="28"/>
          <w:szCs w:val="28"/>
        </w:rPr>
        <w:t>Россия – политически развитая страна?</w:t>
      </w:r>
    </w:p>
    <w:p w:rsidR="00EC106B" w:rsidRPr="00CA76A1" w:rsidRDefault="00EC106B" w:rsidP="009B4FAC">
      <w:pPr>
        <w:spacing w:after="0" w:line="360" w:lineRule="auto"/>
        <w:ind w:firstLine="567"/>
        <w:jc w:val="both"/>
        <w:rPr>
          <w:rFonts w:ascii="Times New Roman" w:hAnsi="Times New Roman"/>
          <w:sz w:val="28"/>
          <w:szCs w:val="28"/>
        </w:rPr>
      </w:pPr>
      <w:r w:rsidRPr="009B4FAC">
        <w:rPr>
          <w:rFonts w:ascii="Times New Roman" w:hAnsi="Times New Roman"/>
          <w:sz w:val="28"/>
          <w:szCs w:val="28"/>
        </w:rPr>
        <w:t>В соответствии с Конституцией Российской Федерации,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r>
        <w:rPr>
          <w:rFonts w:ascii="Times New Roman" w:hAnsi="Times New Roman"/>
          <w:sz w:val="28"/>
          <w:szCs w:val="28"/>
        </w:rPr>
        <w:t xml:space="preserve"> </w:t>
      </w:r>
      <w:r w:rsidRPr="001773DE">
        <w:rPr>
          <w:rFonts w:ascii="Times New Roman" w:hAnsi="Times New Roman"/>
          <w:sz w:val="28"/>
          <w:szCs w:val="28"/>
        </w:rPr>
        <w:t>[</w:t>
      </w:r>
      <w:r w:rsidRPr="00CA76A1">
        <w:rPr>
          <w:rFonts w:ascii="Times New Roman" w:hAnsi="Times New Roman"/>
          <w:sz w:val="28"/>
          <w:szCs w:val="28"/>
        </w:rPr>
        <w:t>1]</w:t>
      </w:r>
    </w:p>
    <w:p w:rsidR="00EC106B" w:rsidRPr="009B4FAC" w:rsidRDefault="00ED6420" w:rsidP="009B4FAC">
      <w:pPr>
        <w:spacing w:after="0" w:line="360" w:lineRule="auto"/>
        <w:ind w:firstLine="567"/>
        <w:jc w:val="both"/>
        <w:rPr>
          <w:rFonts w:ascii="Times New Roman" w:hAnsi="Times New Roman"/>
          <w:sz w:val="28"/>
          <w:szCs w:val="28"/>
        </w:rPr>
      </w:pPr>
      <w:r>
        <w:rPr>
          <w:rFonts w:ascii="Times New Roman" w:hAnsi="Times New Roman"/>
          <w:sz w:val="28"/>
          <w:szCs w:val="28"/>
        </w:rPr>
        <w:t>Мы</w:t>
      </w:r>
      <w:r w:rsidR="00EC106B" w:rsidRPr="009B4FAC">
        <w:rPr>
          <w:rFonts w:ascii="Times New Roman" w:hAnsi="Times New Roman"/>
          <w:sz w:val="28"/>
          <w:szCs w:val="28"/>
        </w:rPr>
        <w:t xml:space="preserve"> счита</w:t>
      </w:r>
      <w:r>
        <w:rPr>
          <w:rFonts w:ascii="Times New Roman" w:hAnsi="Times New Roman"/>
          <w:sz w:val="28"/>
          <w:szCs w:val="28"/>
        </w:rPr>
        <w:t>ем</w:t>
      </w:r>
      <w:r w:rsidR="00EC106B" w:rsidRPr="009B4FAC">
        <w:rPr>
          <w:rFonts w:ascii="Times New Roman" w:hAnsi="Times New Roman"/>
          <w:sz w:val="28"/>
          <w:szCs w:val="28"/>
        </w:rPr>
        <w:t xml:space="preserve"> Россию недостаточно развитой страной в области политики, так как в стране кризис, цены растут, а вот пособия, заработные платы очень маленькие и пенсии очень маленькие. Одни не хотят работать, другие не хотят платить. А если работают, то по старой советской системе - одни делают вид, что платят, другие - что работают. Социальная поддержка молодых семей тоже не самая лучшая. Лекарства достать очень трудно, если только за большие деньги.</w:t>
      </w:r>
    </w:p>
    <w:p w:rsidR="00EC106B" w:rsidRPr="009B4FAC" w:rsidRDefault="00E115D6" w:rsidP="009B4FAC">
      <w:pPr>
        <w:spacing w:after="0" w:line="360" w:lineRule="auto"/>
        <w:jc w:val="both"/>
        <w:rPr>
          <w:rFonts w:ascii="Times New Roman" w:hAnsi="Times New Roman"/>
          <w:sz w:val="28"/>
          <w:szCs w:val="28"/>
        </w:rPr>
      </w:pPr>
      <w:r>
        <w:rPr>
          <w:rFonts w:ascii="Times New Roman" w:hAnsi="Times New Roman"/>
          <w:noProof/>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32.5pt;height:311.25pt;visibility:visible">
            <v:imagedata r:id="rId5" o:title=""/>
          </v:shape>
        </w:pict>
      </w:r>
    </w:p>
    <w:p w:rsidR="00EC106B" w:rsidRPr="009B4FAC" w:rsidRDefault="00EC106B" w:rsidP="009B4FAC">
      <w:pPr>
        <w:spacing w:after="0" w:line="360" w:lineRule="auto"/>
        <w:ind w:firstLine="567"/>
        <w:jc w:val="both"/>
        <w:rPr>
          <w:rFonts w:ascii="Times New Roman" w:hAnsi="Times New Roman"/>
          <w:sz w:val="28"/>
          <w:szCs w:val="28"/>
        </w:rPr>
      </w:pPr>
      <w:bookmarkStart w:id="0" w:name="_GoBack"/>
      <w:r w:rsidRPr="009B4FAC">
        <w:rPr>
          <w:rFonts w:ascii="Times New Roman" w:hAnsi="Times New Roman"/>
          <w:sz w:val="28"/>
          <w:szCs w:val="28"/>
        </w:rPr>
        <w:t xml:space="preserve">Наша страна высокоразвитая, проблемы есть, но они решаются, – говорится в прессе и теленовостях. При этом, конечно, нельзя не отметить внешнеполитические успехи руководства страны. Собственно, они все более напоминают советскую систему, когда любые действия и договоры на мировой арене продумывались и осуществлялись поэтапно с </w:t>
      </w:r>
      <w:proofErr w:type="spellStart"/>
      <w:r w:rsidRPr="009B4FAC">
        <w:rPr>
          <w:rFonts w:ascii="Times New Roman" w:hAnsi="Times New Roman"/>
          <w:sz w:val="28"/>
          <w:szCs w:val="28"/>
        </w:rPr>
        <w:t>просчитыванием</w:t>
      </w:r>
      <w:proofErr w:type="spellEnd"/>
      <w:r w:rsidRPr="009B4FAC">
        <w:rPr>
          <w:rFonts w:ascii="Times New Roman" w:hAnsi="Times New Roman"/>
          <w:sz w:val="28"/>
          <w:szCs w:val="28"/>
        </w:rPr>
        <w:t xml:space="preserve"> множества вариантов в отличие от того, что делалось внутри самой державы. Население страны испытывает гордость, когда её лидеры не унижаются перед правителями иных стран, а, наоборот, указывают на ошибки других глав государств. Только есть одна проблема: гордость живот не наполнит. Это же относится к победам на различных Олимпиадах и других спортивных соревнованиях, коим при нынешнем правительстве уделяется особое внимание. Пиар с вливанием огромного количества нефтегазовых средств в разные стройки для проведения различных соревнований, по сути дела, является колоссальной черной дырой для бюджета. Военные успехи также не особо влияют на экономические показатели. Но ничто не нивелирует того факта, что они необходимы. Никто ведь не может предугадать, что завтра не случится в какой-нибудь сверхдержаве переворота или просто кто-то ни решит, что нужно </w:t>
      </w:r>
      <w:r w:rsidRPr="009B4FAC">
        <w:rPr>
          <w:rFonts w:ascii="Times New Roman" w:hAnsi="Times New Roman"/>
          <w:sz w:val="28"/>
          <w:szCs w:val="28"/>
        </w:rPr>
        <w:lastRenderedPageBreak/>
        <w:t xml:space="preserve">отвоевать часть земель у нашей страны. Именно военная мощь и возможность быстро нанести ответный удар служат надежными предохранителями от Третьей мировой войны. </w:t>
      </w:r>
    </w:p>
    <w:p w:rsidR="00EC106B" w:rsidRPr="009B4FAC" w:rsidRDefault="00EC106B" w:rsidP="009B4FAC">
      <w:pPr>
        <w:spacing w:after="0" w:line="360" w:lineRule="auto"/>
        <w:ind w:firstLine="567"/>
        <w:jc w:val="both"/>
        <w:rPr>
          <w:rFonts w:ascii="Times New Roman" w:hAnsi="Times New Roman"/>
          <w:sz w:val="28"/>
          <w:szCs w:val="28"/>
        </w:rPr>
      </w:pPr>
      <w:r w:rsidRPr="009B4FAC">
        <w:rPr>
          <w:rFonts w:ascii="Times New Roman" w:hAnsi="Times New Roman"/>
          <w:sz w:val="28"/>
          <w:szCs w:val="28"/>
        </w:rPr>
        <w:t xml:space="preserve">Последние теракты в Европе доказывают и необходимость значительных трат на безопасность внутри страны. Естественным минусом при этом остается коррумпированность в рядах чиновников различных ведомств. Внезапная отставка министра обороны в 2012 году – это лишь один из ярких эпизодов. Но борьба идёт и масштабно. Просто многие факты остаются вне ведения СМИ. </w:t>
      </w:r>
    </w:p>
    <w:p w:rsidR="00EC106B" w:rsidRPr="00CA76A1" w:rsidRDefault="00EC106B" w:rsidP="009B4FAC">
      <w:pPr>
        <w:spacing w:after="0" w:line="360" w:lineRule="auto"/>
        <w:ind w:firstLine="567"/>
        <w:jc w:val="both"/>
        <w:rPr>
          <w:rFonts w:ascii="Times New Roman" w:hAnsi="Times New Roman"/>
          <w:sz w:val="28"/>
          <w:szCs w:val="28"/>
        </w:rPr>
      </w:pPr>
      <w:r w:rsidRPr="009B4FAC">
        <w:rPr>
          <w:rFonts w:ascii="Times New Roman" w:hAnsi="Times New Roman"/>
          <w:sz w:val="28"/>
          <w:szCs w:val="28"/>
        </w:rPr>
        <w:t xml:space="preserve">Чтобы ответить на главный вопрос описываемой темы – необходимо в первую очередь обратиться к тем системам, которые принято считать эталонными. К примеру, если взять самого успешного соседа России – Китайскую Народную Республику, то (при равных доходах на человека между нашими странами) жилье обходится немного дороже китайским жителям. При этом в государство испытывает большие трудности в связи с экологическими последствиями бурного экономического роста. </w:t>
      </w:r>
      <w:r w:rsidRPr="00E52D29">
        <w:rPr>
          <w:rFonts w:ascii="Times New Roman" w:hAnsi="Times New Roman"/>
          <w:sz w:val="28"/>
          <w:szCs w:val="28"/>
        </w:rPr>
        <w:t>[</w:t>
      </w:r>
      <w:r w:rsidRPr="00CA76A1">
        <w:rPr>
          <w:rFonts w:ascii="Times New Roman" w:hAnsi="Times New Roman"/>
          <w:sz w:val="28"/>
          <w:szCs w:val="28"/>
        </w:rPr>
        <w:t>2]</w:t>
      </w:r>
    </w:p>
    <w:p w:rsidR="00EC106B" w:rsidRPr="00CA76A1" w:rsidRDefault="00EC106B" w:rsidP="009B4FAC">
      <w:pPr>
        <w:spacing w:after="0" w:line="360" w:lineRule="auto"/>
        <w:ind w:firstLine="567"/>
        <w:jc w:val="both"/>
        <w:rPr>
          <w:rFonts w:ascii="Times New Roman" w:hAnsi="Times New Roman"/>
          <w:sz w:val="28"/>
          <w:szCs w:val="28"/>
        </w:rPr>
      </w:pPr>
      <w:r w:rsidRPr="009B4FAC">
        <w:rPr>
          <w:rFonts w:ascii="Times New Roman" w:hAnsi="Times New Roman"/>
          <w:sz w:val="28"/>
          <w:szCs w:val="28"/>
        </w:rPr>
        <w:t xml:space="preserve">Безусловно, также взглянем на США и Германию, где минимальная оплата труда где-то в три раза выше, чем в РФ. Бизнес также себя лучше чувствует в этих странах. Но есть тут и несколько замечаний. К примеру, Герхард </w:t>
      </w:r>
      <w:proofErr w:type="spellStart"/>
      <w:r w:rsidRPr="009B4FAC">
        <w:rPr>
          <w:rFonts w:ascii="Times New Roman" w:hAnsi="Times New Roman"/>
          <w:sz w:val="28"/>
          <w:szCs w:val="28"/>
        </w:rPr>
        <w:t>Шрёдер</w:t>
      </w:r>
      <w:proofErr w:type="spellEnd"/>
      <w:r w:rsidRPr="009B4FAC">
        <w:rPr>
          <w:rFonts w:ascii="Times New Roman" w:hAnsi="Times New Roman"/>
          <w:sz w:val="28"/>
          <w:szCs w:val="28"/>
        </w:rPr>
        <w:t xml:space="preserve"> (бывший канцлер Германской Республики) как-то отмечал в интервью, что не хотел бы оказать на месте главы Российской Федерации, потому что страна обладает не просто огромными территориями, но и множеством культур. Что тут и говорить, если в России, к примеру, есть еще и Президент Республики Татарстан. Есть и другие субъекты Федерации с уникальными правами на управление в своем регионе. </w:t>
      </w:r>
      <w:r w:rsidRPr="001773DE">
        <w:rPr>
          <w:rFonts w:ascii="Times New Roman" w:hAnsi="Times New Roman"/>
          <w:sz w:val="28"/>
          <w:szCs w:val="28"/>
        </w:rPr>
        <w:t>[</w:t>
      </w:r>
      <w:r w:rsidRPr="00CA76A1">
        <w:rPr>
          <w:rFonts w:ascii="Times New Roman" w:hAnsi="Times New Roman"/>
          <w:sz w:val="28"/>
          <w:szCs w:val="28"/>
        </w:rPr>
        <w:t>3]</w:t>
      </w:r>
    </w:p>
    <w:p w:rsidR="00EC106B" w:rsidRPr="009B4FAC" w:rsidRDefault="00EC106B" w:rsidP="009B4FAC">
      <w:pPr>
        <w:spacing w:after="0" w:line="360" w:lineRule="auto"/>
        <w:ind w:firstLine="567"/>
        <w:jc w:val="both"/>
        <w:rPr>
          <w:rFonts w:ascii="Times New Roman" w:hAnsi="Times New Roman"/>
          <w:sz w:val="28"/>
          <w:szCs w:val="28"/>
        </w:rPr>
      </w:pPr>
      <w:r w:rsidRPr="009B4FAC">
        <w:rPr>
          <w:rFonts w:ascii="Times New Roman" w:hAnsi="Times New Roman"/>
          <w:sz w:val="28"/>
          <w:szCs w:val="28"/>
        </w:rPr>
        <w:t xml:space="preserve">Что же касаемо именно политики, то России действительно не хватает открытости. Многие вопросы решаются без участия народа. Это скорее в генах нашего населения. Что в эпоху СССР и ранее при царях, так и в нынешнее время народ привык быть под чьим-то управлением. Да, звучит грубовато, но такие слова ближе всего к истине. Иначе непонятно, как мы допускаем присутствие одного человека у власти уже пятнадцать лет без появления </w:t>
      </w:r>
      <w:r w:rsidRPr="009B4FAC">
        <w:rPr>
          <w:rFonts w:ascii="Times New Roman" w:hAnsi="Times New Roman"/>
          <w:sz w:val="28"/>
          <w:szCs w:val="28"/>
        </w:rPr>
        <w:lastRenderedPageBreak/>
        <w:t>действительно новой фигуры. Если кто-то скажет, что просто больше некому, то я ему отвечу, что есть еще 140 миллионов вариантов. Конечно, детей и стариков можно вычесть. Но неужели больше никого не нашлось? А, может, все-таки не дали возможности?</w:t>
      </w:r>
    </w:p>
    <w:p w:rsidR="00EC106B" w:rsidRPr="009B4FAC" w:rsidRDefault="00EC106B" w:rsidP="009B4FAC">
      <w:pPr>
        <w:spacing w:after="0" w:line="360" w:lineRule="auto"/>
        <w:ind w:firstLine="567"/>
        <w:jc w:val="both"/>
        <w:rPr>
          <w:rFonts w:ascii="Times New Roman" w:hAnsi="Times New Roman"/>
          <w:sz w:val="28"/>
          <w:szCs w:val="28"/>
        </w:rPr>
      </w:pPr>
      <w:r w:rsidRPr="009B4FAC">
        <w:rPr>
          <w:rFonts w:ascii="Times New Roman" w:hAnsi="Times New Roman"/>
          <w:sz w:val="28"/>
          <w:szCs w:val="28"/>
        </w:rPr>
        <w:t>Пожалуй, единственно верным шагом стал бы, по моему мнению, не революционный подход к изменению конституции и прочих норм, а, скорее, соблюдение того, что уже прописано в законах. Ведь на бумаге у нас в стране все в порядке. Проблемы с исполнением.</w:t>
      </w:r>
    </w:p>
    <w:p w:rsidR="00EC106B" w:rsidRDefault="00EC106B" w:rsidP="001773DE">
      <w:pPr>
        <w:spacing w:after="0" w:line="360" w:lineRule="auto"/>
        <w:ind w:firstLine="567"/>
        <w:jc w:val="both"/>
        <w:rPr>
          <w:rFonts w:ascii="Times New Roman" w:hAnsi="Times New Roman"/>
          <w:sz w:val="28"/>
          <w:szCs w:val="28"/>
        </w:rPr>
      </w:pPr>
      <w:r w:rsidRPr="009B4FAC">
        <w:rPr>
          <w:rFonts w:ascii="Times New Roman" w:hAnsi="Times New Roman"/>
          <w:sz w:val="28"/>
          <w:szCs w:val="28"/>
        </w:rPr>
        <w:t>И прежде всего гражданам надо начинать с себя. Не надо жаловаться на коррупцию, а лучше не подпитывать её. К примеру, никто не вынуждает предлагать взятки сотрудникам ДПС и другим чиновникам. Необходимо ходить на выборы, а не сидеть дома, говоря, что они все равно пройдут нечестно. Естественно, будет все не так, как вам бы того хотелось, если вас там попросту нет. Многие скрывают свои доходы, а ведь это недополученные бюджетные деньги – мосты, дороги, другая инфраструктура и то же повышение пенсии.</w:t>
      </w:r>
    </w:p>
    <w:p w:rsidR="00EC106B" w:rsidRDefault="00EC106B">
      <w:pPr>
        <w:rPr>
          <w:rFonts w:ascii="Times New Roman" w:hAnsi="Times New Roman"/>
          <w:sz w:val="28"/>
          <w:szCs w:val="28"/>
        </w:rPr>
      </w:pPr>
      <w:r>
        <w:rPr>
          <w:rFonts w:ascii="Times New Roman" w:hAnsi="Times New Roman"/>
          <w:sz w:val="28"/>
          <w:szCs w:val="28"/>
        </w:rPr>
        <w:br w:type="page"/>
      </w:r>
    </w:p>
    <w:p w:rsidR="00EC106B" w:rsidRPr="001773DE" w:rsidRDefault="00EC106B" w:rsidP="001773DE">
      <w:pPr>
        <w:spacing w:after="0" w:line="360" w:lineRule="auto"/>
        <w:ind w:firstLine="567"/>
        <w:jc w:val="both"/>
        <w:rPr>
          <w:rFonts w:ascii="Times New Roman" w:hAnsi="Times New Roman"/>
          <w:b/>
          <w:sz w:val="28"/>
          <w:szCs w:val="28"/>
        </w:rPr>
      </w:pPr>
      <w:r w:rsidRPr="001773DE">
        <w:rPr>
          <w:rFonts w:ascii="Times New Roman" w:hAnsi="Times New Roman"/>
          <w:b/>
          <w:sz w:val="28"/>
          <w:szCs w:val="28"/>
        </w:rPr>
        <w:t>Список литературы</w:t>
      </w:r>
    </w:p>
    <w:p w:rsidR="00EC106B" w:rsidRDefault="00EC106B" w:rsidP="001773DE">
      <w:pPr>
        <w:numPr>
          <w:ilvl w:val="0"/>
          <w:numId w:val="1"/>
        </w:numPr>
        <w:tabs>
          <w:tab w:val="left" w:pos="993"/>
        </w:tabs>
        <w:spacing w:after="0" w:line="360" w:lineRule="auto"/>
        <w:ind w:firstLine="567"/>
        <w:contextualSpacing/>
        <w:jc w:val="both"/>
        <w:rPr>
          <w:rFonts w:ascii="Times New Roman" w:hAnsi="Times New Roman"/>
          <w:color w:val="000000"/>
          <w:sz w:val="28"/>
          <w:szCs w:val="28"/>
          <w:lang w:eastAsia="ru-RU"/>
        </w:rPr>
      </w:pPr>
      <w:r w:rsidRPr="001773DE">
        <w:rPr>
          <w:rFonts w:ascii="Times New Roman" w:hAnsi="Times New Roman"/>
          <w:color w:val="000000"/>
          <w:sz w:val="28"/>
          <w:szCs w:val="28"/>
          <w:lang w:eastAsia="ru-RU"/>
        </w:rPr>
        <w:t>Конституция Российской Федерации (принята всенародным голосованием 12.12.1993) (с изм. от 21.07.2014) // Российская газета. –21.07.2014. – №11. – Режим доступа: Консультант плюс.</w:t>
      </w:r>
    </w:p>
    <w:p w:rsidR="00EC106B" w:rsidRPr="003B4079" w:rsidRDefault="00CA3CC1" w:rsidP="001773DE">
      <w:pPr>
        <w:numPr>
          <w:ilvl w:val="0"/>
          <w:numId w:val="1"/>
        </w:numPr>
        <w:tabs>
          <w:tab w:val="left" w:pos="993"/>
        </w:tabs>
        <w:spacing w:after="0" w:line="360" w:lineRule="auto"/>
        <w:ind w:firstLine="567"/>
        <w:contextualSpacing/>
        <w:jc w:val="both"/>
        <w:rPr>
          <w:rFonts w:ascii="Times New Roman" w:hAnsi="Times New Roman"/>
          <w:sz w:val="28"/>
          <w:szCs w:val="28"/>
          <w:lang w:eastAsia="ru-RU"/>
        </w:rPr>
      </w:pPr>
      <w:hyperlink r:id="rId6" w:history="1">
        <w:r w:rsidR="00EC106B" w:rsidRPr="003B4079">
          <w:rPr>
            <w:rStyle w:val="a3"/>
            <w:rFonts w:ascii="Times New Roman" w:hAnsi="Times New Roman"/>
            <w:color w:val="auto"/>
            <w:sz w:val="28"/>
            <w:szCs w:val="28"/>
            <w:u w:val="none"/>
            <w:lang w:eastAsia="ru-RU"/>
          </w:rPr>
          <w:t>https://ru.wikipedia.org/wiki/%D0%AD%D0%BA%D0%BE%D0%BD%D0%BE%D0%BC%D0%B8%D0%BA%D0%B0_%D0%9A%D0%9D%D0%A0</w:t>
        </w:r>
      </w:hyperlink>
    </w:p>
    <w:p w:rsidR="00EC106B" w:rsidRPr="003B4079" w:rsidRDefault="00CA3CC1" w:rsidP="001773DE">
      <w:pPr>
        <w:numPr>
          <w:ilvl w:val="0"/>
          <w:numId w:val="1"/>
        </w:numPr>
        <w:tabs>
          <w:tab w:val="left" w:pos="993"/>
        </w:tabs>
        <w:spacing w:after="0" w:line="360" w:lineRule="auto"/>
        <w:ind w:firstLine="567"/>
        <w:contextualSpacing/>
        <w:jc w:val="both"/>
        <w:rPr>
          <w:rFonts w:ascii="Times New Roman" w:hAnsi="Times New Roman"/>
          <w:sz w:val="28"/>
          <w:szCs w:val="28"/>
          <w:lang w:eastAsia="ru-RU"/>
        </w:rPr>
      </w:pPr>
      <w:hyperlink r:id="rId7" w:history="1">
        <w:r w:rsidR="00EC106B" w:rsidRPr="003B4079">
          <w:rPr>
            <w:rStyle w:val="a3"/>
            <w:rFonts w:ascii="Times New Roman" w:hAnsi="Times New Roman"/>
            <w:color w:val="auto"/>
            <w:sz w:val="28"/>
            <w:szCs w:val="28"/>
            <w:u w:val="none"/>
            <w:lang w:eastAsia="ru-RU"/>
          </w:rPr>
          <w:t>http://ru.rfi.fr/rossiya/20140511-gerkhard-shreder-putin-ne-yavlyaetsya-personoi-non-grata</w:t>
        </w:r>
      </w:hyperlink>
    </w:p>
    <w:bookmarkEnd w:id="0"/>
    <w:p w:rsidR="00EC106B" w:rsidRPr="001773DE" w:rsidRDefault="00EC106B" w:rsidP="001773DE">
      <w:pPr>
        <w:tabs>
          <w:tab w:val="left" w:pos="993"/>
        </w:tabs>
        <w:spacing w:after="0" w:line="360" w:lineRule="auto"/>
        <w:ind w:left="1080"/>
        <w:contextualSpacing/>
        <w:jc w:val="both"/>
        <w:rPr>
          <w:rFonts w:ascii="Times New Roman" w:hAnsi="Times New Roman"/>
          <w:color w:val="000000"/>
          <w:sz w:val="28"/>
          <w:szCs w:val="28"/>
          <w:lang w:eastAsia="ru-RU"/>
        </w:rPr>
      </w:pPr>
    </w:p>
    <w:p w:rsidR="00EC106B" w:rsidRPr="009B4FAC" w:rsidRDefault="00EC106B" w:rsidP="001773DE">
      <w:pPr>
        <w:spacing w:after="0" w:line="360" w:lineRule="auto"/>
        <w:ind w:firstLine="567"/>
        <w:jc w:val="both"/>
        <w:rPr>
          <w:rFonts w:ascii="Times New Roman" w:hAnsi="Times New Roman"/>
          <w:sz w:val="28"/>
          <w:szCs w:val="28"/>
        </w:rPr>
      </w:pPr>
    </w:p>
    <w:sectPr w:rsidR="00EC106B" w:rsidRPr="009B4FAC" w:rsidSect="009B4F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60A77"/>
    <w:multiLevelType w:val="hybridMultilevel"/>
    <w:tmpl w:val="86F60512"/>
    <w:lvl w:ilvl="0" w:tplc="F9F495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241"/>
    <w:rsid w:val="0002475F"/>
    <w:rsid w:val="001773DE"/>
    <w:rsid w:val="001D35BA"/>
    <w:rsid w:val="0021115C"/>
    <w:rsid w:val="00253FDE"/>
    <w:rsid w:val="00343717"/>
    <w:rsid w:val="00391E7F"/>
    <w:rsid w:val="003B4079"/>
    <w:rsid w:val="003F366C"/>
    <w:rsid w:val="005A2D2C"/>
    <w:rsid w:val="005E0B0E"/>
    <w:rsid w:val="006439BD"/>
    <w:rsid w:val="007E4241"/>
    <w:rsid w:val="008C2CF9"/>
    <w:rsid w:val="009B4FAC"/>
    <w:rsid w:val="009F29CE"/>
    <w:rsid w:val="00A323CA"/>
    <w:rsid w:val="00AC3E94"/>
    <w:rsid w:val="00AD5AA3"/>
    <w:rsid w:val="00BA2AE7"/>
    <w:rsid w:val="00CA3CC1"/>
    <w:rsid w:val="00CA76A1"/>
    <w:rsid w:val="00DB5FAA"/>
    <w:rsid w:val="00E115D6"/>
    <w:rsid w:val="00E52D29"/>
    <w:rsid w:val="00E8056D"/>
    <w:rsid w:val="00EC0351"/>
    <w:rsid w:val="00EC106B"/>
    <w:rsid w:val="00ED6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D1B295-96CE-421A-A50A-032B03AD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9C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73DE"/>
    <w:rPr>
      <w:rFonts w:cs="Times New Roman"/>
      <w:color w:val="0000FF"/>
      <w:u w:val="single"/>
    </w:rPr>
  </w:style>
  <w:style w:type="paragraph" w:styleId="a4">
    <w:name w:val="Balloon Text"/>
    <w:basedOn w:val="a"/>
    <w:link w:val="a5"/>
    <w:uiPriority w:val="99"/>
    <w:semiHidden/>
    <w:rsid w:val="00CA76A1"/>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CA76A1"/>
    <w:rPr>
      <w:rFonts w:ascii="Tahoma" w:hAnsi="Tahoma" w:cs="Tahoma"/>
      <w:sz w:val="16"/>
      <w:szCs w:val="16"/>
    </w:rPr>
  </w:style>
  <w:style w:type="character" w:styleId="a6">
    <w:name w:val="Strong"/>
    <w:uiPriority w:val="22"/>
    <w:qFormat/>
    <w:locked/>
    <w:rsid w:val="00E11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rfi.fr/rossiya/20140511-gerkhard-shreder-putin-ne-yavlyaetsya-personoi-non-gr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D%D0%BA%D0%BE%D0%BD%D0%BE%D0%BC%D0%B8%D0%BA%D0%B0_%D0%9A%D0%9D%D0%A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Светлана Ивановна</cp:lastModifiedBy>
  <cp:revision>12</cp:revision>
  <dcterms:created xsi:type="dcterms:W3CDTF">2016-04-25T18:03:00Z</dcterms:created>
  <dcterms:modified xsi:type="dcterms:W3CDTF">2016-06-09T09:51:00Z</dcterms:modified>
</cp:coreProperties>
</file>