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8C" w:rsidRPr="00380A55" w:rsidRDefault="00276B8C" w:rsidP="00380A55">
      <w:pPr>
        <w:ind w:firstLine="709"/>
        <w:jc w:val="center"/>
        <w:rPr>
          <w:rFonts w:ascii="Times New Roman" w:hAnsi="Times New Roman" w:cs="Times New Roman"/>
        </w:rPr>
      </w:pPr>
      <w:bookmarkStart w:id="0" w:name="bookmark0"/>
      <w:r w:rsidRPr="00380A55">
        <w:rPr>
          <w:rFonts w:ascii="Times New Roman" w:hAnsi="Times New Roman" w:cs="Times New Roman"/>
        </w:rPr>
        <w:t>министерство образования и науки Амурской области</w:t>
      </w:r>
    </w:p>
    <w:p w:rsidR="00276B8C" w:rsidRPr="00380A55" w:rsidRDefault="00276B8C" w:rsidP="00380A55">
      <w:pPr>
        <w:ind w:firstLine="709"/>
        <w:jc w:val="center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государственное профессиональное образовательное автономное</w:t>
      </w:r>
    </w:p>
    <w:p w:rsidR="00276B8C" w:rsidRPr="00380A55" w:rsidRDefault="00276B8C" w:rsidP="00380A55">
      <w:pPr>
        <w:ind w:firstLine="709"/>
        <w:jc w:val="center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учреждение Амурской области</w:t>
      </w:r>
    </w:p>
    <w:p w:rsidR="00276B8C" w:rsidRPr="00380A55" w:rsidRDefault="00276B8C" w:rsidP="00380A55">
      <w:pPr>
        <w:ind w:firstLine="709"/>
        <w:jc w:val="center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«Амурский колледж строительства и жилищно-коммунального хозяйства»</w:t>
      </w:r>
    </w:p>
    <w:p w:rsidR="00276B8C" w:rsidRPr="00380A55" w:rsidRDefault="00276B8C" w:rsidP="00380A55">
      <w:pPr>
        <w:ind w:firstLine="709"/>
        <w:jc w:val="center"/>
        <w:rPr>
          <w:rFonts w:ascii="Times New Roman" w:hAnsi="Times New Roman" w:cs="Times New Roman"/>
        </w:rPr>
      </w:pPr>
    </w:p>
    <w:p w:rsidR="00276B8C" w:rsidRPr="00380A55" w:rsidRDefault="00276B8C" w:rsidP="00380A55">
      <w:pPr>
        <w:ind w:firstLine="709"/>
        <w:jc w:val="both"/>
        <w:rPr>
          <w:rFonts w:ascii="Times New Roman" w:hAnsi="Times New Roman" w:cs="Times New Roman"/>
        </w:rPr>
      </w:pPr>
    </w:p>
    <w:p w:rsidR="00276B8C" w:rsidRPr="00380A55" w:rsidRDefault="00276B8C" w:rsidP="00380A55">
      <w:pPr>
        <w:ind w:firstLine="709"/>
        <w:jc w:val="both"/>
        <w:rPr>
          <w:rFonts w:ascii="Times New Roman" w:hAnsi="Times New Roman" w:cs="Times New Roman"/>
        </w:rPr>
      </w:pPr>
    </w:p>
    <w:p w:rsidR="00276B8C" w:rsidRPr="00380A55" w:rsidRDefault="00276B8C" w:rsidP="00380A55">
      <w:pPr>
        <w:ind w:firstLine="709"/>
        <w:jc w:val="both"/>
        <w:rPr>
          <w:rFonts w:ascii="Times New Roman" w:hAnsi="Times New Roman" w:cs="Times New Roman"/>
        </w:rPr>
      </w:pPr>
    </w:p>
    <w:p w:rsidR="003A61F4" w:rsidRDefault="003A61F4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0A55" w:rsidRPr="00380A55" w:rsidRDefault="00380A55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A61F4" w:rsidRPr="00380A55" w:rsidRDefault="003A61F4" w:rsidP="00380A55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D1D29" w:rsidRDefault="00380A55" w:rsidP="00380A55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80A55">
        <w:rPr>
          <w:sz w:val="24"/>
          <w:szCs w:val="24"/>
        </w:rPr>
        <w:t>Рабочая программа</w:t>
      </w:r>
      <w:bookmarkEnd w:id="0"/>
      <w:r>
        <w:rPr>
          <w:sz w:val="24"/>
          <w:szCs w:val="24"/>
        </w:rPr>
        <w:t xml:space="preserve"> по у</w:t>
      </w:r>
      <w:r w:rsidR="0004640A" w:rsidRPr="00380A55">
        <w:rPr>
          <w:sz w:val="24"/>
          <w:szCs w:val="24"/>
        </w:rPr>
        <w:t>чебной дисциплин</w:t>
      </w:r>
      <w:r w:rsidR="00F54ABE">
        <w:rPr>
          <w:sz w:val="24"/>
          <w:szCs w:val="24"/>
        </w:rPr>
        <w:t>е</w:t>
      </w:r>
      <w:r w:rsidR="0004640A" w:rsidRPr="00380A55">
        <w:rPr>
          <w:sz w:val="24"/>
          <w:szCs w:val="24"/>
        </w:rPr>
        <w:t xml:space="preserve"> ПД 04.</w:t>
      </w:r>
      <w:r w:rsidR="00276B8C" w:rsidRPr="00380A55">
        <w:rPr>
          <w:sz w:val="24"/>
          <w:szCs w:val="24"/>
        </w:rPr>
        <w:t xml:space="preserve"> Введение в специальность</w:t>
      </w:r>
    </w:p>
    <w:p w:rsidR="00380A55" w:rsidRPr="00380A55" w:rsidRDefault="00380A55" w:rsidP="00380A55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Pr="00380A55">
        <w:rPr>
          <w:sz w:val="24"/>
          <w:szCs w:val="24"/>
        </w:rPr>
        <w:t>08.02.01 Строительство и эксплуатация зданий и сооружений</w:t>
      </w:r>
    </w:p>
    <w:p w:rsidR="00276B8C" w:rsidRPr="00380A55" w:rsidRDefault="00276B8C" w:rsidP="00380A5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  <w:bookmarkStart w:id="1" w:name="bookmark6"/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E7401F" w:rsidRPr="00380A55" w:rsidRDefault="00E7401F" w:rsidP="00380A55">
      <w:pPr>
        <w:ind w:right="-2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Количе</w:t>
      </w:r>
      <w:r w:rsidR="008330B5" w:rsidRPr="00380A55">
        <w:rPr>
          <w:rFonts w:ascii="Times New Roman" w:hAnsi="Times New Roman" w:cs="Times New Roman"/>
        </w:rPr>
        <w:t>ство часов по учебному плану: 5</w:t>
      </w:r>
      <w:r w:rsidR="00F1196C" w:rsidRPr="00380A55">
        <w:rPr>
          <w:rFonts w:ascii="Times New Roman" w:hAnsi="Times New Roman" w:cs="Times New Roman"/>
        </w:rPr>
        <w:t>6</w:t>
      </w: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380A55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</w:p>
    <w:p w:rsidR="00E7401F" w:rsidRDefault="00380A55" w:rsidP="00380A55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Разработчик: Преподаватель </w:t>
      </w:r>
      <w:r w:rsidR="00E7401F" w:rsidRPr="00380A55">
        <w:rPr>
          <w:rFonts w:ascii="Times New Roman" w:hAnsi="Times New Roman" w:cs="Times New Roman"/>
        </w:rPr>
        <w:t xml:space="preserve"> </w:t>
      </w:r>
      <w:r w:rsidR="00276B8C" w:rsidRPr="00380A55">
        <w:rPr>
          <w:rFonts w:ascii="Times New Roman" w:hAnsi="Times New Roman" w:cs="Times New Roman"/>
        </w:rPr>
        <w:t>Аверкина Светлана Алексеевна</w:t>
      </w:r>
    </w:p>
    <w:p w:rsidR="00380A55" w:rsidRPr="00380A55" w:rsidRDefault="00380A55" w:rsidP="00380A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организация: </w:t>
      </w:r>
      <w:r w:rsidRPr="00380A55">
        <w:rPr>
          <w:rFonts w:ascii="Times New Roman" w:hAnsi="Times New Roman" w:cs="Times New Roman"/>
        </w:rPr>
        <w:t>государственное профессиональное образовательное автономное</w:t>
      </w:r>
      <w:r>
        <w:rPr>
          <w:rFonts w:ascii="Times New Roman" w:hAnsi="Times New Roman" w:cs="Times New Roman"/>
        </w:rPr>
        <w:t xml:space="preserve"> </w:t>
      </w:r>
      <w:r w:rsidRPr="00380A55">
        <w:rPr>
          <w:rFonts w:ascii="Times New Roman" w:hAnsi="Times New Roman" w:cs="Times New Roman"/>
        </w:rPr>
        <w:t>учреждение Амурской области</w:t>
      </w:r>
      <w:r>
        <w:rPr>
          <w:rFonts w:ascii="Times New Roman" w:hAnsi="Times New Roman" w:cs="Times New Roman"/>
        </w:rPr>
        <w:t xml:space="preserve"> </w:t>
      </w:r>
      <w:r w:rsidRPr="00380A55">
        <w:rPr>
          <w:rFonts w:ascii="Times New Roman" w:hAnsi="Times New Roman" w:cs="Times New Roman"/>
        </w:rPr>
        <w:t>«Амурский колледж строительства и жилищно-коммунального хозяйства»</w:t>
      </w: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54ABE" w:rsidRDefault="00F54ABE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54ABE" w:rsidRDefault="00F54ABE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54ABE" w:rsidRDefault="00F54ABE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54ABE" w:rsidRDefault="00F54ABE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54ABE" w:rsidRDefault="00F54ABE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54ABE" w:rsidRDefault="00F54ABE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80A55" w:rsidRPr="00380A55" w:rsidRDefault="00380A55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75952" w:rsidRPr="00380A55" w:rsidRDefault="00875952" w:rsidP="00380A55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6D1D29" w:rsidRPr="00380A55" w:rsidRDefault="00752D11" w:rsidP="00380A55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80A55">
        <w:rPr>
          <w:sz w:val="24"/>
          <w:szCs w:val="24"/>
        </w:rPr>
        <w:lastRenderedPageBreak/>
        <w:t>СОДЕРЖАНИЕ</w:t>
      </w:r>
      <w:bookmarkEnd w:id="1"/>
    </w:p>
    <w:p w:rsidR="00875952" w:rsidRPr="00380A55" w:rsidRDefault="00875952" w:rsidP="00380A55">
      <w:pPr>
        <w:ind w:firstLine="709"/>
        <w:jc w:val="both"/>
        <w:rPr>
          <w:rFonts w:ascii="Times New Roman" w:hAnsi="Times New Roman" w:cs="Times New Roman"/>
          <w:spacing w:val="-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3"/>
        <w:gridCol w:w="728"/>
      </w:tblGrid>
      <w:tr w:rsidR="00875952" w:rsidRPr="00380A55" w:rsidTr="007F00E8">
        <w:tc>
          <w:tcPr>
            <w:tcW w:w="8843" w:type="dxa"/>
          </w:tcPr>
          <w:p w:rsidR="00875952" w:rsidRPr="00380A55" w:rsidRDefault="00875952" w:rsidP="00380A5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875952" w:rsidRPr="00380A55" w:rsidRDefault="00875952" w:rsidP="00380A5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875952" w:rsidRPr="00380A55" w:rsidTr="007F00E8">
        <w:tc>
          <w:tcPr>
            <w:tcW w:w="8843" w:type="dxa"/>
          </w:tcPr>
          <w:p w:rsidR="00875952" w:rsidRPr="00380A55" w:rsidRDefault="0087595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 xml:space="preserve">1. </w:t>
            </w:r>
            <w:r w:rsidR="00EA09BD" w:rsidRPr="00380A55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28" w:type="dxa"/>
          </w:tcPr>
          <w:p w:rsidR="00875952" w:rsidRPr="00380A55" w:rsidRDefault="003B0A9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4</w:t>
            </w:r>
          </w:p>
        </w:tc>
      </w:tr>
      <w:tr w:rsidR="00875952" w:rsidRPr="00380A55" w:rsidTr="007F00E8">
        <w:tc>
          <w:tcPr>
            <w:tcW w:w="8843" w:type="dxa"/>
          </w:tcPr>
          <w:p w:rsidR="00875952" w:rsidRPr="00380A55" w:rsidRDefault="0087595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2.</w:t>
            </w:r>
            <w:r w:rsidR="00EA09BD" w:rsidRPr="00380A55">
              <w:rPr>
                <w:rFonts w:ascii="Times New Roman" w:hAnsi="Times New Roman" w:cs="Times New Roman"/>
              </w:rPr>
              <w:t>Общая характеристика учебной дисциплины ПД 04. Введение в специальность</w:t>
            </w:r>
          </w:p>
        </w:tc>
        <w:tc>
          <w:tcPr>
            <w:tcW w:w="728" w:type="dxa"/>
          </w:tcPr>
          <w:p w:rsidR="00875952" w:rsidRPr="00380A55" w:rsidRDefault="003B0A9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5</w:t>
            </w:r>
          </w:p>
        </w:tc>
      </w:tr>
      <w:tr w:rsidR="00875952" w:rsidRPr="00380A55" w:rsidTr="007F00E8">
        <w:tc>
          <w:tcPr>
            <w:tcW w:w="8843" w:type="dxa"/>
          </w:tcPr>
          <w:p w:rsidR="00875952" w:rsidRPr="00380A55" w:rsidRDefault="0087595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3.</w:t>
            </w:r>
            <w:r w:rsidR="00EA09BD" w:rsidRPr="00380A55">
              <w:rPr>
                <w:rFonts w:ascii="Times New Roman" w:hAnsi="Times New Roman" w:cs="Times New Roman"/>
              </w:rPr>
              <w:t>Место учебной дисциплины в учебном плане</w:t>
            </w:r>
          </w:p>
        </w:tc>
        <w:tc>
          <w:tcPr>
            <w:tcW w:w="728" w:type="dxa"/>
          </w:tcPr>
          <w:p w:rsidR="00875952" w:rsidRPr="00380A55" w:rsidRDefault="003B0A9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6</w:t>
            </w:r>
          </w:p>
        </w:tc>
      </w:tr>
      <w:tr w:rsidR="00875952" w:rsidRPr="00380A55" w:rsidTr="007F00E8">
        <w:tc>
          <w:tcPr>
            <w:tcW w:w="8843" w:type="dxa"/>
          </w:tcPr>
          <w:p w:rsidR="00875952" w:rsidRPr="00380A55" w:rsidRDefault="0087595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4.</w:t>
            </w:r>
            <w:r w:rsidR="00EA09BD" w:rsidRPr="00380A55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  <w:p w:rsidR="00EA09BD" w:rsidRPr="00380A55" w:rsidRDefault="00EA09BD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5.Содержание учебной дисциплины</w:t>
            </w:r>
          </w:p>
          <w:p w:rsidR="00EA09BD" w:rsidRPr="00380A55" w:rsidRDefault="00EA09BD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6.Тематическое планирование</w:t>
            </w:r>
          </w:p>
          <w:p w:rsidR="00EA09BD" w:rsidRPr="00380A55" w:rsidRDefault="00EA09BD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7.Характеристика основных видов деятельности студентов</w:t>
            </w:r>
          </w:p>
          <w:p w:rsidR="00EA09BD" w:rsidRPr="00380A55" w:rsidRDefault="00EA09BD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8.Учебно-методическое и материально-техническое обеспечение программы учебной дисциплины</w:t>
            </w:r>
          </w:p>
          <w:p w:rsidR="00EA09BD" w:rsidRPr="00380A55" w:rsidRDefault="00EA09BD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728" w:type="dxa"/>
          </w:tcPr>
          <w:p w:rsidR="00875952" w:rsidRPr="00380A55" w:rsidRDefault="003B0A9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7</w:t>
            </w:r>
          </w:p>
          <w:p w:rsidR="00EA09BD" w:rsidRPr="00380A55" w:rsidRDefault="003B0A9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8</w:t>
            </w:r>
          </w:p>
          <w:p w:rsidR="00EA09BD" w:rsidRPr="00380A55" w:rsidRDefault="003B0A9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9</w:t>
            </w:r>
          </w:p>
          <w:p w:rsidR="00EA09BD" w:rsidRPr="00380A55" w:rsidRDefault="003B0A9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10</w:t>
            </w:r>
          </w:p>
          <w:p w:rsidR="00EA09BD" w:rsidRPr="00380A55" w:rsidRDefault="00EA09BD" w:rsidP="00380A55">
            <w:pPr>
              <w:pStyle w:val="af5"/>
              <w:rPr>
                <w:rFonts w:ascii="Times New Roman" w:hAnsi="Times New Roman" w:cs="Times New Roman"/>
              </w:rPr>
            </w:pPr>
          </w:p>
          <w:p w:rsidR="00EA09BD" w:rsidRPr="00380A55" w:rsidRDefault="00A349FB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12</w:t>
            </w:r>
          </w:p>
          <w:p w:rsidR="00EA09BD" w:rsidRPr="00380A55" w:rsidRDefault="00A349FB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13</w:t>
            </w:r>
          </w:p>
        </w:tc>
      </w:tr>
    </w:tbl>
    <w:p w:rsidR="006D1D29" w:rsidRPr="00380A55" w:rsidRDefault="006D1D29" w:rsidP="00380A55">
      <w:pPr>
        <w:pStyle w:val="34"/>
        <w:shd w:val="clear" w:color="auto" w:fill="auto"/>
        <w:tabs>
          <w:tab w:val="right" w:leader="dot" w:pos="8826"/>
        </w:tabs>
        <w:spacing w:before="0" w:line="240" w:lineRule="auto"/>
        <w:ind w:firstLine="709"/>
        <w:rPr>
          <w:sz w:val="24"/>
          <w:szCs w:val="24"/>
          <w:lang w:val="en-US"/>
        </w:rPr>
        <w:sectPr w:rsidR="006D1D29" w:rsidRPr="00380A55" w:rsidSect="00380A55">
          <w:footerReference w:type="default" r:id="rId8"/>
          <w:pgSz w:w="11900" w:h="16840"/>
          <w:pgMar w:top="1134" w:right="1134" w:bottom="1134" w:left="1134" w:header="0" w:footer="3" w:gutter="0"/>
          <w:pgNumType w:start="1"/>
          <w:cols w:space="720"/>
          <w:noEndnote/>
          <w:titlePg/>
          <w:docGrid w:linePitch="360"/>
        </w:sectPr>
      </w:pPr>
    </w:p>
    <w:p w:rsidR="00EA09BD" w:rsidRDefault="00EA09BD" w:rsidP="00380A55">
      <w:pPr>
        <w:pStyle w:val="af0"/>
        <w:numPr>
          <w:ilvl w:val="0"/>
          <w:numId w:val="7"/>
        </w:numPr>
        <w:ind w:hanging="77"/>
        <w:jc w:val="center"/>
        <w:rPr>
          <w:rFonts w:ascii="Times New Roman" w:hAnsi="Times New Roman" w:cs="Times New Roman"/>
          <w:b/>
        </w:rPr>
      </w:pPr>
      <w:bookmarkStart w:id="2" w:name="bookmark8"/>
      <w:r w:rsidRPr="00380A5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5F7AB2" w:rsidRPr="00380A55" w:rsidRDefault="005F7AB2" w:rsidP="005F7AB2">
      <w:pPr>
        <w:pStyle w:val="af0"/>
        <w:ind w:left="786"/>
        <w:rPr>
          <w:rFonts w:ascii="Times New Roman" w:hAnsi="Times New Roman" w:cs="Times New Roman"/>
          <w:b/>
        </w:rPr>
      </w:pPr>
    </w:p>
    <w:p w:rsidR="00EA09BD" w:rsidRPr="00380A55" w:rsidRDefault="00EA09BD" w:rsidP="00380A55">
      <w:pPr>
        <w:pStyle w:val="af0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80A55">
        <w:rPr>
          <w:rFonts w:ascii="Times New Roman" w:hAnsi="Times New Roman" w:cs="Times New Roman"/>
        </w:rPr>
        <w:t>Программа учебной дисциплины ПД 04. Введение в специальность предназначена для изучения специфики специальности в профессиональных образовательных организациях, реализующих образова</w:t>
      </w:r>
      <w:r w:rsidRPr="00380A55">
        <w:rPr>
          <w:rFonts w:ascii="Times New Roman" w:hAnsi="Times New Roman" w:cs="Times New Roman"/>
        </w:rPr>
        <w:softHyphen/>
        <w:t>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</w:t>
      </w:r>
      <w:r w:rsidRPr="00380A55">
        <w:rPr>
          <w:rFonts w:ascii="Times New Roman" w:hAnsi="Times New Roman" w:cs="Times New Roman"/>
          <w:spacing w:val="-2"/>
        </w:rPr>
        <w:t>.</w:t>
      </w:r>
    </w:p>
    <w:p w:rsidR="00543F26" w:rsidRPr="00380A55" w:rsidRDefault="00AB23FE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  <w:spacing w:val="-2"/>
        </w:rPr>
        <w:t xml:space="preserve">Рабочая программа </w:t>
      </w:r>
      <w:r w:rsidR="00543F26" w:rsidRPr="00380A55">
        <w:rPr>
          <w:rFonts w:ascii="Times New Roman" w:hAnsi="Times New Roman" w:cs="Times New Roman"/>
          <w:spacing w:val="-2"/>
        </w:rPr>
        <w:t xml:space="preserve">разработана на основе требований </w:t>
      </w:r>
      <w:r w:rsidR="007A5595" w:rsidRPr="00380A55">
        <w:rPr>
          <w:rFonts w:ascii="Times New Roman" w:hAnsi="Times New Roman" w:cs="Times New Roman"/>
          <w:spacing w:val="-2"/>
        </w:rPr>
        <w:t>ФГОС</w:t>
      </w:r>
      <w:r w:rsidR="00543F26" w:rsidRPr="00380A55">
        <w:rPr>
          <w:rFonts w:ascii="Times New Roman" w:hAnsi="Times New Roman" w:cs="Times New Roman"/>
          <w:spacing w:val="-2"/>
        </w:rPr>
        <w:t xml:space="preserve"> среднего общего образования, предъявляемых к структуре, содержанию и результатам освоения </w:t>
      </w:r>
      <w:r w:rsidR="00543F26" w:rsidRPr="00380A55">
        <w:rPr>
          <w:rFonts w:ascii="Times New Roman" w:hAnsi="Times New Roman" w:cs="Times New Roman"/>
        </w:rPr>
        <w:t xml:space="preserve">учебной дисциплины ПД 04. Введение в специальность, и в соответствии с рекомендациями по организации получения среднего общего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A94B43" w:rsidRPr="00380A55">
        <w:rPr>
          <w:rFonts w:ascii="Times New Roman" w:hAnsi="Times New Roman" w:cs="Times New Roman"/>
        </w:rPr>
        <w:t>России</w:t>
      </w:r>
      <w:r w:rsidR="005C6698" w:rsidRPr="00380A55">
        <w:rPr>
          <w:rFonts w:ascii="Times New Roman" w:hAnsi="Times New Roman" w:cs="Times New Roman"/>
        </w:rPr>
        <w:t xml:space="preserve"> </w:t>
      </w:r>
      <w:r w:rsidR="00A94B43" w:rsidRPr="00380A55">
        <w:rPr>
          <w:rFonts w:ascii="Times New Roman" w:hAnsi="Times New Roman" w:cs="Times New Roman"/>
        </w:rPr>
        <w:t>от 17.03.2015г № 06-259)</w:t>
      </w:r>
    </w:p>
    <w:p w:rsidR="00A501FD" w:rsidRPr="00380A55" w:rsidRDefault="00096D5B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Содержание программы учебной дисциплины ПД 04. Введение в специальность направлено на достижение следующих </w:t>
      </w:r>
      <w:r w:rsidRPr="00380A55">
        <w:rPr>
          <w:rFonts w:ascii="Times New Roman" w:hAnsi="Times New Roman" w:cs="Times New Roman"/>
          <w:b/>
        </w:rPr>
        <w:t>целей</w:t>
      </w:r>
      <w:r w:rsidRPr="00380A55">
        <w:rPr>
          <w:rFonts w:ascii="Times New Roman" w:hAnsi="Times New Roman" w:cs="Times New Roman"/>
        </w:rPr>
        <w:t>:</w:t>
      </w:r>
    </w:p>
    <w:p w:rsidR="00096D5B" w:rsidRPr="00380A55" w:rsidRDefault="00096D5B" w:rsidP="00380A55">
      <w:pPr>
        <w:ind w:left="284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 - понимание специфики отрасли  и ее значимость в экономике страны</w:t>
      </w:r>
      <w:r w:rsidR="007471CE" w:rsidRPr="00380A55">
        <w:rPr>
          <w:rFonts w:ascii="Times New Roman" w:hAnsi="Times New Roman" w:cs="Times New Roman"/>
        </w:rPr>
        <w:t xml:space="preserve"> и научно-технического прогресса;</w:t>
      </w:r>
    </w:p>
    <w:p w:rsidR="007471CE" w:rsidRPr="00380A55" w:rsidRDefault="007471CE" w:rsidP="00380A55">
      <w:pPr>
        <w:ind w:left="284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-ознакомление обучающихся с дисциплинами, которые являются основными в формировании необходимых знаний и умений по выбранной специальности;</w:t>
      </w:r>
    </w:p>
    <w:p w:rsidR="007471CE" w:rsidRPr="00380A55" w:rsidRDefault="007471CE" w:rsidP="00380A55">
      <w:pPr>
        <w:ind w:left="284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-формирование у обучающихся представления об основных принципах и технологиях строительного производства;</w:t>
      </w:r>
    </w:p>
    <w:p w:rsidR="007471CE" w:rsidRPr="00380A55" w:rsidRDefault="007471CE" w:rsidP="00380A55">
      <w:pPr>
        <w:ind w:left="284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-формирование навыков по применению положений уже изученных дисциплин в решении технологических задач строительного производства;</w:t>
      </w:r>
    </w:p>
    <w:p w:rsidR="007471CE" w:rsidRPr="00380A55" w:rsidRDefault="007471CE" w:rsidP="00380A55">
      <w:pPr>
        <w:ind w:left="284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-освоение проблематики и направлений развития строительства в регионах и страны в целом;</w:t>
      </w:r>
    </w:p>
    <w:p w:rsidR="007471CE" w:rsidRPr="00380A55" w:rsidRDefault="007471CE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Данная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на базе основного общего образования.</w:t>
      </w:r>
    </w:p>
    <w:p w:rsidR="00246E20" w:rsidRDefault="00380A55" w:rsidP="00380A55">
      <w:pPr>
        <w:pStyle w:val="af0"/>
        <w:numPr>
          <w:ilvl w:val="0"/>
          <w:numId w:val="7"/>
        </w:num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</w:t>
      </w:r>
      <w:r w:rsidR="00246E20" w:rsidRPr="00380A55">
        <w:rPr>
          <w:rFonts w:ascii="Times New Roman" w:hAnsi="Times New Roman" w:cs="Times New Roman"/>
          <w:b/>
        </w:rPr>
        <w:t xml:space="preserve"> ХАРАК</w:t>
      </w:r>
      <w:r>
        <w:rPr>
          <w:rFonts w:ascii="Times New Roman" w:hAnsi="Times New Roman" w:cs="Times New Roman"/>
          <w:b/>
        </w:rPr>
        <w:t xml:space="preserve">ТЕРИСТИКА  УЧЕБНОЙ  ДИСЦИПЛИНЫ ПД 04. </w:t>
      </w:r>
      <w:r w:rsidR="00246E20" w:rsidRPr="00380A55">
        <w:rPr>
          <w:rFonts w:ascii="Times New Roman" w:hAnsi="Times New Roman" w:cs="Times New Roman"/>
          <w:b/>
        </w:rPr>
        <w:t>ВВЕДЕНИЕ В СПЕЦИАЛЬНОСТЬ</w:t>
      </w:r>
    </w:p>
    <w:p w:rsidR="005F7AB2" w:rsidRPr="00380A55" w:rsidRDefault="005F7AB2" w:rsidP="005F7AB2">
      <w:pPr>
        <w:pStyle w:val="af0"/>
        <w:ind w:left="1495"/>
        <w:rPr>
          <w:rFonts w:ascii="Times New Roman" w:hAnsi="Times New Roman" w:cs="Times New Roman"/>
          <w:b/>
        </w:rPr>
      </w:pPr>
    </w:p>
    <w:p w:rsidR="00246E20" w:rsidRPr="00380A55" w:rsidRDefault="006C2E17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Освоение программы учебной дисциплины ПД 04. Введение в специальность способствует формированию у обучающихся навыков самостоятельной, индивидуальной работы в рамках своей профессиональной подготовки.</w:t>
      </w:r>
    </w:p>
    <w:p w:rsidR="006C2E17" w:rsidRPr="00380A55" w:rsidRDefault="006C2E17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Дисциплина ПД 04. Введение в специальность базируется на знаниях, имеющихся у обучающихся при получении среднего  (полного) общего образования.</w:t>
      </w:r>
    </w:p>
    <w:p w:rsidR="006C2E17" w:rsidRPr="00380A55" w:rsidRDefault="006C2E17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В результате освоения дисциплины обучающийся должен: </w:t>
      </w:r>
    </w:p>
    <w:p w:rsidR="006C2E17" w:rsidRPr="00380A55" w:rsidRDefault="006C2E17" w:rsidP="00380A55">
      <w:pPr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 xml:space="preserve">  </w:t>
      </w:r>
      <w:r w:rsidRPr="00380A55">
        <w:rPr>
          <w:rFonts w:ascii="Times New Roman" w:hAnsi="Times New Roman" w:cs="Times New Roman"/>
          <w:b/>
        </w:rPr>
        <w:t>знать: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значение и сущность своей профессии;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значение творческого потенциала человека;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психофизические ресурсы личности;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понятие «профессионал»;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стиль общения;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формы и методы организации труда;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вредные производственные факторы;</w:t>
      </w:r>
    </w:p>
    <w:p w:rsidR="006C2E17" w:rsidRPr="00380A55" w:rsidRDefault="006C2E17" w:rsidP="00380A55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требования безопасности труда.</w:t>
      </w:r>
    </w:p>
    <w:p w:rsidR="006C2E17" w:rsidRPr="00380A55" w:rsidRDefault="006C2E17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уметь:</w:t>
      </w:r>
    </w:p>
    <w:p w:rsidR="006C2E17" w:rsidRPr="00380A55" w:rsidRDefault="006C2E17" w:rsidP="00380A55">
      <w:pPr>
        <w:widowControl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"/>
        </w:rPr>
      </w:pPr>
      <w:r w:rsidRPr="00380A55">
        <w:rPr>
          <w:rFonts w:ascii="Times New Roman" w:hAnsi="Times New Roman" w:cs="Times New Roman"/>
          <w:spacing w:val="-3"/>
        </w:rPr>
        <w:t>соотносить индивидуальные особенности с требованиями профессии;</w:t>
      </w:r>
    </w:p>
    <w:p w:rsidR="006C2E17" w:rsidRPr="00380A55" w:rsidRDefault="006C2E17" w:rsidP="00380A55">
      <w:pPr>
        <w:widowControl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"/>
        </w:rPr>
      </w:pPr>
      <w:r w:rsidRPr="00380A55">
        <w:rPr>
          <w:rFonts w:ascii="Times New Roman" w:hAnsi="Times New Roman" w:cs="Times New Roman"/>
          <w:spacing w:val="-3"/>
        </w:rPr>
        <w:t>составлять профессиональный план;</w:t>
      </w:r>
    </w:p>
    <w:p w:rsidR="006C2E17" w:rsidRPr="00380A55" w:rsidRDefault="006C2E17" w:rsidP="00380A55">
      <w:pPr>
        <w:widowControl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"/>
        </w:rPr>
      </w:pPr>
      <w:r w:rsidRPr="00380A55">
        <w:rPr>
          <w:rFonts w:ascii="Times New Roman" w:hAnsi="Times New Roman" w:cs="Times New Roman"/>
          <w:spacing w:val="-3"/>
        </w:rPr>
        <w:t>использовать приемы совершенствования в учебно-трудовой деятельности;</w:t>
      </w:r>
    </w:p>
    <w:p w:rsidR="006C2E17" w:rsidRPr="00380A55" w:rsidRDefault="006C2E17" w:rsidP="00380A55">
      <w:pPr>
        <w:widowControl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"/>
        </w:rPr>
      </w:pPr>
      <w:r w:rsidRPr="00380A55">
        <w:rPr>
          <w:rFonts w:ascii="Times New Roman" w:hAnsi="Times New Roman" w:cs="Times New Roman"/>
          <w:spacing w:val="-3"/>
        </w:rPr>
        <w:lastRenderedPageBreak/>
        <w:t>анализировать информацию о профессии;</w:t>
      </w:r>
    </w:p>
    <w:p w:rsidR="006C2E17" w:rsidRPr="00380A55" w:rsidRDefault="006C2E17" w:rsidP="00380A55">
      <w:pPr>
        <w:widowControl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"/>
        </w:rPr>
      </w:pPr>
      <w:r w:rsidRPr="00380A55">
        <w:rPr>
          <w:rFonts w:ascii="Times New Roman" w:hAnsi="Times New Roman" w:cs="Times New Roman"/>
          <w:spacing w:val="-3"/>
        </w:rPr>
        <w:t>работать с библиотечными каталогами;</w:t>
      </w:r>
    </w:p>
    <w:p w:rsidR="006C2E17" w:rsidRPr="00380A55" w:rsidRDefault="006C2E17" w:rsidP="00380A55">
      <w:pPr>
        <w:widowControl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"/>
        </w:rPr>
      </w:pPr>
      <w:r w:rsidRPr="00380A55">
        <w:rPr>
          <w:rFonts w:ascii="Times New Roman" w:hAnsi="Times New Roman" w:cs="Times New Roman"/>
          <w:spacing w:val="-3"/>
        </w:rPr>
        <w:t>классифицировать, организовывать рабочее место.</w:t>
      </w:r>
    </w:p>
    <w:p w:rsidR="006C2E17" w:rsidRPr="00380A55" w:rsidRDefault="006C2E17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Изучение дисциплины ПД 04. Введение в специальность предшествует изучению</w:t>
      </w:r>
      <w:r w:rsidR="00495249" w:rsidRPr="00380A55">
        <w:rPr>
          <w:rFonts w:ascii="Times New Roman" w:hAnsi="Times New Roman" w:cs="Times New Roman"/>
        </w:rPr>
        <w:t xml:space="preserve"> всех дисциплин Профессионального цикла.</w:t>
      </w:r>
    </w:p>
    <w:p w:rsidR="00495249" w:rsidRPr="00380A55" w:rsidRDefault="0049524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ППССЗ на базе основного общего образования, изучается дисциплина ПД 04. Введение в специальность, включающая четыре раздела:</w:t>
      </w:r>
    </w:p>
    <w:p w:rsidR="00495249" w:rsidRPr="00380A55" w:rsidRDefault="0049524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-методология изучения дисциплины;</w:t>
      </w:r>
    </w:p>
    <w:p w:rsidR="00495249" w:rsidRPr="00380A55" w:rsidRDefault="0049524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-история появления и развития профессии</w:t>
      </w:r>
    </w:p>
    <w:p w:rsidR="00495249" w:rsidRPr="00380A55" w:rsidRDefault="0049524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-профессиональный стандарт </w:t>
      </w:r>
    </w:p>
    <w:p w:rsidR="00495249" w:rsidRPr="00380A55" w:rsidRDefault="0049524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-основные виды работ </w:t>
      </w:r>
    </w:p>
    <w:p w:rsidR="00495249" w:rsidRPr="00380A55" w:rsidRDefault="0049524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Изучение учебной дисциплины ПД 04. Введение в специальность завершается подведением итогов в форме дифференцированного зачета в рамках промежуточной аттестации обучающихся в процессе освоения ППССЗ с получением общего среднего образования (ППССЗ).</w:t>
      </w:r>
    </w:p>
    <w:p w:rsidR="00495249" w:rsidRDefault="00495249" w:rsidP="00380A55">
      <w:pPr>
        <w:ind w:firstLine="709"/>
        <w:jc w:val="center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3.МЕСТО УЧЕБНОЙ ДИСЦИПЛИНЫ В УЧЕБНОМ ПЛАНЕ</w:t>
      </w:r>
    </w:p>
    <w:p w:rsidR="005F7AB2" w:rsidRPr="00380A55" w:rsidRDefault="005F7AB2" w:rsidP="005F7AB2">
      <w:pPr>
        <w:ind w:firstLine="709"/>
        <w:rPr>
          <w:rFonts w:ascii="Times New Roman" w:hAnsi="Times New Roman" w:cs="Times New Roman"/>
          <w:b/>
        </w:rPr>
      </w:pPr>
    </w:p>
    <w:p w:rsidR="00875952" w:rsidRPr="00380A55" w:rsidRDefault="00596B89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bookmarkStart w:id="3" w:name="_GoBack"/>
      <w:r w:rsidRPr="00380A55">
        <w:rPr>
          <w:rFonts w:ascii="Times New Roman" w:hAnsi="Times New Roman" w:cs="Times New Roman"/>
        </w:rPr>
        <w:t>Учебная дисциплина ПД 04. Введение в специальность является учебным предметом обязательного ФГОС среднего общего образования.</w:t>
      </w:r>
    </w:p>
    <w:bookmarkEnd w:id="3"/>
    <w:p w:rsidR="00596B89" w:rsidRPr="00380A55" w:rsidRDefault="00596B89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ПД 04. Введение в специальность изучается согласно учебного плана ППССЗ на базе основного общего образования с получением среднего общего образования (ППССЗ).</w:t>
      </w:r>
    </w:p>
    <w:p w:rsidR="00596B89" w:rsidRPr="00380A55" w:rsidRDefault="00596B89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 учебных планах ППССЗ место учебной дисциплины</w:t>
      </w:r>
      <w:r w:rsidR="00407A07" w:rsidRPr="00380A55">
        <w:rPr>
          <w:rFonts w:ascii="Times New Roman" w:hAnsi="Times New Roman" w:cs="Times New Roman"/>
        </w:rPr>
        <w:t xml:space="preserve"> ПД 04. Введение в специальность в составе учебных дисциплин формируемых из обязательных предметных областей ФГОС среднего общего образования, для специальности 08.02.01 Строительство и эксплуатация зданий и сооружений.</w:t>
      </w:r>
    </w:p>
    <w:p w:rsidR="00407A07" w:rsidRPr="00380A55" w:rsidRDefault="00407A07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Учебная  дисциплина ПД 04. Введение в специальность призвана развивать интерес к будущей специальности (техник – строитель) обучающихся.</w:t>
      </w:r>
    </w:p>
    <w:p w:rsidR="00407A07" w:rsidRDefault="00407A07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4.РЕЗУЛЬТАТЫ ОСВОЕНИЯ УЧЕБНОЙ ДИСЦИПЛИНЫ</w:t>
      </w:r>
    </w:p>
    <w:p w:rsidR="005F7AB2" w:rsidRPr="00380A55" w:rsidRDefault="005F7AB2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407A07" w:rsidRPr="00380A55" w:rsidRDefault="006050C2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Согласно учебного плана данная дисциплина изучается на первом курсе. Освоение содержания учебной дисциплины ПД 04. Введение в специальность обеспечивает достижение обучающимися следующих результатов:</w:t>
      </w:r>
    </w:p>
    <w:p w:rsidR="006050C2" w:rsidRPr="00380A55" w:rsidRDefault="006050C2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-понимать сущность и социальную значимость своей будущей профессии, проявлять к ней устойчивый интерес;</w:t>
      </w:r>
    </w:p>
    <w:p w:rsidR="006050C2" w:rsidRPr="00380A55" w:rsidRDefault="006050C2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050C2" w:rsidRPr="00380A55" w:rsidRDefault="006050C2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-принимать решения в стандартных и нестандартных ситуациях и нести за них ответственность</w:t>
      </w:r>
      <w:r w:rsidR="008C463E" w:rsidRPr="00380A55">
        <w:rPr>
          <w:rFonts w:ascii="Times New Roman" w:hAnsi="Times New Roman" w:cs="Times New Roman"/>
        </w:rPr>
        <w:t>;</w:t>
      </w:r>
    </w:p>
    <w:p w:rsidR="008C463E" w:rsidRPr="00380A55" w:rsidRDefault="008C463E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развития;</w:t>
      </w:r>
    </w:p>
    <w:p w:rsidR="008C463E" w:rsidRPr="00380A55" w:rsidRDefault="008C463E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-использовать информационно – коммуникационные технологии в профессиональной деятельности;</w:t>
      </w:r>
    </w:p>
    <w:p w:rsidR="008C463E" w:rsidRPr="00380A55" w:rsidRDefault="008C463E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-работать в коллективе и в команде, эффективно общаться с коллегами, руководством, потребителями;</w:t>
      </w:r>
    </w:p>
    <w:p w:rsidR="008C463E" w:rsidRPr="00380A55" w:rsidRDefault="008C463E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-брать на себя ответственность за работу членов команды (подчиненных), за результат выполнения заданий;</w:t>
      </w:r>
    </w:p>
    <w:p w:rsidR="008C463E" w:rsidRPr="00380A55" w:rsidRDefault="008C463E" w:rsidP="0038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lastRenderedPageBreak/>
        <w:t>-самостоятельно определять задачи профессионального и личностного развития</w:t>
      </w:r>
      <w:r w:rsidR="00C9257F" w:rsidRPr="00380A55">
        <w:rPr>
          <w:rFonts w:ascii="Times New Roman" w:hAnsi="Times New Roman" w:cs="Times New Roman"/>
        </w:rPr>
        <w:t>, заниматься самообразованием, осознанно планировать повышение квалификации;</w:t>
      </w:r>
    </w:p>
    <w:p w:rsidR="00C9257F" w:rsidRPr="00380A55" w:rsidRDefault="00C9257F" w:rsidP="005F7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-ориентироваться в условиях частной смены технологий в профессиональной деятельности;</w:t>
      </w:r>
    </w:p>
    <w:p w:rsidR="00C9257F" w:rsidRDefault="00274841" w:rsidP="00380A55">
      <w:pPr>
        <w:widowControl/>
        <w:ind w:left="426" w:firstLine="709"/>
        <w:jc w:val="center"/>
        <w:rPr>
          <w:rFonts w:ascii="Times New Roman" w:hAnsi="Times New Roman" w:cs="Times New Roman"/>
          <w:b/>
        </w:rPr>
      </w:pPr>
      <w:bookmarkStart w:id="4" w:name="bookmark10"/>
      <w:bookmarkEnd w:id="2"/>
      <w:r w:rsidRPr="00380A55">
        <w:rPr>
          <w:rFonts w:ascii="Times New Roman" w:hAnsi="Times New Roman" w:cs="Times New Roman"/>
          <w:b/>
        </w:rPr>
        <w:t>5</w:t>
      </w:r>
      <w:r w:rsidR="00C9257F" w:rsidRPr="00380A55">
        <w:rPr>
          <w:rFonts w:ascii="Times New Roman" w:hAnsi="Times New Roman" w:cs="Times New Roman"/>
          <w:b/>
        </w:rPr>
        <w:t>.СОДЕРЖАНИЕ УЧЕБНОЙ ДИСЦИПЛИНЫ</w:t>
      </w:r>
    </w:p>
    <w:p w:rsidR="005F7AB2" w:rsidRPr="00380A55" w:rsidRDefault="005F7AB2" w:rsidP="00380A55">
      <w:pPr>
        <w:widowControl/>
        <w:ind w:left="426" w:firstLine="709"/>
        <w:jc w:val="center"/>
        <w:rPr>
          <w:rFonts w:ascii="Times New Roman" w:hAnsi="Times New Roman" w:cs="Times New Roman"/>
          <w:b/>
        </w:rPr>
      </w:pPr>
    </w:p>
    <w:p w:rsidR="00C9257F" w:rsidRPr="00380A55" w:rsidRDefault="00C9257F" w:rsidP="00380A55">
      <w:pPr>
        <w:widowControl/>
        <w:ind w:left="426"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1.Методология изучения дисциплины</w:t>
      </w:r>
    </w:p>
    <w:p w:rsidR="00C9257F" w:rsidRPr="00380A55" w:rsidRDefault="001564D6" w:rsidP="00380A55">
      <w:pPr>
        <w:ind w:firstLine="709"/>
        <w:jc w:val="both"/>
        <w:rPr>
          <w:rFonts w:ascii="Times New Roman" w:hAnsi="Times New Roman" w:cs="Times New Roman"/>
          <w:i/>
        </w:rPr>
      </w:pPr>
      <w:r w:rsidRPr="00380A55">
        <w:rPr>
          <w:rFonts w:ascii="Times New Roman" w:hAnsi="Times New Roman" w:cs="Times New Roman"/>
          <w:i/>
        </w:rPr>
        <w:t>1.</w:t>
      </w:r>
      <w:r w:rsidR="00C9257F" w:rsidRPr="00380A55">
        <w:rPr>
          <w:rFonts w:ascii="Times New Roman" w:hAnsi="Times New Roman" w:cs="Times New Roman"/>
          <w:i/>
        </w:rPr>
        <w:t>1.Профессиональная деятельность и карьера.</w:t>
      </w:r>
    </w:p>
    <w:p w:rsidR="00C9257F" w:rsidRPr="00380A55" w:rsidRDefault="00C9257F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Профессиональная деятельность: ее типы, виды. Индивидуальные особенности личности. Обучение и повышение квалификации.</w:t>
      </w:r>
    </w:p>
    <w:p w:rsidR="00C9257F" w:rsidRPr="00380A55" w:rsidRDefault="00C9257F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Планы реализации карьеры. Характеристика профессии с точки</w:t>
      </w:r>
      <w:r w:rsidR="001564D6" w:rsidRPr="00380A55">
        <w:rPr>
          <w:rFonts w:ascii="Times New Roman" w:hAnsi="Times New Roman" w:cs="Times New Roman"/>
        </w:rPr>
        <w:t xml:space="preserve"> </w:t>
      </w:r>
      <w:r w:rsidRPr="00380A55">
        <w:rPr>
          <w:rFonts w:ascii="Times New Roman" w:hAnsi="Times New Roman" w:cs="Times New Roman"/>
        </w:rPr>
        <w:t>зрения гарантии трудоустройства. «Вечные», «Сквозные», «Дефицитные», перспективные профессии.</w:t>
      </w:r>
    </w:p>
    <w:p w:rsidR="00C9257F" w:rsidRPr="00380A55" w:rsidRDefault="00C9257F" w:rsidP="00380A55">
      <w:pPr>
        <w:widowControl/>
        <w:ind w:left="426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Социально-психологический портрет профессионала.</w:t>
      </w:r>
    </w:p>
    <w:p w:rsidR="00C9257F" w:rsidRPr="00380A55" w:rsidRDefault="001564D6" w:rsidP="00380A55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i/>
        </w:rPr>
      </w:pPr>
      <w:r w:rsidRPr="00380A55">
        <w:rPr>
          <w:rFonts w:ascii="Times New Roman" w:hAnsi="Times New Roman" w:cs="Times New Roman"/>
          <w:i/>
        </w:rPr>
        <w:t>1.</w:t>
      </w:r>
      <w:r w:rsidR="00C9257F" w:rsidRPr="00380A55">
        <w:rPr>
          <w:rFonts w:ascii="Times New Roman" w:hAnsi="Times New Roman" w:cs="Times New Roman"/>
          <w:i/>
        </w:rPr>
        <w:t>2.Технология трудоустройства.</w:t>
      </w:r>
    </w:p>
    <w:p w:rsidR="00C9257F" w:rsidRPr="00380A55" w:rsidRDefault="00C9257F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Возможные варианты трудоустройства по профессии </w:t>
      </w:r>
      <w:r w:rsidR="00F1196C" w:rsidRPr="00380A55">
        <w:rPr>
          <w:rFonts w:ascii="Times New Roman" w:hAnsi="Times New Roman" w:cs="Times New Roman"/>
        </w:rPr>
        <w:t xml:space="preserve"> </w:t>
      </w:r>
      <w:r w:rsidRPr="00380A55">
        <w:rPr>
          <w:rFonts w:ascii="Times New Roman" w:hAnsi="Times New Roman" w:cs="Times New Roman"/>
        </w:rPr>
        <w:t>техник</w:t>
      </w:r>
      <w:r w:rsidR="00F1196C" w:rsidRPr="00380A55">
        <w:rPr>
          <w:rFonts w:ascii="Times New Roman" w:hAnsi="Times New Roman" w:cs="Times New Roman"/>
        </w:rPr>
        <w:t>-строитель</w:t>
      </w:r>
      <w:r w:rsidRPr="00380A55">
        <w:rPr>
          <w:rFonts w:ascii="Times New Roman" w:hAnsi="Times New Roman" w:cs="Times New Roman"/>
        </w:rPr>
        <w:t>.</w:t>
      </w:r>
    </w:p>
    <w:p w:rsidR="00C9257F" w:rsidRPr="00380A55" w:rsidRDefault="00C9257F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Способы поиска работы. Использования личных связей, средств СМИ. Понятие «адаптация». Документы, необходимые для трудоустройства. Резюме, автобиография.</w:t>
      </w:r>
    </w:p>
    <w:p w:rsidR="00C9257F" w:rsidRPr="00380A55" w:rsidRDefault="00C9257F" w:rsidP="00380A55">
      <w:pPr>
        <w:widowControl/>
        <w:ind w:left="426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Правила оформления документации.</w:t>
      </w:r>
    </w:p>
    <w:p w:rsidR="001564D6" w:rsidRPr="00380A55" w:rsidRDefault="001564D6" w:rsidP="00380A55">
      <w:pPr>
        <w:ind w:firstLine="709"/>
        <w:jc w:val="both"/>
        <w:rPr>
          <w:rFonts w:ascii="Times New Roman" w:hAnsi="Times New Roman" w:cs="Times New Roman"/>
          <w:i/>
        </w:rPr>
      </w:pPr>
      <w:r w:rsidRPr="00380A55">
        <w:rPr>
          <w:rFonts w:ascii="Times New Roman" w:hAnsi="Times New Roman" w:cs="Times New Roman"/>
          <w:i/>
        </w:rPr>
        <w:t>1.3.  Культура делового общения.</w:t>
      </w:r>
    </w:p>
    <w:p w:rsidR="001564D6" w:rsidRPr="00380A55" w:rsidRDefault="001564D6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Виды и формы общения. Работа в группе. Речевая, логическая, психологическая культура делового разговора.</w:t>
      </w:r>
    </w:p>
    <w:p w:rsidR="001564D6" w:rsidRPr="00380A55" w:rsidRDefault="001564D6" w:rsidP="00380A55">
      <w:pPr>
        <w:widowControl/>
        <w:ind w:left="426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Ведение деловой беседы, телефонного разговора.</w:t>
      </w:r>
    </w:p>
    <w:p w:rsidR="001564D6" w:rsidRPr="00380A55" w:rsidRDefault="001564D6" w:rsidP="00380A55">
      <w:pPr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2.История появления и развития профессии</w:t>
      </w:r>
    </w:p>
    <w:p w:rsidR="001564D6" w:rsidRPr="00380A55" w:rsidRDefault="001564D6" w:rsidP="00380A55">
      <w:pPr>
        <w:shd w:val="clear" w:color="auto" w:fill="FFFFFF"/>
        <w:ind w:left="5" w:right="33"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  <w:i/>
        </w:rPr>
        <w:t>2.1.Строительная отрасль России</w:t>
      </w:r>
      <w:r w:rsidRPr="00380A55">
        <w:rPr>
          <w:rFonts w:ascii="Times New Roman" w:hAnsi="Times New Roman" w:cs="Times New Roman"/>
        </w:rPr>
        <w:t>. Общие сведения о зданиях и сооружениях.</w:t>
      </w:r>
    </w:p>
    <w:p w:rsidR="00C9257F" w:rsidRPr="00380A55" w:rsidRDefault="001564D6" w:rsidP="00380A55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i/>
        </w:rPr>
        <w:t>2.2.Искусство создавать здания</w:t>
      </w:r>
      <w:r w:rsidRPr="00380A55">
        <w:rPr>
          <w:rFonts w:ascii="Times New Roman" w:hAnsi="Times New Roman" w:cs="Times New Roman"/>
        </w:rPr>
        <w:t xml:space="preserve">. Времена пирамид. Готическая рассудительность. Эпоха титанов. Времена строительных новшеств. Комфорт и экономичность. Преемственность на научной основе. Приметы времени. Традиции и новаторство. Строительная отрасль </w:t>
      </w:r>
      <w:r w:rsidR="00F47086" w:rsidRPr="00380A55">
        <w:rPr>
          <w:rFonts w:ascii="Times New Roman" w:hAnsi="Times New Roman" w:cs="Times New Roman"/>
        </w:rPr>
        <w:t>России</w:t>
      </w:r>
      <w:r w:rsidRPr="00380A55">
        <w:rPr>
          <w:rFonts w:ascii="Times New Roman" w:hAnsi="Times New Roman" w:cs="Times New Roman"/>
        </w:rPr>
        <w:t>.</w:t>
      </w:r>
    </w:p>
    <w:p w:rsidR="001564D6" w:rsidRPr="00380A55" w:rsidRDefault="001564D6" w:rsidP="00380A55">
      <w:pPr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3.Профессиональный стандарт</w:t>
      </w:r>
    </w:p>
    <w:p w:rsidR="001564D6" w:rsidRPr="00380A55" w:rsidRDefault="001564D6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  <w:i/>
        </w:rPr>
        <w:t>3.1.Общая характеристика профессии</w:t>
      </w:r>
    </w:p>
    <w:p w:rsidR="001564D6" w:rsidRPr="00380A55" w:rsidRDefault="001564D6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Важность профессии. Перспективы. Краткое описание профессии. Социальная значимость в обществе. Строительное образование в системе образования России.</w:t>
      </w:r>
    </w:p>
    <w:p w:rsidR="001564D6" w:rsidRPr="00380A55" w:rsidRDefault="001564D6" w:rsidP="00380A5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Массовость и уникальность. Квалификационная характеристика техника. Должностные инструкции инженера, прораба, мастера, бригадира, рабочего.</w:t>
      </w:r>
    </w:p>
    <w:p w:rsidR="001564D6" w:rsidRPr="00380A55" w:rsidRDefault="001564D6" w:rsidP="00380A55">
      <w:pPr>
        <w:widowControl/>
        <w:ind w:firstLine="709"/>
        <w:jc w:val="both"/>
        <w:rPr>
          <w:rFonts w:ascii="Times New Roman" w:hAnsi="Times New Roman" w:cs="Times New Roman"/>
          <w:i/>
        </w:rPr>
      </w:pPr>
      <w:r w:rsidRPr="00380A55">
        <w:rPr>
          <w:rFonts w:ascii="Times New Roman" w:hAnsi="Times New Roman" w:cs="Times New Roman"/>
          <w:i/>
        </w:rPr>
        <w:t>3.2Индивидуальные особенности личности строителя.</w:t>
      </w:r>
    </w:p>
    <w:p w:rsidR="001564D6" w:rsidRPr="00380A55" w:rsidRDefault="001564D6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Риски профессии. Медицинские противопоказания. Требования к личным способностям и качествам. Допрофессиональное образование. Межпредметные связи. Родственные профессии. Экскурсия на стройплощадку.</w:t>
      </w:r>
    </w:p>
    <w:p w:rsidR="001564D6" w:rsidRPr="00380A55" w:rsidRDefault="001564D6" w:rsidP="00380A55">
      <w:pPr>
        <w:widowControl/>
        <w:ind w:left="426"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  <w:spacing w:val="-2"/>
        </w:rPr>
        <w:t>4.Основные виды работ</w:t>
      </w:r>
    </w:p>
    <w:p w:rsidR="001564D6" w:rsidRPr="00380A55" w:rsidRDefault="001564D6" w:rsidP="00380A55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Строительство и другие виды строительной деятельности. </w:t>
      </w:r>
    </w:p>
    <w:p w:rsidR="001564D6" w:rsidRPr="00380A55" w:rsidRDefault="001564D6" w:rsidP="00380A55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Разработка грунта землеройными машинами. Взрывные работы. Каменная кладка. Монтажные работы.  Кровельные работы. Отделочные работы. Рабочее место. Организация рабочего места.</w:t>
      </w:r>
    </w:p>
    <w:p w:rsidR="00016282" w:rsidRDefault="00274841" w:rsidP="00380A55">
      <w:pPr>
        <w:widowControl/>
        <w:ind w:left="426" w:firstLine="709"/>
        <w:jc w:val="center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6</w:t>
      </w:r>
      <w:r w:rsidR="00C9257F" w:rsidRPr="00380A55">
        <w:rPr>
          <w:rFonts w:ascii="Times New Roman" w:hAnsi="Times New Roman" w:cs="Times New Roman"/>
          <w:b/>
        </w:rPr>
        <w:t>.ТЕМАТИЧЕСКОЕ ПЛАНИРОВАНИЕ</w:t>
      </w:r>
    </w:p>
    <w:p w:rsidR="005F7AB2" w:rsidRPr="00380A55" w:rsidRDefault="005F7AB2" w:rsidP="00380A55">
      <w:pPr>
        <w:widowControl/>
        <w:ind w:left="426" w:firstLine="709"/>
        <w:jc w:val="center"/>
        <w:rPr>
          <w:rFonts w:ascii="Times New Roman" w:hAnsi="Times New Roman" w:cs="Times New Roman"/>
          <w:b/>
        </w:rPr>
      </w:pPr>
    </w:p>
    <w:p w:rsidR="001564D6" w:rsidRPr="00380A55" w:rsidRDefault="001564D6" w:rsidP="00380A5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При реализации содержания </w:t>
      </w:r>
      <w:r w:rsidR="003D57C3" w:rsidRPr="00380A55">
        <w:rPr>
          <w:rFonts w:ascii="Times New Roman" w:hAnsi="Times New Roman" w:cs="Times New Roman"/>
        </w:rPr>
        <w:t>учебной дисциплины ПД.04 Введение в специальность в пределах освоения ППССЗ на базе основного общего образования с получением среднего общего образования (ППССЗ) учебная нагрузка обучающихся составляет</w:t>
      </w:r>
      <w:r w:rsidR="005C6698" w:rsidRPr="00380A55">
        <w:rPr>
          <w:rFonts w:ascii="Times New Roman" w:hAnsi="Times New Roman" w:cs="Times New Roman"/>
        </w:rPr>
        <w:t>:</w:t>
      </w:r>
    </w:p>
    <w:p w:rsidR="005C6698" w:rsidRPr="00380A55" w:rsidRDefault="005C6698" w:rsidP="00380A5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-аудиторная (обязательная) нагрузка обучающихся  39 часов;</w:t>
      </w:r>
    </w:p>
    <w:p w:rsidR="005C6698" w:rsidRPr="00380A55" w:rsidRDefault="005C6698" w:rsidP="00380A5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-теоретическое обучение  39 часов;</w:t>
      </w:r>
    </w:p>
    <w:p w:rsidR="005C6698" w:rsidRPr="00380A55" w:rsidRDefault="005C6698" w:rsidP="00380A55">
      <w:pPr>
        <w:widowControl/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-внеаудиторная самостоятельная работа обучающихся  17 часов</w:t>
      </w:r>
    </w:p>
    <w:p w:rsidR="00F54ABE" w:rsidRDefault="00F54ABE" w:rsidP="00380A55">
      <w:pPr>
        <w:widowControl/>
        <w:ind w:left="426" w:firstLine="709"/>
        <w:jc w:val="both"/>
        <w:rPr>
          <w:rFonts w:ascii="Times New Roman" w:hAnsi="Times New Roman" w:cs="Times New Roman"/>
          <w:b/>
        </w:rPr>
      </w:pPr>
    </w:p>
    <w:p w:rsidR="00F54ABE" w:rsidRDefault="00F54ABE" w:rsidP="00380A55">
      <w:pPr>
        <w:widowControl/>
        <w:ind w:left="426" w:firstLine="709"/>
        <w:jc w:val="both"/>
        <w:rPr>
          <w:rFonts w:ascii="Times New Roman" w:hAnsi="Times New Roman" w:cs="Times New Roman"/>
          <w:b/>
        </w:rPr>
      </w:pPr>
    </w:p>
    <w:p w:rsidR="005C6698" w:rsidRPr="00380A55" w:rsidRDefault="005C6698" w:rsidP="00F54ABE">
      <w:pPr>
        <w:widowControl/>
        <w:ind w:left="426" w:firstLine="709"/>
        <w:jc w:val="center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Тематический план</w:t>
      </w:r>
    </w:p>
    <w:p w:rsidR="00AE7196" w:rsidRPr="00380A55" w:rsidRDefault="00AE7196" w:rsidP="00380A55">
      <w:pPr>
        <w:widowControl/>
        <w:ind w:left="426" w:firstLine="709"/>
        <w:jc w:val="right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Таблица 1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016282" w:rsidRPr="00380A55" w:rsidTr="00274841">
        <w:tc>
          <w:tcPr>
            <w:tcW w:w="7371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127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016282" w:rsidRPr="00380A55" w:rsidTr="00274841">
        <w:tc>
          <w:tcPr>
            <w:tcW w:w="7371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5</w:t>
            </w:r>
            <w:r w:rsidR="005C6698" w:rsidRPr="00380A55">
              <w:rPr>
                <w:rFonts w:ascii="Times New Roman" w:hAnsi="Times New Roman" w:cs="Times New Roman"/>
              </w:rPr>
              <w:t>6</w:t>
            </w:r>
          </w:p>
        </w:tc>
      </w:tr>
      <w:tr w:rsidR="00016282" w:rsidRPr="00380A55" w:rsidTr="00274841">
        <w:tc>
          <w:tcPr>
            <w:tcW w:w="7371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39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1. Методология изучения дисциплины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8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  <w:i/>
              </w:rPr>
              <w:t>Профессиональная деятельность и карьера.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  <w:i/>
              </w:rPr>
              <w:t>Технология трудоустройства.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  <w:i/>
              </w:rPr>
              <w:t>Культура делового общения.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4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2. История появления и развития профессии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8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3. Профессиональный стандарт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16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  <w:i/>
              </w:rPr>
              <w:t>Общая характеристика профессии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10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  <w:i/>
              </w:rPr>
            </w:pPr>
            <w:r w:rsidRPr="00380A55">
              <w:rPr>
                <w:rFonts w:ascii="Times New Roman" w:hAnsi="Times New Roman" w:cs="Times New Roman"/>
                <w:i/>
              </w:rPr>
              <w:t>Индивидуальные особенности личности строителя.</w:t>
            </w:r>
          </w:p>
        </w:tc>
        <w:tc>
          <w:tcPr>
            <w:tcW w:w="2127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6</w:t>
            </w:r>
          </w:p>
        </w:tc>
      </w:tr>
      <w:tr w:rsidR="005C6698" w:rsidRPr="00380A55" w:rsidTr="00274841">
        <w:tc>
          <w:tcPr>
            <w:tcW w:w="7371" w:type="dxa"/>
          </w:tcPr>
          <w:p w:rsidR="005C6698" w:rsidRPr="00380A55" w:rsidRDefault="005C6698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4.</w:t>
            </w:r>
            <w:r w:rsidR="00274841" w:rsidRPr="00380A55">
              <w:rPr>
                <w:rFonts w:ascii="Times New Roman" w:hAnsi="Times New Roman" w:cs="Times New Roman"/>
                <w:spacing w:val="-2"/>
              </w:rPr>
              <w:t xml:space="preserve"> Основные виды работ</w:t>
            </w:r>
          </w:p>
        </w:tc>
        <w:tc>
          <w:tcPr>
            <w:tcW w:w="2127" w:type="dxa"/>
          </w:tcPr>
          <w:p w:rsidR="005C6698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7</w:t>
            </w:r>
          </w:p>
        </w:tc>
      </w:tr>
      <w:tr w:rsidR="00016282" w:rsidRPr="00380A55" w:rsidTr="00274841">
        <w:tc>
          <w:tcPr>
            <w:tcW w:w="7371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016282" w:rsidRPr="00380A55" w:rsidTr="00274841">
        <w:tc>
          <w:tcPr>
            <w:tcW w:w="7371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016282" w:rsidRPr="00380A55" w:rsidRDefault="00016282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</w:t>
            </w:r>
            <w:r w:rsidR="005C6698" w:rsidRPr="00380A55">
              <w:rPr>
                <w:rFonts w:ascii="Times New Roman" w:hAnsi="Times New Roman" w:cs="Times New Roman"/>
              </w:rPr>
              <w:t>7</w:t>
            </w:r>
          </w:p>
        </w:tc>
      </w:tr>
      <w:tr w:rsidR="00274841" w:rsidRPr="00380A55" w:rsidTr="00274841">
        <w:tc>
          <w:tcPr>
            <w:tcW w:w="7371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Понятие «профессионал». Написать эссе на тему: я в профессии.</w:t>
            </w:r>
          </w:p>
        </w:tc>
        <w:tc>
          <w:tcPr>
            <w:tcW w:w="2127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</w:t>
            </w:r>
          </w:p>
        </w:tc>
      </w:tr>
      <w:tr w:rsidR="00274841" w:rsidRPr="00380A55" w:rsidTr="00274841">
        <w:tc>
          <w:tcPr>
            <w:tcW w:w="7371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Составление объявления о поиске работы; объяснительной  записки.</w:t>
            </w:r>
          </w:p>
        </w:tc>
        <w:tc>
          <w:tcPr>
            <w:tcW w:w="2127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</w:t>
            </w:r>
          </w:p>
        </w:tc>
      </w:tr>
      <w:tr w:rsidR="00274841" w:rsidRPr="00380A55" w:rsidTr="00274841">
        <w:tc>
          <w:tcPr>
            <w:tcW w:w="7371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Тест для общей оценки характера. Составить автобиографию</w:t>
            </w:r>
          </w:p>
        </w:tc>
        <w:tc>
          <w:tcPr>
            <w:tcW w:w="2127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</w:t>
            </w:r>
          </w:p>
        </w:tc>
      </w:tr>
      <w:tr w:rsidR="00274841" w:rsidRPr="00380A55" w:rsidTr="00274841">
        <w:tc>
          <w:tcPr>
            <w:tcW w:w="7371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Выполнить презентацию на тему: Деревянное и каменное зодчество на Руси.</w:t>
            </w:r>
          </w:p>
        </w:tc>
        <w:tc>
          <w:tcPr>
            <w:tcW w:w="2127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4</w:t>
            </w:r>
          </w:p>
        </w:tc>
      </w:tr>
      <w:tr w:rsidR="00274841" w:rsidRPr="00380A55" w:rsidTr="00274841">
        <w:tc>
          <w:tcPr>
            <w:tcW w:w="7371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Выполнить эскиз на тему: Мое представление о строителе и строительстве.</w:t>
            </w:r>
          </w:p>
        </w:tc>
        <w:tc>
          <w:tcPr>
            <w:tcW w:w="2127" w:type="dxa"/>
          </w:tcPr>
          <w:p w:rsidR="00274841" w:rsidRPr="00380A55" w:rsidRDefault="0027484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2</w:t>
            </w:r>
          </w:p>
        </w:tc>
      </w:tr>
      <w:tr w:rsidR="008655C3" w:rsidRPr="00380A55" w:rsidTr="00274841">
        <w:tc>
          <w:tcPr>
            <w:tcW w:w="7371" w:type="dxa"/>
          </w:tcPr>
          <w:p w:rsidR="008655C3" w:rsidRPr="00380A55" w:rsidRDefault="008655C3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Написать реферат о одной из профессий (каменщик, плотник, монтажник, маляр, штукатур, сварщик и т.п.)</w:t>
            </w:r>
          </w:p>
        </w:tc>
        <w:tc>
          <w:tcPr>
            <w:tcW w:w="2127" w:type="dxa"/>
          </w:tcPr>
          <w:p w:rsidR="008655C3" w:rsidRPr="00380A55" w:rsidRDefault="008655C3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4</w:t>
            </w:r>
          </w:p>
        </w:tc>
      </w:tr>
      <w:tr w:rsidR="008655C3" w:rsidRPr="00380A55" w:rsidTr="00274841">
        <w:tc>
          <w:tcPr>
            <w:tcW w:w="7371" w:type="dxa"/>
          </w:tcPr>
          <w:p w:rsidR="008655C3" w:rsidRPr="00380A55" w:rsidRDefault="008655C3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Написать отчет по экскурсии.</w:t>
            </w:r>
          </w:p>
        </w:tc>
        <w:tc>
          <w:tcPr>
            <w:tcW w:w="2127" w:type="dxa"/>
          </w:tcPr>
          <w:p w:rsidR="008655C3" w:rsidRPr="00380A55" w:rsidRDefault="008655C3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1</w:t>
            </w:r>
          </w:p>
        </w:tc>
      </w:tr>
      <w:tr w:rsidR="008655C3" w:rsidRPr="00380A55" w:rsidTr="00274841">
        <w:tc>
          <w:tcPr>
            <w:tcW w:w="9498" w:type="dxa"/>
            <w:gridSpan w:val="2"/>
          </w:tcPr>
          <w:p w:rsidR="008655C3" w:rsidRPr="00380A55" w:rsidRDefault="008655C3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Итоговая аттестация в форме:                        дифференцированный  зачет</w:t>
            </w:r>
          </w:p>
        </w:tc>
      </w:tr>
    </w:tbl>
    <w:p w:rsidR="00016282" w:rsidRPr="00380A55" w:rsidRDefault="00016282" w:rsidP="00380A55">
      <w:pPr>
        <w:pStyle w:val="3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16282" w:rsidRDefault="00274841" w:rsidP="00380A55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80A55">
        <w:rPr>
          <w:sz w:val="24"/>
          <w:szCs w:val="24"/>
        </w:rPr>
        <w:t>7.ХАРАКТЕРИСТИКА ОСНОВНЫХ ВИДОВ ДЕЯТЕЛЬНОСТИ ОБУЧАЮЩИХСЯ</w:t>
      </w:r>
    </w:p>
    <w:p w:rsidR="005F7AB2" w:rsidRPr="00380A55" w:rsidRDefault="005F7AB2" w:rsidP="00380A55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274841" w:rsidRPr="00380A55" w:rsidRDefault="00AE7196" w:rsidP="00380A55">
      <w:pPr>
        <w:pStyle w:val="32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380A55">
        <w:rPr>
          <w:sz w:val="24"/>
          <w:szCs w:val="24"/>
        </w:rPr>
        <w:t xml:space="preserve">                                                                                                        Таблица 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4"/>
        <w:gridCol w:w="6814"/>
      </w:tblGrid>
      <w:tr w:rsidR="00FC79F1" w:rsidRPr="00380A55" w:rsidTr="00FC79F1">
        <w:tc>
          <w:tcPr>
            <w:tcW w:w="3085" w:type="dxa"/>
          </w:tcPr>
          <w:p w:rsidR="00FC79F1" w:rsidRPr="00380A55" w:rsidRDefault="00FC79F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7046" w:type="dxa"/>
          </w:tcPr>
          <w:p w:rsidR="00FC79F1" w:rsidRPr="00380A55" w:rsidRDefault="00FC79F1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FC79F1" w:rsidRPr="00380A55" w:rsidTr="00FC79F1">
        <w:tc>
          <w:tcPr>
            <w:tcW w:w="3085" w:type="dxa"/>
          </w:tcPr>
          <w:p w:rsidR="00FC79F1" w:rsidRPr="00380A55" w:rsidRDefault="00F1196C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Методология изучения дисциплины</w:t>
            </w:r>
          </w:p>
        </w:tc>
        <w:tc>
          <w:tcPr>
            <w:tcW w:w="7046" w:type="dxa"/>
          </w:tcPr>
          <w:p w:rsidR="00FC79F1" w:rsidRPr="00380A55" w:rsidRDefault="00F1196C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-ознакомиться с профессиональной деятельностью, ее типами и видами;</w:t>
            </w:r>
          </w:p>
          <w:p w:rsidR="00F1196C" w:rsidRPr="00380A55" w:rsidRDefault="00F1196C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-ознакомить с правилами обучения и повышения квалификации;</w:t>
            </w:r>
          </w:p>
          <w:p w:rsidR="00F1196C" w:rsidRPr="00380A55" w:rsidRDefault="00F1196C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-иметь представление о социально-психологическом портрете профессионала;</w:t>
            </w:r>
          </w:p>
          <w:p w:rsidR="00F1196C" w:rsidRPr="00380A55" w:rsidRDefault="00F1196C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-знать какие документы нужны при оформлении трудоустройства и уметь их заполнять;</w:t>
            </w:r>
          </w:p>
          <w:p w:rsidR="00F1196C" w:rsidRPr="00380A55" w:rsidRDefault="00F4708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-развивать способности ясно и точно излагать свои мысли, логически обосновывать и анализировать мнение собеседников, признавая право другого человека на иное мнение;</w:t>
            </w:r>
          </w:p>
          <w:p w:rsidR="00F1196C" w:rsidRPr="00380A55" w:rsidRDefault="00F4708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-актуализировать и высказывать знания о роле строительства в общественной жизни страны;</w:t>
            </w:r>
          </w:p>
        </w:tc>
      </w:tr>
      <w:tr w:rsidR="00FC79F1" w:rsidRPr="00380A55" w:rsidTr="00FC79F1">
        <w:tc>
          <w:tcPr>
            <w:tcW w:w="3085" w:type="dxa"/>
          </w:tcPr>
          <w:p w:rsidR="00FC79F1" w:rsidRPr="00380A55" w:rsidRDefault="00F4708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История появления и развития профессии</w:t>
            </w:r>
          </w:p>
        </w:tc>
        <w:tc>
          <w:tcPr>
            <w:tcW w:w="7046" w:type="dxa"/>
          </w:tcPr>
          <w:p w:rsidR="00FC79F1" w:rsidRPr="00380A55" w:rsidRDefault="00F4708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-иметь представление о строительной отрасли России (структура, функции);</w:t>
            </w:r>
          </w:p>
          <w:p w:rsidR="00F47086" w:rsidRPr="00380A55" w:rsidRDefault="00F4708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-иметь общие знания о конструкциях зданий и сооружений;</w:t>
            </w:r>
          </w:p>
          <w:p w:rsidR="00F47086" w:rsidRPr="00380A55" w:rsidRDefault="00F4708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lastRenderedPageBreak/>
              <w:t>-знать историю формирования и развития строительства</w:t>
            </w:r>
            <w:r w:rsidR="00FA0023" w:rsidRPr="00380A55">
              <w:rPr>
                <w:rFonts w:ascii="Times New Roman" w:hAnsi="Times New Roman" w:cs="Times New Roman"/>
              </w:rPr>
              <w:t>;</w:t>
            </w:r>
          </w:p>
          <w:p w:rsidR="00FA0023" w:rsidRPr="00380A55" w:rsidRDefault="00FA0023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-уметь ценить труд другого человека;</w:t>
            </w:r>
          </w:p>
          <w:p w:rsidR="00FA0023" w:rsidRPr="00380A55" w:rsidRDefault="00FA0023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-ознакомить с традициями и новаторством, комфортом и экономичностью в строительстве;</w:t>
            </w:r>
          </w:p>
          <w:p w:rsidR="00F47086" w:rsidRPr="00380A55" w:rsidRDefault="00FA0023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-ознакомить с новшествами в строительстве на научной основе;</w:t>
            </w:r>
          </w:p>
        </w:tc>
      </w:tr>
      <w:tr w:rsidR="00FC79F1" w:rsidRPr="00380A55" w:rsidTr="00FC79F1">
        <w:tc>
          <w:tcPr>
            <w:tcW w:w="3085" w:type="dxa"/>
          </w:tcPr>
          <w:p w:rsidR="00FC79F1" w:rsidRPr="00380A55" w:rsidRDefault="00FA0023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lastRenderedPageBreak/>
              <w:t>Профессиональный стандарт</w:t>
            </w:r>
          </w:p>
        </w:tc>
        <w:tc>
          <w:tcPr>
            <w:tcW w:w="7046" w:type="dxa"/>
          </w:tcPr>
          <w:p w:rsidR="00FC79F1" w:rsidRPr="00380A55" w:rsidRDefault="00ED2069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-раскрыть сущность профессионального стандарта;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-знать термины и определения используемые в стандарте;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-иметь представление об учебном процессе в учебном заведении;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-знать этапы обучения;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-понимать смысл прохождения практик;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-познакомиться с рабочей документацией проекта производства работ;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-знать квалификационную характеристику техника-строителя;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-ознакомиться с должностными инструкциями инженера, прораба, мастера, бригадира, рабочего;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-иметь представление о рисках профессии и медицинских противопоказаниях;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-знать межпредметные связи дисциплин;</w:t>
            </w:r>
          </w:p>
          <w:p w:rsidR="00ED2069" w:rsidRPr="00380A55" w:rsidRDefault="00ED2069" w:rsidP="00380A55">
            <w:pPr>
              <w:pStyle w:val="af5"/>
              <w:rPr>
                <w:rFonts w:ascii="Times New Roman" w:hAnsi="Times New Roman" w:cs="Times New Roman"/>
              </w:rPr>
            </w:pPr>
            <w:r w:rsidRPr="00380A55">
              <w:rPr>
                <w:rFonts w:ascii="Times New Roman" w:hAnsi="Times New Roman" w:cs="Times New Roman"/>
              </w:rPr>
              <w:t>-</w:t>
            </w:r>
            <w:r w:rsidR="00AE7196" w:rsidRPr="00380A55">
              <w:rPr>
                <w:rFonts w:ascii="Times New Roman" w:hAnsi="Times New Roman" w:cs="Times New Roman"/>
              </w:rPr>
              <w:t xml:space="preserve">ознакомиться </w:t>
            </w:r>
            <w:r w:rsidRPr="00380A55">
              <w:rPr>
                <w:rFonts w:ascii="Times New Roman" w:hAnsi="Times New Roman" w:cs="Times New Roman"/>
              </w:rPr>
              <w:t xml:space="preserve"> </w:t>
            </w:r>
            <w:r w:rsidR="00AE7196" w:rsidRPr="00380A55">
              <w:rPr>
                <w:rFonts w:ascii="Times New Roman" w:hAnsi="Times New Roman" w:cs="Times New Roman"/>
              </w:rPr>
              <w:t>с родственными профессиями;</w:t>
            </w:r>
          </w:p>
          <w:p w:rsidR="00ED2069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-ознакомиться со строительным производством на стройплощадке.</w:t>
            </w:r>
          </w:p>
        </w:tc>
      </w:tr>
      <w:tr w:rsidR="00FC79F1" w:rsidRPr="00380A55" w:rsidTr="00FC79F1">
        <w:tc>
          <w:tcPr>
            <w:tcW w:w="3085" w:type="dxa"/>
          </w:tcPr>
          <w:p w:rsidR="00FC79F1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Основные виды работ</w:t>
            </w:r>
          </w:p>
        </w:tc>
        <w:tc>
          <w:tcPr>
            <w:tcW w:w="7046" w:type="dxa"/>
          </w:tcPr>
          <w:p w:rsidR="00FC79F1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-знать основные виды работ в строительстве;</w:t>
            </w:r>
          </w:p>
          <w:p w:rsidR="00AE7196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-ознакомиться с разработкой грунта землеройными машинами;</w:t>
            </w:r>
          </w:p>
          <w:p w:rsidR="00AE7196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-иметь представление о буровзрывных работах;</w:t>
            </w:r>
          </w:p>
          <w:p w:rsidR="00AE7196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 ознакомиться с основными процессами каменной кладки;</w:t>
            </w:r>
          </w:p>
          <w:p w:rsidR="00AE7196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 иметь представление о монтажных работах;</w:t>
            </w:r>
          </w:p>
          <w:p w:rsidR="00AE7196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-знать от чего зависят виды кровельных работ;</w:t>
            </w:r>
          </w:p>
          <w:p w:rsidR="00AE7196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 ознакомиться с классификацией отделочных работ;</w:t>
            </w:r>
          </w:p>
          <w:p w:rsidR="00AE7196" w:rsidRPr="00380A55" w:rsidRDefault="00AE7196" w:rsidP="00380A5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380A55">
              <w:rPr>
                <w:rFonts w:ascii="Times New Roman" w:hAnsi="Times New Roman" w:cs="Times New Roman"/>
              </w:rPr>
              <w:t>-иметь представление о рабочем месте строителя и правилах его организации.</w:t>
            </w:r>
          </w:p>
        </w:tc>
      </w:tr>
    </w:tbl>
    <w:bookmarkEnd w:id="4"/>
    <w:p w:rsidR="00285B7A" w:rsidRDefault="00285B7A" w:rsidP="00380A55">
      <w:pPr>
        <w:ind w:firstLine="709"/>
        <w:jc w:val="center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8.УЧЕБНО-МЕТОДИЧЕСКОЕ И МАТЕРИАЛЬНО</w:t>
      </w:r>
      <w:r w:rsidR="00B01FD1" w:rsidRPr="00380A55">
        <w:rPr>
          <w:rFonts w:ascii="Times New Roman" w:hAnsi="Times New Roman" w:cs="Times New Roman"/>
          <w:b/>
        </w:rPr>
        <w:t>-ТЕХНИЧЕСКОЕ ОБЕС</w:t>
      </w:r>
      <w:r w:rsidR="00380A55">
        <w:rPr>
          <w:rFonts w:ascii="Times New Roman" w:hAnsi="Times New Roman" w:cs="Times New Roman"/>
          <w:b/>
        </w:rPr>
        <w:t xml:space="preserve">ПЕЧЕНИЕ </w:t>
      </w:r>
      <w:r w:rsidR="00B01FD1" w:rsidRPr="00380A55">
        <w:rPr>
          <w:rFonts w:ascii="Times New Roman" w:hAnsi="Times New Roman" w:cs="Times New Roman"/>
          <w:b/>
        </w:rPr>
        <w:t>ПРОГРА</w:t>
      </w:r>
      <w:r w:rsidR="00380A55">
        <w:rPr>
          <w:rFonts w:ascii="Times New Roman" w:hAnsi="Times New Roman" w:cs="Times New Roman"/>
          <w:b/>
        </w:rPr>
        <w:t xml:space="preserve">ММЫ УЧЕБНОЙ ДИСЦИПЛИНЫ ПД 04. </w:t>
      </w:r>
      <w:r w:rsidR="00B01FD1" w:rsidRPr="00380A55">
        <w:rPr>
          <w:rFonts w:ascii="Times New Roman" w:hAnsi="Times New Roman" w:cs="Times New Roman"/>
          <w:b/>
        </w:rPr>
        <w:t>ВВЕДЕНИЕ В СПЕЦИАЛЬНОСТЬ</w:t>
      </w:r>
    </w:p>
    <w:p w:rsidR="005F7AB2" w:rsidRPr="00380A55" w:rsidRDefault="005F7AB2" w:rsidP="00380A55">
      <w:pPr>
        <w:ind w:firstLine="709"/>
        <w:jc w:val="center"/>
        <w:rPr>
          <w:rFonts w:ascii="Times New Roman" w:hAnsi="Times New Roman" w:cs="Times New Roman"/>
          <w:b/>
        </w:rPr>
      </w:pPr>
    </w:p>
    <w:p w:rsidR="0055365B" w:rsidRPr="00380A55" w:rsidRDefault="0055365B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Освоение программы учебной дисциплины ПД 04. Введение в специальность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деятельности.</w:t>
      </w:r>
    </w:p>
    <w:p w:rsidR="0055365B" w:rsidRPr="00380A55" w:rsidRDefault="0055365B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 Реализация программы ПД 04. Введение в специальность требует наличие учебного кабинета «Эксплуатация зданий».</w:t>
      </w:r>
    </w:p>
    <w:p w:rsidR="00FD14B6" w:rsidRPr="00380A55" w:rsidRDefault="0055365B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Помещение кабинета должно удовлетворять требованиям Санитарно-эпидемиологических правил и нормативов (СанПиН 2.4.2 №178-02) и оснащено специализированной учебной мебелью и средствами обучения, достаточными</w:t>
      </w:r>
      <w:r w:rsidR="00361AD7" w:rsidRPr="00380A55">
        <w:rPr>
          <w:rFonts w:ascii="Times New Roman" w:hAnsi="Times New Roman" w:cs="Times New Roman"/>
        </w:rPr>
        <w:t xml:space="preserve"> к уровню подготовки обучающихся (</w:t>
      </w:r>
      <w:r w:rsidR="00FD14B6" w:rsidRPr="00380A55">
        <w:rPr>
          <w:rFonts w:ascii="Times New Roman" w:hAnsi="Times New Roman" w:cs="Times New Roman"/>
        </w:rPr>
        <w:t>учебные парты, стол-учителя, кафедра, плакатница, доска, стенды</w:t>
      </w:r>
      <w:r w:rsidR="00361AD7" w:rsidRPr="00380A55">
        <w:rPr>
          <w:rFonts w:ascii="Times New Roman" w:hAnsi="Times New Roman" w:cs="Times New Roman"/>
        </w:rPr>
        <w:t>:</w:t>
      </w:r>
      <w:r w:rsidR="00FD14B6" w:rsidRPr="00380A55">
        <w:rPr>
          <w:rFonts w:ascii="Times New Roman" w:hAnsi="Times New Roman" w:cs="Times New Roman"/>
        </w:rPr>
        <w:t xml:space="preserve"> методика выполнения курсового проекта, </w:t>
      </w:r>
      <w:r w:rsidR="008175F4" w:rsidRPr="00380A55">
        <w:rPr>
          <w:rFonts w:ascii="Times New Roman" w:hAnsi="Times New Roman" w:cs="Times New Roman"/>
        </w:rPr>
        <w:t>дипломного проекта</w:t>
      </w:r>
      <w:r w:rsidR="00361AD7" w:rsidRPr="00380A55">
        <w:rPr>
          <w:rFonts w:ascii="Times New Roman" w:hAnsi="Times New Roman" w:cs="Times New Roman"/>
        </w:rPr>
        <w:t>)</w:t>
      </w:r>
      <w:r w:rsidR="008175F4" w:rsidRPr="00380A55">
        <w:rPr>
          <w:rFonts w:ascii="Times New Roman" w:hAnsi="Times New Roman" w:cs="Times New Roman"/>
        </w:rPr>
        <w:t>.</w:t>
      </w:r>
    </w:p>
    <w:p w:rsidR="00361AD7" w:rsidRPr="00380A55" w:rsidRDefault="00361AD7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 кабинете должно быть мультимедийное оборудование (стационарное или переносное), посредством которого участники образовательного процесса могут просматривать визуальную информацию по строительству, создавать презентации, видеоматериалы, иные до</w:t>
      </w:r>
      <w:r w:rsidRPr="00380A55">
        <w:rPr>
          <w:rFonts w:ascii="Times New Roman" w:hAnsi="Times New Roman" w:cs="Times New Roman"/>
        </w:rPr>
        <w:lastRenderedPageBreak/>
        <w:t>кументы.</w:t>
      </w:r>
    </w:p>
    <w:p w:rsidR="00361AD7" w:rsidRPr="00380A55" w:rsidRDefault="00361AD7" w:rsidP="00380A55">
      <w:pPr>
        <w:ind w:firstLine="709"/>
        <w:jc w:val="both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ПД 04. Введение в специальность входит</w:t>
      </w:r>
      <w:r w:rsidR="003B0A99" w:rsidRPr="00380A55">
        <w:rPr>
          <w:rFonts w:ascii="Times New Roman" w:hAnsi="Times New Roman" w:cs="Times New Roman"/>
          <w:b/>
        </w:rPr>
        <w:t xml:space="preserve"> </w:t>
      </w:r>
      <w:r w:rsidRPr="00380A55">
        <w:rPr>
          <w:rFonts w:ascii="Times New Roman" w:hAnsi="Times New Roman" w:cs="Times New Roman"/>
          <w:i/>
        </w:rPr>
        <w:t>комплект учебно-методического обеспечения образовательного процесса:</w:t>
      </w:r>
    </w:p>
    <w:p w:rsidR="00361AD7" w:rsidRPr="00380A55" w:rsidRDefault="00361AD7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-рабочая программа;</w:t>
      </w:r>
    </w:p>
    <w:p w:rsidR="00361AD7" w:rsidRPr="00380A55" w:rsidRDefault="00361AD7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-календарно-тематический план;</w:t>
      </w:r>
    </w:p>
    <w:p w:rsidR="00361AD7" w:rsidRPr="00380A55" w:rsidRDefault="00361AD7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</w:t>
      </w:r>
      <w:r w:rsidR="003B0A99" w:rsidRPr="00380A55">
        <w:rPr>
          <w:rFonts w:ascii="Times New Roman" w:hAnsi="Times New Roman" w:cs="Times New Roman"/>
        </w:rPr>
        <w:t>комплект оценочных средств;</w:t>
      </w:r>
    </w:p>
    <w:p w:rsidR="003B0A99" w:rsidRPr="00380A55" w:rsidRDefault="003B0A9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-методические рекомендации выполнению внеаудиторной самостоятельной работы обучающихся.</w:t>
      </w:r>
    </w:p>
    <w:p w:rsidR="003B0A99" w:rsidRPr="00380A55" w:rsidRDefault="003B0A99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>В библиотечный фонт входят учебники, учебно-методические комплекты (УМК), обеспечивающие освоение учебной дисциплины ПД 04. Введение в специальность,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образования.</w:t>
      </w:r>
    </w:p>
    <w:p w:rsidR="008175F4" w:rsidRPr="00380A55" w:rsidRDefault="008175F4" w:rsidP="00380A55">
      <w:pPr>
        <w:ind w:firstLine="709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           </w:t>
      </w:r>
    </w:p>
    <w:p w:rsidR="00FD14B6" w:rsidRDefault="00B01FD1" w:rsidP="00380A55">
      <w:pPr>
        <w:ind w:firstLine="709"/>
        <w:jc w:val="center"/>
        <w:rPr>
          <w:rFonts w:ascii="Times New Roman" w:hAnsi="Times New Roman" w:cs="Times New Roman"/>
          <w:b/>
        </w:rPr>
      </w:pPr>
      <w:r w:rsidRPr="00380A55">
        <w:rPr>
          <w:rFonts w:ascii="Times New Roman" w:hAnsi="Times New Roman" w:cs="Times New Roman"/>
          <w:b/>
        </w:rPr>
        <w:t>РЕКОМЕНДУЕМАЯ ЛИТЕРАТУРА</w:t>
      </w:r>
    </w:p>
    <w:p w:rsidR="005F7AB2" w:rsidRPr="00380A55" w:rsidRDefault="005F7AB2" w:rsidP="00380A55">
      <w:pPr>
        <w:ind w:firstLine="709"/>
        <w:jc w:val="center"/>
        <w:rPr>
          <w:rFonts w:ascii="Times New Roman" w:hAnsi="Times New Roman" w:cs="Times New Roman"/>
          <w:b/>
        </w:rPr>
      </w:pPr>
    </w:p>
    <w:p w:rsidR="00B01FD1" w:rsidRPr="00380A55" w:rsidRDefault="00B01FD1" w:rsidP="00380A55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380A55">
        <w:rPr>
          <w:rFonts w:ascii="Times New Roman" w:hAnsi="Times New Roman" w:cs="Times New Roman"/>
          <w:b/>
          <w:i/>
        </w:rPr>
        <w:t>Для обучающихся</w:t>
      </w:r>
    </w:p>
    <w:p w:rsidR="00380A55" w:rsidRDefault="00FD14B6" w:rsidP="00380A55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380A55">
        <w:rPr>
          <w:rFonts w:ascii="Times New Roman" w:hAnsi="Times New Roman" w:cs="Times New Roman"/>
          <w:u w:val="single"/>
        </w:rPr>
        <w:t>Основные источники:</w:t>
      </w:r>
    </w:p>
    <w:p w:rsidR="00380A55" w:rsidRPr="00380A55" w:rsidRDefault="00380A55" w:rsidP="00380A55">
      <w:pPr>
        <w:ind w:firstLine="708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1. </w:t>
      </w:r>
      <w:r w:rsidR="00686539" w:rsidRPr="00380A55">
        <w:rPr>
          <w:rFonts w:ascii="Times New Roman" w:hAnsi="Times New Roman" w:cs="Times New Roman"/>
        </w:rPr>
        <w:t xml:space="preserve">Батышев С. Я. Подготовка рабочих кадров. – М.: Экономика, 1992. </w:t>
      </w:r>
    </w:p>
    <w:p w:rsidR="00380A55" w:rsidRPr="00380A55" w:rsidRDefault="00380A55" w:rsidP="00380A55">
      <w:pPr>
        <w:ind w:firstLine="708"/>
        <w:jc w:val="both"/>
        <w:rPr>
          <w:rFonts w:ascii="Times New Roman" w:hAnsi="Times New Roman" w:cs="Times New Roman"/>
        </w:rPr>
      </w:pPr>
      <w:r w:rsidRPr="00380A55">
        <w:rPr>
          <w:rFonts w:ascii="Times New Roman" w:hAnsi="Times New Roman" w:cs="Times New Roman"/>
        </w:rPr>
        <w:t xml:space="preserve">2. </w:t>
      </w:r>
      <w:r w:rsidR="00FD14B6" w:rsidRPr="00380A55">
        <w:rPr>
          <w:rFonts w:ascii="Times New Roman" w:hAnsi="Times New Roman" w:cs="Times New Roman"/>
        </w:rPr>
        <w:t>Данилов Н.Н. «Технология и организация строительного производства» М: Стройиздат 1988-559с.</w:t>
      </w:r>
      <w:r w:rsidR="008175F4" w:rsidRPr="00380A55">
        <w:rPr>
          <w:rFonts w:ascii="Times New Roman" w:hAnsi="Times New Roman" w:cs="Times New Roman"/>
        </w:rPr>
        <w:t>», 2009г.-176с.</w:t>
      </w:r>
    </w:p>
    <w:p w:rsidR="00686539" w:rsidRPr="00380A55" w:rsidRDefault="00380A55" w:rsidP="00380A55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380A55">
        <w:rPr>
          <w:rFonts w:ascii="Times New Roman" w:hAnsi="Times New Roman" w:cs="Times New Roman"/>
        </w:rPr>
        <w:t xml:space="preserve">3 </w:t>
      </w:r>
      <w:r w:rsidR="00FD14B6" w:rsidRPr="00380A55">
        <w:rPr>
          <w:rFonts w:ascii="Times New Roman" w:hAnsi="Times New Roman" w:cs="Times New Roman"/>
        </w:rPr>
        <w:t>Дикман Л.Г. «Организация и планирование строительного производства» /Учебник для строительных вузов/М: Издательство Ассоциации строительных вузов,2006-608с.</w:t>
      </w:r>
      <w:r w:rsidR="00686539" w:rsidRPr="00380A55">
        <w:rPr>
          <w:rFonts w:ascii="Times New Roman" w:hAnsi="Times New Roman" w:cs="Times New Roman"/>
        </w:rPr>
        <w:t>Кузин Ф.А. Культура делового общения: Практическое пособие. – М.: Ось-89. 2000.Сетков В.И. Строительство. Введение в специальность: учебное пособие для студентов СПО.-М.:Издательский центр «Академия</w:t>
      </w:r>
      <w:r w:rsidR="008655C3" w:rsidRPr="00380A55">
        <w:rPr>
          <w:rFonts w:ascii="Times New Roman" w:hAnsi="Times New Roman" w:cs="Times New Roman"/>
        </w:rPr>
        <w:t>»</w:t>
      </w:r>
    </w:p>
    <w:p w:rsidR="00380A55" w:rsidRDefault="00380A55" w:rsidP="00380A55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D14B6" w:rsidRPr="00380A55">
        <w:rPr>
          <w:rFonts w:ascii="Times New Roman" w:hAnsi="Times New Roman" w:cs="Times New Roman"/>
        </w:rPr>
        <w:t>СНиП 12-03-2001 «Безопасность труда в строительстве» ч 1,2 : издательство ДЕАН, 2002-96с.</w:t>
      </w:r>
    </w:p>
    <w:p w:rsidR="00FD14B6" w:rsidRPr="00380A55" w:rsidRDefault="00380A55" w:rsidP="00380A55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D14B6" w:rsidRPr="00380A55">
        <w:rPr>
          <w:rFonts w:ascii="Times New Roman" w:hAnsi="Times New Roman" w:cs="Times New Roman"/>
        </w:rPr>
        <w:t>СНиП 2.01.02-85* «Противопожарные нормы» М: ЦИТП Госс</w:t>
      </w:r>
      <w:r w:rsidR="008175F4" w:rsidRPr="00380A55">
        <w:rPr>
          <w:rFonts w:ascii="Times New Roman" w:hAnsi="Times New Roman" w:cs="Times New Roman"/>
        </w:rPr>
        <w:t>трой СССР</w:t>
      </w:r>
      <w:r w:rsidR="00FD14B6" w:rsidRPr="00380A55">
        <w:rPr>
          <w:rFonts w:ascii="Times New Roman" w:hAnsi="Times New Roman" w:cs="Times New Roman"/>
        </w:rPr>
        <w:t>,</w:t>
      </w:r>
      <w:r w:rsidR="008175F4" w:rsidRPr="00380A55">
        <w:rPr>
          <w:rFonts w:ascii="Times New Roman" w:hAnsi="Times New Roman" w:cs="Times New Roman"/>
        </w:rPr>
        <w:t xml:space="preserve"> </w:t>
      </w:r>
      <w:r w:rsidR="00FD14B6" w:rsidRPr="00380A55">
        <w:rPr>
          <w:rFonts w:ascii="Times New Roman" w:hAnsi="Times New Roman" w:cs="Times New Roman"/>
        </w:rPr>
        <w:t>1991.- 11с.</w:t>
      </w:r>
    </w:p>
    <w:p w:rsid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D14B6" w:rsidRPr="00380A55">
        <w:rPr>
          <w:rFonts w:ascii="Times New Roman" w:hAnsi="Times New Roman" w:cs="Times New Roman"/>
        </w:rPr>
        <w:t>СНиП 21-01-97 «Пожарная безопасность зданий и сооружений» М: ЦНИИСК им. Кучеренко ГНЦ «Строительство» и «Центром противопожарных исследований и тепловой защиты в строительстве ЦНИИСК. Минстрой России.; 1998. -21с.</w:t>
      </w:r>
    </w:p>
    <w:p w:rsid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D14B6" w:rsidRPr="00380A55">
        <w:rPr>
          <w:rFonts w:ascii="Times New Roman" w:hAnsi="Times New Roman" w:cs="Times New Roman"/>
        </w:rPr>
        <w:t>Современный справочник строителя /авт. – сост. В.И. Руденко; под общ. ред. Б.Ф.Белецкого. – Изд. 3-е., перераб. И дополненное. – Ростов н/Д: Феникс, 2008. – 575 с.: ил. – (Строительство).</w:t>
      </w:r>
    </w:p>
    <w:p w:rsid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D14B6" w:rsidRPr="00380A55">
        <w:rPr>
          <w:rFonts w:ascii="Times New Roman" w:hAnsi="Times New Roman" w:cs="Times New Roman"/>
        </w:rPr>
        <w:t>Справочник современного технолога строительного производства под общ.ред. Л.Р.Маиляна. - Ростов н/Д: Феникс, 2008. – 432с. – (Строительство и дизайн).</w:t>
      </w:r>
    </w:p>
    <w:p w:rsid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D14B6" w:rsidRPr="00380A55">
        <w:rPr>
          <w:rFonts w:ascii="Times New Roman" w:hAnsi="Times New Roman" w:cs="Times New Roman"/>
        </w:rPr>
        <w:t>Технология строительных процессов: Учеб./ А.А.Афанасьев, Н.Н. Данилов, В.Д.Копылов и др.; Под ред. Н.Н. Данилова, О.М.Терентьева. – 2 –е изд., перераб. – М.: Высш. Шк., 2001. – 464 с.ил.</w:t>
      </w:r>
    </w:p>
    <w:p w:rsid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D14B6" w:rsidRPr="00380A55">
        <w:rPr>
          <w:rFonts w:ascii="Times New Roman" w:hAnsi="Times New Roman" w:cs="Times New Roman"/>
        </w:rPr>
        <w:t>Технология возведения зданий и сооружений: Учеб. для вузов Лапидус А.А., Терентьев О.М., Соколовский В.В. – М.: Высш.шк.; 2002.- 320 с.;ил.</w:t>
      </w:r>
    </w:p>
    <w:p w:rsid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D14B6" w:rsidRPr="00380A55">
        <w:rPr>
          <w:rFonts w:ascii="Times New Roman" w:hAnsi="Times New Roman" w:cs="Times New Roman"/>
        </w:rPr>
        <w:t>Федеральный закон «Об охране окружающей среды» (по состоянию Ф32 на 25 мая 2008 года). – Новосибирск: Сиб.унив.изд-во, 2008 – 47с. – (Кодексы и законы России).</w:t>
      </w:r>
    </w:p>
    <w:p w:rsid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175F4" w:rsidRPr="00380A55">
        <w:rPr>
          <w:rFonts w:ascii="Times New Roman" w:hAnsi="Times New Roman" w:cs="Times New Roman"/>
        </w:rPr>
        <w:t>Черняк В.З. Уроки старых мастеров: Из истории  экономики строительства.</w:t>
      </w:r>
    </w:p>
    <w:p w:rsidR="00FD14B6" w:rsidRPr="00380A55" w:rsidRDefault="00380A55" w:rsidP="00380A55">
      <w:pPr>
        <w:widowControl/>
        <w:shd w:val="clear" w:color="auto" w:fill="FFFFFF"/>
        <w:ind w:right="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FD14B6" w:rsidRPr="00380A55">
        <w:rPr>
          <w:rFonts w:ascii="Times New Roman" w:hAnsi="Times New Roman" w:cs="Times New Roman"/>
        </w:rPr>
        <w:t>Юзефович А.Н. «Организация и планирование строительного производства» /Учебное пособие. - М.: Издательство Ассоциации строительных вузов, 2004. – 264 стр.</w:t>
      </w:r>
    </w:p>
    <w:p w:rsidR="00FD14B6" w:rsidRPr="00380A55" w:rsidRDefault="00FD14B6" w:rsidP="00380A55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u w:val="single"/>
        </w:rPr>
      </w:pPr>
      <w:r w:rsidRPr="00380A55">
        <w:rPr>
          <w:rFonts w:ascii="Times New Roman" w:hAnsi="Times New Roman" w:cs="Times New Roman"/>
          <w:u w:val="single"/>
        </w:rPr>
        <w:t>Дополнительные источники:</w:t>
      </w:r>
    </w:p>
    <w:p w:rsidR="00380A55" w:rsidRDefault="00380A55" w:rsidP="00380A55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86539" w:rsidRPr="00380A55">
        <w:rPr>
          <w:rFonts w:ascii="Times New Roman" w:hAnsi="Times New Roman" w:cs="Times New Roman"/>
        </w:rPr>
        <w:t>Голуб Г.Б., Перелыгина Е.А. Введение в профессию: общие компетенции профессионала: Учебные материалы. – Самара: ЦПО, 2011.</w:t>
      </w:r>
    </w:p>
    <w:p w:rsidR="00FD14B6" w:rsidRPr="00380A55" w:rsidRDefault="00380A55" w:rsidP="00380A55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D14B6" w:rsidRPr="00380A55">
        <w:rPr>
          <w:rFonts w:ascii="Times New Roman" w:hAnsi="Times New Roman" w:cs="Times New Roman"/>
          <w:spacing w:val="-3"/>
        </w:rPr>
        <w:t>Периодические издания</w:t>
      </w:r>
    </w:p>
    <w:p w:rsidR="008175F4" w:rsidRPr="00380A55" w:rsidRDefault="00FD14B6" w:rsidP="00380A5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380A55">
        <w:rPr>
          <w:rFonts w:ascii="Times New Roman" w:hAnsi="Times New Roman" w:cs="Times New Roman"/>
          <w:i/>
          <w:spacing w:val="-1"/>
        </w:rPr>
        <w:lastRenderedPageBreak/>
        <w:t>Газеты:</w:t>
      </w:r>
      <w:r w:rsidRPr="00380A55">
        <w:rPr>
          <w:rFonts w:ascii="Times New Roman" w:hAnsi="Times New Roman" w:cs="Times New Roman"/>
          <w:spacing w:val="-1"/>
        </w:rPr>
        <w:t xml:space="preserve"> «Строительная газета», «Комсомольская правда», «Стройка».</w:t>
      </w:r>
    </w:p>
    <w:p w:rsidR="00FD14B6" w:rsidRPr="00380A55" w:rsidRDefault="00FD14B6" w:rsidP="00380A5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380A55">
        <w:rPr>
          <w:rFonts w:ascii="Times New Roman" w:hAnsi="Times New Roman" w:cs="Times New Roman"/>
          <w:spacing w:val="-1"/>
        </w:rPr>
        <w:t xml:space="preserve"> </w:t>
      </w:r>
      <w:r w:rsidRPr="00380A55">
        <w:rPr>
          <w:rFonts w:ascii="Times New Roman" w:hAnsi="Times New Roman" w:cs="Times New Roman"/>
          <w:i/>
          <w:spacing w:val="-1"/>
        </w:rPr>
        <w:t>Журналы:</w:t>
      </w:r>
      <w:r w:rsidRPr="00380A55">
        <w:rPr>
          <w:rFonts w:ascii="Times New Roman" w:hAnsi="Times New Roman" w:cs="Times New Roman"/>
          <w:spacing w:val="-1"/>
        </w:rPr>
        <w:t xml:space="preserve"> «Сельское строительство». «Промышленное и гражданское строи</w:t>
      </w:r>
      <w:r w:rsidRPr="00380A55">
        <w:rPr>
          <w:rFonts w:ascii="Times New Roman" w:hAnsi="Times New Roman" w:cs="Times New Roman"/>
          <w:spacing w:val="-1"/>
        </w:rPr>
        <w:softHyphen/>
      </w:r>
      <w:r w:rsidRPr="00380A55">
        <w:rPr>
          <w:rFonts w:ascii="Times New Roman" w:hAnsi="Times New Roman" w:cs="Times New Roman"/>
          <w:spacing w:val="1"/>
        </w:rPr>
        <w:t>тельство», «Жилищно-коммунальное хозяйство», «Технология строительст</w:t>
      </w:r>
      <w:r w:rsidRPr="00380A55">
        <w:rPr>
          <w:rFonts w:ascii="Times New Roman" w:hAnsi="Times New Roman" w:cs="Times New Roman"/>
          <w:spacing w:val="1"/>
        </w:rPr>
        <w:softHyphen/>
      </w:r>
      <w:r w:rsidRPr="00380A55">
        <w:rPr>
          <w:rFonts w:ascii="Times New Roman" w:hAnsi="Times New Roman" w:cs="Times New Roman"/>
        </w:rPr>
        <w:t xml:space="preserve">ва», «Архитектура и строительство», «Архидом», «Новый дом», «Элитдом», </w:t>
      </w:r>
      <w:r w:rsidRPr="00380A55">
        <w:rPr>
          <w:rFonts w:ascii="Times New Roman" w:hAnsi="Times New Roman" w:cs="Times New Roman"/>
          <w:spacing w:val="-1"/>
        </w:rPr>
        <w:t>«Идеи вашего дома», « Все для отделки, ремонта и строительства».</w:t>
      </w:r>
    </w:p>
    <w:p w:rsidR="00B01FD1" w:rsidRPr="00380A55" w:rsidRDefault="00B01FD1" w:rsidP="00380A5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pacing w:val="-1"/>
        </w:rPr>
      </w:pPr>
      <w:r w:rsidRPr="00380A55">
        <w:rPr>
          <w:rFonts w:ascii="Times New Roman" w:hAnsi="Times New Roman" w:cs="Times New Roman"/>
          <w:b/>
          <w:i/>
          <w:spacing w:val="-1"/>
        </w:rPr>
        <w:t>Для преподавателей</w:t>
      </w:r>
    </w:p>
    <w:p w:rsidR="00FD14B6" w:rsidRPr="00380A55" w:rsidRDefault="00380A55" w:rsidP="00380A55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1. </w:t>
      </w:r>
      <w:r w:rsidR="00B01FD1" w:rsidRPr="00380A55">
        <w:rPr>
          <w:rFonts w:ascii="Times New Roman" w:hAnsi="Times New Roman" w:cs="Times New Roman"/>
          <w:spacing w:val="-1"/>
        </w:rPr>
        <w:t>Приказ Минобрнауки от 29.12.2014г. №1645 «О внесении изменений в приказ Министерства образования и науки Российской Федерации от 17.05.2012г №413 «Об утверждении федерального образовательного стандарта среднего (полного) общего образования»»</w:t>
      </w:r>
    </w:p>
    <w:p w:rsidR="00B01FD1" w:rsidRPr="00380A55" w:rsidRDefault="00380A55" w:rsidP="00380A55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2. </w:t>
      </w:r>
      <w:r w:rsidR="00B01FD1" w:rsidRPr="00380A55">
        <w:rPr>
          <w:rFonts w:ascii="Times New Roman" w:hAnsi="Times New Roman" w:cs="Times New Roman"/>
          <w:spacing w:val="-1"/>
        </w:rPr>
        <w:t>Федеральный закон об образовании в Российской Федерации от 29.12.2012г. №273-ФЗ.</w:t>
      </w:r>
    </w:p>
    <w:p w:rsidR="00B01FD1" w:rsidRPr="00380A55" w:rsidRDefault="00380A55" w:rsidP="00380A55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3. </w:t>
      </w:r>
      <w:r w:rsidR="00B01FD1" w:rsidRPr="00380A55">
        <w:rPr>
          <w:rFonts w:ascii="Times New Roman" w:hAnsi="Times New Roman" w:cs="Times New Roman"/>
          <w:spacing w:val="-1"/>
        </w:rPr>
        <w:t>Федеральный государственный стандарт среднего (полного) общего образования. Утв. Приказом Минобрнауки России от17.05.2012г №413.</w:t>
      </w:r>
    </w:p>
    <w:p w:rsidR="008175F4" w:rsidRPr="00380A55" w:rsidRDefault="008175F4" w:rsidP="00380A55">
      <w:pPr>
        <w:widowControl/>
        <w:ind w:left="360" w:firstLine="709"/>
        <w:jc w:val="both"/>
        <w:rPr>
          <w:rFonts w:ascii="Times New Roman" w:hAnsi="Times New Roman" w:cs="Times New Roman"/>
          <w:b/>
        </w:rPr>
      </w:pPr>
    </w:p>
    <w:p w:rsidR="008175F4" w:rsidRPr="00380A55" w:rsidRDefault="008175F4" w:rsidP="00380A55">
      <w:pPr>
        <w:widowControl/>
        <w:ind w:left="360" w:firstLine="709"/>
        <w:jc w:val="both"/>
        <w:rPr>
          <w:rFonts w:ascii="Times New Roman" w:hAnsi="Times New Roman" w:cs="Times New Roman"/>
          <w:b/>
        </w:rPr>
      </w:pPr>
    </w:p>
    <w:p w:rsidR="008175F4" w:rsidRPr="00380A55" w:rsidRDefault="008175F4" w:rsidP="00380A55">
      <w:pPr>
        <w:widowControl/>
        <w:ind w:left="360" w:firstLine="709"/>
        <w:jc w:val="both"/>
        <w:rPr>
          <w:rFonts w:ascii="Times New Roman" w:hAnsi="Times New Roman" w:cs="Times New Roman"/>
          <w:b/>
        </w:rPr>
      </w:pPr>
    </w:p>
    <w:p w:rsidR="008175F4" w:rsidRPr="00380A55" w:rsidRDefault="008175F4" w:rsidP="00380A55">
      <w:pPr>
        <w:widowControl/>
        <w:ind w:left="360" w:firstLine="709"/>
        <w:jc w:val="both"/>
        <w:rPr>
          <w:rFonts w:ascii="Times New Roman" w:hAnsi="Times New Roman" w:cs="Times New Roman"/>
          <w:b/>
        </w:rPr>
      </w:pPr>
    </w:p>
    <w:p w:rsidR="008175F4" w:rsidRPr="00380A55" w:rsidRDefault="008175F4" w:rsidP="00380A55">
      <w:pPr>
        <w:widowControl/>
        <w:ind w:left="360" w:firstLine="709"/>
        <w:jc w:val="both"/>
        <w:rPr>
          <w:rFonts w:ascii="Times New Roman" w:hAnsi="Times New Roman" w:cs="Times New Roman"/>
          <w:b/>
        </w:rPr>
      </w:pPr>
    </w:p>
    <w:sectPr w:rsidR="008175F4" w:rsidRPr="00380A55" w:rsidSect="00380A55">
      <w:footerReference w:type="default" r:id="rId9"/>
      <w:pgSz w:w="11900" w:h="16840"/>
      <w:pgMar w:top="1134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65" w:rsidRDefault="00BE2F65" w:rsidP="006D1D29">
      <w:r>
        <w:separator/>
      </w:r>
    </w:p>
  </w:endnote>
  <w:endnote w:type="continuationSeparator" w:id="0">
    <w:p w:rsidR="00BE2F65" w:rsidRDefault="00BE2F65" w:rsidP="006D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56548"/>
    </w:sdtPr>
    <w:sdtEndPr/>
    <w:sdtContent>
      <w:p w:rsidR="00380A55" w:rsidRDefault="00BE2F6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8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A55" w:rsidRDefault="00380A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55" w:rsidRDefault="00BE2F6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808">
      <w:rPr>
        <w:noProof/>
      </w:rPr>
      <w:t>13</w:t>
    </w:r>
    <w:r>
      <w:rPr>
        <w:noProof/>
      </w:rPr>
      <w:fldChar w:fldCharType="end"/>
    </w:r>
  </w:p>
  <w:p w:rsidR="00380A55" w:rsidRDefault="00380A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65" w:rsidRDefault="00BE2F65">
      <w:r>
        <w:separator/>
      </w:r>
    </w:p>
  </w:footnote>
  <w:footnote w:type="continuationSeparator" w:id="0">
    <w:p w:rsidR="00BE2F65" w:rsidRDefault="00BE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F8B"/>
    <w:multiLevelType w:val="hybridMultilevel"/>
    <w:tmpl w:val="A44EE5F6"/>
    <w:lvl w:ilvl="0" w:tplc="9AA65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E44CA"/>
    <w:multiLevelType w:val="multilevel"/>
    <w:tmpl w:val="09428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6536E0"/>
    <w:multiLevelType w:val="hybridMultilevel"/>
    <w:tmpl w:val="D4BA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CF6"/>
    <w:multiLevelType w:val="hybridMultilevel"/>
    <w:tmpl w:val="18C2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985"/>
    <w:multiLevelType w:val="hybridMultilevel"/>
    <w:tmpl w:val="240EABE6"/>
    <w:lvl w:ilvl="0" w:tplc="2C481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7591"/>
    <w:multiLevelType w:val="hybridMultilevel"/>
    <w:tmpl w:val="F586A980"/>
    <w:lvl w:ilvl="0" w:tplc="255A6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37A5"/>
    <w:multiLevelType w:val="hybridMultilevel"/>
    <w:tmpl w:val="B8C6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95B77"/>
    <w:multiLevelType w:val="hybridMultilevel"/>
    <w:tmpl w:val="55B4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9"/>
    <w:rsid w:val="0000646C"/>
    <w:rsid w:val="00016282"/>
    <w:rsid w:val="0004640A"/>
    <w:rsid w:val="00096D5B"/>
    <w:rsid w:val="000C16DA"/>
    <w:rsid w:val="000C44A5"/>
    <w:rsid w:val="000F4427"/>
    <w:rsid w:val="001479D5"/>
    <w:rsid w:val="00154B01"/>
    <w:rsid w:val="001564D6"/>
    <w:rsid w:val="0019714A"/>
    <w:rsid w:val="001F2339"/>
    <w:rsid w:val="00200057"/>
    <w:rsid w:val="002465CA"/>
    <w:rsid w:val="00246E20"/>
    <w:rsid w:val="00266D5C"/>
    <w:rsid w:val="00274841"/>
    <w:rsid w:val="00276B8C"/>
    <w:rsid w:val="00277194"/>
    <w:rsid w:val="00285B7A"/>
    <w:rsid w:val="00325D7C"/>
    <w:rsid w:val="00344390"/>
    <w:rsid w:val="00361AD7"/>
    <w:rsid w:val="00377978"/>
    <w:rsid w:val="00380A55"/>
    <w:rsid w:val="003A61F4"/>
    <w:rsid w:val="003B0A99"/>
    <w:rsid w:val="003D57C3"/>
    <w:rsid w:val="003F122E"/>
    <w:rsid w:val="003F21DF"/>
    <w:rsid w:val="00407A07"/>
    <w:rsid w:val="00413888"/>
    <w:rsid w:val="00443C22"/>
    <w:rsid w:val="0045043D"/>
    <w:rsid w:val="004825CA"/>
    <w:rsid w:val="00495249"/>
    <w:rsid w:val="004C0DFC"/>
    <w:rsid w:val="004E0673"/>
    <w:rsid w:val="005027E1"/>
    <w:rsid w:val="00543F26"/>
    <w:rsid w:val="0055365B"/>
    <w:rsid w:val="00556FC3"/>
    <w:rsid w:val="00567E51"/>
    <w:rsid w:val="00596B89"/>
    <w:rsid w:val="005B5808"/>
    <w:rsid w:val="005C6698"/>
    <w:rsid w:val="005E325C"/>
    <w:rsid w:val="005E5149"/>
    <w:rsid w:val="005F515C"/>
    <w:rsid w:val="005F7AB2"/>
    <w:rsid w:val="00602DE1"/>
    <w:rsid w:val="006050C2"/>
    <w:rsid w:val="00614BDF"/>
    <w:rsid w:val="00651676"/>
    <w:rsid w:val="00686539"/>
    <w:rsid w:val="006A647E"/>
    <w:rsid w:val="006C2E17"/>
    <w:rsid w:val="006C6F0C"/>
    <w:rsid w:val="006D1D29"/>
    <w:rsid w:val="007471CE"/>
    <w:rsid w:val="00752D11"/>
    <w:rsid w:val="00760DBE"/>
    <w:rsid w:val="00791F40"/>
    <w:rsid w:val="007A3B58"/>
    <w:rsid w:val="007A5595"/>
    <w:rsid w:val="007B439C"/>
    <w:rsid w:val="007E4DFF"/>
    <w:rsid w:val="007F00E8"/>
    <w:rsid w:val="007F4F18"/>
    <w:rsid w:val="008175F4"/>
    <w:rsid w:val="00820960"/>
    <w:rsid w:val="008330B5"/>
    <w:rsid w:val="00850D32"/>
    <w:rsid w:val="00850ED8"/>
    <w:rsid w:val="008655C3"/>
    <w:rsid w:val="00875952"/>
    <w:rsid w:val="008C463E"/>
    <w:rsid w:val="008F2764"/>
    <w:rsid w:val="0096315B"/>
    <w:rsid w:val="009B319C"/>
    <w:rsid w:val="00A349FB"/>
    <w:rsid w:val="00A501FD"/>
    <w:rsid w:val="00A94B43"/>
    <w:rsid w:val="00AA1E23"/>
    <w:rsid w:val="00AB23FE"/>
    <w:rsid w:val="00AB6218"/>
    <w:rsid w:val="00AD4D71"/>
    <w:rsid w:val="00AE7196"/>
    <w:rsid w:val="00B01FD1"/>
    <w:rsid w:val="00B21D1B"/>
    <w:rsid w:val="00B27E5E"/>
    <w:rsid w:val="00B53EDC"/>
    <w:rsid w:val="00BC328A"/>
    <w:rsid w:val="00BD63B5"/>
    <w:rsid w:val="00BE2F65"/>
    <w:rsid w:val="00C670B1"/>
    <w:rsid w:val="00C9257F"/>
    <w:rsid w:val="00CA38AB"/>
    <w:rsid w:val="00CB34F4"/>
    <w:rsid w:val="00CF0848"/>
    <w:rsid w:val="00D377AD"/>
    <w:rsid w:val="00DA4DFD"/>
    <w:rsid w:val="00DE2522"/>
    <w:rsid w:val="00E43776"/>
    <w:rsid w:val="00E66E04"/>
    <w:rsid w:val="00E67BD7"/>
    <w:rsid w:val="00E7401F"/>
    <w:rsid w:val="00E74CC7"/>
    <w:rsid w:val="00E80861"/>
    <w:rsid w:val="00EA09BD"/>
    <w:rsid w:val="00EB21EF"/>
    <w:rsid w:val="00ED2069"/>
    <w:rsid w:val="00EE73BB"/>
    <w:rsid w:val="00F00B1F"/>
    <w:rsid w:val="00F1196C"/>
    <w:rsid w:val="00F36F7A"/>
    <w:rsid w:val="00F47086"/>
    <w:rsid w:val="00F54ABE"/>
    <w:rsid w:val="00F61CBE"/>
    <w:rsid w:val="00F772AF"/>
    <w:rsid w:val="00FA0023"/>
    <w:rsid w:val="00FC79F1"/>
    <w:rsid w:val="00FD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592-A3CD-490D-81AC-D2571ED0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1D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D29"/>
    <w:rPr>
      <w:color w:val="0066CC"/>
      <w:u w:val="single"/>
    </w:rPr>
  </w:style>
  <w:style w:type="character" w:customStyle="1" w:styleId="a4">
    <w:name w:val="Сноска_"/>
    <w:basedOn w:val="a0"/>
    <w:link w:val="a5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Колонтитул_"/>
    <w:basedOn w:val="a0"/>
    <w:link w:val="a7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Колонтитул"/>
    <w:basedOn w:val="a6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D1D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3 Знак"/>
    <w:basedOn w:val="a0"/>
    <w:link w:val="34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Полужирный Exact"/>
    <w:basedOn w:val="6Exact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1"/>
    <w:rsid w:val="006D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aliases w:val="Полужирный,Курсив"/>
    <w:basedOn w:val="21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6D1D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Курсив"/>
    <w:basedOn w:val="31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6D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7">
    <w:name w:val="Основной текст (2) + Малые прописные"/>
    <w:basedOn w:val="21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5">
    <w:name w:val="Сноска"/>
    <w:basedOn w:val="a"/>
    <w:link w:val="a4"/>
    <w:rsid w:val="006D1D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D1D2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Колонтитул"/>
    <w:basedOn w:val="a"/>
    <w:link w:val="a6"/>
    <w:rsid w:val="006D1D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D1D29"/>
    <w:pPr>
      <w:shd w:val="clear" w:color="auto" w:fill="FFFFFF"/>
      <w:spacing w:before="360" w:after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D1D29"/>
    <w:pPr>
      <w:shd w:val="clear" w:color="auto" w:fill="FFFFFF"/>
      <w:spacing w:before="10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6D1D29"/>
    <w:pPr>
      <w:shd w:val="clear" w:color="auto" w:fill="FFFFFF"/>
      <w:spacing w:before="300" w:after="900" w:line="0" w:lineRule="atLeast"/>
      <w:ind w:hanging="20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D1D29"/>
    <w:pPr>
      <w:shd w:val="clear" w:color="auto" w:fill="FFFFFF"/>
      <w:spacing w:before="900" w:after="6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6D1D29"/>
    <w:pPr>
      <w:shd w:val="clear" w:color="auto" w:fill="FFFFFF"/>
      <w:spacing w:before="600" w:line="0" w:lineRule="atLeast"/>
      <w:ind w:hanging="4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link w:val="33"/>
    <w:autoRedefine/>
    <w:rsid w:val="006D1D29"/>
    <w:pPr>
      <w:shd w:val="clear" w:color="auto" w:fill="FFFFFF"/>
      <w:spacing w:before="900" w:line="5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D1D29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D1D2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6D1D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D1D29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80">
    <w:name w:val="Основной текст (8)"/>
    <w:basedOn w:val="a"/>
    <w:link w:val="8"/>
    <w:rsid w:val="006D1D29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60D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0DBE"/>
    <w:rPr>
      <w:color w:val="000000"/>
    </w:rPr>
  </w:style>
  <w:style w:type="paragraph" w:styleId="ad">
    <w:name w:val="footer"/>
    <w:basedOn w:val="a"/>
    <w:link w:val="ae"/>
    <w:uiPriority w:val="99"/>
    <w:unhideWhenUsed/>
    <w:rsid w:val="00760D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0DBE"/>
    <w:rPr>
      <w:color w:val="000000"/>
    </w:rPr>
  </w:style>
  <w:style w:type="table" w:styleId="af">
    <w:name w:val="Table Grid"/>
    <w:basedOn w:val="a1"/>
    <w:uiPriority w:val="59"/>
    <w:rsid w:val="003F2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BD63B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A38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38AB"/>
    <w:rPr>
      <w:rFonts w:ascii="Tahoma" w:hAnsi="Tahoma" w:cs="Tahoma"/>
      <w:color w:val="000000"/>
      <w:sz w:val="16"/>
      <w:szCs w:val="16"/>
    </w:rPr>
  </w:style>
  <w:style w:type="paragraph" w:styleId="28">
    <w:name w:val="Body Text 2"/>
    <w:basedOn w:val="a"/>
    <w:link w:val="29"/>
    <w:uiPriority w:val="99"/>
    <w:unhideWhenUsed/>
    <w:rsid w:val="00016282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9">
    <w:name w:val="Основной текст 2 Знак"/>
    <w:basedOn w:val="a0"/>
    <w:link w:val="28"/>
    <w:uiPriority w:val="99"/>
    <w:rsid w:val="0001628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"/>
    <w:link w:val="af4"/>
    <w:uiPriority w:val="99"/>
    <w:semiHidden/>
    <w:unhideWhenUsed/>
    <w:rsid w:val="00016282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1628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a">
    <w:name w:val="Обычный2"/>
    <w:rsid w:val="00FD14B6"/>
    <w:pPr>
      <w:spacing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styleId="af5">
    <w:name w:val="No Spacing"/>
    <w:uiPriority w:val="1"/>
    <w:qFormat/>
    <w:rsid w:val="00380A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16E6-7988-4FD1-A6E9-6D0287F7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stud406</dc:creator>
  <cp:lastModifiedBy>Inna</cp:lastModifiedBy>
  <cp:revision>2</cp:revision>
  <cp:lastPrinted>2015-09-09T22:47:00Z</cp:lastPrinted>
  <dcterms:created xsi:type="dcterms:W3CDTF">2016-06-10T13:33:00Z</dcterms:created>
  <dcterms:modified xsi:type="dcterms:W3CDTF">2016-06-10T13:33:00Z</dcterms:modified>
</cp:coreProperties>
</file>