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17" w:rsidRPr="002F2034" w:rsidRDefault="00790E17" w:rsidP="002F2034">
      <w:pPr>
        <w:pStyle w:val="a3"/>
        <w:spacing w:before="0" w:beforeAutospacing="0" w:after="0" w:afterAutospacing="0"/>
        <w:ind w:firstLine="708"/>
        <w:jc w:val="center"/>
      </w:pPr>
      <w:r w:rsidRPr="002F2034">
        <w:rPr>
          <w:rFonts w:eastAsia="+mn-ea"/>
          <w:b/>
          <w:bCs/>
        </w:rPr>
        <w:t>Социально – культурная адаптация инвалидов. Опыт работы специалистов.</w:t>
      </w:r>
    </w:p>
    <w:p w:rsidR="00D012DF" w:rsidRPr="002F2034" w:rsidRDefault="00D012DF" w:rsidP="002F2034">
      <w:pPr>
        <w:pStyle w:val="a3"/>
        <w:spacing w:before="0" w:beforeAutospacing="0" w:after="0" w:afterAutospacing="0"/>
        <w:ind w:left="547" w:hanging="547"/>
        <w:jc w:val="right"/>
        <w:textAlignment w:val="baseline"/>
        <w:rPr>
          <w:rFonts w:eastAsia="+mn-ea"/>
          <w:i/>
          <w:color w:val="000000"/>
        </w:rPr>
      </w:pPr>
      <w:r w:rsidRPr="002F2034">
        <w:rPr>
          <w:rFonts w:eastAsia="+mn-ea"/>
          <w:i/>
          <w:color w:val="000000"/>
        </w:rPr>
        <w:t xml:space="preserve">Сергеева Оксана Станиславовна, </w:t>
      </w:r>
    </w:p>
    <w:p w:rsidR="002F2034" w:rsidRPr="002F2034" w:rsidRDefault="00D012DF" w:rsidP="002F2034">
      <w:pPr>
        <w:pStyle w:val="a3"/>
        <w:spacing w:before="0" w:beforeAutospacing="0" w:after="0" w:afterAutospacing="0"/>
        <w:jc w:val="right"/>
        <w:textAlignment w:val="baseline"/>
        <w:rPr>
          <w:rFonts w:eastAsia="+mn-ea"/>
          <w:i/>
          <w:color w:val="000000"/>
        </w:rPr>
      </w:pPr>
      <w:r w:rsidRPr="002F2034">
        <w:rPr>
          <w:rFonts w:eastAsia="+mn-ea"/>
          <w:i/>
          <w:color w:val="000000"/>
        </w:rPr>
        <w:t xml:space="preserve">заместитель директора по </w:t>
      </w:r>
      <w:proofErr w:type="gramStart"/>
      <w:r w:rsidRPr="002F2034">
        <w:rPr>
          <w:rFonts w:eastAsia="+mn-ea"/>
          <w:i/>
          <w:color w:val="000000"/>
        </w:rPr>
        <w:t>социальной</w:t>
      </w:r>
      <w:proofErr w:type="gramEnd"/>
      <w:r w:rsidRPr="002F2034">
        <w:rPr>
          <w:rFonts w:eastAsia="+mn-ea"/>
          <w:i/>
          <w:color w:val="000000"/>
        </w:rPr>
        <w:t xml:space="preserve"> </w:t>
      </w:r>
      <w:bookmarkStart w:id="0" w:name="_GoBack"/>
      <w:bookmarkEnd w:id="0"/>
    </w:p>
    <w:p w:rsidR="00790E17" w:rsidRPr="002F2034" w:rsidRDefault="00D012DF" w:rsidP="002F2034">
      <w:pPr>
        <w:pStyle w:val="a3"/>
        <w:spacing w:before="0" w:beforeAutospacing="0" w:after="0" w:afterAutospacing="0"/>
        <w:jc w:val="right"/>
        <w:textAlignment w:val="baseline"/>
        <w:rPr>
          <w:b/>
        </w:rPr>
      </w:pPr>
      <w:r w:rsidRPr="002F2034">
        <w:rPr>
          <w:rFonts w:eastAsia="+mn-ea"/>
          <w:i/>
          <w:color w:val="000000"/>
        </w:rPr>
        <w:t xml:space="preserve"> работе </w:t>
      </w:r>
    </w:p>
    <w:p w:rsidR="00790E17" w:rsidRPr="002F2034" w:rsidRDefault="00790E17" w:rsidP="002F2034">
      <w:pPr>
        <w:ind w:firstLine="708"/>
        <w:jc w:val="both"/>
        <w:rPr>
          <w:sz w:val="24"/>
          <w:szCs w:val="24"/>
        </w:rPr>
      </w:pPr>
      <w:r w:rsidRPr="002F2034">
        <w:rPr>
          <w:sz w:val="24"/>
          <w:szCs w:val="24"/>
        </w:rPr>
        <w:t xml:space="preserve">Волжский психоневрологический интернат развернут в январе 1978 года. Это социальное учреждение, предназначенное для постоянного проживания престарелых и инвалидов, нуждающихся в уходе, бытовом и медицинском обслуживании. Психоневрологические интернаты в значительной степени отличаются от  стационарных учреждений по основным целям и задачам, структуре контингента,  организации работы и укладу жизни </w:t>
      </w:r>
      <w:r w:rsidR="00B67012" w:rsidRPr="002F2034">
        <w:rPr>
          <w:sz w:val="24"/>
          <w:szCs w:val="24"/>
        </w:rPr>
        <w:t>находящихся здесь граждан</w:t>
      </w:r>
      <w:r w:rsidRPr="002F2034">
        <w:rPr>
          <w:sz w:val="24"/>
          <w:szCs w:val="24"/>
        </w:rPr>
        <w:t xml:space="preserve">. Сюда направляют людей, которые по своему психическому состоянию неспособны жить в семье, в обществе. Находящиеся у нас граждане «проживают». В домах интернатах практически не существует понятия «выписка». </w:t>
      </w:r>
    </w:p>
    <w:p w:rsidR="00790E17" w:rsidRPr="002F2034" w:rsidRDefault="00790E17" w:rsidP="002F2034">
      <w:pPr>
        <w:ind w:firstLine="708"/>
        <w:jc w:val="both"/>
        <w:rPr>
          <w:sz w:val="24"/>
          <w:szCs w:val="24"/>
        </w:rPr>
      </w:pPr>
    </w:p>
    <w:p w:rsidR="00411C16" w:rsidRPr="002F2034" w:rsidRDefault="00790E17" w:rsidP="002F2034">
      <w:pPr>
        <w:ind w:firstLine="708"/>
        <w:jc w:val="both"/>
        <w:rPr>
          <w:sz w:val="24"/>
          <w:szCs w:val="24"/>
        </w:rPr>
      </w:pPr>
      <w:r w:rsidRPr="002F2034">
        <w:rPr>
          <w:sz w:val="24"/>
          <w:szCs w:val="24"/>
        </w:rPr>
        <w:t>Основной целью создания и деятельности учреждения является стационарное обслуживание граждан, страдающих психическим расстройствами, путем предоставления социальных услуг, осуществления реабилитационных и  адаптационных мероприятий, создание наиболее адекватных их возрасту и состоянию здоровья условий жизнедеятельности</w:t>
      </w:r>
    </w:p>
    <w:p w:rsidR="00790E17" w:rsidRPr="002F2034" w:rsidRDefault="00790E17" w:rsidP="002F2034">
      <w:pPr>
        <w:ind w:firstLine="708"/>
        <w:jc w:val="both"/>
        <w:rPr>
          <w:sz w:val="24"/>
          <w:szCs w:val="24"/>
        </w:rPr>
      </w:pPr>
      <w:r w:rsidRPr="002F2034">
        <w:rPr>
          <w:sz w:val="24"/>
          <w:szCs w:val="24"/>
        </w:rPr>
        <w:t>В учреждение проживают  престарелые граждане: женщины с 55 лет, мужчины с 60 лет, инвалиды первой  и второй  групп старше 18 лет с различным реабилитационным потенциалом.</w:t>
      </w:r>
    </w:p>
    <w:p w:rsidR="00624489" w:rsidRPr="002F2034" w:rsidRDefault="00624489" w:rsidP="002F2034">
      <w:pPr>
        <w:ind w:firstLine="709"/>
        <w:jc w:val="both"/>
        <w:rPr>
          <w:sz w:val="24"/>
          <w:szCs w:val="24"/>
        </w:rPr>
      </w:pPr>
      <w:r w:rsidRPr="002F2034">
        <w:rPr>
          <w:sz w:val="24"/>
          <w:szCs w:val="24"/>
        </w:rPr>
        <w:t xml:space="preserve">Большинство граждан, проживающих в учреждении это люди </w:t>
      </w:r>
      <w:r w:rsidR="00B67012" w:rsidRPr="002F2034">
        <w:rPr>
          <w:sz w:val="24"/>
          <w:szCs w:val="24"/>
        </w:rPr>
        <w:t>не молодого возраста. К радости</w:t>
      </w:r>
      <w:r w:rsidRPr="002F2034">
        <w:rPr>
          <w:sz w:val="24"/>
          <w:szCs w:val="24"/>
        </w:rPr>
        <w:t xml:space="preserve"> или</w:t>
      </w:r>
      <w:r w:rsidR="00B67012" w:rsidRPr="002F2034">
        <w:rPr>
          <w:sz w:val="24"/>
          <w:szCs w:val="24"/>
        </w:rPr>
        <w:t>,</w:t>
      </w:r>
      <w:r w:rsidRPr="002F2034">
        <w:rPr>
          <w:sz w:val="24"/>
          <w:szCs w:val="24"/>
        </w:rPr>
        <w:t xml:space="preserve"> к сожалению</w:t>
      </w:r>
      <w:r w:rsidR="00B67012" w:rsidRPr="002F2034">
        <w:rPr>
          <w:sz w:val="24"/>
          <w:szCs w:val="24"/>
        </w:rPr>
        <w:t>,</w:t>
      </w:r>
      <w:r w:rsidRPr="002F2034">
        <w:rPr>
          <w:sz w:val="24"/>
          <w:szCs w:val="24"/>
        </w:rPr>
        <w:t xml:space="preserve"> за истекший год в наше учреждение в основном поступили на стационарное обслуживание  граждане в возрасте. Только двое из поступивших 23 инвалидов имеют средний реабилитационный потенциал, в основном это получатели социальных услуг, которые проживают либо в отделении Милосердия</w:t>
      </w:r>
      <w:r w:rsidR="00B67012" w:rsidRPr="002F2034">
        <w:rPr>
          <w:sz w:val="24"/>
          <w:szCs w:val="24"/>
        </w:rPr>
        <w:t>,</w:t>
      </w:r>
      <w:r w:rsidRPr="002F2034">
        <w:rPr>
          <w:sz w:val="24"/>
          <w:szCs w:val="24"/>
        </w:rPr>
        <w:t xml:space="preserve"> либо на наблюдательном режиме.</w:t>
      </w:r>
    </w:p>
    <w:p w:rsidR="00624489" w:rsidRPr="002F2034" w:rsidRDefault="00624489" w:rsidP="002F2034">
      <w:pPr>
        <w:ind w:left="72" w:firstLine="636"/>
        <w:jc w:val="both"/>
        <w:rPr>
          <w:color w:val="000000"/>
          <w:sz w:val="24"/>
          <w:szCs w:val="24"/>
        </w:rPr>
      </w:pPr>
      <w:r w:rsidRPr="002F2034">
        <w:rPr>
          <w:rFonts w:eastAsia="+mj-ea"/>
          <w:sz w:val="24"/>
          <w:szCs w:val="24"/>
          <w:lang w:eastAsia="en-US"/>
        </w:rPr>
        <w:t>Граждане, проживающие в учреждении,   размещены  в трех</w:t>
      </w:r>
      <w:r w:rsidR="00B67012" w:rsidRPr="002F2034">
        <w:rPr>
          <w:rFonts w:eastAsia="+mj-ea"/>
          <w:sz w:val="24"/>
          <w:szCs w:val="24"/>
          <w:lang w:eastAsia="en-US"/>
        </w:rPr>
        <w:t>,</w:t>
      </w:r>
      <w:r w:rsidRPr="002F2034">
        <w:rPr>
          <w:rFonts w:eastAsia="+mj-ea"/>
          <w:sz w:val="24"/>
          <w:szCs w:val="24"/>
          <w:lang w:eastAsia="en-US"/>
        </w:rPr>
        <w:t xml:space="preserve"> совершено различных отделениях. Для них созданы условия, максимально приближенные к домашним – пятиразовое питание, комфортная одежда, красивые спальные комнаты, просторные холлы с телевизорами, огромный актовый зал, спортивная площадка и многое другое. В отделениях создан </w:t>
      </w:r>
      <w:r w:rsidRPr="002F2034">
        <w:rPr>
          <w:color w:val="000000"/>
          <w:sz w:val="24"/>
          <w:szCs w:val="24"/>
        </w:rPr>
        <w:t xml:space="preserve">особый микроклимат,  который позволяет ускорить процессы адаптации, социализации в коллективе пациентов, повысить уровень их  стрессоустойчивости. </w:t>
      </w:r>
    </w:p>
    <w:p w:rsidR="00624489" w:rsidRPr="002F2034" w:rsidRDefault="00624489" w:rsidP="002F2034">
      <w:pPr>
        <w:ind w:left="72" w:firstLine="636"/>
        <w:jc w:val="both"/>
        <w:rPr>
          <w:rFonts w:eastAsia="Calibri"/>
          <w:sz w:val="24"/>
          <w:szCs w:val="24"/>
          <w:lang w:eastAsia="en-US"/>
        </w:rPr>
      </w:pPr>
      <w:r w:rsidRPr="002F2034">
        <w:rPr>
          <w:color w:val="000000"/>
          <w:sz w:val="24"/>
          <w:szCs w:val="24"/>
        </w:rPr>
        <w:t xml:space="preserve">Это возможно  вследствие круглосуточного, динамического  наблюдения за гражданами, с ограничениями здоровья, слаженного взаимодействия между работниками педагогической и медицинской службы. </w:t>
      </w:r>
      <w:proofErr w:type="gramStart"/>
      <w:r w:rsidRPr="002F2034">
        <w:rPr>
          <w:rFonts w:eastAsia="Calibri"/>
          <w:sz w:val="24"/>
          <w:szCs w:val="24"/>
          <w:lang w:eastAsia="en-US"/>
        </w:rPr>
        <w:t xml:space="preserve">Распорядок дня проживающих составлен так, чтобы обеспечить сочетание медицинских, психотерапевтических процедур с трудотерапией, </w:t>
      </w:r>
      <w:proofErr w:type="spellStart"/>
      <w:r w:rsidRPr="002F2034">
        <w:rPr>
          <w:rFonts w:eastAsia="Calibri"/>
          <w:sz w:val="24"/>
          <w:szCs w:val="24"/>
          <w:lang w:eastAsia="en-US"/>
        </w:rPr>
        <w:t>культуротерапией</w:t>
      </w:r>
      <w:proofErr w:type="spellEnd"/>
      <w:r w:rsidRPr="002F2034">
        <w:rPr>
          <w:rFonts w:eastAsia="Calibri"/>
          <w:sz w:val="24"/>
          <w:szCs w:val="24"/>
          <w:lang w:eastAsia="en-US"/>
        </w:rPr>
        <w:t>, оздоровительными мероприятиями, организованным досугом.</w:t>
      </w:r>
      <w:proofErr w:type="gramEnd"/>
      <w:r w:rsidRPr="002F2034">
        <w:rPr>
          <w:rFonts w:eastAsia="Calibri"/>
          <w:sz w:val="24"/>
          <w:szCs w:val="24"/>
          <w:lang w:eastAsia="en-US"/>
        </w:rPr>
        <w:t xml:space="preserve"> Данный режим дня придает жизни в отделении смысловой ритм и вовлекает проживающих в учреждении граждан в многомесячное взаимодействие. Успешное преодоление ограничений жизнедеятельности инвалидов, организация без барьерной окружающей среды, включенность в социальные процессы с участием здоровых граждан достигается путем </w:t>
      </w:r>
      <w:r w:rsidR="00B4574D" w:rsidRPr="002F2034">
        <w:rPr>
          <w:rFonts w:eastAsia="Calibri"/>
          <w:sz w:val="24"/>
          <w:szCs w:val="24"/>
          <w:lang w:eastAsia="en-US"/>
        </w:rPr>
        <w:t>комплекса реабилитационных мероприятий по основным направлениям.</w:t>
      </w:r>
    </w:p>
    <w:p w:rsidR="00B4574D" w:rsidRPr="002F2034" w:rsidRDefault="00B4574D" w:rsidP="002F2034">
      <w:pPr>
        <w:ind w:left="72" w:firstLine="636"/>
        <w:jc w:val="both"/>
        <w:rPr>
          <w:sz w:val="24"/>
          <w:szCs w:val="24"/>
        </w:rPr>
      </w:pPr>
      <w:r w:rsidRPr="002F2034">
        <w:rPr>
          <w:sz w:val="24"/>
          <w:szCs w:val="24"/>
        </w:rPr>
        <w:t xml:space="preserve">Волжский психоневрологический интернат на протяжении всего времени его существования отличался высоким уровнем медицинской помощи, оказываемой клиентам, организацией бытового  обслуживания и  досуга. Об этом говорит то, что в  рейтинге учреждений социальной защиты населения Волгоградской области Волжский ПНИ стабильно находиться в тройке лидеров, за 2015  год на первом месте. </w:t>
      </w:r>
    </w:p>
    <w:p w:rsidR="00B4574D" w:rsidRPr="002F2034" w:rsidRDefault="00B4574D" w:rsidP="002F2034">
      <w:pPr>
        <w:ind w:left="72" w:firstLine="636"/>
        <w:jc w:val="both"/>
        <w:rPr>
          <w:sz w:val="24"/>
          <w:szCs w:val="24"/>
        </w:rPr>
      </w:pPr>
      <w:r w:rsidRPr="002F2034">
        <w:rPr>
          <w:rFonts w:eastAsia="Calibri"/>
          <w:color w:val="000000"/>
          <w:sz w:val="24"/>
          <w:szCs w:val="24"/>
          <w:lang w:eastAsia="en-US"/>
        </w:rPr>
        <w:t>С внедрением  в деятельность социальных учреждений</w:t>
      </w:r>
      <w:r w:rsidRPr="002F2034">
        <w:rPr>
          <w:rFonts w:eastAsia="Calibri"/>
          <w:sz w:val="24"/>
          <w:szCs w:val="24"/>
          <w:lang w:eastAsia="en-US"/>
        </w:rPr>
        <w:t xml:space="preserve"> федерального закона от 28.12.2013 № 442-ФЗ «Об основах социального обслуживания граждан в Российской Федерации» произошло смещение  социальной политики в отношении инвалидов </w:t>
      </w:r>
      <w:proofErr w:type="gramStart"/>
      <w:r w:rsidRPr="002F2034">
        <w:rPr>
          <w:rFonts w:eastAsia="Calibri"/>
          <w:sz w:val="24"/>
          <w:szCs w:val="24"/>
          <w:lang w:eastAsia="en-US"/>
        </w:rPr>
        <w:t>с</w:t>
      </w:r>
      <w:proofErr w:type="gramEnd"/>
      <w:r w:rsidRPr="002F2034">
        <w:rPr>
          <w:rFonts w:eastAsia="Calibri"/>
          <w:sz w:val="24"/>
          <w:szCs w:val="24"/>
          <w:lang w:eastAsia="en-US"/>
        </w:rPr>
        <w:t xml:space="preserve"> </w:t>
      </w:r>
      <w:r w:rsidRPr="002F2034">
        <w:rPr>
          <w:rFonts w:eastAsia="Calibri"/>
          <w:sz w:val="24"/>
          <w:szCs w:val="24"/>
          <w:lang w:eastAsia="en-US"/>
        </w:rPr>
        <w:lastRenderedPageBreak/>
        <w:t xml:space="preserve">медицинской на социальную модель. </w:t>
      </w:r>
      <w:r w:rsidRPr="002F2034">
        <w:rPr>
          <w:rFonts w:eastAsia="Calibri"/>
          <w:color w:val="000000"/>
          <w:sz w:val="24"/>
          <w:szCs w:val="24"/>
          <w:lang w:eastAsia="en-US"/>
        </w:rPr>
        <w:t xml:space="preserve"> Поиск средств социально – педагогической  реабилитации инвалидов, становится приоритетной задачей учреждения.</w:t>
      </w:r>
    </w:p>
    <w:p w:rsidR="00B4574D" w:rsidRPr="002F2034" w:rsidRDefault="00B4574D" w:rsidP="002F2034">
      <w:pPr>
        <w:ind w:firstLine="708"/>
        <w:jc w:val="both"/>
        <w:rPr>
          <w:kern w:val="24"/>
          <w:sz w:val="24"/>
          <w:szCs w:val="24"/>
        </w:rPr>
      </w:pPr>
      <w:proofErr w:type="gramStart"/>
      <w:r w:rsidRPr="002F2034">
        <w:rPr>
          <w:color w:val="000000"/>
          <w:kern w:val="24"/>
          <w:sz w:val="24"/>
          <w:szCs w:val="24"/>
        </w:rPr>
        <w:t xml:space="preserve">С января 2013 года Волжский ПНИ является базовым учреждением </w:t>
      </w:r>
      <w:r w:rsidRPr="002F2034">
        <w:rPr>
          <w:color w:val="000000"/>
          <w:kern w:val="24"/>
          <w:sz w:val="24"/>
          <w:szCs w:val="24"/>
        </w:rPr>
        <w:br/>
        <w:t>по направлению экспериментально-методической работы</w:t>
      </w:r>
      <w:r w:rsidRPr="002F2034">
        <w:rPr>
          <w:color w:val="000000"/>
          <w:kern w:val="24"/>
          <w:sz w:val="24"/>
          <w:szCs w:val="24"/>
        </w:rPr>
        <w:br/>
        <w:t>«</w:t>
      </w:r>
      <w:r w:rsidRPr="002F2034">
        <w:rPr>
          <w:bCs/>
          <w:color w:val="000000"/>
          <w:kern w:val="24"/>
          <w:sz w:val="24"/>
          <w:szCs w:val="24"/>
        </w:rPr>
        <w:t>Совершенствование и развитие социально – педагогической реабилитации граждан пожилого возраста и инвалидов, старше 18 лет, страдающих психическими расстройствами в стационарных условиях</w:t>
      </w:r>
      <w:r w:rsidRPr="002F2034">
        <w:rPr>
          <w:kern w:val="24"/>
          <w:sz w:val="24"/>
          <w:szCs w:val="24"/>
        </w:rPr>
        <w:t>.»</w:t>
      </w:r>
      <w:proofErr w:type="gramEnd"/>
    </w:p>
    <w:p w:rsidR="00B4574D" w:rsidRPr="002F2034" w:rsidRDefault="00B4574D" w:rsidP="002F2034">
      <w:pPr>
        <w:ind w:firstLine="708"/>
        <w:jc w:val="both"/>
        <w:rPr>
          <w:color w:val="000000"/>
          <w:sz w:val="24"/>
          <w:szCs w:val="24"/>
        </w:rPr>
      </w:pPr>
      <w:r w:rsidRPr="002F2034">
        <w:rPr>
          <w:color w:val="000000"/>
          <w:sz w:val="24"/>
          <w:szCs w:val="24"/>
        </w:rPr>
        <w:t>Важность  социально – педагогической  реабилитации лиц, страдающих психическими расстройствами, обусловлена отчасти клиническими особенностями психических расстройств. Требуется обеспечение соответствующих условий социально – педагогической  реабилитации граждан с ограниченным реабилитационным потенциалом, оказание им помощи в комплексе с медицинскими мероприятиями.</w:t>
      </w:r>
    </w:p>
    <w:p w:rsidR="00B4574D" w:rsidRPr="002F2034" w:rsidRDefault="00B4574D" w:rsidP="002F2034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2F2034">
        <w:rPr>
          <w:color w:val="000000"/>
          <w:sz w:val="24"/>
          <w:szCs w:val="24"/>
        </w:rPr>
        <w:t>В</w:t>
      </w:r>
      <w:proofErr w:type="gramEnd"/>
      <w:r w:rsidRPr="002F2034">
        <w:rPr>
          <w:color w:val="000000"/>
          <w:sz w:val="24"/>
          <w:szCs w:val="24"/>
        </w:rPr>
        <w:t xml:space="preserve"> </w:t>
      </w:r>
      <w:proofErr w:type="gramStart"/>
      <w:r w:rsidRPr="002F2034">
        <w:rPr>
          <w:color w:val="000000"/>
          <w:sz w:val="24"/>
          <w:szCs w:val="24"/>
        </w:rPr>
        <w:t>Волжском</w:t>
      </w:r>
      <w:proofErr w:type="gramEnd"/>
      <w:r w:rsidRPr="002F2034">
        <w:rPr>
          <w:color w:val="000000"/>
          <w:sz w:val="24"/>
          <w:szCs w:val="24"/>
        </w:rPr>
        <w:t xml:space="preserve"> ПНИ реализуется ряд программ направленных на снижение уровня стигматизации инвалидов,  на социальную интеграцию граждан, страдающих психическими заболеваниями в общество, на повышение стрессоустойчивости и пропаганду здорового образа жизни инвалидов. Одна из них была представлена 5 и 6 июня 2015 года на Форуме социальных инноваций в городе Омске. </w:t>
      </w:r>
    </w:p>
    <w:p w:rsidR="004172E4" w:rsidRPr="002F2034" w:rsidRDefault="004172E4" w:rsidP="002F2034">
      <w:pPr>
        <w:ind w:firstLine="708"/>
        <w:jc w:val="both"/>
        <w:rPr>
          <w:sz w:val="24"/>
          <w:szCs w:val="24"/>
        </w:rPr>
      </w:pPr>
      <w:r w:rsidRPr="002F2034">
        <w:rPr>
          <w:noProof/>
          <w:sz w:val="24"/>
          <w:szCs w:val="24"/>
        </w:rPr>
        <w:t xml:space="preserve">Для проведения комлекса реабилитационных мероприятий в учреждении функционирует структурное подразделение </w:t>
      </w:r>
      <w:r w:rsidRPr="002F2034">
        <w:rPr>
          <w:sz w:val="24"/>
          <w:szCs w:val="24"/>
        </w:rPr>
        <w:t>«Социально-трудовая реабилитация и культурно-массовое обслуживание»</w:t>
      </w:r>
      <w:r w:rsidRPr="002F2034">
        <w:rPr>
          <w:noProof/>
          <w:sz w:val="24"/>
          <w:szCs w:val="24"/>
        </w:rPr>
        <w:t>. ц</w:t>
      </w:r>
      <w:r w:rsidRPr="002F2034">
        <w:rPr>
          <w:sz w:val="24"/>
          <w:szCs w:val="24"/>
        </w:rPr>
        <w:t xml:space="preserve">елью деятельности, которого   является проведение мероприятий реабилитационного, социального и лечебно-трудового характера, способствующих восстановлению социального и личностного статуса клиентов. </w:t>
      </w:r>
    </w:p>
    <w:p w:rsidR="004172E4" w:rsidRPr="002F2034" w:rsidRDefault="004172E4" w:rsidP="002F2034">
      <w:pPr>
        <w:tabs>
          <w:tab w:val="left" w:pos="720"/>
        </w:tabs>
        <w:jc w:val="both"/>
        <w:textAlignment w:val="baseline"/>
        <w:rPr>
          <w:sz w:val="24"/>
          <w:szCs w:val="24"/>
        </w:rPr>
      </w:pPr>
      <w:r w:rsidRPr="002F2034">
        <w:rPr>
          <w:sz w:val="24"/>
          <w:szCs w:val="24"/>
        </w:rPr>
        <w:tab/>
        <w:t>Задачами структурного подразделения являются:</w:t>
      </w:r>
    </w:p>
    <w:p w:rsidR="004172E4" w:rsidRPr="002F2034" w:rsidRDefault="004172E4" w:rsidP="002F2034">
      <w:pPr>
        <w:tabs>
          <w:tab w:val="left" w:pos="720"/>
        </w:tabs>
        <w:jc w:val="both"/>
        <w:textAlignment w:val="baseline"/>
        <w:rPr>
          <w:color w:val="3891A7"/>
          <w:sz w:val="24"/>
          <w:szCs w:val="24"/>
        </w:rPr>
      </w:pPr>
      <w:r w:rsidRPr="002F2034">
        <w:rPr>
          <w:sz w:val="24"/>
          <w:szCs w:val="24"/>
        </w:rPr>
        <w:t xml:space="preserve">- </w:t>
      </w:r>
      <w:r w:rsidRPr="002F2034">
        <w:rPr>
          <w:rFonts w:eastAsia="+mn-ea"/>
          <w:color w:val="000000"/>
          <w:kern w:val="24"/>
          <w:sz w:val="24"/>
          <w:szCs w:val="24"/>
        </w:rPr>
        <w:t>Социально – педагогическая  коррекция.</w:t>
      </w:r>
    </w:p>
    <w:p w:rsidR="004172E4" w:rsidRPr="002F2034" w:rsidRDefault="004172E4" w:rsidP="002F2034">
      <w:pPr>
        <w:tabs>
          <w:tab w:val="left" w:pos="720"/>
        </w:tabs>
        <w:jc w:val="both"/>
        <w:textAlignment w:val="baseline"/>
        <w:rPr>
          <w:color w:val="3891A7"/>
          <w:sz w:val="24"/>
          <w:szCs w:val="24"/>
        </w:rPr>
      </w:pPr>
      <w:r w:rsidRPr="002F2034">
        <w:rPr>
          <w:rFonts w:eastAsia="+mn-ea"/>
          <w:color w:val="000000"/>
          <w:kern w:val="24"/>
          <w:sz w:val="24"/>
          <w:szCs w:val="24"/>
        </w:rPr>
        <w:t>- Оказание анимационных услуг (экскурсии, посещения кино, театров, выставок, концерты художественной самодеятельности, праздники и др. культурные мероприятия).</w:t>
      </w:r>
    </w:p>
    <w:p w:rsidR="004172E4" w:rsidRPr="002F2034" w:rsidRDefault="004172E4" w:rsidP="002F2034">
      <w:pPr>
        <w:tabs>
          <w:tab w:val="left" w:pos="720"/>
        </w:tabs>
        <w:jc w:val="both"/>
        <w:textAlignment w:val="baseline"/>
        <w:rPr>
          <w:color w:val="3891A7"/>
          <w:sz w:val="24"/>
          <w:szCs w:val="24"/>
        </w:rPr>
      </w:pPr>
      <w:r w:rsidRPr="002F2034">
        <w:rPr>
          <w:rFonts w:eastAsia="+mn-ea"/>
          <w:color w:val="000000"/>
          <w:kern w:val="24"/>
          <w:sz w:val="24"/>
          <w:szCs w:val="24"/>
        </w:rPr>
        <w:t xml:space="preserve">- Досуговая деятельность. Организация и проведение кружковой работы для формирования и развития интересов получателей социальных услуг. </w:t>
      </w:r>
    </w:p>
    <w:p w:rsidR="004172E4" w:rsidRPr="002F2034" w:rsidRDefault="004172E4" w:rsidP="002F2034">
      <w:pPr>
        <w:tabs>
          <w:tab w:val="left" w:pos="720"/>
        </w:tabs>
        <w:jc w:val="both"/>
        <w:textAlignment w:val="baseline"/>
        <w:rPr>
          <w:color w:val="3891A7"/>
          <w:sz w:val="24"/>
          <w:szCs w:val="24"/>
        </w:rPr>
      </w:pPr>
      <w:r w:rsidRPr="002F2034">
        <w:rPr>
          <w:rFonts w:eastAsia="+mn-ea"/>
          <w:color w:val="000000"/>
          <w:kern w:val="24"/>
          <w:sz w:val="24"/>
          <w:szCs w:val="24"/>
        </w:rPr>
        <w:t>- Организация функционирования библиотеки.</w:t>
      </w:r>
    </w:p>
    <w:p w:rsidR="004172E4" w:rsidRPr="002F2034" w:rsidRDefault="004172E4" w:rsidP="002F2034">
      <w:pPr>
        <w:tabs>
          <w:tab w:val="left" w:pos="720"/>
        </w:tabs>
        <w:jc w:val="both"/>
        <w:textAlignment w:val="baseline"/>
        <w:rPr>
          <w:color w:val="3891A7"/>
          <w:sz w:val="24"/>
          <w:szCs w:val="24"/>
        </w:rPr>
      </w:pPr>
      <w:r w:rsidRPr="002F2034">
        <w:rPr>
          <w:rFonts w:eastAsia="+mn-ea"/>
          <w:color w:val="000000"/>
          <w:kern w:val="24"/>
          <w:sz w:val="24"/>
          <w:szCs w:val="24"/>
        </w:rPr>
        <w:t>- Создание условий для использования остаточных трудовых возможностей, участие в лечебно-трудовой деятельности; проведение мероприятий по обучению доступным профессиональным навыкам.</w:t>
      </w:r>
    </w:p>
    <w:p w:rsidR="004172E4" w:rsidRPr="002F2034" w:rsidRDefault="004172E4" w:rsidP="002F2034">
      <w:pPr>
        <w:tabs>
          <w:tab w:val="left" w:pos="720"/>
        </w:tabs>
        <w:jc w:val="both"/>
        <w:textAlignment w:val="baseline"/>
        <w:rPr>
          <w:rFonts w:eastAsia="+mn-ea"/>
          <w:color w:val="000000"/>
          <w:kern w:val="24"/>
          <w:sz w:val="24"/>
          <w:szCs w:val="24"/>
        </w:rPr>
      </w:pPr>
      <w:r w:rsidRPr="002F2034">
        <w:rPr>
          <w:rFonts w:eastAsia="+mn-ea"/>
          <w:color w:val="000000"/>
          <w:kern w:val="24"/>
          <w:sz w:val="24"/>
          <w:szCs w:val="24"/>
        </w:rPr>
        <w:t>- Привитие коммуникативных навыков - обучение инвалидов навыкам самообслуживания, поведения в быту и общественных местах, самоконтролю, навыкам общения и другим формам жизнедеятельности</w:t>
      </w:r>
    </w:p>
    <w:p w:rsidR="004172E4" w:rsidRPr="002F2034" w:rsidRDefault="004172E4" w:rsidP="002F2034">
      <w:pPr>
        <w:tabs>
          <w:tab w:val="left" w:pos="720"/>
        </w:tabs>
        <w:jc w:val="both"/>
        <w:textAlignment w:val="baseline"/>
        <w:rPr>
          <w:color w:val="3891A7"/>
          <w:sz w:val="24"/>
          <w:szCs w:val="24"/>
        </w:rPr>
      </w:pPr>
    </w:p>
    <w:p w:rsidR="00B4574D" w:rsidRPr="002F2034" w:rsidRDefault="004172E4" w:rsidP="002F2034">
      <w:pPr>
        <w:ind w:left="72" w:firstLine="636"/>
        <w:jc w:val="both"/>
        <w:rPr>
          <w:sz w:val="24"/>
          <w:szCs w:val="24"/>
        </w:rPr>
      </w:pPr>
      <w:r w:rsidRPr="002F2034">
        <w:rPr>
          <w:rFonts w:eastAsia="+mj-ea"/>
          <w:kern w:val="24"/>
          <w:sz w:val="24"/>
          <w:szCs w:val="24"/>
        </w:rPr>
        <w:t>Педагогическая коррекция граждан в учреждении проводиться по направлениям:</w:t>
      </w:r>
    </w:p>
    <w:p w:rsidR="004172E4" w:rsidRPr="002F2034" w:rsidRDefault="00A25E57" w:rsidP="002F2034">
      <w:pPr>
        <w:ind w:left="130"/>
        <w:jc w:val="both"/>
        <w:rPr>
          <w:rFonts w:eastAsia="+mn-ea"/>
          <w:color w:val="000000"/>
          <w:kern w:val="24"/>
          <w:sz w:val="24"/>
          <w:szCs w:val="24"/>
        </w:rPr>
      </w:pPr>
      <w:r w:rsidRPr="002F2034">
        <w:rPr>
          <w:rFonts w:eastAsia="+mn-ea"/>
          <w:bCs/>
          <w:iCs/>
          <w:color w:val="000000"/>
          <w:kern w:val="24"/>
          <w:sz w:val="24"/>
          <w:szCs w:val="24"/>
        </w:rPr>
        <w:t xml:space="preserve">- </w:t>
      </w:r>
      <w:r w:rsidR="004172E4" w:rsidRPr="002F2034">
        <w:rPr>
          <w:rFonts w:eastAsia="+mn-ea"/>
          <w:bCs/>
          <w:iCs/>
          <w:color w:val="000000"/>
          <w:kern w:val="24"/>
          <w:sz w:val="24"/>
          <w:szCs w:val="24"/>
        </w:rPr>
        <w:t>Терапия творческим самовыражением с применением</w:t>
      </w:r>
      <w:r w:rsidR="004172E4" w:rsidRPr="002F2034">
        <w:rPr>
          <w:rFonts w:eastAsia="+mn-ea"/>
          <w:color w:val="000000"/>
          <w:kern w:val="24"/>
          <w:sz w:val="24"/>
          <w:szCs w:val="24"/>
        </w:rPr>
        <w:t>: музыки</w:t>
      </w:r>
      <w:r w:rsidR="004172E4" w:rsidRPr="002F2034">
        <w:rPr>
          <w:sz w:val="24"/>
          <w:szCs w:val="24"/>
        </w:rPr>
        <w:t>, т</w:t>
      </w:r>
      <w:r w:rsidR="004172E4" w:rsidRPr="002F2034">
        <w:rPr>
          <w:rFonts w:eastAsia="+mn-ea"/>
          <w:color w:val="000000"/>
          <w:kern w:val="24"/>
          <w:sz w:val="24"/>
          <w:szCs w:val="24"/>
        </w:rPr>
        <w:t>анца</w:t>
      </w:r>
      <w:r w:rsidR="004172E4" w:rsidRPr="002F2034">
        <w:rPr>
          <w:sz w:val="24"/>
          <w:szCs w:val="24"/>
        </w:rPr>
        <w:t>, т</w:t>
      </w:r>
      <w:r w:rsidR="004172E4" w:rsidRPr="002F2034">
        <w:rPr>
          <w:rFonts w:eastAsia="+mn-ea"/>
          <w:color w:val="000000"/>
          <w:kern w:val="24"/>
          <w:sz w:val="24"/>
          <w:szCs w:val="24"/>
        </w:rPr>
        <w:t>еатра</w:t>
      </w:r>
      <w:r w:rsidR="004172E4" w:rsidRPr="002F2034">
        <w:rPr>
          <w:sz w:val="24"/>
          <w:szCs w:val="24"/>
        </w:rPr>
        <w:t>, х</w:t>
      </w:r>
      <w:r w:rsidR="004172E4" w:rsidRPr="002F2034">
        <w:rPr>
          <w:rFonts w:eastAsia="+mn-ea"/>
          <w:color w:val="000000"/>
          <w:kern w:val="24"/>
          <w:sz w:val="24"/>
          <w:szCs w:val="24"/>
        </w:rPr>
        <w:t xml:space="preserve">удожественных      промыслов, коллажа. </w:t>
      </w:r>
    </w:p>
    <w:p w:rsidR="004172E4" w:rsidRPr="002F2034" w:rsidRDefault="00A25E57" w:rsidP="002F2034">
      <w:pPr>
        <w:ind w:left="130"/>
        <w:jc w:val="both"/>
        <w:rPr>
          <w:rFonts w:eastAsia="+mn-ea"/>
          <w:bCs/>
          <w:iCs/>
          <w:color w:val="000000"/>
          <w:kern w:val="24"/>
          <w:sz w:val="24"/>
          <w:szCs w:val="24"/>
        </w:rPr>
      </w:pPr>
      <w:r w:rsidRPr="002F2034">
        <w:rPr>
          <w:rFonts w:eastAsia="+mn-ea"/>
          <w:bCs/>
          <w:iCs/>
          <w:color w:val="000000"/>
          <w:kern w:val="24"/>
          <w:sz w:val="24"/>
          <w:szCs w:val="24"/>
        </w:rPr>
        <w:t xml:space="preserve">- </w:t>
      </w:r>
      <w:proofErr w:type="spellStart"/>
      <w:proofErr w:type="gramStart"/>
      <w:r w:rsidR="004172E4" w:rsidRPr="002F2034">
        <w:rPr>
          <w:rFonts w:eastAsia="+mn-ea"/>
          <w:bCs/>
          <w:iCs/>
          <w:color w:val="000000"/>
          <w:kern w:val="24"/>
          <w:sz w:val="24"/>
          <w:szCs w:val="24"/>
        </w:rPr>
        <w:t>Физкультурно</w:t>
      </w:r>
      <w:proofErr w:type="spellEnd"/>
      <w:r w:rsidR="004172E4" w:rsidRPr="002F2034">
        <w:rPr>
          <w:rFonts w:eastAsia="+mn-ea"/>
          <w:bCs/>
          <w:iCs/>
          <w:color w:val="000000"/>
          <w:kern w:val="24"/>
          <w:sz w:val="24"/>
          <w:szCs w:val="24"/>
        </w:rPr>
        <w:t xml:space="preserve"> –  оздоровительная</w:t>
      </w:r>
      <w:proofErr w:type="gramEnd"/>
      <w:r w:rsidR="004172E4" w:rsidRPr="002F2034">
        <w:rPr>
          <w:rFonts w:eastAsia="+mn-ea"/>
          <w:bCs/>
          <w:iCs/>
          <w:color w:val="000000"/>
          <w:kern w:val="24"/>
          <w:sz w:val="24"/>
          <w:szCs w:val="24"/>
        </w:rPr>
        <w:t xml:space="preserve"> реабилитация</w:t>
      </w:r>
    </w:p>
    <w:p w:rsidR="00AC68B8" w:rsidRPr="002F2034" w:rsidRDefault="00AC68B8" w:rsidP="002F2034">
      <w:pPr>
        <w:pStyle w:val="a3"/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rFonts w:eastAsia="+mn-ea"/>
          <w:b/>
          <w:bCs/>
          <w:iCs/>
          <w:color w:val="000000"/>
          <w:kern w:val="24"/>
        </w:rPr>
      </w:pPr>
    </w:p>
    <w:p w:rsidR="006A78D6" w:rsidRPr="002F2034" w:rsidRDefault="004172E4" w:rsidP="002F2034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="Calibri"/>
          <w:color w:val="000000"/>
          <w:kern w:val="24"/>
        </w:rPr>
      </w:pPr>
      <w:r w:rsidRPr="002F2034">
        <w:rPr>
          <w:rFonts w:eastAsia="Calibri"/>
          <w:color w:val="000000"/>
          <w:kern w:val="24"/>
        </w:rPr>
        <w:t xml:space="preserve">На сегодняшний день мы практикуем один из методов терапии творческим самовыражением – терапия исполнительским творчеством или театр терапия, который позволяет раскрыть все грани талантов наших клиентов. Число наших артистов растет. Мы </w:t>
      </w:r>
      <w:r w:rsidR="006A78D6" w:rsidRPr="002F2034">
        <w:rPr>
          <w:rFonts w:eastAsia="Calibri"/>
          <w:color w:val="000000"/>
          <w:kern w:val="24"/>
        </w:rPr>
        <w:t xml:space="preserve">уже давно </w:t>
      </w:r>
      <w:r w:rsidRPr="002F2034">
        <w:rPr>
          <w:rFonts w:eastAsia="Calibri"/>
          <w:color w:val="000000"/>
          <w:kern w:val="24"/>
        </w:rPr>
        <w:t>играем на сцене</w:t>
      </w:r>
      <w:r w:rsidR="006A78D6" w:rsidRPr="002F2034">
        <w:rPr>
          <w:rFonts w:eastAsia="Calibri"/>
          <w:color w:val="000000"/>
          <w:kern w:val="24"/>
        </w:rPr>
        <w:t>. В 2015 году в учреждении внедрено направление терапии творческим самовыражением с применением театра – кукольный театр.</w:t>
      </w:r>
      <w:r w:rsidR="006A78D6" w:rsidRPr="002F2034">
        <w:t xml:space="preserve"> </w:t>
      </w:r>
      <w:r w:rsidR="006A78D6" w:rsidRPr="002F2034">
        <w:rPr>
          <w:rFonts w:eastAsia="Calibri"/>
          <w:color w:val="000000"/>
          <w:kern w:val="24"/>
        </w:rPr>
        <w:t>Разучено и показано в отделениях три сказки, в которых принимали участие 6 инвалидов.</w:t>
      </w:r>
    </w:p>
    <w:p w:rsidR="006A78D6" w:rsidRPr="002F2034" w:rsidRDefault="006A78D6" w:rsidP="002F2034">
      <w:pPr>
        <w:pStyle w:val="a3"/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rFonts w:eastAsia="+mn-ea"/>
          <w:color w:val="000000"/>
          <w:kern w:val="24"/>
        </w:rPr>
      </w:pPr>
      <w:r w:rsidRPr="002F2034">
        <w:rPr>
          <w:rFonts w:eastAsia="Calibri"/>
          <w:b/>
          <w:color w:val="000000"/>
          <w:kern w:val="24"/>
        </w:rPr>
        <w:t xml:space="preserve">   </w:t>
      </w:r>
      <w:r w:rsidRPr="002F2034">
        <w:rPr>
          <w:rFonts w:eastAsia="+mn-ea"/>
          <w:color w:val="000000"/>
          <w:kern w:val="24"/>
        </w:rPr>
        <w:t xml:space="preserve">Посредством  танцев  инвалиды могут выразить свои </w:t>
      </w:r>
      <w:proofErr w:type="spellStart"/>
      <w:r w:rsidRPr="002F2034">
        <w:rPr>
          <w:rFonts w:eastAsia="+mn-ea"/>
          <w:color w:val="000000"/>
          <w:kern w:val="24"/>
        </w:rPr>
        <w:t>эмоции</w:t>
      </w:r>
      <w:proofErr w:type="gramStart"/>
      <w:r w:rsidRPr="002F2034">
        <w:rPr>
          <w:rFonts w:eastAsia="+mn-ea"/>
          <w:color w:val="000000"/>
          <w:kern w:val="24"/>
        </w:rPr>
        <w:t>.Н</w:t>
      </w:r>
      <w:proofErr w:type="gramEnd"/>
      <w:r w:rsidRPr="002F2034">
        <w:rPr>
          <w:rFonts w:eastAsia="+mn-ea"/>
          <w:color w:val="000000"/>
          <w:kern w:val="24"/>
        </w:rPr>
        <w:t>е</w:t>
      </w:r>
      <w:proofErr w:type="spellEnd"/>
      <w:r w:rsidRPr="002F2034">
        <w:rPr>
          <w:rFonts w:eastAsia="+mn-ea"/>
          <w:color w:val="000000"/>
          <w:kern w:val="24"/>
        </w:rPr>
        <w:t xml:space="preserve"> всегда результатом коррекционных мероприятий является красивый танец на сцене, но у граждан формируется терпимость к особенностям друг друга, способность к коллективному взаимодействию, улучшается  координация и темп движения</w:t>
      </w:r>
    </w:p>
    <w:p w:rsidR="000F2A16" w:rsidRPr="002F2034" w:rsidRDefault="000F2A16" w:rsidP="002F203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</w:p>
    <w:p w:rsidR="000F2A16" w:rsidRPr="002F2034" w:rsidRDefault="000F2A16" w:rsidP="002F2034">
      <w:pPr>
        <w:kinsoku w:val="0"/>
        <w:overflowPunct w:val="0"/>
        <w:ind w:firstLine="708"/>
        <w:jc w:val="both"/>
        <w:textAlignment w:val="baseline"/>
        <w:rPr>
          <w:sz w:val="24"/>
          <w:szCs w:val="24"/>
        </w:rPr>
      </w:pPr>
      <w:r w:rsidRPr="002F2034">
        <w:rPr>
          <w:kern w:val="24"/>
          <w:sz w:val="24"/>
          <w:szCs w:val="24"/>
        </w:rPr>
        <w:lastRenderedPageBreak/>
        <w:t>Терапия творческим самовыражением с применением музыки -  метод, основанный на воздействии музыки на психологическое состояние. Положительные эмоциональные переживания во время звучания приятных слуху музыкальных произведений усиливают внимание, гармонируют  центральную нервную систему.</w:t>
      </w:r>
    </w:p>
    <w:p w:rsidR="000F2A16" w:rsidRPr="002F2034" w:rsidRDefault="000F2A16" w:rsidP="002F2034">
      <w:pPr>
        <w:kinsoku w:val="0"/>
        <w:overflowPunct w:val="0"/>
        <w:jc w:val="both"/>
        <w:textAlignment w:val="baseline"/>
        <w:rPr>
          <w:sz w:val="24"/>
          <w:szCs w:val="24"/>
        </w:rPr>
      </w:pPr>
      <w:r w:rsidRPr="002F2034">
        <w:rPr>
          <w:bCs/>
          <w:iCs/>
          <w:spacing w:val="-4"/>
          <w:kern w:val="24"/>
          <w:sz w:val="24"/>
          <w:szCs w:val="24"/>
        </w:rPr>
        <w:t>Мы  применяем  пассивную и активную формы музыкотерапии</w:t>
      </w:r>
      <w:r w:rsidRPr="002F2034">
        <w:rPr>
          <w:b/>
          <w:bCs/>
          <w:i/>
          <w:iCs/>
          <w:spacing w:val="-4"/>
          <w:kern w:val="24"/>
          <w:sz w:val="24"/>
          <w:szCs w:val="24"/>
        </w:rPr>
        <w:t>.</w:t>
      </w:r>
      <w:r w:rsidRPr="002F2034">
        <w:rPr>
          <w:spacing w:val="-4"/>
          <w:kern w:val="24"/>
          <w:sz w:val="24"/>
          <w:szCs w:val="24"/>
        </w:rPr>
        <w:t xml:space="preserve"> При пассивной музыкотерапии получателям социальных услуг предлагают прослушивать различные музыкальные произведения, соответствующие состоянию их психологического здоровья.</w:t>
      </w:r>
    </w:p>
    <w:p w:rsidR="000F2A16" w:rsidRPr="002F2034" w:rsidRDefault="000F2A16" w:rsidP="002F2034">
      <w:pPr>
        <w:ind w:firstLine="435"/>
        <w:jc w:val="both"/>
        <w:rPr>
          <w:rFonts w:eastAsia="+mn-ea"/>
          <w:color w:val="000000"/>
          <w:kern w:val="24"/>
          <w:sz w:val="24"/>
          <w:szCs w:val="24"/>
        </w:rPr>
      </w:pPr>
      <w:r w:rsidRPr="002F2034">
        <w:rPr>
          <w:kern w:val="24"/>
          <w:sz w:val="24"/>
          <w:szCs w:val="24"/>
        </w:rPr>
        <w:t>При активной музыкотерапии получатели социальных услуг сами участвуют в исполнении музыкальных произведений. Основной целью в данном случае является интеграция индивида в социальные группы, т.к. в музыкальном сотворчестве хорошо отрабатываются различные коммуникативные навыки, устраняется повышенная застенчивость, кроме того, формируется выдержка и самоконтроль.</w:t>
      </w:r>
    </w:p>
    <w:p w:rsidR="000F2A16" w:rsidRPr="002F2034" w:rsidRDefault="000F2A16" w:rsidP="002F2034">
      <w:pPr>
        <w:ind w:firstLine="435"/>
        <w:jc w:val="both"/>
        <w:rPr>
          <w:sz w:val="24"/>
          <w:szCs w:val="24"/>
        </w:rPr>
      </w:pPr>
    </w:p>
    <w:p w:rsidR="002E2752" w:rsidRPr="002F2034" w:rsidRDefault="002E2752" w:rsidP="002F2034">
      <w:pPr>
        <w:ind w:firstLine="435"/>
        <w:jc w:val="both"/>
        <w:rPr>
          <w:sz w:val="24"/>
          <w:szCs w:val="24"/>
        </w:rPr>
      </w:pPr>
      <w:r w:rsidRPr="002F2034">
        <w:rPr>
          <w:sz w:val="24"/>
          <w:szCs w:val="24"/>
        </w:rPr>
        <w:t>Любой человек способен выразить себя, свои чувства и свое состояние, рисунком, поделкой, песком и т.д</w:t>
      </w:r>
      <w:proofErr w:type="gramStart"/>
      <w:r w:rsidRPr="002F2034">
        <w:rPr>
          <w:sz w:val="24"/>
          <w:szCs w:val="24"/>
        </w:rPr>
        <w:t xml:space="preserve">..  </w:t>
      </w:r>
      <w:proofErr w:type="gramEnd"/>
      <w:r w:rsidRPr="002F2034">
        <w:rPr>
          <w:sz w:val="24"/>
          <w:szCs w:val="24"/>
        </w:rPr>
        <w:t xml:space="preserve">Трудно назвать ещё какое-либо направление в современном наборе форм и методов педагогической коррекции, которое имело столь же большие возможности для "социального врачевания". </w:t>
      </w:r>
      <w:proofErr w:type="gramStart"/>
      <w:r w:rsidRPr="002F2034">
        <w:rPr>
          <w:sz w:val="24"/>
          <w:szCs w:val="24"/>
        </w:rPr>
        <w:t>Арт</w:t>
      </w:r>
      <w:proofErr w:type="gramEnd"/>
      <w:r w:rsidRPr="002F2034">
        <w:rPr>
          <w:sz w:val="24"/>
          <w:szCs w:val="24"/>
        </w:rPr>
        <w:t xml:space="preserve"> терапия, как метод – безболезненна, не имеет ограничений, всегда ресурсна.</w:t>
      </w:r>
    </w:p>
    <w:p w:rsidR="006A78D6" w:rsidRPr="002F2034" w:rsidRDefault="006A78D6" w:rsidP="002F203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color w:val="000000"/>
          <w:kern w:val="24"/>
        </w:rPr>
      </w:pPr>
      <w:r w:rsidRPr="002F2034">
        <w:rPr>
          <w:rFonts w:eastAsia="+mn-ea"/>
          <w:color w:val="000000"/>
          <w:kern w:val="24"/>
        </w:rPr>
        <w:t xml:space="preserve"> </w:t>
      </w:r>
      <w:r w:rsidR="002A6044" w:rsidRPr="002F2034">
        <w:rPr>
          <w:rFonts w:eastAsia="+mn-ea"/>
          <w:color w:val="000000"/>
          <w:kern w:val="24"/>
        </w:rPr>
        <w:tab/>
      </w:r>
      <w:r w:rsidRPr="002F2034">
        <w:rPr>
          <w:rFonts w:eastAsia="Calibri"/>
          <w:color w:val="000000"/>
          <w:kern w:val="24"/>
        </w:rPr>
        <w:t xml:space="preserve">Для </w:t>
      </w:r>
      <w:r w:rsidR="00A25E57" w:rsidRPr="002F2034">
        <w:rPr>
          <w:rFonts w:eastAsia="Calibri"/>
          <w:color w:val="000000"/>
          <w:kern w:val="24"/>
        </w:rPr>
        <w:t xml:space="preserve">организации </w:t>
      </w:r>
      <w:r w:rsidRPr="002F2034">
        <w:rPr>
          <w:rFonts w:eastAsia="Calibri"/>
          <w:color w:val="000000"/>
          <w:kern w:val="24"/>
        </w:rPr>
        <w:t xml:space="preserve">реабилитационных мероприятий   специалисты применяют широкий выбор различных изобразительных материалов. Наряду с красками, карандашами, восковыми мелками или пастелью часто используются  журналы, цветная бумага разных форматов и оттенков, фольга, текстиль, глина, пластилин, специальное тесто для лепки,  дерево, шишки  и иные природные материалы. </w:t>
      </w:r>
      <w:r w:rsidR="00A25E57" w:rsidRPr="002F2034">
        <w:rPr>
          <w:rFonts w:eastAsia="Calibri"/>
          <w:color w:val="000000"/>
          <w:kern w:val="24"/>
        </w:rPr>
        <w:t xml:space="preserve">Людям с ограниченными возможностями </w:t>
      </w:r>
      <w:r w:rsidRPr="002F2034">
        <w:rPr>
          <w:rFonts w:eastAsia="Calibri"/>
          <w:color w:val="000000"/>
          <w:kern w:val="24"/>
        </w:rPr>
        <w:t xml:space="preserve">предоставлена возможность самому выбирать тот или иной материал и средства для работы. </w:t>
      </w:r>
    </w:p>
    <w:p w:rsidR="000F2A16" w:rsidRPr="002F2034" w:rsidRDefault="000F2A16" w:rsidP="002F2034">
      <w:pPr>
        <w:kinsoku w:val="0"/>
        <w:overflowPunct w:val="0"/>
        <w:ind w:firstLine="708"/>
        <w:jc w:val="both"/>
        <w:textAlignment w:val="baseline"/>
        <w:rPr>
          <w:kern w:val="24"/>
          <w:sz w:val="24"/>
          <w:szCs w:val="24"/>
        </w:rPr>
      </w:pPr>
      <w:r w:rsidRPr="002F2034">
        <w:rPr>
          <w:rFonts w:eastAsia="Trebuchet MS"/>
          <w:kern w:val="24"/>
          <w:sz w:val="24"/>
          <w:szCs w:val="24"/>
        </w:rPr>
        <w:t>С целью стимулирования активности клиентов в  учреждении регулярно организуются выставки творческих работ, рисунков с последующим поощрением. Число граждан, участвующих в данном виде социо – культурной адаптации увеличивается с каждым годом. Мы охватываем вниманием получателей социальных услуг с различным реабилитационным потенциалом.</w:t>
      </w:r>
    </w:p>
    <w:p w:rsidR="002E2752" w:rsidRPr="002F2034" w:rsidRDefault="002E2752" w:rsidP="002F2034">
      <w:pPr>
        <w:kinsoku w:val="0"/>
        <w:overflowPunct w:val="0"/>
        <w:jc w:val="both"/>
        <w:textAlignment w:val="baseline"/>
        <w:rPr>
          <w:kern w:val="24"/>
          <w:sz w:val="24"/>
          <w:szCs w:val="24"/>
        </w:rPr>
      </w:pPr>
    </w:p>
    <w:p w:rsidR="000F2A16" w:rsidRPr="002F2034" w:rsidRDefault="000F2A16" w:rsidP="002F2034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="Trebuchet MS"/>
          <w:kern w:val="24"/>
        </w:rPr>
      </w:pPr>
      <w:r w:rsidRPr="002F2034">
        <w:t>Одна из востребованных технологий к</w:t>
      </w:r>
      <w:r w:rsidRPr="002F2034">
        <w:rPr>
          <w:rFonts w:eastAsia="Calibri"/>
          <w:kern w:val="24"/>
        </w:rPr>
        <w:t xml:space="preserve">оллаж, </w:t>
      </w:r>
      <w:r w:rsidRPr="002F2034">
        <w:rPr>
          <w:rFonts w:eastAsia="Trebuchet MS"/>
          <w:kern w:val="24"/>
        </w:rPr>
        <w:t xml:space="preserve">в работе с  которым </w:t>
      </w:r>
      <w:r w:rsidR="002A6044" w:rsidRPr="002F2034">
        <w:rPr>
          <w:rFonts w:eastAsia="Trebuchet MS"/>
          <w:kern w:val="24"/>
        </w:rPr>
        <w:t xml:space="preserve">проживающим </w:t>
      </w:r>
      <w:r w:rsidRPr="002F2034">
        <w:rPr>
          <w:rFonts w:eastAsia="Trebuchet MS"/>
          <w:kern w:val="24"/>
        </w:rPr>
        <w:t xml:space="preserve"> предлагается на бумажную или текстильную основу наклеить картинки, фотографии, различные детали из газет, журналов, плакатов, объединяя их определенной темой. Коллаж можно дорисовывать или дополнять различными надписями. Технология позволяет: </w:t>
      </w:r>
    </w:p>
    <w:p w:rsidR="000F2A16" w:rsidRPr="002F2034" w:rsidRDefault="000F2A16" w:rsidP="002F2034">
      <w:pPr>
        <w:pStyle w:val="a4"/>
        <w:numPr>
          <w:ilvl w:val="0"/>
          <w:numId w:val="6"/>
        </w:numPr>
        <w:kinsoku w:val="0"/>
        <w:overflowPunct w:val="0"/>
        <w:jc w:val="both"/>
        <w:textAlignment w:val="baseline"/>
        <w:rPr>
          <w:color w:val="404040"/>
        </w:rPr>
      </w:pPr>
      <w:r w:rsidRPr="002F2034">
        <w:rPr>
          <w:rFonts w:eastAsia="+mn-ea"/>
          <w:color w:val="000000"/>
          <w:kern w:val="24"/>
        </w:rPr>
        <w:t>развить воображение и конструктивное мышление;</w:t>
      </w:r>
    </w:p>
    <w:p w:rsidR="000F2A16" w:rsidRPr="002F2034" w:rsidRDefault="000F2A16" w:rsidP="002F2034">
      <w:pPr>
        <w:pStyle w:val="a4"/>
        <w:numPr>
          <w:ilvl w:val="0"/>
          <w:numId w:val="6"/>
        </w:numPr>
        <w:kinsoku w:val="0"/>
        <w:overflowPunct w:val="0"/>
        <w:jc w:val="both"/>
        <w:textAlignment w:val="baseline"/>
        <w:rPr>
          <w:color w:val="404040"/>
        </w:rPr>
      </w:pPr>
      <w:r w:rsidRPr="002F2034">
        <w:rPr>
          <w:rFonts w:eastAsia="+mn-ea"/>
          <w:color w:val="000000"/>
          <w:kern w:val="24"/>
        </w:rPr>
        <w:t>раскрыть творческие способности и коммуникативные навыки;</w:t>
      </w:r>
    </w:p>
    <w:p w:rsidR="000F2A16" w:rsidRPr="002F2034" w:rsidRDefault="000F2A16" w:rsidP="002F2034">
      <w:pPr>
        <w:pStyle w:val="a4"/>
        <w:numPr>
          <w:ilvl w:val="0"/>
          <w:numId w:val="6"/>
        </w:numPr>
        <w:kinsoku w:val="0"/>
        <w:overflowPunct w:val="0"/>
        <w:jc w:val="both"/>
        <w:textAlignment w:val="baseline"/>
        <w:rPr>
          <w:color w:val="404040"/>
        </w:rPr>
      </w:pPr>
      <w:r w:rsidRPr="002F2034">
        <w:rPr>
          <w:rFonts w:eastAsia="+mn-ea"/>
          <w:color w:val="000000"/>
          <w:kern w:val="24"/>
        </w:rPr>
        <w:t>научить обрабатывать и подавать информацию в сжатом виде;</w:t>
      </w:r>
    </w:p>
    <w:p w:rsidR="000F2A16" w:rsidRPr="002F2034" w:rsidRDefault="000F2A16" w:rsidP="002F2034">
      <w:pPr>
        <w:pStyle w:val="a4"/>
        <w:numPr>
          <w:ilvl w:val="0"/>
          <w:numId w:val="6"/>
        </w:numPr>
        <w:kinsoku w:val="0"/>
        <w:overflowPunct w:val="0"/>
        <w:jc w:val="both"/>
        <w:textAlignment w:val="baseline"/>
        <w:rPr>
          <w:color w:val="404040"/>
        </w:rPr>
      </w:pPr>
      <w:r w:rsidRPr="002F2034">
        <w:rPr>
          <w:rFonts w:eastAsia="+mn-ea"/>
          <w:color w:val="000000"/>
          <w:kern w:val="24"/>
        </w:rPr>
        <w:t>привить навыки планирования деятельности;</w:t>
      </w:r>
    </w:p>
    <w:p w:rsidR="000F2A16" w:rsidRPr="002F2034" w:rsidRDefault="000F2A16" w:rsidP="002F2034">
      <w:pPr>
        <w:pStyle w:val="a4"/>
        <w:numPr>
          <w:ilvl w:val="0"/>
          <w:numId w:val="6"/>
        </w:numPr>
        <w:kinsoku w:val="0"/>
        <w:overflowPunct w:val="0"/>
        <w:jc w:val="both"/>
        <w:textAlignment w:val="baseline"/>
        <w:rPr>
          <w:color w:val="404040"/>
        </w:rPr>
      </w:pPr>
      <w:r w:rsidRPr="002F2034">
        <w:rPr>
          <w:rFonts w:eastAsia="+mn-ea"/>
          <w:color w:val="000000"/>
          <w:kern w:val="24"/>
        </w:rPr>
        <w:t>научить групповому взаимодействию.</w:t>
      </w:r>
    </w:p>
    <w:p w:rsidR="000F2A16" w:rsidRPr="002F2034" w:rsidRDefault="000F2A16" w:rsidP="002F2034">
      <w:pPr>
        <w:pStyle w:val="a4"/>
        <w:numPr>
          <w:ilvl w:val="0"/>
          <w:numId w:val="6"/>
        </w:numPr>
        <w:kinsoku w:val="0"/>
        <w:overflowPunct w:val="0"/>
        <w:jc w:val="both"/>
        <w:textAlignment w:val="baseline"/>
        <w:rPr>
          <w:color w:val="404040"/>
        </w:rPr>
      </w:pPr>
      <w:r w:rsidRPr="002F2034">
        <w:rPr>
          <w:rFonts w:eastAsia="+mn-ea"/>
          <w:color w:val="000000"/>
          <w:kern w:val="24"/>
        </w:rPr>
        <w:t xml:space="preserve">снизить шаблонное восприятие. </w:t>
      </w:r>
    </w:p>
    <w:p w:rsidR="006A78D6" w:rsidRPr="002F2034" w:rsidRDefault="006A78D6" w:rsidP="002F2034">
      <w:pPr>
        <w:pStyle w:val="a3"/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rFonts w:eastAsia="+mn-ea"/>
          <w:color w:val="000000"/>
          <w:kern w:val="24"/>
        </w:rPr>
      </w:pPr>
    </w:p>
    <w:p w:rsidR="00B15F41" w:rsidRPr="002F2034" w:rsidRDefault="000F2A16" w:rsidP="002F2034">
      <w:pPr>
        <w:pStyle w:val="a3"/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rFonts w:eastAsia="+mn-ea"/>
          <w:color w:val="000000"/>
          <w:kern w:val="24"/>
        </w:rPr>
      </w:pPr>
      <w:r w:rsidRPr="002F2034">
        <w:rPr>
          <w:rFonts w:eastAsia="+mn-ea"/>
          <w:color w:val="000000"/>
          <w:kern w:val="24"/>
        </w:rPr>
        <w:t xml:space="preserve">Мы стараемся использовать </w:t>
      </w:r>
      <w:r w:rsidR="002A6044" w:rsidRPr="002F2034">
        <w:rPr>
          <w:rFonts w:eastAsia="+mn-ea"/>
          <w:color w:val="000000"/>
          <w:kern w:val="24"/>
        </w:rPr>
        <w:t>не только творческие технологии</w:t>
      </w:r>
      <w:r w:rsidRPr="002F2034">
        <w:rPr>
          <w:rFonts w:eastAsia="+mn-ea"/>
          <w:color w:val="000000"/>
          <w:kern w:val="24"/>
        </w:rPr>
        <w:t xml:space="preserve">, но и </w:t>
      </w:r>
      <w:proofErr w:type="spellStart"/>
      <w:proofErr w:type="gramStart"/>
      <w:r w:rsidRPr="002F2034">
        <w:rPr>
          <w:rFonts w:eastAsia="+mn-ea"/>
          <w:color w:val="000000"/>
          <w:kern w:val="24"/>
        </w:rPr>
        <w:t>физкультурно</w:t>
      </w:r>
      <w:proofErr w:type="spellEnd"/>
      <w:r w:rsidRPr="002F2034">
        <w:rPr>
          <w:rFonts w:eastAsia="+mn-ea"/>
          <w:color w:val="000000"/>
          <w:kern w:val="24"/>
        </w:rPr>
        <w:t xml:space="preserve"> – оздоровительные</w:t>
      </w:r>
      <w:proofErr w:type="gramEnd"/>
      <w:r w:rsidRPr="002F2034">
        <w:rPr>
          <w:rFonts w:eastAsia="+mn-ea"/>
          <w:color w:val="000000"/>
          <w:kern w:val="24"/>
        </w:rPr>
        <w:t xml:space="preserve">. В учреждении созданы все условия для оздоровления наших граждан – оснащен зал физической культуры, построена спортивная площадка и спортивный уличный городок. </w:t>
      </w:r>
      <w:r w:rsidR="00B15F41" w:rsidRPr="002F2034">
        <w:rPr>
          <w:rFonts w:eastAsia="+mn-ea"/>
          <w:color w:val="000000"/>
          <w:kern w:val="24"/>
        </w:rPr>
        <w:t>Мы стараемся разнообразить подходы к реализации данного направления.</w:t>
      </w:r>
    </w:p>
    <w:p w:rsidR="00B15F41" w:rsidRPr="002F2034" w:rsidRDefault="00B15F41" w:rsidP="002F2034">
      <w:pPr>
        <w:pStyle w:val="a3"/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rFonts w:eastAsia="+mn-ea"/>
          <w:color w:val="000000"/>
          <w:kern w:val="24"/>
        </w:rPr>
      </w:pPr>
      <w:r w:rsidRPr="002F2034">
        <w:rPr>
          <w:rFonts w:eastAsia="+mn-ea"/>
          <w:color w:val="000000"/>
          <w:kern w:val="24"/>
        </w:rPr>
        <w:t>Специалистами создана программа учреждения «Вместе весело шагать», которая работает по восьми направлениям – утренняя зарядка во всех отделениях, работа физкультурной секции. В соответствии с уровнем подготовки и здоровья наших граждан мы применяем дыхательные упражнения, динамическую и силовую  нагрузку, элементы йоги. Одно из направлений проведение мероприятий по пропаганде здорового образа жизни и адекватной физической нагрузки. Мы любим</w:t>
      </w:r>
      <w:r w:rsidR="002A6044" w:rsidRPr="002F2034">
        <w:rPr>
          <w:rFonts w:eastAsia="+mn-ea"/>
          <w:color w:val="000000"/>
          <w:kern w:val="24"/>
        </w:rPr>
        <w:t xml:space="preserve">: </w:t>
      </w:r>
      <w:proofErr w:type="spellStart"/>
      <w:r w:rsidR="002A6044" w:rsidRPr="002F2034">
        <w:rPr>
          <w:rFonts w:eastAsia="+mn-ea"/>
          <w:color w:val="000000"/>
          <w:kern w:val="24"/>
        </w:rPr>
        <w:t>уча</w:t>
      </w:r>
      <w:r w:rsidRPr="002F2034">
        <w:rPr>
          <w:rFonts w:eastAsia="+mn-ea"/>
          <w:color w:val="000000"/>
          <w:kern w:val="24"/>
        </w:rPr>
        <w:t>вствовать</w:t>
      </w:r>
      <w:proofErr w:type="spellEnd"/>
      <w:r w:rsidRPr="002F2034">
        <w:rPr>
          <w:rFonts w:eastAsia="+mn-ea"/>
          <w:color w:val="000000"/>
          <w:kern w:val="24"/>
        </w:rPr>
        <w:t xml:space="preserve"> в  городских спортивных мероприятиях, принимать у себя гостей и организовывать спортивные праздники. В летнее </w:t>
      </w:r>
      <w:r w:rsidRPr="002F2034">
        <w:rPr>
          <w:rFonts w:eastAsia="+mn-ea"/>
          <w:color w:val="000000"/>
          <w:kern w:val="24"/>
        </w:rPr>
        <w:lastRenderedPageBreak/>
        <w:t>время получатели социальных услуг регулярно посещают городской пляж. Традиционное летнее мероприятие – день Нептуна.</w:t>
      </w:r>
    </w:p>
    <w:p w:rsidR="00B15F41" w:rsidRPr="002F2034" w:rsidRDefault="00B15F41" w:rsidP="002F2034">
      <w:pPr>
        <w:ind w:firstLine="360"/>
        <w:jc w:val="both"/>
        <w:rPr>
          <w:sz w:val="24"/>
          <w:szCs w:val="24"/>
        </w:rPr>
      </w:pPr>
      <w:r w:rsidRPr="002F2034">
        <w:rPr>
          <w:sz w:val="24"/>
          <w:szCs w:val="24"/>
        </w:rPr>
        <w:t xml:space="preserve">Опыт организации реабилитационных мероприятий в Волжском психоневрологическом интернате показывает, что увеличение штата работников, усиление материально – технической базы и внесение разнообразия и фантазии в проведение мероприятий по педагогической коррекции привело к улучшению микроклимата среди коллектива клиентов, послужило мощным стимулом к развитию их творческих способностей.  Приобретенные навыки нуждаются в оценке со стороны…Молодые инвалиды готовы взаимодействовать со </w:t>
      </w:r>
      <w:proofErr w:type="gramStart"/>
      <w:r w:rsidRPr="002F2034">
        <w:rPr>
          <w:sz w:val="24"/>
          <w:szCs w:val="24"/>
        </w:rPr>
        <w:t>здоровыми</w:t>
      </w:r>
      <w:proofErr w:type="gramEnd"/>
      <w:r w:rsidRPr="002F2034">
        <w:rPr>
          <w:sz w:val="24"/>
          <w:szCs w:val="24"/>
        </w:rPr>
        <w:t xml:space="preserve">.  Они имеют все потенциальные возможности участвовать в жизни общества, не могут их реализовать просто потому, что здоровые не хотят общаться с ним. Для наших клиентов  это равнозначно выпадению из жизненной колеи. </w:t>
      </w:r>
      <w:r w:rsidRPr="002F2034">
        <w:rPr>
          <w:rFonts w:eastAsia="+mj-ea"/>
          <w:sz w:val="24"/>
          <w:szCs w:val="24"/>
        </w:rPr>
        <w:t>Так возникла идея создания программы учреждения «Обернитесь,  мы есть» целью которой являются:</w:t>
      </w:r>
    </w:p>
    <w:p w:rsidR="00B15F41" w:rsidRPr="002F2034" w:rsidRDefault="00B15F41" w:rsidP="002F2034">
      <w:pPr>
        <w:numPr>
          <w:ilvl w:val="0"/>
          <w:numId w:val="7"/>
        </w:numPr>
        <w:suppressAutoHyphens/>
        <w:autoSpaceDE w:val="0"/>
        <w:jc w:val="both"/>
        <w:rPr>
          <w:sz w:val="24"/>
          <w:szCs w:val="24"/>
          <w:lang w:eastAsia="ar-SA"/>
        </w:rPr>
      </w:pPr>
      <w:r w:rsidRPr="002F2034">
        <w:rPr>
          <w:sz w:val="24"/>
          <w:szCs w:val="24"/>
          <w:lang w:eastAsia="ar-SA"/>
        </w:rPr>
        <w:t>Социализация  граждан, с ограниченными умственными способностями, проживающих в учреждении;</w:t>
      </w:r>
    </w:p>
    <w:p w:rsidR="00B15F41" w:rsidRPr="002F2034" w:rsidRDefault="00B15F41" w:rsidP="002F2034">
      <w:pPr>
        <w:numPr>
          <w:ilvl w:val="0"/>
          <w:numId w:val="7"/>
        </w:numPr>
        <w:suppressAutoHyphens/>
        <w:autoSpaceDE w:val="0"/>
        <w:jc w:val="both"/>
        <w:rPr>
          <w:sz w:val="24"/>
          <w:szCs w:val="24"/>
          <w:lang w:eastAsia="ar-SA"/>
        </w:rPr>
      </w:pPr>
      <w:r w:rsidRPr="002F2034">
        <w:rPr>
          <w:sz w:val="24"/>
          <w:szCs w:val="24"/>
          <w:lang w:eastAsia="ar-SA"/>
        </w:rPr>
        <w:t>Социальная интеграция отдельной группы клиентов учреждения.</w:t>
      </w:r>
    </w:p>
    <w:p w:rsidR="00B15F41" w:rsidRPr="002F2034" w:rsidRDefault="00B15F41" w:rsidP="002F2034">
      <w:pPr>
        <w:suppressAutoHyphens/>
        <w:autoSpaceDE w:val="0"/>
        <w:jc w:val="both"/>
        <w:rPr>
          <w:sz w:val="24"/>
          <w:szCs w:val="24"/>
          <w:lang w:eastAsia="ar-SA"/>
        </w:rPr>
      </w:pPr>
    </w:p>
    <w:p w:rsidR="00025359" w:rsidRPr="002F2034" w:rsidRDefault="00354EF2" w:rsidP="002F2034">
      <w:pPr>
        <w:ind w:firstLine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2034">
        <w:rPr>
          <w:sz w:val="24"/>
          <w:szCs w:val="24"/>
          <w:lang w:eastAsia="ar-SA"/>
        </w:rPr>
        <w:t xml:space="preserve">В 2014 году мы </w:t>
      </w:r>
      <w:r w:rsidR="00025359" w:rsidRPr="002F2034">
        <w:rPr>
          <w:sz w:val="24"/>
          <w:szCs w:val="24"/>
          <w:lang w:eastAsia="ar-SA"/>
        </w:rPr>
        <w:t xml:space="preserve">провели фестиваль творчества граждан с ограниченными возможностями здоровья – «Калейдоскоп звезд». Мероприятие </w:t>
      </w:r>
      <w:r w:rsidR="00025359" w:rsidRPr="002F2034">
        <w:rPr>
          <w:rFonts w:eastAsia="Calibri"/>
          <w:sz w:val="24"/>
          <w:szCs w:val="24"/>
          <w:lang w:eastAsia="en-US"/>
        </w:rPr>
        <w:t xml:space="preserve"> проводилось в рамках празднования Международного дня инвалида.</w:t>
      </w:r>
    </w:p>
    <w:p w:rsidR="00025359" w:rsidRPr="002F2034" w:rsidRDefault="00025359" w:rsidP="002F2034">
      <w:pPr>
        <w:contextualSpacing/>
        <w:jc w:val="both"/>
        <w:rPr>
          <w:sz w:val="24"/>
          <w:szCs w:val="24"/>
        </w:rPr>
      </w:pPr>
      <w:r w:rsidRPr="002F2034">
        <w:rPr>
          <w:rFonts w:eastAsia="Calibri"/>
          <w:sz w:val="24"/>
          <w:szCs w:val="24"/>
          <w:lang w:eastAsia="en-US"/>
        </w:rPr>
        <w:t>Целью проведения фестиваля явилось</w:t>
      </w:r>
      <w:r w:rsidRPr="002F2034">
        <w:rPr>
          <w:rFonts w:eastAsia="Calibri"/>
          <w:b/>
          <w:sz w:val="24"/>
          <w:szCs w:val="24"/>
          <w:lang w:eastAsia="en-US"/>
        </w:rPr>
        <w:t xml:space="preserve"> </w:t>
      </w:r>
      <w:r w:rsidRPr="002F2034">
        <w:rPr>
          <w:sz w:val="24"/>
          <w:szCs w:val="24"/>
        </w:rPr>
        <w:t xml:space="preserve">совершенствование системы эстетического воспитания клиентов стационарных учреждений социального обслуживания; </w:t>
      </w:r>
      <w:r w:rsidRPr="002F2034">
        <w:rPr>
          <w:rFonts w:eastAsia="Calibri"/>
          <w:sz w:val="24"/>
          <w:szCs w:val="24"/>
          <w:lang w:eastAsia="en-US"/>
        </w:rPr>
        <w:t>стимулирование творческих способностей клиентов с психическими заболеваниями;</w:t>
      </w:r>
      <w:r w:rsidRPr="002F2034">
        <w:rPr>
          <w:rFonts w:eastAsia="Calibri"/>
          <w:b/>
          <w:sz w:val="24"/>
          <w:szCs w:val="24"/>
          <w:lang w:eastAsia="en-US"/>
        </w:rPr>
        <w:t xml:space="preserve"> </w:t>
      </w:r>
      <w:r w:rsidRPr="002F2034">
        <w:rPr>
          <w:rFonts w:eastAsia="Calibri"/>
          <w:sz w:val="24"/>
          <w:szCs w:val="24"/>
          <w:lang w:eastAsia="en-US"/>
        </w:rPr>
        <w:t>развитие  толерантности по отношению к инвалидам, страдающим психическими заболеваниями;</w:t>
      </w:r>
    </w:p>
    <w:p w:rsidR="00025359" w:rsidRPr="002F2034" w:rsidRDefault="00025359" w:rsidP="002F2034">
      <w:pPr>
        <w:contextualSpacing/>
        <w:jc w:val="both"/>
        <w:rPr>
          <w:sz w:val="24"/>
          <w:szCs w:val="24"/>
        </w:rPr>
      </w:pPr>
      <w:r w:rsidRPr="002F2034">
        <w:rPr>
          <w:rFonts w:eastAsia="Calibri"/>
          <w:sz w:val="24"/>
          <w:szCs w:val="24"/>
          <w:lang w:eastAsia="en-US"/>
        </w:rPr>
        <w:t>Ведущей  задачей фестиваля</w:t>
      </w:r>
      <w:r w:rsidRPr="002F2034">
        <w:rPr>
          <w:rFonts w:eastAsia="Calibri"/>
          <w:b/>
          <w:sz w:val="24"/>
          <w:szCs w:val="24"/>
          <w:lang w:eastAsia="en-US"/>
        </w:rPr>
        <w:t xml:space="preserve"> </w:t>
      </w:r>
      <w:r w:rsidRPr="002F2034">
        <w:rPr>
          <w:rFonts w:eastAsia="Calibri"/>
          <w:sz w:val="24"/>
          <w:szCs w:val="24"/>
          <w:lang w:eastAsia="en-US"/>
        </w:rPr>
        <w:t xml:space="preserve"> - социальная  интеграция граждан с ограниченными возможностями через творчество.</w:t>
      </w:r>
    </w:p>
    <w:p w:rsidR="00025359" w:rsidRPr="002F2034" w:rsidRDefault="00025359" w:rsidP="002F2034">
      <w:pPr>
        <w:ind w:firstLine="360"/>
        <w:jc w:val="both"/>
        <w:rPr>
          <w:sz w:val="24"/>
          <w:szCs w:val="24"/>
        </w:rPr>
      </w:pPr>
      <w:r w:rsidRPr="002F2034">
        <w:rPr>
          <w:rFonts w:eastAsia="Calibri"/>
          <w:bCs/>
          <w:iCs/>
          <w:kern w:val="24"/>
          <w:sz w:val="24"/>
          <w:szCs w:val="24"/>
        </w:rPr>
        <w:t xml:space="preserve">В 2015 году </w:t>
      </w:r>
      <w:proofErr w:type="gramStart"/>
      <w:r w:rsidRPr="002F2034">
        <w:rPr>
          <w:rFonts w:eastAsia="Calibri"/>
          <w:bCs/>
          <w:iCs/>
          <w:kern w:val="24"/>
          <w:sz w:val="24"/>
          <w:szCs w:val="24"/>
        </w:rPr>
        <w:t>продолжая традицию мы провели</w:t>
      </w:r>
      <w:proofErr w:type="gramEnd"/>
      <w:r w:rsidRPr="002F2034">
        <w:rPr>
          <w:rFonts w:eastAsia="Calibri"/>
          <w:bCs/>
          <w:iCs/>
          <w:kern w:val="24"/>
          <w:sz w:val="24"/>
          <w:szCs w:val="24"/>
        </w:rPr>
        <w:t xml:space="preserve"> праздничный концерт, посвященный Международному дню инвалидов на который пригласили друзей из </w:t>
      </w:r>
      <w:proofErr w:type="spellStart"/>
      <w:r w:rsidRPr="002F2034">
        <w:rPr>
          <w:rFonts w:eastAsia="Calibri"/>
          <w:bCs/>
          <w:iCs/>
          <w:kern w:val="24"/>
          <w:sz w:val="24"/>
          <w:szCs w:val="24"/>
        </w:rPr>
        <w:t>Нижнедобринского</w:t>
      </w:r>
      <w:proofErr w:type="spellEnd"/>
      <w:r w:rsidRPr="002F2034">
        <w:rPr>
          <w:rFonts w:eastAsia="Calibri"/>
          <w:bCs/>
          <w:iCs/>
          <w:kern w:val="24"/>
          <w:sz w:val="24"/>
          <w:szCs w:val="24"/>
        </w:rPr>
        <w:t xml:space="preserve"> ПНИ, </w:t>
      </w:r>
      <w:proofErr w:type="spellStart"/>
      <w:r w:rsidRPr="002F2034">
        <w:rPr>
          <w:rFonts w:eastAsia="Calibri"/>
          <w:bCs/>
          <w:iCs/>
          <w:kern w:val="24"/>
          <w:sz w:val="24"/>
          <w:szCs w:val="24"/>
        </w:rPr>
        <w:t>Суровикинского</w:t>
      </w:r>
      <w:proofErr w:type="spellEnd"/>
      <w:r w:rsidRPr="002F2034">
        <w:rPr>
          <w:rFonts w:eastAsia="Calibri"/>
          <w:bCs/>
          <w:iCs/>
          <w:kern w:val="24"/>
          <w:sz w:val="24"/>
          <w:szCs w:val="24"/>
        </w:rPr>
        <w:t xml:space="preserve"> ПНИ и Калачевского ПНИ</w:t>
      </w:r>
      <w:r w:rsidR="006265CF" w:rsidRPr="002F2034">
        <w:rPr>
          <w:sz w:val="24"/>
          <w:szCs w:val="24"/>
        </w:rPr>
        <w:t xml:space="preserve">. </w:t>
      </w:r>
      <w:r w:rsidRPr="002F2034">
        <w:rPr>
          <w:rFonts w:eastAsia="Calibri"/>
          <w:bCs/>
          <w:iCs/>
          <w:kern w:val="24"/>
          <w:sz w:val="24"/>
          <w:szCs w:val="24"/>
        </w:rPr>
        <w:t>В мероприятии приняло участие 38 гостей</w:t>
      </w:r>
      <w:r w:rsidR="006265CF" w:rsidRPr="002F2034">
        <w:rPr>
          <w:rFonts w:eastAsia="Calibri"/>
          <w:bCs/>
          <w:iCs/>
          <w:kern w:val="24"/>
          <w:sz w:val="24"/>
          <w:szCs w:val="24"/>
        </w:rPr>
        <w:t>.</w:t>
      </w:r>
      <w:r w:rsidRPr="002F2034">
        <w:rPr>
          <w:rFonts w:eastAsia="Calibri"/>
          <w:bCs/>
          <w:iCs/>
          <w:kern w:val="24"/>
          <w:sz w:val="24"/>
          <w:szCs w:val="24"/>
        </w:rPr>
        <w:t xml:space="preserve"> </w:t>
      </w:r>
    </w:p>
    <w:p w:rsidR="006265CF" w:rsidRPr="002F2034" w:rsidRDefault="006265CF" w:rsidP="002F2034">
      <w:pPr>
        <w:ind w:firstLine="360"/>
        <w:jc w:val="both"/>
        <w:rPr>
          <w:rFonts w:eastAsia="+mj-ea"/>
          <w:sz w:val="24"/>
          <w:szCs w:val="24"/>
        </w:rPr>
      </w:pPr>
      <w:r w:rsidRPr="002F2034">
        <w:rPr>
          <w:rFonts w:eastAsia="+mn-ea"/>
          <w:color w:val="000000"/>
          <w:kern w:val="24"/>
          <w:sz w:val="24"/>
          <w:szCs w:val="24"/>
        </w:rPr>
        <w:t xml:space="preserve"> </w:t>
      </w:r>
      <w:r w:rsidRPr="002F2034">
        <w:rPr>
          <w:rFonts w:eastAsia="+mj-ea"/>
          <w:sz w:val="24"/>
          <w:szCs w:val="24"/>
        </w:rPr>
        <w:t xml:space="preserve">В рамках реализации  программы  мы проводим  ряд мероприятий, которые позволяют обществу узнать о возможностях и потребностях граждан, проживающих в психоневрологическом интернате. Мы  планируем обучить наших клиентов пению, танцам, рисованию непосредственно в учреждениях культуры города Волжского. </w:t>
      </w:r>
    </w:p>
    <w:p w:rsidR="003C578B" w:rsidRPr="002F2034" w:rsidRDefault="003C578B" w:rsidP="002F2034">
      <w:pPr>
        <w:ind w:firstLine="360"/>
        <w:jc w:val="both"/>
        <w:rPr>
          <w:sz w:val="24"/>
          <w:szCs w:val="24"/>
          <w:lang w:eastAsia="en-US"/>
        </w:rPr>
      </w:pPr>
      <w:r w:rsidRPr="002F2034">
        <w:rPr>
          <w:sz w:val="24"/>
          <w:szCs w:val="24"/>
          <w:lang w:eastAsia="en-US"/>
        </w:rPr>
        <w:t>Только в этом году заключены договора о сотрудничестве с Городской библиотекой № 17 и  учреждением физической культуры и спорта «Волжанин».</w:t>
      </w:r>
      <w:r w:rsidR="002A6044" w:rsidRPr="002F2034">
        <w:rPr>
          <w:sz w:val="24"/>
          <w:szCs w:val="24"/>
          <w:lang w:eastAsia="en-US"/>
        </w:rPr>
        <w:t xml:space="preserve"> </w:t>
      </w:r>
      <w:r w:rsidRPr="002F2034">
        <w:rPr>
          <w:sz w:val="24"/>
          <w:szCs w:val="24"/>
        </w:rPr>
        <w:t xml:space="preserve">Мы сотрудничаем </w:t>
      </w:r>
      <w:proofErr w:type="gramStart"/>
      <w:r w:rsidRPr="002F2034">
        <w:rPr>
          <w:sz w:val="24"/>
          <w:szCs w:val="24"/>
        </w:rPr>
        <w:t>с</w:t>
      </w:r>
      <w:proofErr w:type="gramEnd"/>
      <w:r w:rsidRPr="002F2034">
        <w:rPr>
          <w:sz w:val="24"/>
          <w:szCs w:val="24"/>
        </w:rPr>
        <w:t xml:space="preserve"> </w:t>
      </w:r>
      <w:r w:rsidR="00677C54" w:rsidRPr="002F2034">
        <w:rPr>
          <w:sz w:val="24"/>
          <w:szCs w:val="24"/>
        </w:rPr>
        <w:t>ш</w:t>
      </w:r>
      <w:r w:rsidRPr="002F2034">
        <w:rPr>
          <w:sz w:val="24"/>
          <w:szCs w:val="24"/>
          <w:lang w:eastAsia="en-US"/>
        </w:rPr>
        <w:t>кола</w:t>
      </w:r>
      <w:r w:rsidR="00677C54" w:rsidRPr="002F2034">
        <w:rPr>
          <w:sz w:val="24"/>
          <w:szCs w:val="24"/>
          <w:lang w:eastAsia="en-US"/>
        </w:rPr>
        <w:t xml:space="preserve">ми </w:t>
      </w:r>
      <w:r w:rsidRPr="002F2034">
        <w:rPr>
          <w:sz w:val="24"/>
          <w:szCs w:val="24"/>
          <w:lang w:eastAsia="en-US"/>
        </w:rPr>
        <w:t xml:space="preserve"> № 14  и 27 , дворцом творчества детей и молодежи,  хором ветеранов Трубного завода, Молодежным театром, Волжским драматическим театром, Филармонией города Волжского, городским парком культуры и отдыха.</w:t>
      </w:r>
    </w:p>
    <w:p w:rsidR="00DA5101" w:rsidRPr="002F2034" w:rsidRDefault="00DA5101" w:rsidP="002F203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2034">
        <w:rPr>
          <w:rFonts w:eastAsia="Calibri"/>
          <w:sz w:val="24"/>
          <w:szCs w:val="24"/>
          <w:lang w:eastAsia="en-US"/>
        </w:rPr>
        <w:t xml:space="preserve">Еще одним из важных направлений социо – культурной адаптации лиц с ограниченными возможностями в учреждении мы считаем реализацию программы учреждения по социальному туризму «Мир вокруг нас». Одной из целей ее функционирования является снижение уровня самостигматизации получателей социальных услуг проживающих в стационарных учреждениях. Осознав, что человек болен и изолирован от основной части общества, многие начинают относиться как к «людям второго сорта» к себе самим. Они стыдятся бывать в окружении здоровых людей, опасаются сказать что-нибудь не так; им кажется, что даже по внешнему виду можно догадаться, что они больны. В настоящее время, благодаря успехам психиатрического лечения, появилось большое количество граждан, имеющих относительно легкий уровень психических расстройств, которые страдают от стигматизации в большей степени, чем непосредственно от самих проявлений болезни. Часто это приводит к тому, что вполне сохранный клиент психоневрологического интерната перестает стремиться улучшить свою жизнь, «опускает руки» и даже не пытается сохранить качество своей жизни на относительно высоком уровне. </w:t>
      </w:r>
      <w:r w:rsidRPr="002F2034">
        <w:rPr>
          <w:rFonts w:eastAsia="Calibri"/>
          <w:sz w:val="24"/>
          <w:szCs w:val="24"/>
          <w:lang w:eastAsia="en-US"/>
        </w:rPr>
        <w:lastRenderedPageBreak/>
        <w:t>«А зачем? Ведь я все равно не такой как за забором….» Именно на эту категорию граждан и рассчитана программа «Мир вокруг нас».</w:t>
      </w:r>
    </w:p>
    <w:p w:rsidR="0067631C" w:rsidRPr="002F2034" w:rsidRDefault="0067631C" w:rsidP="002F203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2034">
        <w:rPr>
          <w:rFonts w:eastAsia="Calibri"/>
          <w:sz w:val="24"/>
          <w:szCs w:val="24"/>
          <w:lang w:eastAsia="en-US"/>
        </w:rPr>
        <w:t xml:space="preserve">В процессе реализации программы,  с целью развития любви к Родному краю, мы разработали экскурсионные маршруты по Волгоградской области, которые позволяют изучить его богатую историю и посетить уникальные места. Мы говорим о разработке, потому, что весь туристический продукт, начиная от трансфера и заканчивая  экскурсией, составлен с учетом особенностей людей с ограниченными возможностями здоровья. Часть мероприятий мы проводим самостоятельно. Выезжаем  на транспорте учреждения и сами готовим рассказ </w:t>
      </w:r>
      <w:proofErr w:type="gramStart"/>
      <w:r w:rsidRPr="002F2034">
        <w:rPr>
          <w:rFonts w:eastAsia="Calibri"/>
          <w:sz w:val="24"/>
          <w:szCs w:val="24"/>
          <w:lang w:eastAsia="en-US"/>
        </w:rPr>
        <w:t>об</w:t>
      </w:r>
      <w:proofErr w:type="gramEnd"/>
      <w:r w:rsidRPr="002F2034">
        <w:rPr>
          <w:rFonts w:eastAsia="Calibri"/>
          <w:sz w:val="24"/>
          <w:szCs w:val="24"/>
          <w:lang w:eastAsia="en-US"/>
        </w:rPr>
        <w:t xml:space="preserve"> увиденном.</w:t>
      </w:r>
    </w:p>
    <w:p w:rsidR="0067631C" w:rsidRPr="002F2034" w:rsidRDefault="0067631C" w:rsidP="002F2034">
      <w:pPr>
        <w:ind w:firstLine="708"/>
        <w:jc w:val="both"/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F2034">
        <w:rPr>
          <w:rFonts w:eastAsia="Calibri"/>
          <w:sz w:val="24"/>
          <w:szCs w:val="24"/>
          <w:lang w:eastAsia="en-US"/>
        </w:rPr>
        <w:t xml:space="preserve">Ежегодно посещаются места </w:t>
      </w:r>
      <w:proofErr w:type="spellStart"/>
      <w:r w:rsidRPr="002F2034">
        <w:rPr>
          <w:rFonts w:eastAsia="Calibri"/>
          <w:sz w:val="24"/>
          <w:szCs w:val="24"/>
          <w:lang w:eastAsia="en-US"/>
        </w:rPr>
        <w:t>Волгоахтубинской</w:t>
      </w:r>
      <w:proofErr w:type="spellEnd"/>
      <w:r w:rsidRPr="002F2034">
        <w:rPr>
          <w:rFonts w:eastAsia="Calibri"/>
          <w:sz w:val="24"/>
          <w:szCs w:val="24"/>
          <w:lang w:eastAsia="en-US"/>
        </w:rPr>
        <w:t xml:space="preserve"> поймы. Получатели социальных услуг  очень любят наблюдать за сбросом воды на Волжской ГЭС и слушать историю образования города Волжского. Эти мероприятия проходят с пикником и играми на свежем воздухе. Еще одной ежегодной традицией можно назвать посещение озера в </w:t>
      </w:r>
      <w:proofErr w:type="spellStart"/>
      <w:r w:rsidRPr="002F2034">
        <w:rPr>
          <w:rFonts w:eastAsia="Calibri"/>
          <w:sz w:val="24"/>
          <w:szCs w:val="24"/>
          <w:lang w:eastAsia="en-US"/>
        </w:rPr>
        <w:t>Среднеахтубинском</w:t>
      </w:r>
      <w:proofErr w:type="spellEnd"/>
      <w:r w:rsidRPr="002F2034">
        <w:rPr>
          <w:rFonts w:eastAsia="Calibri"/>
          <w:sz w:val="24"/>
          <w:szCs w:val="24"/>
          <w:lang w:eastAsia="en-US"/>
        </w:rPr>
        <w:t xml:space="preserve"> районе, на котором цветет </w:t>
      </w:r>
      <w:proofErr w:type="gramStart"/>
      <w:r w:rsidRPr="002F2034">
        <w:rPr>
          <w:rFonts w:eastAsia="Calibri"/>
          <w:sz w:val="24"/>
          <w:szCs w:val="24"/>
          <w:lang w:eastAsia="en-US"/>
        </w:rPr>
        <w:t>много  лотосов, живут</w:t>
      </w:r>
      <w:proofErr w:type="gramEnd"/>
      <w:r w:rsidRPr="002F2034">
        <w:rPr>
          <w:rFonts w:eastAsia="Calibri"/>
          <w:sz w:val="24"/>
          <w:szCs w:val="24"/>
          <w:lang w:eastAsia="en-US"/>
        </w:rPr>
        <w:t xml:space="preserve"> уточки с утятами. Пешие прогулки по городу Волжскому, сопровождающиеся рассказами </w:t>
      </w:r>
      <w:proofErr w:type="gramStart"/>
      <w:r w:rsidRPr="002F2034">
        <w:rPr>
          <w:rFonts w:eastAsia="Calibri"/>
          <w:sz w:val="24"/>
          <w:szCs w:val="24"/>
          <w:lang w:eastAsia="en-US"/>
        </w:rPr>
        <w:t>о</w:t>
      </w:r>
      <w:proofErr w:type="gramEnd"/>
      <w:r w:rsidRPr="002F2034">
        <w:rPr>
          <w:rFonts w:eastAsia="Calibri"/>
          <w:sz w:val="24"/>
          <w:szCs w:val="24"/>
          <w:lang w:eastAsia="en-US"/>
        </w:rPr>
        <w:t xml:space="preserve"> этапах строительства города, его истории, людях первост</w:t>
      </w:r>
      <w:r w:rsidR="00677C54" w:rsidRPr="002F2034">
        <w:rPr>
          <w:rFonts w:eastAsia="Calibri"/>
          <w:sz w:val="24"/>
          <w:szCs w:val="24"/>
          <w:lang w:eastAsia="en-US"/>
        </w:rPr>
        <w:t>р</w:t>
      </w:r>
      <w:r w:rsidRPr="002F2034">
        <w:rPr>
          <w:rFonts w:eastAsia="Calibri"/>
          <w:sz w:val="24"/>
          <w:szCs w:val="24"/>
          <w:lang w:eastAsia="en-US"/>
        </w:rPr>
        <w:t xml:space="preserve">оителях всегда интересны.  </w:t>
      </w:r>
      <w:r w:rsidRPr="002F2034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>Механизм реализации программы рассчитан на длительный период. Мы планируем посетить озеро Баскунчак, старинный город Астраханской области Сарай Баты, Элисту. Для инвалидов учреждения составлен маршрут посещения природного парка Х</w:t>
      </w:r>
      <w:r w:rsidR="00677C54" w:rsidRPr="002F2034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2F2034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>перский. Для нас представляет большой интерес история казачества в Волгоградской области.</w:t>
      </w:r>
    </w:p>
    <w:p w:rsidR="0067631C" w:rsidRPr="002F2034" w:rsidRDefault="0067631C" w:rsidP="002F2034">
      <w:pPr>
        <w:ind w:firstLine="567"/>
        <w:jc w:val="both"/>
        <w:rPr>
          <w:sz w:val="24"/>
          <w:szCs w:val="24"/>
        </w:rPr>
      </w:pPr>
      <w:r w:rsidRPr="002F2034">
        <w:rPr>
          <w:sz w:val="24"/>
          <w:szCs w:val="24"/>
        </w:rPr>
        <w:t>Идею социальной интеграции инвалидов на словах поддерживает большинство, однако опыт работы специалистов учреждения показывает сложность и неоднозначность отношения здоровых к инвалидам. В глазах общества инвалид — это человек, который, так или иначе заклеймен как человек иной, человек с определенными недостатками</w:t>
      </w:r>
      <w:proofErr w:type="gramStart"/>
      <w:r w:rsidRPr="002F2034">
        <w:rPr>
          <w:sz w:val="24"/>
          <w:szCs w:val="24"/>
        </w:rPr>
        <w:t>.</w:t>
      </w:r>
      <w:r w:rsidRPr="002F2034">
        <w:rPr>
          <w:rFonts w:eastAsia="+mj-ea"/>
          <w:sz w:val="24"/>
          <w:szCs w:val="24"/>
        </w:rPr>
        <w:t>.</w:t>
      </w:r>
      <w:r w:rsidRPr="002F2034">
        <w:rPr>
          <w:sz w:val="24"/>
          <w:szCs w:val="24"/>
        </w:rPr>
        <w:t xml:space="preserve"> </w:t>
      </w:r>
      <w:proofErr w:type="gramEnd"/>
      <w:r w:rsidRPr="002F2034">
        <w:rPr>
          <w:sz w:val="24"/>
          <w:szCs w:val="24"/>
        </w:rPr>
        <w:t>Нам бы хотелось донести до сознания общества, что все люди равны, независимо от того какие дефекты у них присутствуют.</w:t>
      </w:r>
      <w:r w:rsidRPr="002F2034">
        <w:rPr>
          <w:rFonts w:eastAsia="+mj-ea"/>
          <w:sz w:val="24"/>
          <w:szCs w:val="24"/>
        </w:rPr>
        <w:t xml:space="preserve"> Призвать людей задуматься. «Иные»  есть среди нас. Эти люди не ждут снисхождения и потворства. Они просто хотят признания, принятия  и активной поддержки со стороны окружающих.</w:t>
      </w:r>
    </w:p>
    <w:p w:rsidR="0067631C" w:rsidRPr="002F2034" w:rsidRDefault="0067631C" w:rsidP="002F2034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C578B" w:rsidRPr="002F2034" w:rsidRDefault="003C578B" w:rsidP="002F2034">
      <w:pPr>
        <w:ind w:firstLine="708"/>
        <w:jc w:val="both"/>
        <w:rPr>
          <w:sz w:val="24"/>
          <w:szCs w:val="24"/>
          <w:lang w:eastAsia="en-US"/>
        </w:rPr>
      </w:pPr>
    </w:p>
    <w:p w:rsidR="000F2A16" w:rsidRPr="002F2034" w:rsidRDefault="000F2A16" w:rsidP="002F2034">
      <w:pPr>
        <w:pStyle w:val="a3"/>
        <w:kinsoku w:val="0"/>
        <w:overflowPunct w:val="0"/>
        <w:spacing w:before="0" w:beforeAutospacing="0" w:after="0" w:afterAutospacing="0"/>
        <w:ind w:firstLine="360"/>
        <w:jc w:val="both"/>
        <w:textAlignment w:val="baseline"/>
      </w:pPr>
    </w:p>
    <w:p w:rsidR="004172E4" w:rsidRPr="002F2034" w:rsidRDefault="004172E4" w:rsidP="002F2034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</w:pPr>
    </w:p>
    <w:p w:rsidR="004172E4" w:rsidRPr="002F2034" w:rsidRDefault="004172E4" w:rsidP="002F2034">
      <w:pPr>
        <w:ind w:left="130"/>
        <w:jc w:val="both"/>
        <w:rPr>
          <w:sz w:val="24"/>
          <w:szCs w:val="24"/>
        </w:rPr>
      </w:pPr>
    </w:p>
    <w:p w:rsidR="00790E17" w:rsidRPr="002F2034" w:rsidRDefault="00790E17" w:rsidP="002F2034">
      <w:pPr>
        <w:ind w:firstLine="708"/>
        <w:jc w:val="both"/>
        <w:rPr>
          <w:sz w:val="24"/>
          <w:szCs w:val="24"/>
        </w:rPr>
      </w:pPr>
    </w:p>
    <w:sectPr w:rsidR="00790E17" w:rsidRPr="002F2034" w:rsidSect="002F20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2CD"/>
    <w:multiLevelType w:val="hybridMultilevel"/>
    <w:tmpl w:val="A060F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610091"/>
    <w:multiLevelType w:val="hybridMultilevel"/>
    <w:tmpl w:val="EFA4FF80"/>
    <w:lvl w:ilvl="0" w:tplc="600869E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64DC0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D0B75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F20AB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4F6E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3E26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D2F6D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C239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14744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8434B3"/>
    <w:multiLevelType w:val="hybridMultilevel"/>
    <w:tmpl w:val="092AD0FE"/>
    <w:lvl w:ilvl="0" w:tplc="17FA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E3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AA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C0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84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A5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AE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69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01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4CD"/>
    <w:multiLevelType w:val="hybridMultilevel"/>
    <w:tmpl w:val="57581B90"/>
    <w:lvl w:ilvl="0" w:tplc="E49017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E0F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A51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51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ED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225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A41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C9D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CE3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D0268"/>
    <w:multiLevelType w:val="hybridMultilevel"/>
    <w:tmpl w:val="1DAA7262"/>
    <w:lvl w:ilvl="0" w:tplc="9FF064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2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8B1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4BA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C1D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C91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67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4BE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CF1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600DB"/>
    <w:multiLevelType w:val="hybridMultilevel"/>
    <w:tmpl w:val="020AA884"/>
    <w:lvl w:ilvl="0" w:tplc="5D20E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4F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6C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08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C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6E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AAD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6C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8B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8965D0"/>
    <w:multiLevelType w:val="hybridMultilevel"/>
    <w:tmpl w:val="3168DBBA"/>
    <w:lvl w:ilvl="0" w:tplc="274E1F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563B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E85F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5077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10A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400E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9EE3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38E7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708B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0E17"/>
    <w:rsid w:val="00025359"/>
    <w:rsid w:val="000F2A16"/>
    <w:rsid w:val="002A6044"/>
    <w:rsid w:val="002E2752"/>
    <w:rsid w:val="002F2034"/>
    <w:rsid w:val="00354EF2"/>
    <w:rsid w:val="003C578B"/>
    <w:rsid w:val="00411C16"/>
    <w:rsid w:val="004172E4"/>
    <w:rsid w:val="00553400"/>
    <w:rsid w:val="005B0842"/>
    <w:rsid w:val="005C27A7"/>
    <w:rsid w:val="00624489"/>
    <w:rsid w:val="006265CF"/>
    <w:rsid w:val="006445B5"/>
    <w:rsid w:val="0067631C"/>
    <w:rsid w:val="00677C54"/>
    <w:rsid w:val="006A78D6"/>
    <w:rsid w:val="007127E0"/>
    <w:rsid w:val="00790E17"/>
    <w:rsid w:val="008A57FF"/>
    <w:rsid w:val="00A25E57"/>
    <w:rsid w:val="00AC68B8"/>
    <w:rsid w:val="00B15F41"/>
    <w:rsid w:val="00B4574D"/>
    <w:rsid w:val="00B67012"/>
    <w:rsid w:val="00BC037C"/>
    <w:rsid w:val="00D012DF"/>
    <w:rsid w:val="00DA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E1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172E4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A1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6763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E1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172E4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A1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676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8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4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6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43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89">
          <w:marLeft w:val="547"/>
          <w:marRight w:val="0"/>
          <w:marTop w:val="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3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dcterms:created xsi:type="dcterms:W3CDTF">2016-04-18T13:26:00Z</dcterms:created>
  <dcterms:modified xsi:type="dcterms:W3CDTF">2016-05-30T05:33:00Z</dcterms:modified>
</cp:coreProperties>
</file>