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28" w:rsidRPr="00296F24" w:rsidRDefault="00C02B28" w:rsidP="00C02B28">
      <w:pPr>
        <w:shd w:val="clear" w:color="auto" w:fill="FFFFFF"/>
        <w:jc w:val="center"/>
        <w:rPr>
          <w:b/>
          <w:sz w:val="24"/>
          <w:szCs w:val="24"/>
        </w:rPr>
      </w:pPr>
      <w:r w:rsidRPr="00296F24">
        <w:rPr>
          <w:b/>
          <w:sz w:val="24"/>
          <w:szCs w:val="24"/>
        </w:rPr>
        <w:t xml:space="preserve">Методическая разработка для преподавателей. </w:t>
      </w:r>
    </w:p>
    <w:p w:rsidR="003F7483" w:rsidRDefault="00C02B28" w:rsidP="00C02B28">
      <w:pPr>
        <w:jc w:val="center"/>
        <w:rPr>
          <w:b/>
          <w:sz w:val="24"/>
          <w:szCs w:val="24"/>
        </w:rPr>
      </w:pPr>
      <w:r w:rsidRPr="00296F24">
        <w:rPr>
          <w:b/>
          <w:sz w:val="24"/>
          <w:szCs w:val="24"/>
        </w:rPr>
        <w:t xml:space="preserve">Конкурс </w:t>
      </w:r>
      <w:proofErr w:type="spellStart"/>
      <w:r w:rsidRPr="00296F24">
        <w:rPr>
          <w:b/>
          <w:sz w:val="24"/>
          <w:szCs w:val="24"/>
        </w:rPr>
        <w:t>синквейнов</w:t>
      </w:r>
      <w:proofErr w:type="spellEnd"/>
      <w:r w:rsidRPr="00296F24">
        <w:rPr>
          <w:b/>
          <w:sz w:val="24"/>
          <w:szCs w:val="24"/>
        </w:rPr>
        <w:t xml:space="preserve"> по информатике</w:t>
      </w:r>
    </w:p>
    <w:p w:rsidR="003F7483" w:rsidRDefault="003F7483" w:rsidP="003F7483">
      <w:pPr>
        <w:rPr>
          <w:b/>
          <w:sz w:val="24"/>
          <w:szCs w:val="24"/>
        </w:rPr>
      </w:pPr>
    </w:p>
    <w:p w:rsidR="003F7483" w:rsidRPr="003F7483" w:rsidRDefault="003F7483" w:rsidP="003F7483">
      <w:pPr>
        <w:ind w:firstLine="709"/>
        <w:jc w:val="both"/>
        <w:rPr>
          <w:sz w:val="24"/>
          <w:szCs w:val="24"/>
        </w:rPr>
      </w:pPr>
      <w:r w:rsidRPr="003F7483">
        <w:rPr>
          <w:sz w:val="24"/>
          <w:szCs w:val="24"/>
        </w:rPr>
        <w:t>Тараненко Наталья Леонидовна, преподаватель высшей квалификационной категории, Почетный работник СПО</w:t>
      </w:r>
    </w:p>
    <w:p w:rsidR="003F7483" w:rsidRPr="003F7483" w:rsidRDefault="003F7483" w:rsidP="003F7483">
      <w:pPr>
        <w:ind w:firstLine="709"/>
        <w:jc w:val="both"/>
        <w:rPr>
          <w:sz w:val="24"/>
          <w:szCs w:val="24"/>
        </w:rPr>
      </w:pPr>
      <w:r w:rsidRPr="003F7483">
        <w:rPr>
          <w:sz w:val="24"/>
          <w:szCs w:val="24"/>
        </w:rPr>
        <w:t>ГПОАУ «Амурский колле</w:t>
      </w:r>
      <w:proofErr w:type="gramStart"/>
      <w:r w:rsidRPr="003F7483">
        <w:rPr>
          <w:sz w:val="24"/>
          <w:szCs w:val="24"/>
        </w:rPr>
        <w:t>дж  стр</w:t>
      </w:r>
      <w:proofErr w:type="gramEnd"/>
      <w:r w:rsidRPr="003F7483">
        <w:rPr>
          <w:sz w:val="24"/>
          <w:szCs w:val="24"/>
        </w:rPr>
        <w:t>оительства и жилищно-коммунального хозяйства»</w:t>
      </w:r>
    </w:p>
    <w:p w:rsidR="00C02B28" w:rsidRPr="00296F24" w:rsidRDefault="00C02B28" w:rsidP="003F7483">
      <w:pPr>
        <w:rPr>
          <w:b/>
          <w:sz w:val="24"/>
          <w:szCs w:val="24"/>
        </w:rPr>
      </w:pPr>
      <w:r w:rsidRPr="00296F24">
        <w:rPr>
          <w:b/>
          <w:sz w:val="24"/>
          <w:szCs w:val="24"/>
        </w:rPr>
        <w:t xml:space="preserve"> </w:t>
      </w:r>
    </w:p>
    <w:p w:rsidR="00EB6D48" w:rsidRPr="00296F24" w:rsidRDefault="00EB6D48" w:rsidP="00C02B28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621848" w:rsidRPr="00296F24" w:rsidRDefault="00621848" w:rsidP="00C02B28">
      <w:pPr>
        <w:ind w:firstLine="709"/>
        <w:jc w:val="both"/>
        <w:rPr>
          <w:sz w:val="24"/>
          <w:szCs w:val="24"/>
        </w:rPr>
      </w:pPr>
      <w:bookmarkStart w:id="0" w:name="_Toc168066930"/>
      <w:bookmarkStart w:id="1" w:name="_Toc186547882"/>
      <w:bookmarkStart w:id="2" w:name="_Toc199225233"/>
      <w:bookmarkStart w:id="3" w:name="_Toc199225262"/>
      <w:bookmarkStart w:id="4" w:name="_Toc199225928"/>
      <w:r w:rsidRPr="00296F24">
        <w:rPr>
          <w:sz w:val="24"/>
          <w:szCs w:val="24"/>
        </w:rPr>
        <w:t xml:space="preserve">Конкурс </w:t>
      </w:r>
      <w:r w:rsidR="00642EF1" w:rsidRPr="00296F24">
        <w:rPr>
          <w:sz w:val="24"/>
          <w:szCs w:val="24"/>
        </w:rPr>
        <w:t>синквейнов по информатике</w:t>
      </w:r>
      <w:r w:rsidRPr="00296F24">
        <w:rPr>
          <w:sz w:val="24"/>
          <w:szCs w:val="24"/>
        </w:rPr>
        <w:t xml:space="preserve"> представляет собой внеклассное мероприятие по дисциплин</w:t>
      </w:r>
      <w:r w:rsidR="00C27CC6" w:rsidRPr="00296F24">
        <w:rPr>
          <w:sz w:val="24"/>
          <w:szCs w:val="24"/>
        </w:rPr>
        <w:t>ам</w:t>
      </w:r>
      <w:r w:rsidRPr="00296F24">
        <w:rPr>
          <w:sz w:val="24"/>
          <w:szCs w:val="24"/>
        </w:rPr>
        <w:t xml:space="preserve"> «Информатика»</w:t>
      </w:r>
      <w:r w:rsidR="00C27CC6" w:rsidRPr="00296F24">
        <w:rPr>
          <w:sz w:val="24"/>
          <w:szCs w:val="24"/>
        </w:rPr>
        <w:t xml:space="preserve"> и «Информационные технологии в профессиональной деятельности»</w:t>
      </w:r>
      <w:r w:rsidRPr="00296F24">
        <w:rPr>
          <w:sz w:val="24"/>
          <w:szCs w:val="24"/>
        </w:rPr>
        <w:t xml:space="preserve">. </w:t>
      </w:r>
    </w:p>
    <w:p w:rsidR="00621848" w:rsidRPr="00296F24" w:rsidRDefault="00621848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Конкурс направлен на </w:t>
      </w:r>
      <w:r w:rsidR="00C27CC6" w:rsidRPr="00296F24">
        <w:rPr>
          <w:sz w:val="24"/>
          <w:szCs w:val="24"/>
        </w:rPr>
        <w:t>создание условий для развития творческих способностей студентов</w:t>
      </w:r>
      <w:r w:rsidRPr="00296F24">
        <w:rPr>
          <w:sz w:val="24"/>
          <w:szCs w:val="24"/>
        </w:rPr>
        <w:t>.</w:t>
      </w:r>
    </w:p>
    <w:p w:rsidR="00621848" w:rsidRPr="00296F24" w:rsidRDefault="00621848" w:rsidP="00C02B28">
      <w:pPr>
        <w:ind w:firstLine="709"/>
        <w:jc w:val="both"/>
        <w:rPr>
          <w:b/>
          <w:i/>
          <w:sz w:val="24"/>
          <w:szCs w:val="24"/>
        </w:rPr>
      </w:pPr>
      <w:r w:rsidRPr="00296F24">
        <w:rPr>
          <w:b/>
          <w:i/>
          <w:sz w:val="24"/>
          <w:szCs w:val="24"/>
        </w:rPr>
        <w:t xml:space="preserve">Цели проведения </w:t>
      </w:r>
      <w:r w:rsidR="00AD4C3D" w:rsidRPr="00296F24">
        <w:rPr>
          <w:b/>
          <w:i/>
          <w:sz w:val="24"/>
          <w:szCs w:val="24"/>
        </w:rPr>
        <w:t>конкурса</w:t>
      </w:r>
      <w:r w:rsidRPr="00296F24">
        <w:rPr>
          <w:b/>
          <w:i/>
          <w:sz w:val="24"/>
          <w:szCs w:val="24"/>
        </w:rPr>
        <w:t>:</w:t>
      </w:r>
    </w:p>
    <w:p w:rsidR="00621848" w:rsidRPr="00296F24" w:rsidRDefault="00AD4C3D" w:rsidP="00C02B28">
      <w:pPr>
        <w:pStyle w:val="14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96F24">
        <w:t>с</w:t>
      </w:r>
      <w:r w:rsidR="00621848" w:rsidRPr="00296F24">
        <w:t xml:space="preserve">тимулирование интереса студентов к изучению и практическому применению современных информационных </w:t>
      </w:r>
      <w:r w:rsidRPr="00296F24">
        <w:t>технологий обработки информации;</w:t>
      </w:r>
    </w:p>
    <w:p w:rsidR="00AD4C3D" w:rsidRPr="00296F24" w:rsidRDefault="00AD4C3D" w:rsidP="00C02B28">
      <w:pPr>
        <w:pStyle w:val="14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96F24">
        <w:t>создание условий для развития творческих</w:t>
      </w:r>
      <w:r w:rsidR="00397D30" w:rsidRPr="00296F24">
        <w:t xml:space="preserve"> </w:t>
      </w:r>
      <w:r w:rsidRPr="00296F24">
        <w:t>способностей студентов;</w:t>
      </w:r>
    </w:p>
    <w:p w:rsidR="00397D30" w:rsidRPr="00296F24" w:rsidRDefault="00397D30" w:rsidP="00C02B28">
      <w:pPr>
        <w:pStyle w:val="14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96F24">
        <w:t>развитие образного мышления;</w:t>
      </w:r>
    </w:p>
    <w:p w:rsidR="007708CE" w:rsidRPr="00296F24" w:rsidRDefault="00AD4C3D" w:rsidP="00C02B28">
      <w:pPr>
        <w:pStyle w:val="14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96F24">
        <w:t>р</w:t>
      </w:r>
      <w:r w:rsidR="007708CE" w:rsidRPr="00296F24">
        <w:t>азвитие новой формы досуговой деятельности студентов</w:t>
      </w:r>
      <w:r w:rsidR="002E6DE8" w:rsidRPr="00296F24">
        <w:t>.</w:t>
      </w:r>
    </w:p>
    <w:p w:rsidR="00621848" w:rsidRPr="00296F24" w:rsidRDefault="00621848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В конкурсе принимали участие студенты колледжа, изучающие дисциплины «Информатика»,  «Математика и информатика» и «Информационные технологии в профессиональной деятельности».</w:t>
      </w:r>
    </w:p>
    <w:p w:rsidR="002E6DE8" w:rsidRPr="00296F24" w:rsidRDefault="002E6DE8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После проведения конкурса был оформлен стенд  с работами студентов. </w:t>
      </w:r>
    </w:p>
    <w:p w:rsidR="00621848" w:rsidRPr="00296F24" w:rsidRDefault="00621848" w:rsidP="00C02B28">
      <w:pPr>
        <w:ind w:firstLine="709"/>
        <w:jc w:val="both"/>
        <w:rPr>
          <w:b/>
          <w:i/>
          <w:sz w:val="24"/>
          <w:szCs w:val="24"/>
        </w:rPr>
      </w:pPr>
      <w:r w:rsidRPr="00296F24">
        <w:rPr>
          <w:b/>
          <w:i/>
          <w:sz w:val="24"/>
          <w:szCs w:val="24"/>
        </w:rPr>
        <w:t xml:space="preserve">Оборудование для проведения </w:t>
      </w:r>
      <w:r w:rsidR="00550E07" w:rsidRPr="00296F24">
        <w:rPr>
          <w:b/>
          <w:i/>
          <w:sz w:val="24"/>
          <w:szCs w:val="24"/>
        </w:rPr>
        <w:t>конкурса</w:t>
      </w:r>
      <w:r w:rsidRPr="00296F24">
        <w:rPr>
          <w:b/>
          <w:i/>
          <w:sz w:val="24"/>
          <w:szCs w:val="24"/>
        </w:rPr>
        <w:t>:</w:t>
      </w:r>
    </w:p>
    <w:p w:rsidR="00621848" w:rsidRPr="00296F24" w:rsidRDefault="00621848" w:rsidP="00C02B28">
      <w:pPr>
        <w:pStyle w:val="14"/>
        <w:numPr>
          <w:ilvl w:val="0"/>
          <w:numId w:val="32"/>
        </w:numPr>
        <w:ind w:left="0" w:firstLine="709"/>
        <w:jc w:val="both"/>
      </w:pPr>
      <w:r w:rsidRPr="00296F24">
        <w:t xml:space="preserve">Положение о проведение </w:t>
      </w:r>
      <w:r w:rsidR="00550E07" w:rsidRPr="00296F24">
        <w:t>конкурса</w:t>
      </w:r>
      <w:r w:rsidRPr="00296F24">
        <w:t>;</w:t>
      </w:r>
    </w:p>
    <w:p w:rsidR="00621848" w:rsidRPr="00296F24" w:rsidRDefault="00621848" w:rsidP="00C02B28">
      <w:pPr>
        <w:pStyle w:val="14"/>
        <w:numPr>
          <w:ilvl w:val="0"/>
          <w:numId w:val="32"/>
        </w:numPr>
        <w:ind w:left="0" w:firstLine="709"/>
        <w:jc w:val="both"/>
      </w:pPr>
      <w:r w:rsidRPr="00296F24">
        <w:t>Объявление о конкурсе (приложение А);</w:t>
      </w:r>
    </w:p>
    <w:p w:rsidR="00621848" w:rsidRPr="00296F24" w:rsidRDefault="00621848" w:rsidP="00C02B28">
      <w:pPr>
        <w:pStyle w:val="14"/>
        <w:numPr>
          <w:ilvl w:val="0"/>
          <w:numId w:val="32"/>
        </w:numPr>
        <w:ind w:left="0" w:firstLine="709"/>
        <w:jc w:val="both"/>
      </w:pPr>
      <w:r w:rsidRPr="00296F24">
        <w:t>Критерии оценивания (приложение В);</w:t>
      </w:r>
    </w:p>
    <w:p w:rsidR="00621848" w:rsidRPr="00296F24" w:rsidRDefault="00621848" w:rsidP="00C02B28">
      <w:pPr>
        <w:pStyle w:val="14"/>
        <w:numPr>
          <w:ilvl w:val="0"/>
          <w:numId w:val="32"/>
        </w:numPr>
        <w:ind w:left="0" w:firstLine="709"/>
        <w:jc w:val="both"/>
      </w:pPr>
      <w:r w:rsidRPr="00296F24">
        <w:t xml:space="preserve">Итоги </w:t>
      </w:r>
      <w:r w:rsidR="0055078A" w:rsidRPr="00296F24">
        <w:t>конкурса</w:t>
      </w:r>
      <w:r w:rsidRPr="00296F24">
        <w:t xml:space="preserve"> (приложение С).</w:t>
      </w:r>
    </w:p>
    <w:p w:rsidR="00C02B28" w:rsidRPr="00296F24" w:rsidRDefault="00C02B28" w:rsidP="00C02B28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" w:name="_Toc186547888"/>
      <w:bookmarkStart w:id="6" w:name="_Toc199225239"/>
      <w:bookmarkStart w:id="7" w:name="_Toc199225268"/>
      <w:bookmarkStart w:id="8" w:name="_Toc199225934"/>
      <w:bookmarkEnd w:id="0"/>
      <w:bookmarkEnd w:id="1"/>
      <w:bookmarkEnd w:id="2"/>
      <w:bookmarkEnd w:id="3"/>
      <w:bookmarkEnd w:id="4"/>
    </w:p>
    <w:p w:rsidR="00C02B28" w:rsidRPr="00296F24" w:rsidRDefault="00C02B28" w:rsidP="00C02B28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397D30" w:rsidRPr="00296F24" w:rsidRDefault="00397D30" w:rsidP="00C02B2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290365350"/>
      <w:r w:rsidRPr="00296F24">
        <w:rPr>
          <w:rFonts w:ascii="Times New Roman" w:hAnsi="Times New Roman"/>
          <w:color w:val="auto"/>
          <w:sz w:val="24"/>
          <w:szCs w:val="24"/>
        </w:rPr>
        <w:t xml:space="preserve">Понятие </w:t>
      </w:r>
      <w:proofErr w:type="spellStart"/>
      <w:r w:rsidRPr="00296F24">
        <w:rPr>
          <w:rFonts w:ascii="Times New Roman" w:hAnsi="Times New Roman"/>
          <w:color w:val="auto"/>
          <w:sz w:val="24"/>
          <w:szCs w:val="24"/>
        </w:rPr>
        <w:t>синквейна</w:t>
      </w:r>
      <w:proofErr w:type="spellEnd"/>
      <w:r w:rsidRPr="00296F24">
        <w:rPr>
          <w:rFonts w:ascii="Times New Roman" w:hAnsi="Times New Roman"/>
          <w:color w:val="auto"/>
          <w:sz w:val="24"/>
          <w:szCs w:val="24"/>
        </w:rPr>
        <w:t>. Условия написания синквейна.</w:t>
      </w:r>
      <w:bookmarkEnd w:id="9"/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Умение студента составлять синквейны по той или иной теме свидетельствует о степени владения студентами учебного материала этой темы, в частности, является показателем того, что студент: </w:t>
      </w:r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- знает содержание учебного материала темы; </w:t>
      </w:r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- умеет выделять наиболее характерные особенности изучаемых программ, устройств, процессов, структуры; </w:t>
      </w:r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- умеет применять полученные знания для решения новой для него задачи. </w:t>
      </w:r>
    </w:p>
    <w:p w:rsidR="00397D30" w:rsidRPr="00296F24" w:rsidRDefault="00293A7B" w:rsidP="00C02B28">
      <w:pPr>
        <w:ind w:firstLine="709"/>
        <w:jc w:val="both"/>
        <w:rPr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>Синквейн</w:t>
      </w:r>
      <w:r w:rsidR="00397D30" w:rsidRPr="00296F24">
        <w:rPr>
          <w:sz w:val="24"/>
          <w:szCs w:val="24"/>
        </w:rPr>
        <w:t xml:space="preserve"> - это пятистрочный стих.</w:t>
      </w:r>
      <w:r w:rsidR="00C55B3D" w:rsidRPr="00296F24">
        <w:rPr>
          <w:sz w:val="24"/>
          <w:szCs w:val="24"/>
        </w:rPr>
        <w:t xml:space="preserve"> </w:t>
      </w:r>
      <w:r w:rsidR="00397D30" w:rsidRPr="00296F24">
        <w:rPr>
          <w:sz w:val="24"/>
          <w:szCs w:val="24"/>
        </w:rPr>
        <w:t xml:space="preserve">Слово </w:t>
      </w:r>
      <w:r w:rsidR="00397D30" w:rsidRPr="00296F24">
        <w:rPr>
          <w:i/>
          <w:sz w:val="24"/>
          <w:szCs w:val="24"/>
        </w:rPr>
        <w:t>синквейн</w:t>
      </w:r>
      <w:r w:rsidR="00397D30" w:rsidRPr="00296F24">
        <w:rPr>
          <w:sz w:val="24"/>
          <w:szCs w:val="24"/>
        </w:rPr>
        <w:t xml:space="preserve"> происходит от французского слова, которое означает пять.</w:t>
      </w:r>
    </w:p>
    <w:p w:rsidR="002E6DE8" w:rsidRPr="00296F24" w:rsidRDefault="002E6DE8" w:rsidP="00C02B28">
      <w:pPr>
        <w:ind w:firstLine="709"/>
        <w:jc w:val="both"/>
        <w:rPr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>Синквейн</w:t>
      </w:r>
      <w:r w:rsidRPr="00296F24">
        <w:rPr>
          <w:sz w:val="24"/>
          <w:szCs w:val="24"/>
        </w:rPr>
        <w:t xml:space="preserve"> - это средство творческого самовыражения.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>Синквейн</w:t>
      </w:r>
      <w:r w:rsidRPr="00296F24">
        <w:rPr>
          <w:sz w:val="24"/>
          <w:szCs w:val="24"/>
        </w:rPr>
        <w:t xml:space="preserve"> - способ творческой рефлексии - «стихотворение», написанное по определенным правилам.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Условия написания</w:t>
      </w:r>
      <w:r w:rsidR="00293A7B" w:rsidRPr="00296F24">
        <w:rPr>
          <w:sz w:val="24"/>
          <w:szCs w:val="24"/>
        </w:rPr>
        <w:t xml:space="preserve"> синквейна</w:t>
      </w:r>
      <w:r w:rsidRPr="00296F24">
        <w:rPr>
          <w:sz w:val="24"/>
          <w:szCs w:val="24"/>
        </w:rPr>
        <w:t xml:space="preserve"> таковы:</w:t>
      </w:r>
    </w:p>
    <w:p w:rsidR="00C55B3D" w:rsidRPr="00296F24" w:rsidRDefault="00C55B3D" w:rsidP="00C02B28">
      <w:pPr>
        <w:numPr>
          <w:ilvl w:val="0"/>
          <w:numId w:val="34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 xml:space="preserve">На первой строке записывается одно слово – существительное. Это и есть тема синквейна. </w:t>
      </w:r>
    </w:p>
    <w:p w:rsidR="00C55B3D" w:rsidRPr="00296F24" w:rsidRDefault="00C55B3D" w:rsidP="00C02B28">
      <w:pPr>
        <w:numPr>
          <w:ilvl w:val="0"/>
          <w:numId w:val="34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 xml:space="preserve">На второй строке пишутся два прилагательных, раскрывающих тему синквейна. </w:t>
      </w:r>
    </w:p>
    <w:p w:rsidR="00C55B3D" w:rsidRPr="00296F24" w:rsidRDefault="00C55B3D" w:rsidP="00C02B28">
      <w:pPr>
        <w:numPr>
          <w:ilvl w:val="0"/>
          <w:numId w:val="34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t xml:space="preserve">Третья строка – три глагола, описывающих действия, относящиеся к теме синквейна. </w:t>
      </w:r>
    </w:p>
    <w:p w:rsidR="00C55B3D" w:rsidRPr="00296F24" w:rsidRDefault="00C55B3D" w:rsidP="00C02B28">
      <w:pPr>
        <w:pStyle w:val="af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четвёртой строке</w:t>
      </w:r>
      <w:r w:rsidRPr="00296F24">
        <w:rPr>
          <w:rFonts w:ascii="Times New Roman" w:hAnsi="Times New Roman" w:cs="Times New Roman"/>
          <w:sz w:val="24"/>
          <w:szCs w:val="24"/>
        </w:rPr>
        <w:t xml:space="preserve"> предложение (четыре  слова), в  котором  автор  выражает своё отношение к теме;</w:t>
      </w:r>
    </w:p>
    <w:p w:rsidR="00C55B3D" w:rsidRPr="00296F24" w:rsidRDefault="00C55B3D" w:rsidP="00C02B28">
      <w:pPr>
        <w:numPr>
          <w:ilvl w:val="0"/>
          <w:numId w:val="34"/>
        </w:numPr>
        <w:tabs>
          <w:tab w:val="clear" w:pos="720"/>
          <w:tab w:val="left" w:pos="851"/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96F24">
        <w:rPr>
          <w:rFonts w:eastAsia="Times New Roman"/>
          <w:sz w:val="24"/>
          <w:szCs w:val="24"/>
        </w:rPr>
        <w:lastRenderedPageBreak/>
        <w:t xml:space="preserve"> Пятая строка включает </w:t>
      </w:r>
      <w:r w:rsidRPr="00296F24">
        <w:rPr>
          <w:sz w:val="24"/>
          <w:szCs w:val="24"/>
        </w:rPr>
        <w:t>(одно) слово -  существительное,</w:t>
      </w:r>
      <w:r w:rsidRPr="00296F24">
        <w:rPr>
          <w:rFonts w:eastAsia="Times New Roman"/>
          <w:sz w:val="24"/>
          <w:szCs w:val="24"/>
        </w:rPr>
        <w:t xml:space="preserve"> слово-резюме, которое даёт новую интерпретацию темы, выражает личное отношение автора синквейна к теме. </w:t>
      </w:r>
    </w:p>
    <w:p w:rsidR="007C3A3B" w:rsidRPr="00296F24" w:rsidRDefault="007C3A3B" w:rsidP="00C02B28">
      <w:pPr>
        <w:pStyle w:val="af1"/>
        <w:shd w:val="clear" w:color="auto" w:fill="FFFFFF"/>
        <w:spacing w:before="0" w:after="0" w:line="240" w:lineRule="auto"/>
        <w:ind w:firstLine="709"/>
        <w:rPr>
          <w:color w:val="000000"/>
        </w:rPr>
      </w:pPr>
      <w:r w:rsidRPr="00296F24">
        <w:rPr>
          <w:b/>
          <w:bCs/>
          <w:color w:val="000000"/>
        </w:rPr>
        <w:t>Алгоритм написания синквейна.</w:t>
      </w:r>
      <w:r w:rsidRPr="00296F24">
        <w:rPr>
          <w:color w:val="000000"/>
        </w:rPr>
        <w:t xml:space="preserve"> </w:t>
      </w:r>
    </w:p>
    <w:p w:rsidR="007C3A3B" w:rsidRPr="00296F24" w:rsidRDefault="007C3A3B" w:rsidP="00C02B28">
      <w:pPr>
        <w:numPr>
          <w:ilvl w:val="0"/>
          <w:numId w:val="35"/>
        </w:numPr>
        <w:shd w:val="clear" w:color="auto" w:fill="FFFFFF"/>
        <w:ind w:left="0" w:firstLine="0"/>
        <w:rPr>
          <w:rFonts w:eastAsia="Times New Roman"/>
          <w:color w:val="000000"/>
          <w:sz w:val="24"/>
          <w:szCs w:val="24"/>
        </w:rPr>
      </w:pPr>
      <w:r w:rsidRPr="00296F24">
        <w:rPr>
          <w:rFonts w:eastAsia="Times New Roman"/>
          <w:color w:val="000000"/>
          <w:sz w:val="24"/>
          <w:szCs w:val="24"/>
        </w:rPr>
        <w:t xml:space="preserve">1-я строка. Кто? Что? 1 существительное. </w:t>
      </w:r>
    </w:p>
    <w:p w:rsidR="007C3A3B" w:rsidRPr="00296F24" w:rsidRDefault="007C3A3B" w:rsidP="00C02B28">
      <w:pPr>
        <w:numPr>
          <w:ilvl w:val="0"/>
          <w:numId w:val="35"/>
        </w:numPr>
        <w:shd w:val="clear" w:color="auto" w:fill="FFFFFF"/>
        <w:ind w:left="0" w:firstLine="0"/>
        <w:rPr>
          <w:rFonts w:eastAsia="Times New Roman"/>
          <w:color w:val="000000"/>
          <w:sz w:val="24"/>
          <w:szCs w:val="24"/>
        </w:rPr>
      </w:pPr>
      <w:r w:rsidRPr="00296F24">
        <w:rPr>
          <w:rFonts w:eastAsia="Times New Roman"/>
          <w:color w:val="000000"/>
          <w:sz w:val="24"/>
          <w:szCs w:val="24"/>
        </w:rPr>
        <w:t xml:space="preserve">2-я строка. </w:t>
      </w:r>
      <w:proofErr w:type="gramStart"/>
      <w:r w:rsidRPr="00296F24">
        <w:rPr>
          <w:rFonts w:eastAsia="Times New Roman"/>
          <w:color w:val="000000"/>
          <w:sz w:val="24"/>
          <w:szCs w:val="24"/>
        </w:rPr>
        <w:t>Какой</w:t>
      </w:r>
      <w:proofErr w:type="gramEnd"/>
      <w:r w:rsidRPr="00296F24">
        <w:rPr>
          <w:rFonts w:eastAsia="Times New Roman"/>
          <w:color w:val="000000"/>
          <w:sz w:val="24"/>
          <w:szCs w:val="24"/>
        </w:rPr>
        <w:t xml:space="preserve">? 2 прилагательных. </w:t>
      </w:r>
    </w:p>
    <w:p w:rsidR="007C3A3B" w:rsidRPr="00296F24" w:rsidRDefault="007C3A3B" w:rsidP="00C02B28">
      <w:pPr>
        <w:numPr>
          <w:ilvl w:val="0"/>
          <w:numId w:val="35"/>
        </w:numPr>
        <w:shd w:val="clear" w:color="auto" w:fill="FFFFFF"/>
        <w:ind w:left="0" w:firstLine="0"/>
        <w:rPr>
          <w:rFonts w:eastAsia="Times New Roman"/>
          <w:color w:val="000000"/>
          <w:sz w:val="24"/>
          <w:szCs w:val="24"/>
        </w:rPr>
      </w:pPr>
      <w:r w:rsidRPr="00296F24">
        <w:rPr>
          <w:rFonts w:eastAsia="Times New Roman"/>
          <w:color w:val="000000"/>
          <w:sz w:val="24"/>
          <w:szCs w:val="24"/>
        </w:rPr>
        <w:t xml:space="preserve">3-я строка. Что делает? 3 глагола. </w:t>
      </w:r>
    </w:p>
    <w:p w:rsidR="007C3A3B" w:rsidRPr="00296F24" w:rsidRDefault="007C3A3B" w:rsidP="00C02B28">
      <w:pPr>
        <w:numPr>
          <w:ilvl w:val="0"/>
          <w:numId w:val="35"/>
        </w:numPr>
        <w:shd w:val="clear" w:color="auto" w:fill="FFFFFF"/>
        <w:ind w:left="0" w:firstLine="0"/>
        <w:rPr>
          <w:rFonts w:eastAsia="Times New Roman"/>
          <w:color w:val="000000"/>
          <w:sz w:val="24"/>
          <w:szCs w:val="24"/>
        </w:rPr>
      </w:pPr>
      <w:r w:rsidRPr="00296F24">
        <w:rPr>
          <w:rFonts w:eastAsia="Times New Roman"/>
          <w:color w:val="000000"/>
          <w:sz w:val="24"/>
          <w:szCs w:val="24"/>
        </w:rPr>
        <w:t xml:space="preserve">4-я строка. Что автор думает о теме? Фраза из 4 слов. </w:t>
      </w:r>
    </w:p>
    <w:p w:rsidR="007C3A3B" w:rsidRPr="00296F24" w:rsidRDefault="007C3A3B" w:rsidP="00C02B28">
      <w:pPr>
        <w:numPr>
          <w:ilvl w:val="0"/>
          <w:numId w:val="35"/>
        </w:numPr>
        <w:shd w:val="clear" w:color="auto" w:fill="FFFFFF"/>
        <w:ind w:left="0" w:firstLine="0"/>
        <w:rPr>
          <w:rFonts w:eastAsia="Times New Roman"/>
          <w:color w:val="000000"/>
          <w:sz w:val="24"/>
          <w:szCs w:val="24"/>
        </w:rPr>
      </w:pPr>
      <w:r w:rsidRPr="00296F24">
        <w:rPr>
          <w:rFonts w:eastAsia="Times New Roman"/>
          <w:color w:val="000000"/>
          <w:sz w:val="24"/>
          <w:szCs w:val="24"/>
        </w:rPr>
        <w:t>5-я строка. Кто? Что? (Новое звучание темы). 1 существительное.</w:t>
      </w:r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Работа над созданием синквейна является одним из эффективных методов развития образной речи, который позволяет быстро получить результат. </w:t>
      </w:r>
    </w:p>
    <w:p w:rsidR="007C3A3B" w:rsidRPr="00296F24" w:rsidRDefault="007C3A3B" w:rsidP="00C02B28">
      <w:pPr>
        <w:pStyle w:val="af1"/>
        <w:numPr>
          <w:ilvl w:val="0"/>
          <w:numId w:val="35"/>
        </w:numPr>
        <w:shd w:val="clear" w:color="auto" w:fill="FFFFFF"/>
        <w:spacing w:before="0" w:after="0" w:line="240" w:lineRule="auto"/>
        <w:ind w:left="0" w:firstLine="0"/>
        <w:jc w:val="both"/>
        <w:rPr>
          <w:color w:val="000000"/>
        </w:rPr>
      </w:pPr>
      <w:r w:rsidRPr="00296F24">
        <w:rPr>
          <w:color w:val="000000"/>
        </w:rPr>
        <w:t xml:space="preserve">Синквейн можно использовать в разных ситуациях – во время урока (на этапах урока), при проведении конкурсов и олимпиад. </w:t>
      </w:r>
    </w:p>
    <w:p w:rsidR="00397D30" w:rsidRPr="00296F24" w:rsidRDefault="002E6DE8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Синквейн </w:t>
      </w:r>
      <w:r w:rsidR="00397D30" w:rsidRPr="00296F24">
        <w:rPr>
          <w:sz w:val="24"/>
          <w:szCs w:val="24"/>
        </w:rPr>
        <w:t xml:space="preserve"> резюмирует информацию, излагает сложные идеи, чувства и представления в нескольких словах. 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Способность резюмировать информацию, излагать сложные идеи, чувства и представления в нескольких словах</w:t>
      </w:r>
      <w:r w:rsidR="002E6DE8" w:rsidRPr="00296F24">
        <w:rPr>
          <w:sz w:val="24"/>
          <w:szCs w:val="24"/>
        </w:rPr>
        <w:t xml:space="preserve"> -</w:t>
      </w:r>
      <w:r w:rsidRPr="00296F24">
        <w:rPr>
          <w:sz w:val="24"/>
          <w:szCs w:val="24"/>
        </w:rPr>
        <w:t xml:space="preserve"> важное умение. Оно требует вдумчивой рефлексии, основанной на богатом понятийном запасе. Синквейн -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Составление синквейна требует от ученика умения находить в учебном материале наиболее важные элементы, делать выводы и выражать всё это в кратких заключениях.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Это означает, что автор синквейна должен обладать глубоким знанием темы, иметь по ней собственное мнение и высказать его по определённым правилам.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Составляя синквейн, каждый реализует свои таланты и способности: интеллектуальные, творческие, образные. Если задание выполнено правильно, то синквейн обязательно получится эмоциональным.</w:t>
      </w:r>
    </w:p>
    <w:p w:rsidR="00397D30" w:rsidRPr="00296F24" w:rsidRDefault="00397D30" w:rsidP="00C02B28">
      <w:pPr>
        <w:ind w:firstLine="709"/>
        <w:jc w:val="both"/>
        <w:rPr>
          <w:sz w:val="24"/>
          <w:szCs w:val="24"/>
        </w:rPr>
      </w:pPr>
    </w:p>
    <w:p w:rsidR="00397D30" w:rsidRPr="00296F24" w:rsidRDefault="00397D30" w:rsidP="00C02B28">
      <w:pPr>
        <w:jc w:val="center"/>
        <w:rPr>
          <w:sz w:val="24"/>
          <w:szCs w:val="24"/>
        </w:rPr>
      </w:pPr>
      <w:r w:rsidRPr="00296F24">
        <w:rPr>
          <w:sz w:val="24"/>
          <w:szCs w:val="24"/>
        </w:rPr>
        <w:br w:type="page"/>
      </w:r>
    </w:p>
    <w:p w:rsidR="00DE5FDF" w:rsidRPr="00296F24" w:rsidRDefault="00DE5FDF" w:rsidP="00C02B28">
      <w:pPr>
        <w:rPr>
          <w:b/>
          <w:bCs/>
          <w:sz w:val="24"/>
          <w:szCs w:val="24"/>
        </w:rPr>
      </w:pPr>
    </w:p>
    <w:p w:rsidR="00216029" w:rsidRPr="00296F24" w:rsidRDefault="005C7B6F" w:rsidP="00C02B2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290365351"/>
      <w:r w:rsidRPr="00296F24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216029" w:rsidRPr="00296F24">
        <w:rPr>
          <w:rFonts w:ascii="Times New Roman" w:hAnsi="Times New Roman"/>
          <w:color w:val="auto"/>
          <w:sz w:val="24"/>
          <w:szCs w:val="24"/>
        </w:rPr>
        <w:t>А</w:t>
      </w:r>
      <w:r w:rsidRPr="00296F24">
        <w:rPr>
          <w:rFonts w:ascii="Times New Roman" w:hAnsi="Times New Roman"/>
          <w:color w:val="auto"/>
          <w:sz w:val="24"/>
          <w:szCs w:val="24"/>
        </w:rPr>
        <w:t>.</w:t>
      </w:r>
      <w:bookmarkEnd w:id="10"/>
    </w:p>
    <w:p w:rsidR="005C7B6F" w:rsidRPr="00296F24" w:rsidRDefault="00A70AAA" w:rsidP="00C02B2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258838453"/>
      <w:bookmarkStart w:id="12" w:name="_Toc290365352"/>
      <w:r w:rsidRPr="00296F24">
        <w:rPr>
          <w:rFonts w:ascii="Times New Roman" w:hAnsi="Times New Roman"/>
          <w:color w:val="auto"/>
          <w:sz w:val="24"/>
          <w:szCs w:val="24"/>
        </w:rPr>
        <w:t xml:space="preserve">Положение о проведении конкурса </w:t>
      </w:r>
      <w:bookmarkEnd w:id="5"/>
      <w:bookmarkEnd w:id="6"/>
      <w:bookmarkEnd w:id="7"/>
      <w:bookmarkEnd w:id="8"/>
      <w:bookmarkEnd w:id="11"/>
      <w:r w:rsidR="008005E6" w:rsidRPr="00296F24">
        <w:rPr>
          <w:rFonts w:ascii="Times New Roman" w:hAnsi="Times New Roman"/>
          <w:color w:val="auto"/>
          <w:sz w:val="24"/>
          <w:szCs w:val="24"/>
        </w:rPr>
        <w:t>синквейнов по информатике</w:t>
      </w:r>
      <w:bookmarkEnd w:id="12"/>
    </w:p>
    <w:p w:rsidR="00A70AAA" w:rsidRPr="00296F24" w:rsidRDefault="00A70AAA" w:rsidP="00C02B28">
      <w:pPr>
        <w:rPr>
          <w:sz w:val="24"/>
          <w:szCs w:val="24"/>
        </w:rPr>
      </w:pPr>
    </w:p>
    <w:tbl>
      <w:tblPr>
        <w:tblW w:w="9520" w:type="dxa"/>
        <w:tblLook w:val="01E0"/>
      </w:tblPr>
      <w:tblGrid>
        <w:gridCol w:w="4928"/>
        <w:gridCol w:w="992"/>
        <w:gridCol w:w="3600"/>
      </w:tblGrid>
      <w:tr w:rsidR="00A70AAA" w:rsidRPr="00296F24">
        <w:tc>
          <w:tcPr>
            <w:tcW w:w="4928" w:type="dxa"/>
          </w:tcPr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ОДОБРЕНА</w:t>
            </w:r>
          </w:p>
          <w:p w:rsidR="00A70AAA" w:rsidRPr="00296F24" w:rsidRDefault="00D9501D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Кафедрой</w:t>
            </w:r>
            <w:r w:rsidR="006B7A9E" w:rsidRPr="00296F24">
              <w:rPr>
                <w:sz w:val="24"/>
                <w:szCs w:val="24"/>
              </w:rPr>
              <w:t xml:space="preserve"> </w:t>
            </w:r>
            <w:r w:rsidR="00A70AAA" w:rsidRPr="00296F24">
              <w:rPr>
                <w:sz w:val="24"/>
                <w:szCs w:val="24"/>
              </w:rPr>
              <w:t>общеобразовательных дисциплин</w:t>
            </w:r>
          </w:p>
          <w:p w:rsidR="00A70AAA" w:rsidRPr="00296F24" w:rsidRDefault="00D9501D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Зав. кафедрой</w:t>
            </w:r>
          </w:p>
          <w:p w:rsidR="00A70AAA" w:rsidRPr="00296F24" w:rsidRDefault="0058572C" w:rsidP="00C02B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Н.В.Коропниченко</w:t>
            </w:r>
            <w:proofErr w:type="spellEnd"/>
            <w:r w:rsidR="00A70AAA" w:rsidRPr="00296F24">
              <w:rPr>
                <w:sz w:val="24"/>
                <w:szCs w:val="24"/>
              </w:rPr>
              <w:t xml:space="preserve"> </w:t>
            </w:r>
          </w:p>
          <w:p w:rsidR="00A70AAA" w:rsidRPr="00296F24" w:rsidRDefault="00550E07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«_____» ________________ 20</w:t>
            </w:r>
            <w:r w:rsidR="0058572C">
              <w:rPr>
                <w:sz w:val="24"/>
                <w:szCs w:val="24"/>
              </w:rPr>
              <w:t>11</w:t>
            </w:r>
            <w:r w:rsidR="00A70AAA" w:rsidRPr="00296F24">
              <w:rPr>
                <w:sz w:val="24"/>
                <w:szCs w:val="24"/>
              </w:rPr>
              <w:t xml:space="preserve"> г.</w:t>
            </w:r>
          </w:p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УТВЕРЖДАЮ</w:t>
            </w:r>
          </w:p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Заместитель директора по УР</w:t>
            </w:r>
          </w:p>
          <w:p w:rsidR="00A70AAA" w:rsidRPr="00296F24" w:rsidRDefault="00A70AAA" w:rsidP="00C02B28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_______________</w:t>
            </w:r>
            <w:r w:rsidR="0058572C">
              <w:rPr>
                <w:sz w:val="24"/>
                <w:szCs w:val="24"/>
              </w:rPr>
              <w:t xml:space="preserve"> С.А.Ленских</w:t>
            </w:r>
            <w:r w:rsidRPr="00296F24">
              <w:rPr>
                <w:sz w:val="24"/>
                <w:szCs w:val="24"/>
              </w:rPr>
              <w:t xml:space="preserve"> </w:t>
            </w:r>
          </w:p>
          <w:p w:rsidR="00A70AAA" w:rsidRPr="00296F24" w:rsidRDefault="00A70AAA" w:rsidP="0058572C">
            <w:pPr>
              <w:pStyle w:val="a4"/>
              <w:rPr>
                <w:sz w:val="24"/>
                <w:szCs w:val="24"/>
              </w:rPr>
            </w:pPr>
            <w:r w:rsidRPr="00296F24">
              <w:rPr>
                <w:sz w:val="24"/>
                <w:szCs w:val="24"/>
              </w:rPr>
              <w:t>«_____» ____________ 20</w:t>
            </w:r>
            <w:r w:rsidR="0058572C">
              <w:rPr>
                <w:sz w:val="24"/>
                <w:szCs w:val="24"/>
              </w:rPr>
              <w:t xml:space="preserve">11 </w:t>
            </w:r>
            <w:r w:rsidRPr="00296F24">
              <w:rPr>
                <w:sz w:val="24"/>
                <w:szCs w:val="24"/>
              </w:rPr>
              <w:t>г.</w:t>
            </w:r>
          </w:p>
        </w:tc>
      </w:tr>
    </w:tbl>
    <w:p w:rsidR="00A70AAA" w:rsidRPr="00296F24" w:rsidRDefault="00A70AAA" w:rsidP="00C02B28">
      <w:pPr>
        <w:pStyle w:val="a4"/>
        <w:rPr>
          <w:sz w:val="24"/>
          <w:szCs w:val="24"/>
        </w:rPr>
      </w:pPr>
    </w:p>
    <w:p w:rsidR="00A70AAA" w:rsidRPr="00296F24" w:rsidRDefault="00A70AAA" w:rsidP="00C02B28">
      <w:pPr>
        <w:pStyle w:val="a4"/>
        <w:rPr>
          <w:sz w:val="24"/>
          <w:szCs w:val="24"/>
        </w:rPr>
      </w:pPr>
    </w:p>
    <w:p w:rsidR="00A70AAA" w:rsidRPr="00296F24" w:rsidRDefault="00A70AAA" w:rsidP="00C02B28">
      <w:pPr>
        <w:pStyle w:val="a4"/>
        <w:jc w:val="center"/>
        <w:rPr>
          <w:sz w:val="24"/>
          <w:szCs w:val="24"/>
        </w:rPr>
      </w:pPr>
      <w:r w:rsidRPr="00296F24">
        <w:rPr>
          <w:sz w:val="24"/>
          <w:szCs w:val="24"/>
        </w:rPr>
        <w:t>ПОЛОЖЕНИЕ</w:t>
      </w:r>
    </w:p>
    <w:p w:rsidR="00D46BA9" w:rsidRPr="00296F24" w:rsidRDefault="00A70AAA" w:rsidP="00C02B28">
      <w:pPr>
        <w:pStyle w:val="a4"/>
        <w:jc w:val="center"/>
        <w:rPr>
          <w:sz w:val="24"/>
          <w:szCs w:val="24"/>
        </w:rPr>
      </w:pPr>
      <w:r w:rsidRPr="00296F24">
        <w:rPr>
          <w:sz w:val="24"/>
          <w:szCs w:val="24"/>
        </w:rPr>
        <w:t xml:space="preserve">о проведении конкурса </w:t>
      </w:r>
      <w:r w:rsidR="008005E6" w:rsidRPr="00296F24">
        <w:rPr>
          <w:sz w:val="24"/>
          <w:szCs w:val="24"/>
        </w:rPr>
        <w:t>синквейнов по информатике</w:t>
      </w:r>
    </w:p>
    <w:p w:rsidR="000829BC" w:rsidRPr="00296F24" w:rsidRDefault="000829BC" w:rsidP="00C02B28">
      <w:pPr>
        <w:pStyle w:val="a4"/>
        <w:jc w:val="center"/>
        <w:rPr>
          <w:sz w:val="24"/>
          <w:szCs w:val="24"/>
        </w:rPr>
      </w:pPr>
    </w:p>
    <w:p w:rsidR="00A70AAA" w:rsidRPr="00296F24" w:rsidRDefault="00A70AAA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ЦЕЛИ КОНКУРСА:</w:t>
      </w:r>
    </w:p>
    <w:p w:rsidR="00A70AAA" w:rsidRPr="00296F24" w:rsidRDefault="00A70AAA" w:rsidP="00C02B28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содействие более глубокому и творческому овладению студентами </w:t>
      </w:r>
      <w:r w:rsidR="00C27CC6" w:rsidRPr="00296F24">
        <w:rPr>
          <w:sz w:val="24"/>
          <w:szCs w:val="24"/>
        </w:rPr>
        <w:t>информационны</w:t>
      </w:r>
      <w:r w:rsidR="00550E07" w:rsidRPr="00296F24">
        <w:rPr>
          <w:sz w:val="24"/>
          <w:szCs w:val="24"/>
        </w:rPr>
        <w:t>ми</w:t>
      </w:r>
      <w:r w:rsidR="00C27CC6" w:rsidRPr="00296F24">
        <w:rPr>
          <w:sz w:val="24"/>
          <w:szCs w:val="24"/>
        </w:rPr>
        <w:t xml:space="preserve"> технологи</w:t>
      </w:r>
      <w:r w:rsidR="00550E07" w:rsidRPr="00296F24">
        <w:rPr>
          <w:sz w:val="24"/>
          <w:szCs w:val="24"/>
        </w:rPr>
        <w:t>ями</w:t>
      </w:r>
      <w:r w:rsidR="00C27CC6" w:rsidRPr="00296F24">
        <w:rPr>
          <w:sz w:val="24"/>
          <w:szCs w:val="24"/>
        </w:rPr>
        <w:t xml:space="preserve">, </w:t>
      </w:r>
      <w:r w:rsidRPr="00296F24">
        <w:rPr>
          <w:sz w:val="24"/>
          <w:szCs w:val="24"/>
        </w:rPr>
        <w:t xml:space="preserve"> повышению интеллектуального и творческого потенциала студентов; </w:t>
      </w:r>
    </w:p>
    <w:p w:rsidR="002E6DE8" w:rsidRPr="00296F24" w:rsidRDefault="002E6DE8" w:rsidP="00C02B28">
      <w:pPr>
        <w:pStyle w:val="14"/>
        <w:numPr>
          <w:ilvl w:val="0"/>
          <w:numId w:val="22"/>
        </w:numPr>
        <w:tabs>
          <w:tab w:val="clear" w:pos="1080"/>
          <w:tab w:val="num" w:pos="720"/>
          <w:tab w:val="left" w:pos="1134"/>
        </w:tabs>
        <w:ind w:left="720"/>
        <w:jc w:val="both"/>
      </w:pPr>
      <w:r w:rsidRPr="00296F24">
        <w:t>развитие образного мышления;</w:t>
      </w:r>
    </w:p>
    <w:p w:rsidR="00A70AAA" w:rsidRPr="00296F24" w:rsidRDefault="00A70AAA" w:rsidP="00C02B28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выявление практических навыков </w:t>
      </w:r>
      <w:r w:rsidR="00D46BA9" w:rsidRPr="00296F24">
        <w:rPr>
          <w:sz w:val="24"/>
          <w:szCs w:val="24"/>
        </w:rPr>
        <w:t>работы с информационными технологиями</w:t>
      </w:r>
      <w:r w:rsidRPr="00296F24">
        <w:rPr>
          <w:sz w:val="24"/>
          <w:szCs w:val="24"/>
        </w:rPr>
        <w:t>;</w:t>
      </w:r>
    </w:p>
    <w:p w:rsidR="00C76260" w:rsidRPr="00296F24" w:rsidRDefault="00C27CC6" w:rsidP="00C02B28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п</w:t>
      </w:r>
      <w:r w:rsidR="00C76260" w:rsidRPr="00296F24">
        <w:rPr>
          <w:sz w:val="24"/>
          <w:szCs w:val="24"/>
        </w:rPr>
        <w:t>ривлечение общественного внимания к лучшим работам конкурсантов как к образцам для подражания</w:t>
      </w:r>
      <w:r w:rsidR="006B3F7A" w:rsidRPr="00296F24">
        <w:rPr>
          <w:sz w:val="24"/>
          <w:szCs w:val="24"/>
        </w:rPr>
        <w:t>;</w:t>
      </w:r>
    </w:p>
    <w:p w:rsidR="00A70AAA" w:rsidRPr="00296F24" w:rsidRDefault="00A70AAA" w:rsidP="00C02B28">
      <w:pPr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УЧАСТНИКИ КОНКУРСА:</w:t>
      </w:r>
    </w:p>
    <w:p w:rsidR="00A70AAA" w:rsidRPr="00296F24" w:rsidRDefault="00A70AAA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В конкурсе могут участвов</w:t>
      </w:r>
      <w:r w:rsidR="00DC5912" w:rsidRPr="00296F24">
        <w:rPr>
          <w:sz w:val="24"/>
          <w:szCs w:val="24"/>
        </w:rPr>
        <w:t xml:space="preserve">ать </w:t>
      </w:r>
      <w:r w:rsidRPr="00296F24">
        <w:rPr>
          <w:sz w:val="24"/>
          <w:szCs w:val="24"/>
        </w:rPr>
        <w:t xml:space="preserve">студенты </w:t>
      </w:r>
      <w:r w:rsidR="00EF3406" w:rsidRPr="00296F24">
        <w:rPr>
          <w:sz w:val="24"/>
          <w:szCs w:val="24"/>
        </w:rPr>
        <w:t xml:space="preserve"> </w:t>
      </w:r>
      <w:r w:rsidR="00D46BA9" w:rsidRPr="00296F24">
        <w:rPr>
          <w:sz w:val="24"/>
          <w:szCs w:val="24"/>
        </w:rPr>
        <w:t>любого</w:t>
      </w:r>
      <w:r w:rsidR="00EF3406" w:rsidRPr="00296F24">
        <w:rPr>
          <w:sz w:val="24"/>
          <w:szCs w:val="24"/>
        </w:rPr>
        <w:t xml:space="preserve"> курса </w:t>
      </w:r>
      <w:r w:rsidR="00D46BA9" w:rsidRPr="00296F24">
        <w:rPr>
          <w:sz w:val="24"/>
          <w:szCs w:val="24"/>
        </w:rPr>
        <w:t xml:space="preserve">любой </w:t>
      </w:r>
      <w:r w:rsidR="00DC5912" w:rsidRPr="00296F24">
        <w:rPr>
          <w:sz w:val="24"/>
          <w:szCs w:val="24"/>
        </w:rPr>
        <w:t>специальности</w:t>
      </w:r>
      <w:r w:rsidRPr="00296F24">
        <w:rPr>
          <w:sz w:val="24"/>
          <w:szCs w:val="24"/>
        </w:rPr>
        <w:t xml:space="preserve">. </w:t>
      </w:r>
    </w:p>
    <w:p w:rsidR="00DC5912" w:rsidRPr="00296F24" w:rsidRDefault="00A70AAA" w:rsidP="00C02B28">
      <w:pPr>
        <w:ind w:firstLine="720"/>
        <w:jc w:val="both"/>
        <w:rPr>
          <w:sz w:val="24"/>
          <w:szCs w:val="24"/>
        </w:rPr>
      </w:pPr>
      <w:proofErr w:type="gramStart"/>
      <w:r w:rsidRPr="00296F24">
        <w:rPr>
          <w:sz w:val="24"/>
          <w:szCs w:val="24"/>
        </w:rPr>
        <w:t xml:space="preserve">Для участия в конкурсе необходимо представить </w:t>
      </w:r>
      <w:r w:rsidR="00D241F9" w:rsidRPr="00296F24">
        <w:rPr>
          <w:sz w:val="24"/>
          <w:szCs w:val="24"/>
        </w:rPr>
        <w:t>синквейны</w:t>
      </w:r>
      <w:r w:rsidR="00C1430A" w:rsidRPr="00296F24">
        <w:rPr>
          <w:sz w:val="24"/>
          <w:szCs w:val="24"/>
        </w:rPr>
        <w:t xml:space="preserve">, выполненные при помощи информационных технологий,  </w:t>
      </w:r>
      <w:r w:rsidR="00EF3406" w:rsidRPr="00296F24">
        <w:rPr>
          <w:sz w:val="24"/>
          <w:szCs w:val="24"/>
        </w:rPr>
        <w:t xml:space="preserve"> </w:t>
      </w:r>
      <w:r w:rsidR="00DC5912" w:rsidRPr="00296F24">
        <w:rPr>
          <w:sz w:val="24"/>
          <w:szCs w:val="24"/>
        </w:rPr>
        <w:t xml:space="preserve">на электронном </w:t>
      </w:r>
      <w:r w:rsidR="00D46BA9" w:rsidRPr="00296F24">
        <w:rPr>
          <w:sz w:val="24"/>
          <w:szCs w:val="24"/>
        </w:rPr>
        <w:t xml:space="preserve">или бумажном </w:t>
      </w:r>
      <w:r w:rsidR="00DC5912" w:rsidRPr="00296F24">
        <w:rPr>
          <w:sz w:val="24"/>
          <w:szCs w:val="24"/>
        </w:rPr>
        <w:t>носител</w:t>
      </w:r>
      <w:r w:rsidR="00D46BA9" w:rsidRPr="00296F24">
        <w:rPr>
          <w:sz w:val="24"/>
          <w:szCs w:val="24"/>
        </w:rPr>
        <w:t>ях</w:t>
      </w:r>
      <w:r w:rsidR="00DC5912" w:rsidRPr="00296F24">
        <w:rPr>
          <w:sz w:val="24"/>
          <w:szCs w:val="24"/>
        </w:rPr>
        <w:t xml:space="preserve"> </w:t>
      </w:r>
      <w:r w:rsidRPr="00296F24">
        <w:rPr>
          <w:sz w:val="24"/>
          <w:szCs w:val="24"/>
        </w:rPr>
        <w:t xml:space="preserve">до </w:t>
      </w:r>
      <w:r w:rsidR="00D241F9" w:rsidRPr="00296F24">
        <w:rPr>
          <w:sz w:val="24"/>
          <w:szCs w:val="24"/>
        </w:rPr>
        <w:t>23</w:t>
      </w:r>
      <w:r w:rsidR="00D46BA9" w:rsidRPr="00296F24">
        <w:rPr>
          <w:sz w:val="24"/>
          <w:szCs w:val="24"/>
        </w:rPr>
        <w:t>.0</w:t>
      </w:r>
      <w:r w:rsidR="00D241F9" w:rsidRPr="00296F24">
        <w:rPr>
          <w:sz w:val="24"/>
          <w:szCs w:val="24"/>
        </w:rPr>
        <w:t>3</w:t>
      </w:r>
      <w:r w:rsidR="00D46BA9" w:rsidRPr="00296F24">
        <w:rPr>
          <w:sz w:val="24"/>
          <w:szCs w:val="24"/>
        </w:rPr>
        <w:t>.201</w:t>
      </w:r>
      <w:r w:rsidR="00D241F9" w:rsidRPr="00296F24">
        <w:rPr>
          <w:sz w:val="24"/>
          <w:szCs w:val="24"/>
        </w:rPr>
        <w:t>1</w:t>
      </w:r>
      <w:r w:rsidR="00D46BA9" w:rsidRPr="00296F24">
        <w:rPr>
          <w:sz w:val="24"/>
          <w:szCs w:val="24"/>
        </w:rPr>
        <w:t xml:space="preserve"> г.</w:t>
      </w:r>
      <w:proofErr w:type="gramEnd"/>
    </w:p>
    <w:p w:rsidR="00A70AAA" w:rsidRPr="00296F24" w:rsidRDefault="00A70AAA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ОРГАНИЗАЦИЯ И ПРОВЕДЕНИЕ КОНКУРСА:</w:t>
      </w:r>
    </w:p>
    <w:p w:rsidR="006B7A9E" w:rsidRPr="00296F24" w:rsidRDefault="006B7A9E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К конкурсу допускаются:</w:t>
      </w:r>
    </w:p>
    <w:p w:rsidR="006D702C" w:rsidRPr="00296F24" w:rsidRDefault="006D702C" w:rsidP="00C02B28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Работы, выполненные на листе формата А</w:t>
      </w:r>
      <w:proofErr w:type="gramStart"/>
      <w:r w:rsidRPr="00296F24">
        <w:rPr>
          <w:sz w:val="24"/>
          <w:szCs w:val="24"/>
        </w:rPr>
        <w:t>4</w:t>
      </w:r>
      <w:proofErr w:type="gramEnd"/>
      <w:r w:rsidRPr="00296F24">
        <w:rPr>
          <w:sz w:val="24"/>
          <w:szCs w:val="24"/>
        </w:rPr>
        <w:t xml:space="preserve"> средс</w:t>
      </w:r>
      <w:r w:rsidR="006B3F7A" w:rsidRPr="00296F24">
        <w:rPr>
          <w:sz w:val="24"/>
          <w:szCs w:val="24"/>
        </w:rPr>
        <w:t>твами информационных технологий.</w:t>
      </w:r>
    </w:p>
    <w:p w:rsidR="00565363" w:rsidRPr="00296F24" w:rsidRDefault="00565363" w:rsidP="00C02B28">
      <w:pPr>
        <w:numPr>
          <w:ilvl w:val="0"/>
          <w:numId w:val="22"/>
        </w:numPr>
        <w:tabs>
          <w:tab w:val="clear" w:pos="108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Фамилия автора</w:t>
      </w:r>
      <w:r w:rsidR="000829BC" w:rsidRPr="00296F24">
        <w:rPr>
          <w:sz w:val="24"/>
          <w:szCs w:val="24"/>
        </w:rPr>
        <w:t xml:space="preserve"> </w:t>
      </w:r>
      <w:r w:rsidRPr="00296F24">
        <w:rPr>
          <w:sz w:val="24"/>
          <w:szCs w:val="24"/>
        </w:rPr>
        <w:t xml:space="preserve">указываются внизу. </w:t>
      </w:r>
    </w:p>
    <w:p w:rsidR="00EF3406" w:rsidRPr="00296F24" w:rsidRDefault="00EF3406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Оценивание </w:t>
      </w:r>
      <w:r w:rsidR="00D241F9" w:rsidRPr="00296F24">
        <w:rPr>
          <w:sz w:val="24"/>
          <w:szCs w:val="24"/>
        </w:rPr>
        <w:t xml:space="preserve">синквейнов </w:t>
      </w:r>
      <w:r w:rsidR="00D46BA9" w:rsidRPr="00296F24">
        <w:rPr>
          <w:sz w:val="24"/>
          <w:szCs w:val="24"/>
        </w:rPr>
        <w:t>жюри</w:t>
      </w:r>
      <w:r w:rsidRPr="00296F24">
        <w:rPr>
          <w:sz w:val="24"/>
          <w:szCs w:val="24"/>
        </w:rPr>
        <w:t xml:space="preserve"> – до </w:t>
      </w:r>
      <w:r w:rsidR="000829BC" w:rsidRPr="00296F24">
        <w:rPr>
          <w:sz w:val="24"/>
          <w:szCs w:val="24"/>
        </w:rPr>
        <w:t>5</w:t>
      </w:r>
      <w:r w:rsidRPr="00296F24">
        <w:rPr>
          <w:sz w:val="24"/>
          <w:szCs w:val="24"/>
        </w:rPr>
        <w:t xml:space="preserve"> </w:t>
      </w:r>
      <w:r w:rsidR="00D241F9" w:rsidRPr="00296F24">
        <w:rPr>
          <w:sz w:val="24"/>
          <w:szCs w:val="24"/>
        </w:rPr>
        <w:t>апреля</w:t>
      </w:r>
      <w:r w:rsidRPr="00296F24">
        <w:rPr>
          <w:sz w:val="24"/>
          <w:szCs w:val="24"/>
        </w:rPr>
        <w:t xml:space="preserve"> 20</w:t>
      </w:r>
      <w:r w:rsidR="00D46BA9" w:rsidRPr="00296F24">
        <w:rPr>
          <w:sz w:val="24"/>
          <w:szCs w:val="24"/>
        </w:rPr>
        <w:t>1</w:t>
      </w:r>
      <w:r w:rsidR="00D241F9" w:rsidRPr="00296F24">
        <w:rPr>
          <w:sz w:val="24"/>
          <w:szCs w:val="24"/>
        </w:rPr>
        <w:t>1</w:t>
      </w:r>
      <w:r w:rsidRPr="00296F24">
        <w:rPr>
          <w:sz w:val="24"/>
          <w:szCs w:val="24"/>
        </w:rPr>
        <w:t xml:space="preserve"> года.</w:t>
      </w:r>
    </w:p>
    <w:p w:rsidR="00A70AAA" w:rsidRPr="00296F24" w:rsidRDefault="00A70AAA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СОДЕРЖАНИЕ  КОНКУРСА:</w:t>
      </w:r>
    </w:p>
    <w:p w:rsidR="008005E6" w:rsidRPr="00296F24" w:rsidRDefault="00EF3406" w:rsidP="00C02B2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приобретение навыков </w:t>
      </w:r>
      <w:r w:rsidR="008005E6" w:rsidRPr="00296F24">
        <w:rPr>
          <w:sz w:val="24"/>
          <w:szCs w:val="24"/>
        </w:rPr>
        <w:t xml:space="preserve">краткого изложения </w:t>
      </w:r>
      <w:r w:rsidR="008005E6" w:rsidRPr="00296F24">
        <w:rPr>
          <w:rFonts w:eastAsia="Times New Roman"/>
          <w:sz w:val="24"/>
          <w:szCs w:val="24"/>
        </w:rPr>
        <w:t>информации</w:t>
      </w:r>
      <w:r w:rsidR="008005E6" w:rsidRPr="00296F24">
        <w:rPr>
          <w:sz w:val="24"/>
          <w:szCs w:val="24"/>
        </w:rPr>
        <w:t xml:space="preserve"> в соответствии  с требованиями</w:t>
      </w:r>
      <w:r w:rsidR="008005E6" w:rsidRPr="00296F24">
        <w:rPr>
          <w:rFonts w:eastAsia="Times New Roman"/>
          <w:sz w:val="24"/>
          <w:szCs w:val="24"/>
        </w:rPr>
        <w:t>;</w:t>
      </w:r>
      <w:r w:rsidR="008005E6" w:rsidRPr="00296F24">
        <w:rPr>
          <w:sz w:val="24"/>
          <w:szCs w:val="24"/>
        </w:rPr>
        <w:t xml:space="preserve"> </w:t>
      </w:r>
    </w:p>
    <w:p w:rsidR="00A70AAA" w:rsidRPr="00296F24" w:rsidRDefault="00512281" w:rsidP="00C02B2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приобретение дизайнерских навыков при </w:t>
      </w:r>
      <w:r w:rsidR="008005E6" w:rsidRPr="00296F24">
        <w:rPr>
          <w:sz w:val="24"/>
          <w:szCs w:val="24"/>
        </w:rPr>
        <w:t>оформлении</w:t>
      </w:r>
      <w:r w:rsidRPr="00296F24">
        <w:rPr>
          <w:sz w:val="24"/>
          <w:szCs w:val="24"/>
        </w:rPr>
        <w:t xml:space="preserve"> </w:t>
      </w:r>
      <w:r w:rsidR="00D241F9" w:rsidRPr="00296F24">
        <w:rPr>
          <w:sz w:val="24"/>
          <w:szCs w:val="24"/>
        </w:rPr>
        <w:t>синквейн</w:t>
      </w:r>
      <w:r w:rsidR="008005E6" w:rsidRPr="00296F24">
        <w:rPr>
          <w:sz w:val="24"/>
          <w:szCs w:val="24"/>
        </w:rPr>
        <w:t>ов</w:t>
      </w:r>
      <w:r w:rsidRPr="00296F24">
        <w:rPr>
          <w:sz w:val="24"/>
          <w:szCs w:val="24"/>
        </w:rPr>
        <w:t>;</w:t>
      </w:r>
    </w:p>
    <w:p w:rsidR="00EF3406" w:rsidRPr="00296F24" w:rsidRDefault="00EF3406" w:rsidP="00C02B2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применение навыков работы с </w:t>
      </w:r>
      <w:r w:rsidR="00C76260" w:rsidRPr="00296F24">
        <w:rPr>
          <w:sz w:val="24"/>
          <w:szCs w:val="24"/>
        </w:rPr>
        <w:t>информационными технологиями.</w:t>
      </w:r>
    </w:p>
    <w:p w:rsidR="00C76260" w:rsidRPr="00296F24" w:rsidRDefault="00C76260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 xml:space="preserve">КРИТЕРИИ </w:t>
      </w:r>
      <w:r w:rsidR="00D9501D" w:rsidRPr="00296F24">
        <w:rPr>
          <w:bCs/>
          <w:sz w:val="24"/>
          <w:szCs w:val="24"/>
        </w:rPr>
        <w:t xml:space="preserve">ОЦЕНИВАНИЯ  </w:t>
      </w:r>
      <w:r w:rsidR="000829BC" w:rsidRPr="00296F24">
        <w:rPr>
          <w:bCs/>
          <w:sz w:val="24"/>
          <w:szCs w:val="24"/>
        </w:rPr>
        <w:t>СИНКВЕЙНОВ</w:t>
      </w:r>
      <w:r w:rsidRPr="00296F24">
        <w:rPr>
          <w:bCs/>
          <w:sz w:val="24"/>
          <w:szCs w:val="24"/>
        </w:rPr>
        <w:t>:</w:t>
      </w:r>
    </w:p>
    <w:p w:rsidR="00D9501D" w:rsidRPr="00296F24" w:rsidRDefault="00D9501D" w:rsidP="00C02B2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>содержание (</w:t>
      </w:r>
      <w:r w:rsidR="000829BC" w:rsidRPr="00296F24">
        <w:rPr>
          <w:sz w:val="24"/>
          <w:szCs w:val="24"/>
        </w:rPr>
        <w:t>соответствие правилам написания синквейнов</w:t>
      </w:r>
      <w:r w:rsidRPr="00296F24">
        <w:rPr>
          <w:sz w:val="24"/>
          <w:szCs w:val="24"/>
        </w:rPr>
        <w:t>);</w:t>
      </w:r>
    </w:p>
    <w:p w:rsidR="00D9501D" w:rsidRPr="00296F24" w:rsidRDefault="00D9501D" w:rsidP="00C02B28">
      <w:pPr>
        <w:numPr>
          <w:ilvl w:val="1"/>
          <w:numId w:val="21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дизайн (оформление </w:t>
      </w:r>
      <w:r w:rsidR="00BA012D" w:rsidRPr="00296F24">
        <w:rPr>
          <w:sz w:val="24"/>
          <w:szCs w:val="24"/>
        </w:rPr>
        <w:t>синквейна</w:t>
      </w:r>
      <w:r w:rsidRPr="00296F24">
        <w:rPr>
          <w:sz w:val="24"/>
          <w:szCs w:val="24"/>
        </w:rPr>
        <w:t xml:space="preserve">, оригинальность, эффективность использования пространства, цветовая гамма, </w:t>
      </w:r>
      <w:r w:rsidR="006B3F7A" w:rsidRPr="00296F24">
        <w:rPr>
          <w:sz w:val="24"/>
          <w:szCs w:val="24"/>
        </w:rPr>
        <w:t>шрифтовое оформление</w:t>
      </w:r>
      <w:r w:rsidRPr="00296F24">
        <w:rPr>
          <w:sz w:val="24"/>
          <w:szCs w:val="24"/>
        </w:rPr>
        <w:t xml:space="preserve">). </w:t>
      </w:r>
    </w:p>
    <w:p w:rsidR="00A70AAA" w:rsidRPr="00296F24" w:rsidRDefault="00A70AAA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ПОДВЕДЕНИЕ ИТОГОВ КОНКУРСА:</w:t>
      </w:r>
    </w:p>
    <w:p w:rsidR="00A70AAA" w:rsidRPr="00296F24" w:rsidRDefault="00A70AAA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Критерием оценки </w:t>
      </w:r>
      <w:r w:rsidR="00626E08" w:rsidRPr="00296F24">
        <w:rPr>
          <w:sz w:val="24"/>
          <w:szCs w:val="24"/>
        </w:rPr>
        <w:t xml:space="preserve">синквейнов </w:t>
      </w:r>
      <w:r w:rsidRPr="00296F24">
        <w:rPr>
          <w:sz w:val="24"/>
          <w:szCs w:val="24"/>
        </w:rPr>
        <w:t>являются баллы.</w:t>
      </w:r>
    </w:p>
    <w:p w:rsidR="00C76260" w:rsidRPr="00296F24" w:rsidRDefault="00C76260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Победители конкурса определяются </w:t>
      </w:r>
      <w:r w:rsidR="006B3F7A" w:rsidRPr="00296F24">
        <w:rPr>
          <w:sz w:val="24"/>
          <w:szCs w:val="24"/>
        </w:rPr>
        <w:t xml:space="preserve">жюри </w:t>
      </w:r>
      <w:r w:rsidRPr="00296F24">
        <w:rPr>
          <w:sz w:val="24"/>
          <w:szCs w:val="24"/>
        </w:rPr>
        <w:t>по сумме набранных баллов.</w:t>
      </w:r>
    </w:p>
    <w:p w:rsidR="00A70AAA" w:rsidRPr="00296F24" w:rsidRDefault="00A70AAA" w:rsidP="00C02B28">
      <w:pPr>
        <w:ind w:firstLine="720"/>
        <w:jc w:val="both"/>
        <w:rPr>
          <w:sz w:val="24"/>
          <w:szCs w:val="24"/>
        </w:rPr>
      </w:pPr>
      <w:r w:rsidRPr="00296F24">
        <w:rPr>
          <w:sz w:val="24"/>
          <w:szCs w:val="24"/>
        </w:rPr>
        <w:t xml:space="preserve">Победители конкурса награждаются </w:t>
      </w:r>
      <w:r w:rsidR="006B3F7A" w:rsidRPr="00296F24">
        <w:rPr>
          <w:sz w:val="24"/>
          <w:szCs w:val="24"/>
        </w:rPr>
        <w:t>грамотами</w:t>
      </w:r>
      <w:r w:rsidRPr="00296F24">
        <w:rPr>
          <w:sz w:val="24"/>
          <w:szCs w:val="24"/>
        </w:rPr>
        <w:t xml:space="preserve"> и призами.</w:t>
      </w:r>
    </w:p>
    <w:p w:rsidR="00A70AAA" w:rsidRPr="00296F24" w:rsidRDefault="00A70AAA" w:rsidP="00C02B28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bCs/>
          <w:sz w:val="24"/>
          <w:szCs w:val="24"/>
        </w:rPr>
      </w:pPr>
      <w:r w:rsidRPr="00296F24">
        <w:rPr>
          <w:bCs/>
          <w:sz w:val="24"/>
          <w:szCs w:val="24"/>
        </w:rPr>
        <w:t>СОСТАВ ОРГКОМИТЕТА:</w:t>
      </w:r>
    </w:p>
    <w:p w:rsidR="00216029" w:rsidRPr="00607E96" w:rsidRDefault="00A70AAA" w:rsidP="00C02B2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br w:type="page"/>
      </w:r>
      <w:bookmarkStart w:id="13" w:name="_Toc186547889"/>
      <w:bookmarkStart w:id="14" w:name="_Toc290365353"/>
      <w:bookmarkStart w:id="15" w:name="_Toc199225240"/>
      <w:bookmarkStart w:id="16" w:name="_Toc199225269"/>
      <w:bookmarkStart w:id="17" w:name="_Toc199225935"/>
      <w:r w:rsidR="005C7B6F" w:rsidRPr="00607E96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16029" w:rsidRPr="00607E96">
        <w:rPr>
          <w:rFonts w:ascii="Times New Roman" w:hAnsi="Times New Roman"/>
          <w:color w:val="auto"/>
          <w:sz w:val="28"/>
          <w:szCs w:val="28"/>
        </w:rPr>
        <w:t>Б</w:t>
      </w:r>
      <w:r w:rsidR="005C7B6F" w:rsidRPr="00607E96">
        <w:rPr>
          <w:rFonts w:ascii="Times New Roman" w:hAnsi="Times New Roman"/>
          <w:color w:val="auto"/>
          <w:sz w:val="28"/>
          <w:szCs w:val="28"/>
        </w:rPr>
        <w:t>.</w:t>
      </w:r>
      <w:bookmarkEnd w:id="13"/>
      <w:bookmarkEnd w:id="14"/>
    </w:p>
    <w:p w:rsidR="006D702C" w:rsidRDefault="00B86FA8" w:rsidP="00C02B28">
      <w:pPr>
        <w:pStyle w:val="a4"/>
      </w:pPr>
      <w:bookmarkStart w:id="18" w:name="_Toc186547890"/>
      <w:bookmarkEnd w:id="15"/>
      <w:bookmarkEnd w:id="16"/>
      <w:bookmarkEnd w:id="17"/>
      <w:r w:rsidRPr="00B86FA8">
        <w:rPr>
          <w:b/>
          <w:noProof/>
          <w:sz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margin-left:3.4pt;margin-top:-7.15pt;width:471.45pt;height:78.55pt;z-index:251655680" adj="5665" fillcolor="#000082" strokecolor="#1f497d" strokeweight="3pt">
            <v:fill color2="#ff8200" rotate="t" colors="0 #000082;19661f #66008f;42598f #ba0066;58982f red;1 #ff8200" method="none" focus="50%" type="gradient"/>
            <v:shadow color="#868686"/>
            <v:textpath style="font-family:&quot;Impact&quot;;v-text-kern:t" trim="t" fitpath="t" xscale="f" string="ВНИМАНИЕ!"/>
          </v:shape>
        </w:pict>
      </w:r>
    </w:p>
    <w:p w:rsidR="006D702C" w:rsidRDefault="006D702C" w:rsidP="00C02B28">
      <w:pPr>
        <w:pStyle w:val="a4"/>
      </w:pPr>
    </w:p>
    <w:p w:rsidR="006D702C" w:rsidRDefault="006D702C" w:rsidP="00C02B28">
      <w:pPr>
        <w:pStyle w:val="a4"/>
        <w:rPr>
          <w:rFonts w:ascii="Arial Black" w:hAnsi="Arial Black"/>
          <w:color w:val="0000CC"/>
          <w:sz w:val="44"/>
          <w:szCs w:val="44"/>
        </w:rPr>
      </w:pPr>
    </w:p>
    <w:p w:rsidR="00711C32" w:rsidRPr="00C87D5A" w:rsidRDefault="00711C32" w:rsidP="00C02B28">
      <w:pPr>
        <w:pStyle w:val="a4"/>
        <w:jc w:val="center"/>
        <w:rPr>
          <w:rFonts w:ascii="Arial Black" w:hAnsi="Arial Black" w:cs="Arial Black"/>
          <w:color w:val="0000CC"/>
          <w:sz w:val="44"/>
          <w:szCs w:val="44"/>
        </w:rPr>
      </w:pPr>
      <w:r w:rsidRPr="00C87D5A">
        <w:rPr>
          <w:rFonts w:ascii="Arial Black" w:hAnsi="Arial Black" w:cs="Arial Black"/>
          <w:color w:val="0000CC"/>
          <w:sz w:val="44"/>
          <w:szCs w:val="44"/>
        </w:rPr>
        <w:t>В КОЛЛЕДЖЕ ПРОВОДИТСЯ</w:t>
      </w:r>
    </w:p>
    <w:p w:rsidR="00711C32" w:rsidRDefault="00711C32" w:rsidP="00C02B28">
      <w:pPr>
        <w:pStyle w:val="a4"/>
        <w:jc w:val="center"/>
        <w:rPr>
          <w:rFonts w:ascii="Arial Black" w:hAnsi="Arial Black" w:cs="Arial Black"/>
          <w:color w:val="0000CC"/>
          <w:sz w:val="44"/>
          <w:szCs w:val="44"/>
        </w:rPr>
      </w:pPr>
      <w:r w:rsidRPr="00C87D5A">
        <w:rPr>
          <w:rFonts w:ascii="Arial Black" w:hAnsi="Arial Black" w:cs="Arial Black"/>
          <w:color w:val="0000CC"/>
          <w:sz w:val="44"/>
          <w:szCs w:val="44"/>
        </w:rPr>
        <w:t>КОНКУРС</w:t>
      </w:r>
    </w:p>
    <w:p w:rsidR="00711C32" w:rsidRPr="00636E52" w:rsidRDefault="00711C32" w:rsidP="00C02B28">
      <w:pPr>
        <w:pStyle w:val="a4"/>
        <w:jc w:val="center"/>
        <w:rPr>
          <w:rFonts w:ascii="Arial Black" w:hAnsi="Arial Black" w:cs="Arial Black"/>
          <w:color w:val="0000CC"/>
          <w:sz w:val="52"/>
          <w:szCs w:val="52"/>
        </w:rPr>
      </w:pPr>
      <w:r w:rsidRPr="00636E52">
        <w:rPr>
          <w:rFonts w:ascii="Arial Black" w:hAnsi="Arial Black" w:cs="Arial Black"/>
          <w:color w:val="0000CC"/>
          <w:sz w:val="52"/>
          <w:szCs w:val="52"/>
        </w:rPr>
        <w:t>СИНКВЕЙНОВ</w:t>
      </w:r>
    </w:p>
    <w:p w:rsidR="006D702C" w:rsidRDefault="00711C32" w:rsidP="00C02B28">
      <w:pPr>
        <w:jc w:val="center"/>
        <w:rPr>
          <w:rFonts w:ascii="Monotype Corsiva" w:hAnsi="Monotype Corsiva" w:cs="Monotype Corsiva"/>
          <w:b/>
          <w:bCs/>
          <w:i/>
          <w:iCs/>
          <w:color w:val="0000CC"/>
          <w:sz w:val="120"/>
          <w:szCs w:val="120"/>
        </w:rPr>
      </w:pPr>
      <w:r>
        <w:rPr>
          <w:rFonts w:ascii="Monotype Corsiva" w:hAnsi="Monotype Corsiva" w:cs="Monotype Corsiva"/>
          <w:b/>
          <w:bCs/>
          <w:i/>
          <w:iCs/>
          <w:color w:val="0000CC"/>
          <w:sz w:val="120"/>
          <w:szCs w:val="120"/>
        </w:rPr>
        <w:t>по информатике</w:t>
      </w:r>
    </w:p>
    <w:p w:rsidR="00711C32" w:rsidRDefault="00B86FA8" w:rsidP="00C02B28">
      <w:pPr>
        <w:jc w:val="center"/>
        <w:rPr>
          <w:b/>
          <w:sz w:val="28"/>
          <w:szCs w:val="28"/>
        </w:rPr>
      </w:pPr>
      <w:r w:rsidRPr="00B86FA8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7.7pt;margin-top:9.25pt;width:518.9pt;height:63pt;z-index:251670016" filled="f" stroked="f">
            <v:textbox style="mso-next-textbox:#_x0000_s1058">
              <w:txbxContent>
                <w:p w:rsidR="00B62ABF" w:rsidRPr="00636E52" w:rsidRDefault="00B62ABF" w:rsidP="00711C32">
                  <w:pPr>
                    <w:tabs>
                      <w:tab w:val="left" w:pos="284"/>
                    </w:tabs>
                    <w:spacing w:line="225" w:lineRule="atLeast"/>
                    <w:jc w:val="center"/>
                    <w:rPr>
                      <w:rStyle w:val="apple-style-span"/>
                      <w:b/>
                      <w:bCs/>
                      <w:sz w:val="40"/>
                      <w:szCs w:val="40"/>
                    </w:rPr>
                  </w:pPr>
                  <w:r w:rsidRPr="00636E52">
                    <w:rPr>
                      <w:rStyle w:val="apple-style-span"/>
                      <w:b/>
                      <w:bCs/>
                      <w:sz w:val="40"/>
                      <w:szCs w:val="40"/>
                    </w:rPr>
                    <w:t>Помните</w:t>
                  </w:r>
                  <w:r>
                    <w:rPr>
                      <w:rStyle w:val="apple-style-span"/>
                      <w:b/>
                      <w:bCs/>
                      <w:sz w:val="40"/>
                      <w:szCs w:val="40"/>
                    </w:rPr>
                    <w:t>!</w:t>
                  </w:r>
                </w:p>
                <w:p w:rsidR="00B62ABF" w:rsidRPr="00443066" w:rsidRDefault="00B62ABF" w:rsidP="00711C32">
                  <w:pPr>
                    <w:tabs>
                      <w:tab w:val="left" w:pos="284"/>
                    </w:tabs>
                    <w:spacing w:line="225" w:lineRule="atLeast"/>
                    <w:jc w:val="center"/>
                    <w:rPr>
                      <w:sz w:val="40"/>
                      <w:szCs w:val="40"/>
                    </w:rPr>
                  </w:pPr>
                  <w:r w:rsidRPr="0058572C">
                    <w:rPr>
                      <w:rStyle w:val="apple-style-span"/>
                      <w:b/>
                      <w:bCs/>
                      <w:sz w:val="36"/>
                      <w:szCs w:val="36"/>
                    </w:rPr>
                    <w:t>СИНКВЕЙН – это средство творческого</w:t>
                  </w:r>
                  <w:r w:rsidR="0058572C">
                    <w:rPr>
                      <w:rStyle w:val="apple-style-span"/>
                      <w:b/>
                      <w:bCs/>
                      <w:sz w:val="40"/>
                      <w:szCs w:val="40"/>
                    </w:rPr>
                    <w:t xml:space="preserve"> самовыражения!</w:t>
                  </w:r>
                  <w:r w:rsidRPr="00443066">
                    <w:rPr>
                      <w:rStyle w:val="apple-style-span"/>
                      <w:b/>
                      <w:bCs/>
                      <w:sz w:val="40"/>
                      <w:szCs w:val="40"/>
                    </w:rPr>
                    <w:t xml:space="preserve"> самовыражения! </w:t>
                  </w:r>
                </w:p>
              </w:txbxContent>
            </v:textbox>
          </v:shape>
        </w:pict>
      </w:r>
    </w:p>
    <w:p w:rsidR="006D702C" w:rsidRDefault="006D702C" w:rsidP="00C02B28"/>
    <w:p w:rsidR="006D702C" w:rsidRDefault="006D702C" w:rsidP="00C02B28"/>
    <w:p w:rsidR="00711C32" w:rsidRDefault="00711C32" w:rsidP="00C02B28">
      <w:pPr>
        <w:pStyle w:val="2"/>
        <w:spacing w:before="0"/>
        <w:jc w:val="center"/>
      </w:pPr>
    </w:p>
    <w:p w:rsidR="00711C32" w:rsidRPr="00711C32" w:rsidRDefault="00B86FA8" w:rsidP="00C02B28">
      <w:r>
        <w:rPr>
          <w:noProof/>
        </w:rPr>
        <w:pict>
          <v:shape id="_x0000_s1060" type="#_x0000_t202" style="position:absolute;margin-left:-2.25pt;margin-top:5.6pt;width:489.6pt;height:81pt;z-index:251671040" stroked="f">
            <v:textbox style="mso-next-textbox:#_x0000_s1060">
              <w:txbxContent>
                <w:p w:rsidR="00B62ABF" w:rsidRPr="00E71AEB" w:rsidRDefault="00B62ABF" w:rsidP="00711C32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48"/>
                      <w:szCs w:val="48"/>
                    </w:rPr>
                  </w:pPr>
                  <w:r w:rsidRPr="00E71AEB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48"/>
                      <w:szCs w:val="48"/>
                    </w:rPr>
                    <w:t>Критерии оценивания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48"/>
                      <w:szCs w:val="48"/>
                    </w:rPr>
                    <w:t>синквейнов</w:t>
                  </w:r>
                  <w:proofErr w:type="spellEnd"/>
                  <w:r w:rsidRPr="00E71AEB">
                    <w:rPr>
                      <w:rFonts w:ascii="Bookman Old Style" w:hAnsi="Bookman Old Style" w:cs="Bookman Old Style"/>
                      <w:b/>
                      <w:bCs/>
                      <w:i/>
                      <w:iCs/>
                      <w:sz w:val="48"/>
                      <w:szCs w:val="48"/>
                    </w:rPr>
                    <w:t>:</w:t>
                  </w:r>
                </w:p>
                <w:p w:rsidR="00B62ABF" w:rsidRPr="00E71AEB" w:rsidRDefault="00B62ABF" w:rsidP="00711C32">
                  <w:pPr>
                    <w:numPr>
                      <w:ilvl w:val="0"/>
                      <w:numId w:val="18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</w:t>
                  </w:r>
                  <w:r w:rsidRPr="00E71AEB">
                    <w:rPr>
                      <w:sz w:val="36"/>
                      <w:szCs w:val="36"/>
                    </w:rPr>
                    <w:t>одержани</w:t>
                  </w:r>
                  <w:r>
                    <w:rPr>
                      <w:sz w:val="36"/>
                      <w:szCs w:val="36"/>
                    </w:rPr>
                    <w:t>е</w:t>
                  </w:r>
                  <w:r w:rsidRPr="00E71AEB">
                    <w:rPr>
                      <w:sz w:val="36"/>
                      <w:szCs w:val="36"/>
                    </w:rPr>
                    <w:t>.</w:t>
                  </w:r>
                </w:p>
                <w:p w:rsidR="00B62ABF" w:rsidRDefault="00B62ABF" w:rsidP="00711C32">
                  <w:pPr>
                    <w:numPr>
                      <w:ilvl w:val="0"/>
                      <w:numId w:val="18"/>
                    </w:numPr>
                  </w:pPr>
                  <w:r w:rsidRPr="00E71AEB">
                    <w:rPr>
                      <w:sz w:val="36"/>
                      <w:szCs w:val="36"/>
                    </w:rPr>
                    <w:t>Дизайн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711C32" w:rsidRPr="00711C32" w:rsidRDefault="00711C32" w:rsidP="00C02B28"/>
    <w:p w:rsidR="00711C32" w:rsidRPr="00711C32" w:rsidRDefault="00711C32" w:rsidP="00C02B28"/>
    <w:p w:rsidR="00711C32" w:rsidRPr="00711C32" w:rsidRDefault="00711C32" w:rsidP="00C02B28"/>
    <w:p w:rsidR="00711C32" w:rsidRPr="00711C32" w:rsidRDefault="00711C32" w:rsidP="00C02B28"/>
    <w:p w:rsidR="00711C32" w:rsidRPr="00711C32" w:rsidRDefault="00711C32" w:rsidP="00C02B28"/>
    <w:p w:rsidR="00711C32" w:rsidRDefault="00B86FA8" w:rsidP="00C02B28">
      <w:pPr>
        <w:pStyle w:val="2"/>
        <w:tabs>
          <w:tab w:val="left" w:pos="585"/>
        </w:tabs>
        <w:spacing w:before="0"/>
      </w:pPr>
      <w:r>
        <w:rPr>
          <w:noProof/>
        </w:rPr>
        <w:pict>
          <v:shape id="_x0000_s1061" type="#_x0000_t202" style="position:absolute;margin-left:3.4pt;margin-top:7.65pt;width:479.6pt;height:80.55pt;z-index:251672064" filled="f" stroked="f">
            <v:textbox style="mso-next-textbox:#_x0000_s1061">
              <w:txbxContent>
                <w:p w:rsidR="00B62ABF" w:rsidRPr="00657658" w:rsidRDefault="00B62ABF" w:rsidP="00711C3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657658">
                    <w:rPr>
                      <w:b/>
                      <w:bCs/>
                      <w:sz w:val="36"/>
                      <w:szCs w:val="36"/>
                    </w:rPr>
                    <w:t xml:space="preserve">Сдать свои работы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на листе формата А</w:t>
                  </w:r>
                  <w:proofErr w:type="gramStart"/>
                  <w:r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proofErr w:type="gramEnd"/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657658">
                    <w:rPr>
                      <w:b/>
                      <w:bCs/>
                      <w:sz w:val="36"/>
                      <w:szCs w:val="36"/>
                    </w:rPr>
                    <w:t>можно в кабинет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657658">
                    <w:rPr>
                      <w:b/>
                      <w:bCs/>
                      <w:sz w:val="36"/>
                      <w:szCs w:val="36"/>
                    </w:rPr>
                    <w:t xml:space="preserve"> 204, 205.</w:t>
                  </w:r>
                </w:p>
                <w:p w:rsidR="00B62ABF" w:rsidRPr="00296F24" w:rsidRDefault="00B62ABF" w:rsidP="00711C32">
                  <w:pPr>
                    <w:rPr>
                      <w:sz w:val="36"/>
                      <w:szCs w:val="36"/>
                    </w:rPr>
                  </w:pPr>
                  <w:r w:rsidRPr="00296F24">
                    <w:rPr>
                      <w:b/>
                      <w:bCs/>
                      <w:sz w:val="28"/>
                      <w:szCs w:val="28"/>
                    </w:rPr>
                    <w:t xml:space="preserve">Последний день приема синквейнов  –  </w:t>
                  </w:r>
                  <w:r w:rsidRPr="00296F24">
                    <w:rPr>
                      <w:b/>
                      <w:bCs/>
                      <w:sz w:val="36"/>
                      <w:szCs w:val="36"/>
                    </w:rPr>
                    <w:t>23.03.2011.</w:t>
                  </w:r>
                </w:p>
              </w:txbxContent>
            </v:textbox>
          </v:shape>
        </w:pict>
      </w:r>
      <w:r w:rsidR="00711C32">
        <w:tab/>
      </w:r>
    </w:p>
    <w:p w:rsidR="00711C32" w:rsidRDefault="00711C32" w:rsidP="00C02B28">
      <w:pPr>
        <w:pStyle w:val="2"/>
        <w:spacing w:before="0"/>
        <w:jc w:val="center"/>
      </w:pPr>
    </w:p>
    <w:p w:rsidR="00711C32" w:rsidRPr="00711C32" w:rsidRDefault="00711C32" w:rsidP="00C02B28"/>
    <w:p w:rsidR="00711C32" w:rsidRPr="00711C32" w:rsidRDefault="0058572C" w:rsidP="00C02B28">
      <w:r>
        <w:rPr>
          <w:noProof/>
        </w:rPr>
        <w:pict>
          <v:group id="_x0000_s1075" style="position:absolute;margin-left:136.35pt;margin-top:10.05pt;width:351pt;height:224.8pt;z-index:251685376" coordorigin="3783,9169" coordsize="7020,4496">
            <v:shape id="_x0000_s1067" type="#_x0000_t202" style="position:absolute;left:3783;top:11241;width:7020;height:2424" stroked="f">
              <v:textbox style="mso-next-textbox:#_x0000_s1067">
                <w:txbxContent>
                  <w:p w:rsidR="00B62ABF" w:rsidRPr="00636E52" w:rsidRDefault="00B62ABF" w:rsidP="00711C32">
                    <w:pPr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>Операционная система</w:t>
                    </w:r>
                  </w:p>
                  <w:p w:rsidR="00B62ABF" w:rsidRPr="00636E52" w:rsidRDefault="00B62ABF" w:rsidP="00711C32">
                    <w:pPr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>Графическая, многозадачная.</w:t>
                    </w:r>
                  </w:p>
                  <w:p w:rsidR="00B62ABF" w:rsidRPr="00636E52" w:rsidRDefault="00B62ABF" w:rsidP="00711C32">
                    <w:pPr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>Управляет, автоматизирует, выполняет.</w:t>
                    </w:r>
                  </w:p>
                  <w:p w:rsidR="00B62ABF" w:rsidRPr="00636E52" w:rsidRDefault="00B62ABF" w:rsidP="00711C32">
                    <w:pPr>
                      <w:rPr>
                        <w:rFonts w:ascii="Arial Black" w:hAnsi="Arial Black" w:cs="Arial Black"/>
                        <w:sz w:val="28"/>
                        <w:szCs w:val="28"/>
                      </w:rPr>
                    </w:pPr>
                    <w:proofErr w:type="gramStart"/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>Нужна</w:t>
                    </w:r>
                    <w:proofErr w:type="gramEnd"/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 xml:space="preserve"> компьютеру  как </w:t>
                    </w:r>
                    <w:r>
                      <w:rPr>
                        <w:rFonts w:ascii="Arial Black" w:hAnsi="Arial Black" w:cs="Arial Black"/>
                        <w:sz w:val="28"/>
                        <w:szCs w:val="28"/>
                      </w:rPr>
                      <w:t xml:space="preserve">человеку </w:t>
                    </w:r>
                    <w:r w:rsidRPr="00636E52">
                      <w:rPr>
                        <w:rFonts w:ascii="Arial Black" w:hAnsi="Arial Black" w:cs="Arial Black"/>
                        <w:sz w:val="28"/>
                        <w:szCs w:val="28"/>
                      </w:rPr>
                      <w:t>воздух!</w:t>
                    </w:r>
                  </w:p>
                  <w:p w:rsidR="00B62ABF" w:rsidRDefault="00B62ABF" w:rsidP="00711C32">
                    <w:r w:rsidRPr="00657658">
                      <w:rPr>
                        <w:rFonts w:ascii="Arial Black" w:hAnsi="Arial Black" w:cs="Arial Black"/>
                        <w:sz w:val="32"/>
                        <w:szCs w:val="32"/>
                      </w:rPr>
                      <w:t>Ось!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69" type="#_x0000_t106" style="position:absolute;left:7931;top:9169;width:2700;height:1137" adj="7264,26767">
              <v:fill color2="#cff" rotate="t" focusposition=".5,.5" focussize="" focus="100%" type="gradientRadial"/>
              <v:textbox style="mso-next-textbox:#_x0000_s1069">
                <w:txbxContent>
                  <w:p w:rsidR="00B62ABF" w:rsidRPr="00B62ABF" w:rsidRDefault="00B62ABF" w:rsidP="00B62ABF">
                    <w:pPr>
                      <w:jc w:val="center"/>
                      <w:rPr>
                        <w:b/>
                        <w:bCs/>
                        <w:color w:val="000080"/>
                        <w:sz w:val="24"/>
                        <w:szCs w:val="24"/>
                      </w:rPr>
                    </w:pPr>
                    <w:r w:rsidRPr="00B62ABF">
                      <w:rPr>
                        <w:b/>
                        <w:bCs/>
                        <w:color w:val="000080"/>
                        <w:sz w:val="24"/>
                        <w:szCs w:val="24"/>
                      </w:rPr>
                      <w:t>А про меня?</w:t>
                    </w:r>
                  </w:p>
                </w:txbxContent>
              </v:textbox>
            </v:shape>
          </v:group>
        </w:pict>
      </w:r>
    </w:p>
    <w:p w:rsidR="00711C32" w:rsidRPr="00711C32" w:rsidRDefault="00711C32" w:rsidP="00C02B28"/>
    <w:p w:rsidR="00711C32" w:rsidRPr="00711C32" w:rsidRDefault="0058572C" w:rsidP="00C02B28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137795</wp:posOffset>
            </wp:positionV>
            <wp:extent cx="806450" cy="1064260"/>
            <wp:effectExtent l="19050" t="0" r="0" b="0"/>
            <wp:wrapSquare wrapText="bothSides"/>
            <wp:docPr id="17" name="Рисунок 17" descr="MYNET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YNET0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32" w:rsidRPr="00711C32" w:rsidRDefault="00296F24" w:rsidP="00C02B28"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60960</wp:posOffset>
            </wp:positionV>
            <wp:extent cx="2910205" cy="2377440"/>
            <wp:effectExtent l="19050" t="0" r="4445" b="0"/>
            <wp:wrapTight wrapText="bothSides">
              <wp:wrapPolygon edited="0">
                <wp:start x="-141" y="0"/>
                <wp:lineTo x="-141" y="21462"/>
                <wp:lineTo x="21633" y="21462"/>
                <wp:lineTo x="21633" y="0"/>
                <wp:lineTo x="-1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60" t="58120" r="4368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32" w:rsidRDefault="00711C32" w:rsidP="00C02B28">
      <w:pPr>
        <w:pStyle w:val="2"/>
        <w:tabs>
          <w:tab w:val="left" w:pos="450"/>
        </w:tabs>
        <w:spacing w:before="0"/>
      </w:pPr>
      <w:r>
        <w:rPr>
          <w:noProof/>
        </w:rPr>
        <w:drawing>
          <wp:anchor distT="0" distB="107950" distL="114300" distR="114300" simplePos="0" relativeHeight="25167513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8591550</wp:posOffset>
            </wp:positionV>
            <wp:extent cx="2304415" cy="1536065"/>
            <wp:effectExtent l="19050" t="0" r="635" b="0"/>
            <wp:wrapNone/>
            <wp:docPr id="4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FA8">
        <w:rPr>
          <w:noProof/>
        </w:rPr>
        <w:pict>
          <v:shape id="_x0000_s1063" type="#_x0000_t106" style="position:absolute;margin-left:369pt;margin-top:-76.65pt;width:135pt;height:56.85pt;z-index:251674112;mso-position-horizontal-relative:text;mso-position-vertical-relative:text" adj="9464,32941">
            <v:fill color2="#cff" rotate="t" focusposition=".5,.5" focussize="" focus="100%" type="gradientRadial"/>
            <v:textbox style="mso-next-textbox:#_x0000_s1063">
              <w:txbxContent>
                <w:p w:rsidR="00B62ABF" w:rsidRPr="00636E52" w:rsidRDefault="00B62ABF" w:rsidP="00711C32">
                  <w:pPr>
                    <w:rPr>
                      <w:b/>
                      <w:bCs/>
                      <w:color w:val="000080"/>
                      <w:sz w:val="28"/>
                      <w:szCs w:val="28"/>
                    </w:rPr>
                  </w:pPr>
                  <w:r w:rsidRPr="00636E52">
                    <w:rPr>
                      <w:b/>
                      <w:bCs/>
                      <w:color w:val="000080"/>
                      <w:sz w:val="28"/>
                      <w:szCs w:val="28"/>
                    </w:rPr>
                    <w:t>А про меня?</w:t>
                  </w:r>
                </w:p>
              </w:txbxContent>
            </v:textbox>
          </v:shape>
        </w:pict>
      </w:r>
      <w:r>
        <w:tab/>
      </w:r>
    </w:p>
    <w:p w:rsidR="00216029" w:rsidRPr="003F7483" w:rsidRDefault="00B86FA8" w:rsidP="00C02B2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B86FA8">
        <w:rPr>
          <w:noProof/>
        </w:rPr>
        <w:pict>
          <v:shape id="_x0000_s1062" type="#_x0000_t202" style="position:absolute;left:0;text-align:left;margin-left:-81pt;margin-top:165.4pt;width:351pt;height:41.25pt;z-index:251673088" stroked="f">
            <v:textbox style="mso-next-textbox:#_x0000_s1062">
              <w:txbxContent>
                <w:p w:rsidR="00B62ABF" w:rsidRDefault="00B62ABF" w:rsidP="00711C32">
                  <w:r>
                    <w:rPr>
                      <w:rFonts w:ascii="Arial Black" w:hAnsi="Arial Black" w:cs="Arial Black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500" cy="45720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912" w:rsidRPr="00711C32">
        <w:br w:type="page"/>
      </w:r>
      <w:bookmarkStart w:id="19" w:name="_Toc290365354"/>
      <w:bookmarkStart w:id="20" w:name="_Toc199225241"/>
      <w:bookmarkStart w:id="21" w:name="_Toc199225270"/>
      <w:bookmarkStart w:id="22" w:name="_Toc199225936"/>
      <w:r w:rsidR="005C7B6F" w:rsidRPr="003F7483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216029" w:rsidRPr="003F7483">
        <w:rPr>
          <w:rFonts w:ascii="Times New Roman" w:hAnsi="Times New Roman"/>
          <w:color w:val="auto"/>
          <w:sz w:val="24"/>
          <w:szCs w:val="24"/>
        </w:rPr>
        <w:t>В</w:t>
      </w:r>
      <w:r w:rsidR="005C7B6F" w:rsidRPr="003F7483">
        <w:rPr>
          <w:rFonts w:ascii="Times New Roman" w:hAnsi="Times New Roman"/>
          <w:color w:val="auto"/>
          <w:sz w:val="24"/>
          <w:szCs w:val="24"/>
        </w:rPr>
        <w:t>.</w:t>
      </w:r>
      <w:bookmarkEnd w:id="19"/>
    </w:p>
    <w:p w:rsidR="006D702C" w:rsidRPr="003F7483" w:rsidRDefault="006D702C" w:rsidP="00C02B2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258838456"/>
      <w:bookmarkStart w:id="24" w:name="_Toc290365355"/>
      <w:bookmarkStart w:id="25" w:name="_Toc199225242"/>
      <w:bookmarkStart w:id="26" w:name="_Toc199225271"/>
      <w:bookmarkStart w:id="27" w:name="_Toc199225937"/>
      <w:bookmarkEnd w:id="18"/>
      <w:bookmarkEnd w:id="20"/>
      <w:bookmarkEnd w:id="21"/>
      <w:bookmarkEnd w:id="22"/>
      <w:r w:rsidRPr="003F7483">
        <w:rPr>
          <w:rFonts w:ascii="Times New Roman" w:hAnsi="Times New Roman"/>
          <w:color w:val="auto"/>
          <w:sz w:val="24"/>
          <w:szCs w:val="24"/>
        </w:rPr>
        <w:t xml:space="preserve">Критерии оценивания </w:t>
      </w:r>
      <w:bookmarkEnd w:id="23"/>
      <w:r w:rsidR="00145F43" w:rsidRPr="003F7483">
        <w:rPr>
          <w:rFonts w:ascii="Times New Roman" w:hAnsi="Times New Roman"/>
          <w:color w:val="auto"/>
          <w:sz w:val="24"/>
          <w:szCs w:val="24"/>
        </w:rPr>
        <w:t>синквейнов</w:t>
      </w:r>
      <w:bookmarkEnd w:id="24"/>
    </w:p>
    <w:p w:rsidR="006D702C" w:rsidRDefault="006D702C" w:rsidP="00C02B2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47"/>
        <w:gridCol w:w="747"/>
        <w:gridCol w:w="741"/>
        <w:gridCol w:w="6"/>
        <w:gridCol w:w="747"/>
        <w:gridCol w:w="747"/>
        <w:gridCol w:w="747"/>
        <w:gridCol w:w="747"/>
        <w:gridCol w:w="1150"/>
        <w:gridCol w:w="708"/>
      </w:tblGrid>
      <w:tr w:rsidR="00296F24" w:rsidTr="003F7483">
        <w:trPr>
          <w:trHeight w:val="391"/>
        </w:trPr>
        <w:tc>
          <w:tcPr>
            <w:tcW w:w="534" w:type="dxa"/>
            <w:vMerge w:val="restart"/>
            <w:vAlign w:val="center"/>
          </w:tcPr>
          <w:p w:rsidR="00296F24" w:rsidRPr="00975E4C" w:rsidRDefault="00296F24" w:rsidP="00C02B28">
            <w:pPr>
              <w:jc w:val="center"/>
              <w:rPr>
                <w:sz w:val="22"/>
                <w:szCs w:val="22"/>
              </w:rPr>
            </w:pPr>
            <w:r w:rsidRPr="00975E4C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296F24" w:rsidRPr="00975E4C" w:rsidRDefault="00296F24" w:rsidP="00C02B28">
            <w:pPr>
              <w:jc w:val="center"/>
              <w:rPr>
                <w:sz w:val="22"/>
                <w:szCs w:val="22"/>
              </w:rPr>
            </w:pPr>
            <w:r w:rsidRPr="00975E4C">
              <w:rPr>
                <w:sz w:val="22"/>
                <w:szCs w:val="22"/>
              </w:rPr>
              <w:t>ФИО</w:t>
            </w:r>
          </w:p>
        </w:tc>
        <w:tc>
          <w:tcPr>
            <w:tcW w:w="2235" w:type="dxa"/>
            <w:gridSpan w:val="3"/>
            <w:vAlign w:val="center"/>
          </w:tcPr>
          <w:p w:rsidR="00296F24" w:rsidRPr="002131FD" w:rsidRDefault="00296F24" w:rsidP="00C02B28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94" w:type="dxa"/>
            <w:gridSpan w:val="5"/>
            <w:vAlign w:val="center"/>
          </w:tcPr>
          <w:p w:rsidR="00296F24" w:rsidRPr="002131FD" w:rsidRDefault="00296F24" w:rsidP="00C02B28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1150" w:type="dxa"/>
            <w:vMerge w:val="restart"/>
            <w:textDirection w:val="btLr"/>
            <w:vAlign w:val="center"/>
          </w:tcPr>
          <w:p w:rsidR="00296F24" w:rsidRPr="002131FD" w:rsidRDefault="00296F24" w:rsidP="00C02B28">
            <w:pPr>
              <w:ind w:left="113" w:right="113"/>
              <w:rPr>
                <w:b/>
                <w:sz w:val="22"/>
                <w:szCs w:val="22"/>
              </w:rPr>
            </w:pPr>
            <w:r w:rsidRPr="00312658">
              <w:rPr>
                <w:b/>
              </w:rPr>
              <w:t>Количество баллов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96F24" w:rsidRPr="002131FD" w:rsidRDefault="00296F24" w:rsidP="00C02B28">
            <w:pPr>
              <w:ind w:left="113" w:right="113"/>
              <w:rPr>
                <w:b/>
                <w:sz w:val="22"/>
                <w:szCs w:val="22"/>
              </w:rPr>
            </w:pPr>
            <w:r w:rsidRPr="00312658">
              <w:rPr>
                <w:b/>
              </w:rPr>
              <w:t>Место</w:t>
            </w:r>
          </w:p>
        </w:tc>
      </w:tr>
      <w:tr w:rsidR="00296F24" w:rsidTr="003F7483">
        <w:trPr>
          <w:cantSplit/>
          <w:trHeight w:val="2120"/>
        </w:trPr>
        <w:tc>
          <w:tcPr>
            <w:tcW w:w="534" w:type="dxa"/>
            <w:vMerge/>
          </w:tcPr>
          <w:p w:rsidR="00296F24" w:rsidRDefault="00296F24" w:rsidP="00C02B28"/>
        </w:tc>
        <w:tc>
          <w:tcPr>
            <w:tcW w:w="2126" w:type="dxa"/>
            <w:vMerge/>
          </w:tcPr>
          <w:p w:rsidR="00296F24" w:rsidRDefault="00296F24" w:rsidP="00C02B28"/>
        </w:tc>
        <w:tc>
          <w:tcPr>
            <w:tcW w:w="747" w:type="dxa"/>
            <w:textDirection w:val="btLr"/>
            <w:vAlign w:val="center"/>
          </w:tcPr>
          <w:p w:rsidR="00296F24" w:rsidRPr="00711C32" w:rsidRDefault="00296F24" w:rsidP="00C02B28">
            <w:pPr>
              <w:ind w:left="113" w:right="113"/>
            </w:pPr>
            <w:r w:rsidRPr="00711C32">
              <w:t>соответствие правилам написания синквейнов</w:t>
            </w:r>
          </w:p>
        </w:tc>
        <w:tc>
          <w:tcPr>
            <w:tcW w:w="747" w:type="dxa"/>
            <w:textDirection w:val="btLr"/>
            <w:vAlign w:val="center"/>
          </w:tcPr>
          <w:p w:rsidR="00296F24" w:rsidRPr="00B62ABF" w:rsidRDefault="00296F24" w:rsidP="00C02B28">
            <w:pPr>
              <w:ind w:left="113" w:right="113"/>
              <w:rPr>
                <w:lang w:val="en-US"/>
              </w:rPr>
            </w:pPr>
            <w:r w:rsidRPr="00312658">
              <w:t xml:space="preserve">Оригинальность  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</w:pPr>
            <w:r w:rsidRPr="00312658">
              <w:t>Грамотность</w:t>
            </w:r>
          </w:p>
        </w:tc>
        <w:tc>
          <w:tcPr>
            <w:tcW w:w="747" w:type="dxa"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</w:pPr>
            <w:r>
              <w:t>Иллюстрация</w:t>
            </w:r>
          </w:p>
        </w:tc>
        <w:tc>
          <w:tcPr>
            <w:tcW w:w="747" w:type="dxa"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</w:pPr>
            <w:r w:rsidRPr="00312658">
              <w:t>Шрифтовое оформление</w:t>
            </w:r>
          </w:p>
        </w:tc>
        <w:tc>
          <w:tcPr>
            <w:tcW w:w="747" w:type="dxa"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</w:pPr>
            <w:r w:rsidRPr="00312658">
              <w:t>Эффективность использования пространства</w:t>
            </w:r>
          </w:p>
        </w:tc>
        <w:tc>
          <w:tcPr>
            <w:tcW w:w="747" w:type="dxa"/>
            <w:tcBorders>
              <w:top w:val="nil"/>
            </w:tcBorders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</w:pPr>
            <w:r w:rsidRPr="00312658">
              <w:t>Цветовая гамма</w:t>
            </w:r>
          </w:p>
        </w:tc>
        <w:tc>
          <w:tcPr>
            <w:tcW w:w="1150" w:type="dxa"/>
            <w:vMerge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96F24" w:rsidRPr="00312658" w:rsidRDefault="00296F24" w:rsidP="00C02B28">
            <w:pPr>
              <w:ind w:left="113" w:right="113"/>
              <w:rPr>
                <w:b/>
              </w:rPr>
            </w:pPr>
          </w:p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  <w:tr w:rsidR="00293A7B" w:rsidTr="003F7483">
        <w:trPr>
          <w:trHeight w:val="369"/>
        </w:trPr>
        <w:tc>
          <w:tcPr>
            <w:tcW w:w="534" w:type="dxa"/>
          </w:tcPr>
          <w:p w:rsidR="00293A7B" w:rsidRDefault="00293A7B" w:rsidP="00C02B28"/>
        </w:tc>
        <w:tc>
          <w:tcPr>
            <w:tcW w:w="2126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  <w:gridSpan w:val="2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747" w:type="dxa"/>
          </w:tcPr>
          <w:p w:rsidR="00293A7B" w:rsidRDefault="00293A7B" w:rsidP="00C02B28"/>
        </w:tc>
        <w:tc>
          <w:tcPr>
            <w:tcW w:w="1150" w:type="dxa"/>
          </w:tcPr>
          <w:p w:rsidR="00293A7B" w:rsidRDefault="00293A7B" w:rsidP="00C02B28"/>
        </w:tc>
        <w:tc>
          <w:tcPr>
            <w:tcW w:w="708" w:type="dxa"/>
          </w:tcPr>
          <w:p w:rsidR="00293A7B" w:rsidRDefault="00293A7B" w:rsidP="00C02B28"/>
        </w:tc>
      </w:tr>
    </w:tbl>
    <w:p w:rsidR="00AD4C3D" w:rsidRPr="00607E96" w:rsidRDefault="00711C32" w:rsidP="003F748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07E96">
        <w:rPr>
          <w:rFonts w:ascii="Times New Roman" w:hAnsi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-120595</wp:posOffset>
            </wp:positionH>
            <wp:positionV relativeFrom="paragraph">
              <wp:posOffset>-81722</wp:posOffset>
            </wp:positionV>
            <wp:extent cx="6459210" cy="9501809"/>
            <wp:effectExtent l="19050" t="0" r="0" b="0"/>
            <wp:wrapNone/>
            <wp:docPr id="44" name="Рисунок 44" descr="f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20" cy="950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8" w:name="_Toc290365356"/>
      <w:r w:rsidR="00AD4C3D" w:rsidRPr="00607E96">
        <w:rPr>
          <w:rFonts w:ascii="Times New Roman" w:hAnsi="Times New Roman"/>
          <w:color w:val="auto"/>
          <w:sz w:val="28"/>
          <w:szCs w:val="28"/>
        </w:rPr>
        <w:t>ПРИЛОЖЕНИЕ С.</w:t>
      </w:r>
      <w:bookmarkEnd w:id="28"/>
    </w:p>
    <w:p w:rsidR="00C1430A" w:rsidRDefault="00B86FA8" w:rsidP="00C02B28">
      <w:pPr>
        <w:pStyle w:val="a4"/>
      </w:pPr>
      <w:r w:rsidRPr="00B86FA8">
        <w:rPr>
          <w:b/>
          <w:noProof/>
          <w:sz w:val="40"/>
        </w:rPr>
        <w:pict>
          <v:shape id="_x0000_s1056" type="#_x0000_t161" style="position:absolute;margin-left:23.6pt;margin-top:3.3pt;width:464.75pt;height:100.05pt;z-index:251663872" adj="5665" fillcolor="#000082" strokecolor="#1f497d" strokeweight="3pt">
            <v:fill color2="#ff8200" rotate="t" colors="0 #000082;19661f #66008f;42598f #ba0066;58982f red;1 #ff8200" method="none" focus="50%" type="gradient"/>
            <v:shadow color="#868686"/>
            <v:textpath style="font-family:&quot;Impact&quot;;v-text-kern:t" trim="t" fitpath="t" xscale="f" string="ВНИМАНИЕ!"/>
          </v:shape>
        </w:pict>
      </w:r>
    </w:p>
    <w:p w:rsidR="00C1430A" w:rsidRDefault="00C1430A" w:rsidP="00C02B28">
      <w:pPr>
        <w:pStyle w:val="a4"/>
      </w:pPr>
    </w:p>
    <w:p w:rsidR="00C1430A" w:rsidRDefault="00C1430A" w:rsidP="00C02B28">
      <w:pPr>
        <w:pStyle w:val="a4"/>
        <w:rPr>
          <w:rFonts w:ascii="Arial Black" w:hAnsi="Arial Black"/>
          <w:color w:val="0000CC"/>
          <w:sz w:val="44"/>
          <w:szCs w:val="44"/>
        </w:rPr>
      </w:pPr>
    </w:p>
    <w:p w:rsidR="00C1430A" w:rsidRDefault="00C1430A" w:rsidP="00C02B28">
      <w:pPr>
        <w:pStyle w:val="a4"/>
        <w:rPr>
          <w:rFonts w:ascii="Arial Black" w:hAnsi="Arial Black"/>
          <w:color w:val="0000CC"/>
          <w:sz w:val="44"/>
          <w:szCs w:val="44"/>
        </w:rPr>
      </w:pPr>
    </w:p>
    <w:p w:rsidR="00711C32" w:rsidRPr="00876734" w:rsidRDefault="00711C32" w:rsidP="00C02B28">
      <w:pPr>
        <w:pStyle w:val="a4"/>
        <w:jc w:val="center"/>
        <w:rPr>
          <w:rFonts w:ascii="Arial Black" w:hAnsi="Arial Black"/>
          <w:color w:val="0000CC"/>
          <w:sz w:val="48"/>
          <w:szCs w:val="48"/>
        </w:rPr>
      </w:pPr>
      <w:r w:rsidRPr="00876734">
        <w:rPr>
          <w:rFonts w:ascii="Arial Black" w:hAnsi="Arial Black"/>
          <w:color w:val="0000CC"/>
          <w:sz w:val="48"/>
          <w:szCs w:val="48"/>
        </w:rPr>
        <w:t>в колледже проводился</w:t>
      </w:r>
    </w:p>
    <w:p w:rsidR="00711C32" w:rsidRPr="00876734" w:rsidRDefault="00711C32" w:rsidP="00C02B28">
      <w:pPr>
        <w:pStyle w:val="a4"/>
        <w:jc w:val="center"/>
        <w:rPr>
          <w:rFonts w:ascii="Arial Black" w:hAnsi="Arial Black"/>
          <w:color w:val="0000CC"/>
          <w:sz w:val="48"/>
          <w:szCs w:val="48"/>
        </w:rPr>
      </w:pPr>
      <w:r w:rsidRPr="00876734">
        <w:rPr>
          <w:rFonts w:ascii="Arial Black" w:hAnsi="Arial Black"/>
          <w:color w:val="0000CC"/>
          <w:sz w:val="48"/>
          <w:szCs w:val="48"/>
        </w:rPr>
        <w:t>конкурс  синквейнов</w:t>
      </w:r>
    </w:p>
    <w:p w:rsidR="00711C32" w:rsidRPr="00876734" w:rsidRDefault="00711C32" w:rsidP="00C02B28">
      <w:pPr>
        <w:pStyle w:val="a4"/>
        <w:jc w:val="center"/>
        <w:rPr>
          <w:rFonts w:ascii="Arial Black" w:hAnsi="Arial Black"/>
          <w:color w:val="0000CC"/>
          <w:sz w:val="48"/>
          <w:szCs w:val="48"/>
        </w:rPr>
      </w:pPr>
      <w:r w:rsidRPr="00876734">
        <w:rPr>
          <w:rFonts w:ascii="Arial Black" w:hAnsi="Arial Black"/>
          <w:color w:val="0000CC"/>
          <w:sz w:val="48"/>
          <w:szCs w:val="48"/>
        </w:rPr>
        <w:t>по информатике</w:t>
      </w:r>
    </w:p>
    <w:p w:rsidR="00711C32" w:rsidRPr="001F0D19" w:rsidRDefault="00711C32" w:rsidP="00C02B28">
      <w:pPr>
        <w:jc w:val="center"/>
        <w:rPr>
          <w:rFonts w:ascii="Bookman Old Style" w:hAnsi="Bookman Old Style"/>
          <w:b/>
          <w:i/>
          <w:sz w:val="72"/>
          <w:szCs w:val="72"/>
        </w:rPr>
      </w:pPr>
      <w:r w:rsidRPr="001F0D19">
        <w:rPr>
          <w:rFonts w:ascii="Bookman Old Style" w:hAnsi="Bookman Old Style"/>
          <w:b/>
          <w:i/>
          <w:sz w:val="72"/>
          <w:szCs w:val="72"/>
        </w:rPr>
        <w:t>Итоги конкурса:</w:t>
      </w:r>
    </w:p>
    <w:p w:rsidR="00711C32" w:rsidRDefault="00711C32" w:rsidP="003F7483">
      <w:pPr>
        <w:jc w:val="center"/>
        <w:rPr>
          <w:sz w:val="52"/>
          <w:szCs w:val="52"/>
        </w:rPr>
      </w:pPr>
      <w:r w:rsidRPr="00876734">
        <w:rPr>
          <w:b/>
          <w:i/>
          <w:sz w:val="52"/>
          <w:szCs w:val="52"/>
          <w:lang w:val="en-US"/>
        </w:rPr>
        <w:t>I</w:t>
      </w:r>
      <w:r w:rsidRPr="00876734">
        <w:rPr>
          <w:b/>
          <w:i/>
          <w:sz w:val="52"/>
          <w:szCs w:val="52"/>
        </w:rPr>
        <w:t xml:space="preserve"> место</w:t>
      </w:r>
      <w:r w:rsidRPr="00876734">
        <w:rPr>
          <w:sz w:val="52"/>
          <w:szCs w:val="52"/>
        </w:rPr>
        <w:t xml:space="preserve">  </w:t>
      </w:r>
    </w:p>
    <w:p w:rsidR="00711C32" w:rsidRPr="00876734" w:rsidRDefault="0058572C" w:rsidP="003F7483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Тараськин</w:t>
      </w:r>
      <w:proofErr w:type="spellEnd"/>
      <w:r>
        <w:rPr>
          <w:sz w:val="52"/>
          <w:szCs w:val="52"/>
        </w:rPr>
        <w:t xml:space="preserve"> Витал</w:t>
      </w:r>
      <w:r w:rsidR="00711C32" w:rsidRPr="00876734">
        <w:rPr>
          <w:sz w:val="52"/>
          <w:szCs w:val="52"/>
        </w:rPr>
        <w:t>ий (А-31)</w:t>
      </w:r>
    </w:p>
    <w:p w:rsidR="00711C32" w:rsidRPr="00876734" w:rsidRDefault="00711C32" w:rsidP="003F7483">
      <w:pPr>
        <w:jc w:val="center"/>
        <w:rPr>
          <w:b/>
          <w:i/>
          <w:sz w:val="52"/>
          <w:szCs w:val="52"/>
        </w:rPr>
      </w:pPr>
      <w:r w:rsidRPr="00876734">
        <w:rPr>
          <w:b/>
          <w:i/>
          <w:sz w:val="52"/>
          <w:szCs w:val="52"/>
          <w:lang w:val="en-US"/>
        </w:rPr>
        <w:t>II</w:t>
      </w:r>
      <w:r w:rsidRPr="00876734">
        <w:rPr>
          <w:b/>
          <w:i/>
          <w:sz w:val="52"/>
          <w:szCs w:val="52"/>
        </w:rPr>
        <w:t xml:space="preserve"> место </w:t>
      </w:r>
    </w:p>
    <w:p w:rsidR="00711C32" w:rsidRPr="00876734" w:rsidRDefault="00711C32" w:rsidP="003F7483">
      <w:pPr>
        <w:jc w:val="center"/>
        <w:rPr>
          <w:sz w:val="52"/>
          <w:szCs w:val="52"/>
        </w:rPr>
      </w:pPr>
      <w:proofErr w:type="spellStart"/>
      <w:r w:rsidRPr="00876734">
        <w:rPr>
          <w:sz w:val="52"/>
          <w:szCs w:val="52"/>
        </w:rPr>
        <w:t>Тымчук</w:t>
      </w:r>
      <w:proofErr w:type="spellEnd"/>
      <w:r w:rsidRPr="00876734">
        <w:rPr>
          <w:sz w:val="52"/>
          <w:szCs w:val="52"/>
        </w:rPr>
        <w:t xml:space="preserve"> Екатерина, </w:t>
      </w:r>
      <w:proofErr w:type="spellStart"/>
      <w:r w:rsidRPr="00876734">
        <w:rPr>
          <w:sz w:val="52"/>
          <w:szCs w:val="52"/>
        </w:rPr>
        <w:t>Карпушевская</w:t>
      </w:r>
      <w:proofErr w:type="spellEnd"/>
      <w:r w:rsidRPr="00876734">
        <w:rPr>
          <w:sz w:val="52"/>
          <w:szCs w:val="52"/>
        </w:rPr>
        <w:t xml:space="preserve"> Мария  (А-21)</w:t>
      </w:r>
    </w:p>
    <w:p w:rsidR="00711C32" w:rsidRPr="00876734" w:rsidRDefault="00711C32" w:rsidP="003F7483">
      <w:pPr>
        <w:jc w:val="center"/>
        <w:rPr>
          <w:b/>
          <w:i/>
          <w:sz w:val="52"/>
          <w:szCs w:val="52"/>
        </w:rPr>
      </w:pPr>
      <w:r w:rsidRPr="00876734">
        <w:rPr>
          <w:b/>
          <w:i/>
          <w:sz w:val="52"/>
          <w:szCs w:val="52"/>
          <w:lang w:val="en-US"/>
        </w:rPr>
        <w:t>III</w:t>
      </w:r>
      <w:r w:rsidRPr="00876734">
        <w:rPr>
          <w:b/>
          <w:i/>
          <w:sz w:val="52"/>
          <w:szCs w:val="52"/>
        </w:rPr>
        <w:t xml:space="preserve"> место </w:t>
      </w:r>
    </w:p>
    <w:p w:rsidR="00711C32" w:rsidRPr="00876734" w:rsidRDefault="00711C32" w:rsidP="003F7483">
      <w:pPr>
        <w:jc w:val="center"/>
        <w:rPr>
          <w:sz w:val="52"/>
          <w:szCs w:val="52"/>
        </w:rPr>
      </w:pPr>
      <w:r w:rsidRPr="00876734">
        <w:rPr>
          <w:sz w:val="52"/>
          <w:szCs w:val="52"/>
        </w:rPr>
        <w:t xml:space="preserve">Глушкова Елена, </w:t>
      </w:r>
      <w:proofErr w:type="spellStart"/>
      <w:r w:rsidRPr="00876734">
        <w:rPr>
          <w:sz w:val="52"/>
          <w:szCs w:val="52"/>
        </w:rPr>
        <w:t>Патлай</w:t>
      </w:r>
      <w:proofErr w:type="spellEnd"/>
      <w:r w:rsidRPr="00876734">
        <w:rPr>
          <w:sz w:val="52"/>
          <w:szCs w:val="52"/>
        </w:rPr>
        <w:t xml:space="preserve"> Виктория  (Б-12)</w:t>
      </w:r>
    </w:p>
    <w:p w:rsidR="00C1430A" w:rsidRPr="000E05E7" w:rsidRDefault="003F7483" w:rsidP="00C02B28">
      <w:pPr>
        <w:ind w:left="-14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155575</wp:posOffset>
            </wp:positionV>
            <wp:extent cx="2374265" cy="3264535"/>
            <wp:effectExtent l="19050" t="0" r="698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841" t="18941" r="50131"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-52155</wp:posOffset>
            </wp:positionH>
            <wp:positionV relativeFrom="paragraph">
              <wp:posOffset>243067</wp:posOffset>
            </wp:positionV>
            <wp:extent cx="3426988" cy="2449002"/>
            <wp:effectExtent l="19050" t="0" r="2012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67" t="19948" r="19817" b="2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88" cy="24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32">
        <w:rPr>
          <w:b/>
          <w:noProof/>
          <w:sz w:val="36"/>
          <w:szCs w:val="3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7378700</wp:posOffset>
            </wp:positionV>
            <wp:extent cx="3830955" cy="272669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67" t="19948" r="19817" b="2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25"/>
    <w:bookmarkEnd w:id="26"/>
    <w:bookmarkEnd w:id="27"/>
    <w:p w:rsidR="00277B3F" w:rsidRPr="00277B3F" w:rsidRDefault="00277B3F" w:rsidP="00C02B28">
      <w:pPr>
        <w:sectPr w:rsidR="00277B3F" w:rsidRPr="00277B3F" w:rsidSect="00296F24">
          <w:headerReference w:type="default" r:id="rId15"/>
          <w:footerReference w:type="default" r:id="rId16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277B3F" w:rsidRPr="00293A7B" w:rsidRDefault="00277B3F" w:rsidP="00C02B28">
      <w:pPr>
        <w:ind w:firstLine="709"/>
        <w:jc w:val="center"/>
        <w:rPr>
          <w:sz w:val="28"/>
          <w:szCs w:val="28"/>
        </w:rPr>
      </w:pPr>
    </w:p>
    <w:sectPr w:rsidR="00277B3F" w:rsidRPr="00293A7B" w:rsidSect="00293A7B">
      <w:headerReference w:type="default" r:id="rId17"/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C0" w:rsidRDefault="000D6DC0" w:rsidP="00A07211">
      <w:r>
        <w:separator/>
      </w:r>
    </w:p>
  </w:endnote>
  <w:endnote w:type="continuationSeparator" w:id="0">
    <w:p w:rsidR="000D6DC0" w:rsidRDefault="000D6DC0" w:rsidP="00A0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F" w:rsidRDefault="00B62ABF">
    <w:pPr>
      <w:pStyle w:val="ab"/>
      <w:jc w:val="right"/>
    </w:pPr>
  </w:p>
  <w:p w:rsidR="00B62ABF" w:rsidRDefault="00B62A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F" w:rsidRDefault="00B62ABF">
    <w:pPr>
      <w:pStyle w:val="ab"/>
      <w:jc w:val="right"/>
    </w:pPr>
  </w:p>
  <w:p w:rsidR="00B62ABF" w:rsidRDefault="00B62A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C0" w:rsidRDefault="000D6DC0" w:rsidP="00A07211">
      <w:r>
        <w:separator/>
      </w:r>
    </w:p>
  </w:footnote>
  <w:footnote w:type="continuationSeparator" w:id="0">
    <w:p w:rsidR="000D6DC0" w:rsidRDefault="000D6DC0" w:rsidP="00A0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F" w:rsidRDefault="00B86FA8">
    <w:pPr>
      <w:pStyle w:val="a9"/>
      <w:jc w:val="right"/>
    </w:pPr>
    <w:fldSimple w:instr=" PAGE   \* MERGEFORMAT ">
      <w:r w:rsidR="0058572C">
        <w:rPr>
          <w:noProof/>
        </w:rPr>
        <w:t>4</w:t>
      </w:r>
    </w:fldSimple>
  </w:p>
  <w:p w:rsidR="00B62ABF" w:rsidRDefault="00B62A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F" w:rsidRDefault="00B86FA8">
    <w:pPr>
      <w:pStyle w:val="a9"/>
      <w:jc w:val="right"/>
    </w:pPr>
    <w:fldSimple w:instr=" PAGE   \* MERGEFORMAT ">
      <w:r w:rsidR="0058572C">
        <w:rPr>
          <w:noProof/>
        </w:rPr>
        <w:t>7</w:t>
      </w:r>
    </w:fldSimple>
  </w:p>
  <w:p w:rsidR="00B62ABF" w:rsidRDefault="00B62A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66D2B"/>
    <w:multiLevelType w:val="multilevel"/>
    <w:tmpl w:val="997A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6787C"/>
    <w:multiLevelType w:val="hybridMultilevel"/>
    <w:tmpl w:val="CC241066"/>
    <w:lvl w:ilvl="0" w:tplc="E62000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C618E"/>
    <w:multiLevelType w:val="multilevel"/>
    <w:tmpl w:val="A3A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C7850"/>
    <w:multiLevelType w:val="singleLevel"/>
    <w:tmpl w:val="8BD2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0D7E4C32"/>
    <w:multiLevelType w:val="hybridMultilevel"/>
    <w:tmpl w:val="CA34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102D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B23BD"/>
    <w:multiLevelType w:val="hybridMultilevel"/>
    <w:tmpl w:val="8D709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C14EE"/>
    <w:multiLevelType w:val="hybridMultilevel"/>
    <w:tmpl w:val="2E4EBC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37218"/>
    <w:multiLevelType w:val="hybridMultilevel"/>
    <w:tmpl w:val="9042C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70E87"/>
    <w:multiLevelType w:val="hybridMultilevel"/>
    <w:tmpl w:val="F6C8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74B30"/>
    <w:multiLevelType w:val="multilevel"/>
    <w:tmpl w:val="7E2AAA1A"/>
    <w:lvl w:ilvl="0">
      <w:start w:val="1"/>
      <w:numFmt w:val="bullet"/>
      <w:lvlText w:val=""/>
      <w:lvlPicBulletId w:val="0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2E4A0554"/>
    <w:multiLevelType w:val="hybridMultilevel"/>
    <w:tmpl w:val="4D4E18F0"/>
    <w:lvl w:ilvl="0" w:tplc="115E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0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05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6EF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42C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48F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490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A95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64A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E80EEA"/>
    <w:multiLevelType w:val="hybridMultilevel"/>
    <w:tmpl w:val="8250B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0221E"/>
    <w:multiLevelType w:val="hybridMultilevel"/>
    <w:tmpl w:val="0108EF3C"/>
    <w:lvl w:ilvl="0" w:tplc="FFFFFFFF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3BBA1BA6"/>
    <w:multiLevelType w:val="hybridMultilevel"/>
    <w:tmpl w:val="E14236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60D00"/>
    <w:multiLevelType w:val="multilevel"/>
    <w:tmpl w:val="8F6EE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8022B"/>
    <w:multiLevelType w:val="hybridMultilevel"/>
    <w:tmpl w:val="9A005E3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326B52"/>
    <w:multiLevelType w:val="hybridMultilevel"/>
    <w:tmpl w:val="CB18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0687A"/>
    <w:multiLevelType w:val="multilevel"/>
    <w:tmpl w:val="AFC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E790B"/>
    <w:multiLevelType w:val="hybridMultilevel"/>
    <w:tmpl w:val="98E89782"/>
    <w:lvl w:ilvl="0" w:tplc="E6CA89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D40538"/>
    <w:multiLevelType w:val="hybridMultilevel"/>
    <w:tmpl w:val="DC8A55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C44D9B"/>
    <w:multiLevelType w:val="multilevel"/>
    <w:tmpl w:val="FF6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4244C"/>
    <w:multiLevelType w:val="hybridMultilevel"/>
    <w:tmpl w:val="8250B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C506B"/>
    <w:multiLevelType w:val="hybridMultilevel"/>
    <w:tmpl w:val="A072E6C0"/>
    <w:lvl w:ilvl="0" w:tplc="06DC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23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18C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96C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02E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F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007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763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A4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F216D2"/>
    <w:multiLevelType w:val="hybridMultilevel"/>
    <w:tmpl w:val="6C800C64"/>
    <w:lvl w:ilvl="0" w:tplc="FFFFFFFF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>
    <w:nsid w:val="6B170F1A"/>
    <w:multiLevelType w:val="hybridMultilevel"/>
    <w:tmpl w:val="F7788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E61116"/>
    <w:multiLevelType w:val="hybridMultilevel"/>
    <w:tmpl w:val="73064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82146D"/>
    <w:multiLevelType w:val="hybridMultilevel"/>
    <w:tmpl w:val="9B36E4DE"/>
    <w:lvl w:ilvl="0" w:tplc="DA3AA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A2679E"/>
    <w:multiLevelType w:val="multilevel"/>
    <w:tmpl w:val="FDE24EE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32824"/>
    <w:multiLevelType w:val="hybridMultilevel"/>
    <w:tmpl w:val="6C5469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5"/>
  </w:num>
  <w:num w:numId="8">
    <w:abstractNumId w:val="23"/>
  </w:num>
  <w:num w:numId="9">
    <w:abstractNumId w:val="11"/>
  </w:num>
  <w:num w:numId="10">
    <w:abstractNumId w:val="29"/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"/>
  </w:num>
  <w:num w:numId="19">
    <w:abstractNumId w:val="26"/>
  </w:num>
  <w:num w:numId="20">
    <w:abstractNumId w:val="7"/>
  </w:num>
  <w:num w:numId="21">
    <w:abstractNumId w:val="22"/>
  </w:num>
  <w:num w:numId="22">
    <w:abstractNumId w:val="20"/>
  </w:num>
  <w:num w:numId="23">
    <w:abstractNumId w:val="16"/>
  </w:num>
  <w:num w:numId="24">
    <w:abstractNumId w:val="24"/>
  </w:num>
  <w:num w:numId="25">
    <w:abstractNumId w:val="13"/>
  </w:num>
  <w:num w:numId="26">
    <w:abstractNumId w:val="2"/>
  </w:num>
  <w:num w:numId="27">
    <w:abstractNumId w:val="3"/>
  </w:num>
  <w:num w:numId="28">
    <w:abstractNumId w:val="18"/>
  </w:num>
  <w:num w:numId="29">
    <w:abstractNumId w:val="12"/>
  </w:num>
  <w:num w:numId="30">
    <w:abstractNumId w:val="19"/>
  </w:num>
  <w:num w:numId="31">
    <w:abstractNumId w:val="8"/>
  </w:num>
  <w:num w:numId="32">
    <w:abstractNumId w:val="25"/>
  </w:num>
  <w:num w:numId="33">
    <w:abstractNumId w:val="17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1563"/>
    <w:rsid w:val="00026F28"/>
    <w:rsid w:val="00030C50"/>
    <w:rsid w:val="0004672C"/>
    <w:rsid w:val="00055AB8"/>
    <w:rsid w:val="000619D2"/>
    <w:rsid w:val="000829BC"/>
    <w:rsid w:val="000C3BBC"/>
    <w:rsid w:val="000D6DC0"/>
    <w:rsid w:val="000F4534"/>
    <w:rsid w:val="001444AE"/>
    <w:rsid w:val="00145F43"/>
    <w:rsid w:val="00151C35"/>
    <w:rsid w:val="001B22E4"/>
    <w:rsid w:val="001B7B47"/>
    <w:rsid w:val="001C196E"/>
    <w:rsid w:val="001D1563"/>
    <w:rsid w:val="001D59D1"/>
    <w:rsid w:val="001E59C1"/>
    <w:rsid w:val="00216029"/>
    <w:rsid w:val="00230E70"/>
    <w:rsid w:val="0023124B"/>
    <w:rsid w:val="00234830"/>
    <w:rsid w:val="00277B3F"/>
    <w:rsid w:val="0028687B"/>
    <w:rsid w:val="00293A7B"/>
    <w:rsid w:val="00296F24"/>
    <w:rsid w:val="002A604E"/>
    <w:rsid w:val="002C789D"/>
    <w:rsid w:val="002E6DE8"/>
    <w:rsid w:val="0030548A"/>
    <w:rsid w:val="003070EC"/>
    <w:rsid w:val="00312658"/>
    <w:rsid w:val="00352E30"/>
    <w:rsid w:val="00372544"/>
    <w:rsid w:val="003816D3"/>
    <w:rsid w:val="00397D30"/>
    <w:rsid w:val="003A7684"/>
    <w:rsid w:val="003F7483"/>
    <w:rsid w:val="00487EC6"/>
    <w:rsid w:val="00493B3B"/>
    <w:rsid w:val="004C09C3"/>
    <w:rsid w:val="004D3DD0"/>
    <w:rsid w:val="004F2C6C"/>
    <w:rsid w:val="00512281"/>
    <w:rsid w:val="005169A0"/>
    <w:rsid w:val="00517B39"/>
    <w:rsid w:val="00543854"/>
    <w:rsid w:val="00544077"/>
    <w:rsid w:val="0055078A"/>
    <w:rsid w:val="00550E07"/>
    <w:rsid w:val="00565363"/>
    <w:rsid w:val="0058572C"/>
    <w:rsid w:val="005C705A"/>
    <w:rsid w:val="005C7359"/>
    <w:rsid w:val="005C7B6F"/>
    <w:rsid w:val="006020C0"/>
    <w:rsid w:val="00607088"/>
    <w:rsid w:val="00607E96"/>
    <w:rsid w:val="00621848"/>
    <w:rsid w:val="00626E08"/>
    <w:rsid w:val="00642EF1"/>
    <w:rsid w:val="00664EBA"/>
    <w:rsid w:val="0068145E"/>
    <w:rsid w:val="00683482"/>
    <w:rsid w:val="006B3F7A"/>
    <w:rsid w:val="006B7A9E"/>
    <w:rsid w:val="006C6437"/>
    <w:rsid w:val="006D702C"/>
    <w:rsid w:val="006E7970"/>
    <w:rsid w:val="00711C32"/>
    <w:rsid w:val="00716D5F"/>
    <w:rsid w:val="00747487"/>
    <w:rsid w:val="00764A66"/>
    <w:rsid w:val="007708CE"/>
    <w:rsid w:val="0077371B"/>
    <w:rsid w:val="007A7C25"/>
    <w:rsid w:val="007B5620"/>
    <w:rsid w:val="007C3A3B"/>
    <w:rsid w:val="007C7E4D"/>
    <w:rsid w:val="008005E6"/>
    <w:rsid w:val="00867134"/>
    <w:rsid w:val="00870826"/>
    <w:rsid w:val="008C3CEB"/>
    <w:rsid w:val="008E6286"/>
    <w:rsid w:val="009125AE"/>
    <w:rsid w:val="00916F78"/>
    <w:rsid w:val="00941D30"/>
    <w:rsid w:val="009443EB"/>
    <w:rsid w:val="009B44E4"/>
    <w:rsid w:val="00A07211"/>
    <w:rsid w:val="00A154FB"/>
    <w:rsid w:val="00A4528B"/>
    <w:rsid w:val="00A70AAA"/>
    <w:rsid w:val="00A8489E"/>
    <w:rsid w:val="00AC22B3"/>
    <w:rsid w:val="00AC3ED4"/>
    <w:rsid w:val="00AD4C3D"/>
    <w:rsid w:val="00AE503A"/>
    <w:rsid w:val="00B34CEF"/>
    <w:rsid w:val="00B4380C"/>
    <w:rsid w:val="00B62ABF"/>
    <w:rsid w:val="00B80446"/>
    <w:rsid w:val="00B86FA8"/>
    <w:rsid w:val="00BA012D"/>
    <w:rsid w:val="00BB176E"/>
    <w:rsid w:val="00C02B28"/>
    <w:rsid w:val="00C1430A"/>
    <w:rsid w:val="00C27CC6"/>
    <w:rsid w:val="00C33A41"/>
    <w:rsid w:val="00C55B3D"/>
    <w:rsid w:val="00C76260"/>
    <w:rsid w:val="00C81B02"/>
    <w:rsid w:val="00CE4D94"/>
    <w:rsid w:val="00D1469E"/>
    <w:rsid w:val="00D241F9"/>
    <w:rsid w:val="00D42431"/>
    <w:rsid w:val="00D46BA9"/>
    <w:rsid w:val="00D71C57"/>
    <w:rsid w:val="00D73CE7"/>
    <w:rsid w:val="00D90B54"/>
    <w:rsid w:val="00D9501D"/>
    <w:rsid w:val="00DC14BD"/>
    <w:rsid w:val="00DC2B2D"/>
    <w:rsid w:val="00DC313B"/>
    <w:rsid w:val="00DC5912"/>
    <w:rsid w:val="00DE5FDF"/>
    <w:rsid w:val="00E12551"/>
    <w:rsid w:val="00E12667"/>
    <w:rsid w:val="00E533D4"/>
    <w:rsid w:val="00E65E95"/>
    <w:rsid w:val="00E67994"/>
    <w:rsid w:val="00E92DCD"/>
    <w:rsid w:val="00EB6D48"/>
    <w:rsid w:val="00EC1A89"/>
    <w:rsid w:val="00EC57EF"/>
    <w:rsid w:val="00ED5FEC"/>
    <w:rsid w:val="00EF3406"/>
    <w:rsid w:val="00F65E5B"/>
    <w:rsid w:val="00F93614"/>
    <w:rsid w:val="00FC486A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allout" idref="#_x0000_s1069"/>
        <o:r id="V:Rule2" type="callout" idref="#_x0000_s106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D156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C5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57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A70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15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1D1563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D15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C57E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EC57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EC57E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rsid w:val="00EC57EF"/>
    <w:pPr>
      <w:ind w:right="-908"/>
    </w:pPr>
    <w:rPr>
      <w:sz w:val="28"/>
    </w:rPr>
  </w:style>
  <w:style w:type="character" w:customStyle="1" w:styleId="a5">
    <w:name w:val="Основной текст Знак"/>
    <w:basedOn w:val="a0"/>
    <w:link w:val="a4"/>
    <w:locked/>
    <w:rsid w:val="00EC57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EC57EF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EC57EF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1D59D1"/>
    <w:pPr>
      <w:tabs>
        <w:tab w:val="right" w:leader="dot" w:pos="9345"/>
      </w:tabs>
      <w:spacing w:line="360" w:lineRule="auto"/>
    </w:pPr>
    <w:rPr>
      <w:b/>
      <w:smallCaps/>
      <w:noProof/>
      <w:sz w:val="28"/>
      <w:szCs w:val="28"/>
    </w:rPr>
  </w:style>
  <w:style w:type="character" w:styleId="a6">
    <w:name w:val="Hyperlink"/>
    <w:basedOn w:val="a0"/>
    <w:uiPriority w:val="99"/>
    <w:rsid w:val="00EC57E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EC5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C57EF"/>
    <w:rPr>
      <w:rFonts w:ascii="Tahoma" w:hAnsi="Tahoma" w:cs="Tahoma"/>
      <w:sz w:val="16"/>
      <w:szCs w:val="16"/>
      <w:lang w:eastAsia="ru-RU"/>
    </w:rPr>
  </w:style>
  <w:style w:type="paragraph" w:styleId="30">
    <w:name w:val="toc 3"/>
    <w:basedOn w:val="a"/>
    <w:next w:val="a"/>
    <w:autoRedefine/>
    <w:uiPriority w:val="39"/>
    <w:rsid w:val="00EC57EF"/>
    <w:pPr>
      <w:ind w:left="400"/>
    </w:pPr>
    <w:rPr>
      <w:rFonts w:asciiTheme="minorHAnsi" w:hAnsiTheme="minorHAnsi"/>
      <w:i/>
      <w:iCs/>
    </w:rPr>
  </w:style>
  <w:style w:type="paragraph" w:styleId="a9">
    <w:name w:val="header"/>
    <w:basedOn w:val="a"/>
    <w:link w:val="aa"/>
    <w:uiPriority w:val="99"/>
    <w:rsid w:val="00A072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72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072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7211"/>
    <w:rPr>
      <w:rFonts w:ascii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AC22B3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semiHidden/>
    <w:rsid w:val="00AC22B3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semiHidden/>
    <w:rsid w:val="00AC22B3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semiHidden/>
    <w:rsid w:val="00AC22B3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semiHidden/>
    <w:rsid w:val="00AC22B3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semiHidden/>
    <w:rsid w:val="00AC22B3"/>
    <w:pPr>
      <w:ind w:left="1600"/>
    </w:pPr>
    <w:rPr>
      <w:rFonts w:asciiTheme="minorHAnsi" w:hAnsiTheme="minorHAnsi"/>
      <w:sz w:val="18"/>
      <w:szCs w:val="18"/>
    </w:rPr>
  </w:style>
  <w:style w:type="paragraph" w:styleId="ad">
    <w:name w:val="Body Text Indent"/>
    <w:basedOn w:val="a"/>
    <w:rsid w:val="00A70AAA"/>
    <w:pPr>
      <w:spacing w:after="120"/>
      <w:ind w:left="283"/>
    </w:pPr>
  </w:style>
  <w:style w:type="paragraph" w:styleId="22">
    <w:name w:val="Body Text Indent 2"/>
    <w:basedOn w:val="a"/>
    <w:rsid w:val="00A70AAA"/>
    <w:pPr>
      <w:spacing w:after="120" w:line="480" w:lineRule="auto"/>
      <w:ind w:left="283"/>
    </w:pPr>
  </w:style>
  <w:style w:type="paragraph" w:styleId="31">
    <w:name w:val="Body Text Indent 3"/>
    <w:basedOn w:val="a"/>
    <w:rsid w:val="00A70AAA"/>
    <w:pPr>
      <w:spacing w:after="120"/>
      <w:ind w:left="283"/>
    </w:pPr>
    <w:rPr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512281"/>
    <w:pPr>
      <w:spacing w:line="276" w:lineRule="auto"/>
      <w:outlineLvl w:val="9"/>
    </w:pPr>
    <w:rPr>
      <w:rFonts w:eastAsia="Times New Roman"/>
      <w:lang w:eastAsia="en-US"/>
    </w:rPr>
  </w:style>
  <w:style w:type="character" w:styleId="af">
    <w:name w:val="Emphasis"/>
    <w:basedOn w:val="a0"/>
    <w:qFormat/>
    <w:locked/>
    <w:rsid w:val="00512281"/>
    <w:rPr>
      <w:i/>
      <w:iCs/>
    </w:rPr>
  </w:style>
  <w:style w:type="paragraph" w:customStyle="1" w:styleId="14">
    <w:name w:val="Абзац списка1"/>
    <w:basedOn w:val="a"/>
    <w:rsid w:val="00621848"/>
    <w:pPr>
      <w:ind w:left="72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97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2E6DE8"/>
  </w:style>
  <w:style w:type="paragraph" w:styleId="af1">
    <w:name w:val="Normal (Web)"/>
    <w:basedOn w:val="a"/>
    <w:unhideWhenUsed/>
    <w:rsid w:val="007C3A3B"/>
    <w:pPr>
      <w:spacing w:before="96" w:after="120" w:line="360" w:lineRule="atLeas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FAB-C5D4-47FA-8381-09330BD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bkst</Company>
  <LinksUpToDate>false</LinksUpToDate>
  <CharactersWithSpaces>6778</CharactersWithSpaces>
  <SharedDoc>false</SharedDoc>
  <HLinks>
    <vt:vector size="72" baseType="variant">
      <vt:variant>
        <vt:i4>1441856</vt:i4>
      </vt:variant>
      <vt:variant>
        <vt:i4>69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_Toc199225937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_Toc199225936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_Toc199225935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_Toc199225934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_Toc199225933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_Toc199225932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_Toc199225931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_Toc199225930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_Toc199225929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_Toc199225928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_Toc199225927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Родители</dc:creator>
  <cp:keywords/>
  <dc:description/>
  <cp:lastModifiedBy>User</cp:lastModifiedBy>
  <cp:revision>6</cp:revision>
  <cp:lastPrinted>2011-04-14T23:00:00Z</cp:lastPrinted>
  <dcterms:created xsi:type="dcterms:W3CDTF">2011-04-12T01:35:00Z</dcterms:created>
  <dcterms:modified xsi:type="dcterms:W3CDTF">2016-04-26T11:32:00Z</dcterms:modified>
</cp:coreProperties>
</file>