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0" w:rsidRDefault="000029B0" w:rsidP="0000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0">
        <w:rPr>
          <w:rFonts w:ascii="Times New Roman" w:hAnsi="Times New Roman" w:cs="Times New Roman"/>
          <w:b/>
          <w:sz w:val="28"/>
          <w:szCs w:val="28"/>
        </w:rPr>
        <w:t>СПб ГБПОУ «Медицинский колледж им. В.М. Бехтерева»</w:t>
      </w:r>
    </w:p>
    <w:p w:rsidR="000029B0" w:rsidRPr="000029B0" w:rsidRDefault="000029B0" w:rsidP="0000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AF5" w:rsidRPr="008B237A" w:rsidRDefault="00D70AF5" w:rsidP="00FE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37A">
        <w:rPr>
          <w:rFonts w:ascii="Times New Roman" w:hAnsi="Times New Roman" w:cs="Times New Roman"/>
          <w:b/>
          <w:sz w:val="28"/>
          <w:szCs w:val="28"/>
        </w:rPr>
        <w:t xml:space="preserve">ЦЕЛЕВОЕ ОБУЧЕНИЕ КАК СПОСОБ </w:t>
      </w:r>
      <w:proofErr w:type="gramStart"/>
      <w:r w:rsidRPr="008B237A">
        <w:rPr>
          <w:rFonts w:ascii="Times New Roman" w:hAnsi="Times New Roman" w:cs="Times New Roman"/>
          <w:b/>
          <w:sz w:val="28"/>
          <w:szCs w:val="28"/>
        </w:rPr>
        <w:t>ПОВЫШЕНИЯ  КАЧЕСТВА</w:t>
      </w:r>
      <w:proofErr w:type="gramEnd"/>
      <w:r w:rsidRPr="008B237A">
        <w:rPr>
          <w:rFonts w:ascii="Times New Roman" w:hAnsi="Times New Roman" w:cs="Times New Roman"/>
          <w:b/>
          <w:sz w:val="28"/>
          <w:szCs w:val="28"/>
        </w:rPr>
        <w:t xml:space="preserve">  ПОДГОТОВКИ СПЕЦИАЛИСТОВ  СРЕДНЕГО ПРОФЕССИОНАЛЬНОГО  ОБРАЗОВАНИЯ.</w:t>
      </w:r>
    </w:p>
    <w:p w:rsidR="005C3475" w:rsidRDefault="00D70AF5" w:rsidP="00FE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="005C3475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  является подго</w:t>
      </w:r>
      <w:r w:rsidR="005C3475">
        <w:rPr>
          <w:rFonts w:ascii="Times New Roman" w:hAnsi="Times New Roman" w:cs="Times New Roman"/>
          <w:sz w:val="28"/>
          <w:szCs w:val="28"/>
        </w:rPr>
        <w:t xml:space="preserve">товка </w:t>
      </w:r>
      <w:r>
        <w:rPr>
          <w:rFonts w:ascii="Times New Roman" w:hAnsi="Times New Roman" w:cs="Times New Roman"/>
          <w:sz w:val="28"/>
          <w:szCs w:val="28"/>
        </w:rPr>
        <w:t>квалифицированного специалиста  соответствующего уровня и профессионального мастерства, конкурентоспособного на рынке труда. В связи с этим, а также с бурным развитием современных медицинских технологий, за последние годы значительно изменились требования к качеству подготовки специалистов сестринского дела. Новые требования ориентированы</w:t>
      </w:r>
      <w:r w:rsidR="008B237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475">
        <w:rPr>
          <w:rFonts w:ascii="Times New Roman" w:hAnsi="Times New Roman" w:cs="Times New Roman"/>
          <w:sz w:val="28"/>
          <w:szCs w:val="28"/>
        </w:rPr>
        <w:t xml:space="preserve"> в ходе обучения  молодого специалиста профессиональных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5C3475">
        <w:rPr>
          <w:rFonts w:ascii="Times New Roman" w:hAnsi="Times New Roman" w:cs="Times New Roman"/>
          <w:sz w:val="28"/>
          <w:szCs w:val="28"/>
        </w:rPr>
        <w:t xml:space="preserve">петенций. </w:t>
      </w:r>
    </w:p>
    <w:p w:rsidR="007C4C78" w:rsidRPr="007C4C78" w:rsidRDefault="007C4C78" w:rsidP="00FE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качественными характеристиками подготовки специалистов сестринского дела являются </w:t>
      </w:r>
      <w:r w:rsidRPr="007C4C78">
        <w:rPr>
          <w:rFonts w:ascii="Times New Roman" w:hAnsi="Times New Roman" w:cs="Times New Roman"/>
          <w:sz w:val="28"/>
          <w:szCs w:val="28"/>
        </w:rPr>
        <w:t>следующие позиции:</w:t>
      </w:r>
    </w:p>
    <w:p w:rsidR="007C4C78" w:rsidRPr="007C4C78" w:rsidRDefault="007C4C78" w:rsidP="00FE0E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C78">
        <w:rPr>
          <w:rFonts w:eastAsiaTheme="minorEastAsia"/>
          <w:bCs/>
          <w:kern w:val="24"/>
          <w:sz w:val="28"/>
          <w:szCs w:val="28"/>
        </w:rPr>
        <w:t>Готовность к самостоятельному решению профессиональных задач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7C4C78" w:rsidRPr="007C4C78" w:rsidRDefault="007C4C78" w:rsidP="00FE0E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C78">
        <w:rPr>
          <w:rFonts w:eastAsiaTheme="minorEastAsia"/>
          <w:bCs/>
          <w:kern w:val="24"/>
          <w:sz w:val="28"/>
          <w:szCs w:val="28"/>
        </w:rPr>
        <w:t xml:space="preserve"> Свободное владение современными  профессиональными технологиями сестринского вмешательства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7C4C78" w:rsidRPr="007C4C78" w:rsidRDefault="007C4C78" w:rsidP="00FE0E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C78">
        <w:rPr>
          <w:rFonts w:eastAsiaTheme="minorEastAsia"/>
          <w:bCs/>
          <w:kern w:val="24"/>
          <w:sz w:val="28"/>
          <w:szCs w:val="28"/>
        </w:rPr>
        <w:t>Способность к эффективной работе по мировым   стандартам профессиональной деятельности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7C4C78" w:rsidRPr="007C4C78" w:rsidRDefault="007C4C78" w:rsidP="00FE0E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C78">
        <w:rPr>
          <w:rFonts w:eastAsiaTheme="minorEastAsia"/>
          <w:bCs/>
          <w:kern w:val="24"/>
          <w:sz w:val="28"/>
          <w:szCs w:val="28"/>
        </w:rPr>
        <w:t>Умение работать с современным медицинским оборудованием</w:t>
      </w:r>
      <w:r>
        <w:rPr>
          <w:rFonts w:eastAsiaTheme="minorEastAsia"/>
          <w:bCs/>
          <w:kern w:val="24"/>
          <w:sz w:val="28"/>
          <w:szCs w:val="28"/>
        </w:rPr>
        <w:t>.</w:t>
      </w:r>
    </w:p>
    <w:p w:rsidR="007C4C78" w:rsidRPr="007C4C78" w:rsidRDefault="007C4C78" w:rsidP="00FE0ECC">
      <w:pPr>
        <w:pStyle w:val="a3"/>
        <w:jc w:val="both"/>
        <w:rPr>
          <w:sz w:val="28"/>
          <w:szCs w:val="28"/>
        </w:rPr>
      </w:pPr>
    </w:p>
    <w:p w:rsidR="007C4C78" w:rsidRPr="007C4C78" w:rsidRDefault="007C4C78" w:rsidP="00FE0ECC">
      <w:pPr>
        <w:jc w:val="both"/>
        <w:rPr>
          <w:rFonts w:ascii="Times New Roman" w:hAnsi="Times New Roman" w:cs="Times New Roman"/>
          <w:sz w:val="28"/>
          <w:szCs w:val="28"/>
        </w:rPr>
      </w:pPr>
      <w:r w:rsidRPr="007C4C7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B237A">
        <w:rPr>
          <w:rFonts w:ascii="Times New Roman" w:hAnsi="Times New Roman" w:cs="Times New Roman"/>
          <w:sz w:val="28"/>
          <w:szCs w:val="28"/>
        </w:rPr>
        <w:t xml:space="preserve"> имеются множество методов,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</w:t>
      </w:r>
      <w:r w:rsidR="00FE0ECC">
        <w:rPr>
          <w:rFonts w:ascii="Times New Roman" w:hAnsi="Times New Roman" w:cs="Times New Roman"/>
          <w:sz w:val="28"/>
          <w:szCs w:val="28"/>
        </w:rPr>
        <w:t xml:space="preserve">повышению качества подготовки </w:t>
      </w:r>
      <w:r w:rsidR="008B237A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Pr="007C4C78">
        <w:rPr>
          <w:rFonts w:ascii="Times New Roman" w:hAnsi="Times New Roman" w:cs="Times New Roman"/>
          <w:sz w:val="28"/>
          <w:szCs w:val="28"/>
        </w:rPr>
        <w:t>образования.</w:t>
      </w:r>
      <w:r w:rsidR="00FE0E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режде всего</w:t>
      </w:r>
      <w:r w:rsidR="008B237A">
        <w:rPr>
          <w:rFonts w:ascii="Times New Roman" w:hAnsi="Times New Roman" w:cs="Times New Roman"/>
          <w:sz w:val="28"/>
          <w:szCs w:val="28"/>
        </w:rPr>
        <w:t>,</w:t>
      </w:r>
      <w:r w:rsidR="00FE0ECC">
        <w:rPr>
          <w:rFonts w:ascii="Times New Roman" w:hAnsi="Times New Roman" w:cs="Times New Roman"/>
          <w:sz w:val="28"/>
          <w:szCs w:val="28"/>
        </w:rPr>
        <w:t xml:space="preserve"> это</w:t>
      </w:r>
      <w:r w:rsidRPr="007C4C78">
        <w:rPr>
          <w:rFonts w:ascii="Times New Roman" w:hAnsi="Times New Roman" w:cs="Times New Roman"/>
          <w:sz w:val="28"/>
          <w:szCs w:val="28"/>
        </w:rPr>
        <w:t>:</w:t>
      </w:r>
    </w:p>
    <w:p w:rsidR="007C4C78" w:rsidRPr="007C4C78" w:rsidRDefault="007C4C78" w:rsidP="00FE0ECC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Стандартизация образовательной деятельности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C4C78" w:rsidRPr="007C4C78" w:rsidRDefault="007C4C78" w:rsidP="00FE0ECC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Применение передовых педагогических технологий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C4C78" w:rsidRPr="007C4C78" w:rsidRDefault="007C4C78" w:rsidP="00FE0ECC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Улучшение материально-технического обеспечения учебного процесса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C4C78" w:rsidRPr="007C4C78" w:rsidRDefault="007C4C78" w:rsidP="00FE0ECC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Повышение квалификации преподавателей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7C4C78" w:rsidRPr="005C3475" w:rsidRDefault="007C4C78" w:rsidP="005C3475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Разработка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внедрение </w:t>
      </w:r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крит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ериев</w:t>
      </w:r>
      <w:r w:rsid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оценки подготовки </w:t>
      </w:r>
      <w:r w:rsidRP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специалиста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сестринского</w:t>
      </w:r>
      <w:r w:rsidRP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дела;</w:t>
      </w:r>
    </w:p>
    <w:p w:rsidR="007C4C78" w:rsidRPr="007C4C78" w:rsidRDefault="005C3475" w:rsidP="00FE0ECC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Организация целевого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обучение </w:t>
      </w:r>
      <w:r w:rsidR="007C4C7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студентов медицинских образовательных учреждений.</w:t>
      </w:r>
    </w:p>
    <w:p w:rsidR="00FE0ECC" w:rsidRPr="008B237A" w:rsidRDefault="007C4C78" w:rsidP="008B23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C34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условием </w:t>
      </w:r>
      <w:proofErr w:type="gramStart"/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proofErr w:type="gramEnd"/>
      <w:r w:rsidR="005C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мотивации к обучению. </w:t>
      </w:r>
      <w:r w:rsidR="008B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E0EC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елевое обучение  -  представляется эффективным</w:t>
      </w:r>
      <w:r w:rsidR="00FE0ECC" w:rsidRP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способ</w:t>
      </w:r>
      <w:r w:rsid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ом</w:t>
      </w:r>
      <w:r w:rsidR="00FE0ECC" w:rsidRP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формирования</w:t>
      </w:r>
      <w:r w:rsid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мотивации к обучению </w:t>
      </w:r>
      <w:r w:rsidR="00FE0ECC" w:rsidRP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путем  выявление склонности к той или иной профессиональной деятельности через право выбора</w:t>
      </w:r>
      <w:r w:rsidR="00FE0E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FE0ECC" w:rsidRDefault="00FE0ECC" w:rsidP="008B237A">
      <w:pPr>
        <w:spacing w:after="0"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Вступивший в силу с 2010 года Профессиональный образовательный стандарт и ряд других нормативных  документов, определивших порядок организации и осуществления образовательной деятельности</w:t>
      </w:r>
      <w:r w:rsidR="001A7C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дал образовательным организациям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большую свободу выбора профессиональной деятельности</w:t>
      </w:r>
      <w:r w:rsidR="001A7C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В частности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появилась</w:t>
      </w:r>
      <w:r w:rsidR="001A7C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возможность использования части вариативных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учебных </w:t>
      </w:r>
      <w:r w:rsidR="001A7C6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часов</w:t>
      </w:r>
      <w:proofErr w:type="gramEnd"/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заложенных в образовательном стандарте,</w:t>
      </w:r>
      <w:r w:rsidR="0066358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формате целевой подготовки (подготовки специалиста по заявке работодателя, получения дополнительного профессионального образования наряду с базовым).</w:t>
      </w:r>
    </w:p>
    <w:p w:rsidR="005C3475" w:rsidRDefault="0066358D" w:rsidP="005C3475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Сущность данного направления образовательной деятельности заключается в 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том, что на основании заявок от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Лечебно- Профилактических учреждений на  подготовку специалистов сестринского дела определенного профиля и письменных заявлений  студентов, решивших  специализироваться по данному  профилю сестринской деятельности,  формируются группы  студентов выпускного курса, которые в течение учебного года углубленно изучают выбранное направление  под руководством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опытных наставников-представителей практического здравоохранения</w:t>
      </w:r>
      <w:r w:rsidR="00ED19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 базе 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лечебного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учреждени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я,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выразившего готовность и желание обучать студентов</w:t>
      </w:r>
      <w:r w:rsidR="00ED19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5C3475" w:rsidRDefault="00ED192A" w:rsidP="005C3475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Таким образом</w:t>
      </w:r>
      <w:r w:rsid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образ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овательное и лечебное учреждения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объединяют свои ресурсы и возможности для эффективной  подготовки специалистов сестринского дела. При этом каждый участник образовательного процесса выполняет  свои, особые  функции, способствующие   повышению кач</w:t>
      </w:r>
      <w:r w:rsid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ества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обучения.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Образовательное учреждение </w:t>
      </w:r>
      <w:r w:rsidRPr="00ED19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обеспечивает организацию и координацию учебного процесса,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ED192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оформляет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необходимую документацию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готовит м</w:t>
      </w:r>
      <w:r w:rsidRPr="00ED19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етодическое обеспечение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комплектует группы для обучения и формирует  общие профессиональные</w:t>
      </w:r>
      <w:r w:rsidRPr="00ED192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 базовые теоретические и практические компетенции у студентов. </w:t>
      </w:r>
    </w:p>
    <w:p w:rsidR="008C020A" w:rsidRDefault="008C020A" w:rsidP="005C3475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Лечебное учреждение, </w:t>
      </w:r>
      <w:r w:rsidRP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свою очередь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 активно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участвует</w:t>
      </w:r>
      <w:r w:rsidRPr="008C020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создании программы дополнительного образования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 профилю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реализует</w:t>
      </w:r>
      <w:r w:rsidRP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эту программу</w:t>
      </w:r>
      <w:r w:rsid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обучения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P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с использованием своих ресурсов и возможностей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(назначает опытных преподавателей и наставников из числа работников  лечебного учреждения,  привлекает представителей  научных кафедр и опытных врачей для качественной теоретической подготовки,  использует свои материально технические возможности для обучения студентов выполнению высокотехнологичных сестринских вмешательств, 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участвует в п</w:t>
      </w:r>
      <w:r w:rsidRP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роведени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</w:t>
      </w:r>
      <w:r w:rsidRPr="008C020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итоговой аттестации студентов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на основании которой образовательное учреждение выдает документы о получении дополнительного профессионального образования.</w:t>
      </w:r>
    </w:p>
    <w:p w:rsidR="005C3475" w:rsidRDefault="005C3475" w:rsidP="002120F1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Таким образом, хорошее</w:t>
      </w:r>
      <w:r w:rsidRP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качество подготовки специалистов сестринского дела невозможно без тесного взаимодействия, объединения </w:t>
      </w:r>
      <w:r w:rsidRPr="005C347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ресурсов и возможностей образовательного учреждения и учреждения практического  здравоохранения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!</w:t>
      </w:r>
    </w:p>
    <w:p w:rsidR="005C3475" w:rsidRPr="005C3475" w:rsidRDefault="005C3475" w:rsidP="002120F1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прошедшем 2014/15 учебном году наше образовательное учреждение реализовало следующие направления подготовки специалистов по запросу работодателя</w:t>
      </w:r>
      <w:r w:rsid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Сестринское  дело  в педиатрии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Сестринское  операционное дело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Сестринское дело в реанимации и анестезиологии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Сестринское дело в наркологии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Сестринское дело в психиатрии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</w:t>
      </w: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естринское дело в кардиологии</w:t>
      </w:r>
    </w:p>
    <w:p w:rsidR="00C60A31" w:rsidRPr="00C60A31" w:rsidRDefault="00C60A31" w:rsidP="002120F1">
      <w:pPr>
        <w:numPr>
          <w:ilvl w:val="0"/>
          <w:numId w:val="7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3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Сестринское дело в хирургии</w:t>
      </w:r>
    </w:p>
    <w:p w:rsidR="00C60A31" w:rsidRDefault="00C60A31" w:rsidP="002120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Анализ трудоустройства  выпускников, проведенный нами в сентябре</w:t>
      </w:r>
      <w:r w:rsidR="00135D0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2015 года, показал, что более 6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0% студентов реализовали свое </w:t>
      </w:r>
      <w:r w:rsidRPr="008B23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дополнительное образование, устроившись на работу по профилю.</w:t>
      </w:r>
    </w:p>
    <w:p w:rsidR="008B237A" w:rsidRPr="008B237A" w:rsidRDefault="008B237A" w:rsidP="002120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450DEA" w:rsidRPr="003F4C40" w:rsidRDefault="00C60A31" w:rsidP="003F4C40">
      <w:pPr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8B237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Положительными сторонами взаимодействия образовательного и лечебного  учреждений  можно смело назвать   возможность непосредственного участия  и заинтересованность учреждения здравоохранения</w:t>
      </w:r>
      <w:r w:rsidR="008B237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(потенциального работодателя)</w:t>
      </w:r>
      <w:r w:rsidRPr="008B237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обучении молодого специалиста в соответствии с современными стандартами деятельности, возможность длительного личностного профессионального  ориентирования  выпускника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в условиях конкретного лечебного учреждения</w:t>
      </w:r>
      <w:r w:rsidRPr="008B237A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создание  идеальных условий для качественного обучения молодого специалиста. В тоже время,  хочу отметить проблемы, выявленные в ходе данного направления образовательной деятельности</w:t>
      </w:r>
      <w:r w:rsidR="00450DEA" w:rsidRPr="008B237A">
        <w:rPr>
          <w:rFonts w:eastAsiaTheme="minorEastAsia"/>
          <w:bCs/>
          <w:kern w:val="24"/>
          <w:sz w:val="28"/>
          <w:szCs w:val="28"/>
        </w:rPr>
        <w:t xml:space="preserve">. 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Это, </w:t>
      </w:r>
      <w:r w:rsidR="00450DEA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прежде всего</w:t>
      </w:r>
      <w:r w:rsidR="002120F1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</w:t>
      </w:r>
      <w:r w:rsidR="00450DEA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отсутствие юридических гарантий прихода молодого специалиста на работу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в то лечебное учреждение</w:t>
      </w:r>
      <w:r w:rsidR="00450DEA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которое осуществляло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его </w:t>
      </w:r>
      <w:r w:rsidR="00450DEA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подготовку, наличие личностных мотивов у студентов  - как причины нереализованности полученного дополнительного профессионального образования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</w:t>
      </w:r>
      <w:r w:rsidR="002120F1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таких как, 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выбор другого лечебного учреждения</w:t>
      </w:r>
      <w:r w:rsidR="00450DEA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поиск работы в комфортной транспортной доступности к месту жительства, осознание ошибки выбора, изменения в личной жизни, препятствующие трудоустройству, использование среднего профильного образования в качестве стартовой  площадки для дальнейшего получения высшего</w:t>
      </w:r>
      <w:r w:rsidR="002120F1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450DEA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образования</w:t>
      </w:r>
      <w:r w:rsidR="002120F1"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:rsidR="002120F1" w:rsidRPr="003F4C40" w:rsidRDefault="002120F1" w:rsidP="003F4C40">
      <w:pPr>
        <w:jc w:val="both"/>
        <w:rPr>
          <w:rFonts w:ascii="Times New Roman" w:hAnsi="Times New Roman" w:cs="Times New Roman"/>
          <w:sz w:val="28"/>
          <w:szCs w:val="28"/>
        </w:rPr>
      </w:pPr>
      <w:r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 способам повышения качества целевого обучения следует отнести совершенствование методов  отбора  студентов в группы дополнительного профессионального образования с учетом первоначальной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мотивации; проведение планомерной профориентации   </w:t>
      </w:r>
      <w:r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студентов  2 и 3 курса обучения с привлечением работодателя, организацией круглых столов, тематических вс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треч с администрацией  лечебных учреждений</w:t>
      </w:r>
      <w:r w:rsidRPr="003F4C4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;</w:t>
      </w:r>
      <w:r w:rsidR="003F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</w:t>
      </w: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есное, профессиональное взаимодействие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образовательного учреждения </w:t>
      </w: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 представителями практического здравоохранения.</w:t>
      </w:r>
    </w:p>
    <w:p w:rsidR="002120F1" w:rsidRDefault="002120F1" w:rsidP="002120F1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                  Выводы</w:t>
      </w:r>
    </w:p>
    <w:p w:rsidR="002120F1" w:rsidRPr="002120F1" w:rsidRDefault="002120F1" w:rsidP="00212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1" w:rsidRPr="002120F1" w:rsidRDefault="002120F1" w:rsidP="002120F1">
      <w:pPr>
        <w:numPr>
          <w:ilvl w:val="0"/>
          <w:numId w:val="1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Ключевое условие качественной подготовки специалиста  сестринского дела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это повышение мотивации  к обучению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2120F1" w:rsidRPr="002120F1" w:rsidRDefault="002120F1" w:rsidP="002120F1">
      <w:pPr>
        <w:numPr>
          <w:ilvl w:val="0"/>
          <w:numId w:val="1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Целевое обучение  является эффективным</w:t>
      </w: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способ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ом</w:t>
      </w: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формирования мотивации к обучению у студента через право выбора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2120F1" w:rsidRPr="00AA2C45" w:rsidRDefault="003F4C40" w:rsidP="002120F1">
      <w:pPr>
        <w:numPr>
          <w:ilvl w:val="0"/>
          <w:numId w:val="1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Хорошее</w:t>
      </w:r>
      <w:r w:rsidR="002120F1"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качество подготовки специалистов сестринского дела невозможно без тесного взаимодействия образовательного учреждения и учреждения практического  здравоохранения</w:t>
      </w:r>
      <w:r w:rsidR="00AA2C4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:rsidR="00AA2C45" w:rsidRPr="00F32A55" w:rsidRDefault="00AA2C45" w:rsidP="002120F1">
      <w:pPr>
        <w:numPr>
          <w:ilvl w:val="0"/>
          <w:numId w:val="1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Эффективное обучение и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трудоустройство  молодых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специалистов сестринского дела не возможно без активного, планомерного участия практического здравоохранения в профессионально- ориентационной работе с выпускником.</w:t>
      </w:r>
    </w:p>
    <w:p w:rsidR="00F32A55" w:rsidRPr="002120F1" w:rsidRDefault="00F32A55" w:rsidP="00F32A55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1" w:rsidRPr="002120F1" w:rsidRDefault="002120F1" w:rsidP="002120F1">
      <w:pPr>
        <w:numPr>
          <w:ilvl w:val="0"/>
          <w:numId w:val="11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F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Важным представляется обсуждение вопросов юридической ответственности обучающихся перед государством, финансировавшим обучение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специалиста сестринского</w:t>
      </w:r>
      <w:r w:rsidR="003F4C4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дела.</w:t>
      </w:r>
    </w:p>
    <w:p w:rsidR="002120F1" w:rsidRPr="002120F1" w:rsidRDefault="002120F1" w:rsidP="002120F1">
      <w:pPr>
        <w:pStyle w:val="a3"/>
        <w:rPr>
          <w:sz w:val="28"/>
          <w:szCs w:val="28"/>
        </w:rPr>
      </w:pPr>
    </w:p>
    <w:p w:rsidR="00C60A31" w:rsidRPr="002120F1" w:rsidRDefault="00C60A31" w:rsidP="00C60A31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</w:p>
    <w:p w:rsidR="00C60A31" w:rsidRPr="00C60A31" w:rsidRDefault="00C60A31" w:rsidP="00C60A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2A" w:rsidRPr="00ED192A" w:rsidRDefault="00ED192A" w:rsidP="00ED192A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ED192A" w:rsidRPr="00FE0ECC" w:rsidRDefault="00ED192A" w:rsidP="00ED192A">
      <w:pPr>
        <w:spacing w:after="0" w:line="240" w:lineRule="auto"/>
        <w:ind w:left="-426" w:firstLine="426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7C4C78" w:rsidRPr="002120F1" w:rsidRDefault="007C4C78" w:rsidP="00FE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C78" w:rsidRPr="002120F1" w:rsidRDefault="007C4C78" w:rsidP="00FE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AF5" w:rsidRPr="002120F1" w:rsidRDefault="00D70AF5" w:rsidP="00FE0E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AF5" w:rsidRPr="002120F1" w:rsidSect="00FE0EC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CE1"/>
    <w:multiLevelType w:val="hybridMultilevel"/>
    <w:tmpl w:val="67661A7A"/>
    <w:lvl w:ilvl="0" w:tplc="38BE20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4DC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0F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22F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CE1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08F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668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836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C67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56341"/>
    <w:multiLevelType w:val="hybridMultilevel"/>
    <w:tmpl w:val="DF684F18"/>
    <w:lvl w:ilvl="0" w:tplc="E0F2467E">
      <w:start w:val="1"/>
      <w:numFmt w:val="bullet"/>
      <w:lvlText w:val="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2348B72" w:tentative="1">
      <w:start w:val="1"/>
      <w:numFmt w:val="bullet"/>
      <w:lvlText w:val="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5A02260" w:tentative="1">
      <w:start w:val="1"/>
      <w:numFmt w:val="bullet"/>
      <w:lvlText w:val="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3EA84060" w:tentative="1">
      <w:start w:val="1"/>
      <w:numFmt w:val="bullet"/>
      <w:lvlText w:val="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1452CAA6" w:tentative="1">
      <w:start w:val="1"/>
      <w:numFmt w:val="bullet"/>
      <w:lvlText w:val="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E5C07334" w:tentative="1">
      <w:start w:val="1"/>
      <w:numFmt w:val="bullet"/>
      <w:lvlText w:val="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3174BDAE" w:tentative="1">
      <w:start w:val="1"/>
      <w:numFmt w:val="bullet"/>
      <w:lvlText w:val="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AE9834" w:tentative="1">
      <w:start w:val="1"/>
      <w:numFmt w:val="bullet"/>
      <w:lvlText w:val="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922061E4" w:tentative="1">
      <w:start w:val="1"/>
      <w:numFmt w:val="bullet"/>
      <w:lvlText w:val="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2">
    <w:nsid w:val="101B1D17"/>
    <w:multiLevelType w:val="hybridMultilevel"/>
    <w:tmpl w:val="639A8918"/>
    <w:lvl w:ilvl="0" w:tplc="C0D8A8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234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E4F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023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4A3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574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E7F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C53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22B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C344BE"/>
    <w:multiLevelType w:val="hybridMultilevel"/>
    <w:tmpl w:val="EC4000DE"/>
    <w:lvl w:ilvl="0" w:tplc="A43627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C7D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496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AFB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AAB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C8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2E3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ED95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E42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144578"/>
    <w:multiLevelType w:val="hybridMultilevel"/>
    <w:tmpl w:val="79040D6E"/>
    <w:lvl w:ilvl="0" w:tplc="82A69C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3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E8F1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A76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4EE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C0E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286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CD2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A30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28789F"/>
    <w:multiLevelType w:val="hybridMultilevel"/>
    <w:tmpl w:val="7E086B3A"/>
    <w:lvl w:ilvl="0" w:tplc="13DAE6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99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2C1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ADB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1E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AEB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DA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8E2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0F7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7D21EE"/>
    <w:multiLevelType w:val="hybridMultilevel"/>
    <w:tmpl w:val="E28C9262"/>
    <w:lvl w:ilvl="0" w:tplc="621ADB2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A8E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CE9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E74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8BE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632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059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2CC7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438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C51551"/>
    <w:multiLevelType w:val="hybridMultilevel"/>
    <w:tmpl w:val="FF62105A"/>
    <w:lvl w:ilvl="0" w:tplc="B4E2ED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40A1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CC0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EE8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CC9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8DE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A5EB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624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8DD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DE49A5"/>
    <w:multiLevelType w:val="hybridMultilevel"/>
    <w:tmpl w:val="F49A5A82"/>
    <w:lvl w:ilvl="0" w:tplc="CA2C94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821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CD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C9F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028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E47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812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613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263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79F338B"/>
    <w:multiLevelType w:val="hybridMultilevel"/>
    <w:tmpl w:val="21A4000C"/>
    <w:lvl w:ilvl="0" w:tplc="2AF436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2D3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237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048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AF2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E2E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8F2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EE5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0DD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200063"/>
    <w:multiLevelType w:val="hybridMultilevel"/>
    <w:tmpl w:val="02C8202E"/>
    <w:lvl w:ilvl="0" w:tplc="CD8270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E2B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297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CDD0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E45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A56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691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427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AAA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6"/>
    <w:rsid w:val="000029B0"/>
    <w:rsid w:val="00135D07"/>
    <w:rsid w:val="001A7C68"/>
    <w:rsid w:val="002120F1"/>
    <w:rsid w:val="003F4C40"/>
    <w:rsid w:val="00450DEA"/>
    <w:rsid w:val="004A7BA6"/>
    <w:rsid w:val="005C3475"/>
    <w:rsid w:val="0066358D"/>
    <w:rsid w:val="007C4C78"/>
    <w:rsid w:val="008A5753"/>
    <w:rsid w:val="008B237A"/>
    <w:rsid w:val="008C020A"/>
    <w:rsid w:val="00A22680"/>
    <w:rsid w:val="00AA2C45"/>
    <w:rsid w:val="00C60A31"/>
    <w:rsid w:val="00D70AF5"/>
    <w:rsid w:val="00ED192A"/>
    <w:rsid w:val="00F32A55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57A2-1037-48E6-AA1F-A1006FE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9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0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8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3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0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0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1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1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4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4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3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6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1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0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2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0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8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0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3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3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8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8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2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C605-4EE8-4887-8C80-9C2D0997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Pelican</dc:creator>
  <cp:keywords/>
  <dc:description/>
  <cp:lastModifiedBy>Светлана Ивановна</cp:lastModifiedBy>
  <cp:revision>12</cp:revision>
  <dcterms:created xsi:type="dcterms:W3CDTF">2015-11-02T13:52:00Z</dcterms:created>
  <dcterms:modified xsi:type="dcterms:W3CDTF">2016-02-02T11:32:00Z</dcterms:modified>
</cp:coreProperties>
</file>