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F0" w:rsidRDefault="00B46253" w:rsidP="00CE21F0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государственное бюджетное </w:t>
      </w:r>
      <w:r w:rsidR="00CE21F0">
        <w:rPr>
          <w:rFonts w:ascii="Times New Roman" w:hAnsi="Times New Roman"/>
          <w:sz w:val="28"/>
          <w:szCs w:val="28"/>
        </w:rPr>
        <w:t>профессиональное</w:t>
      </w:r>
    </w:p>
    <w:p w:rsidR="00B46253" w:rsidRDefault="00CE21F0" w:rsidP="00CE21F0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</w:t>
      </w:r>
      <w:r w:rsidR="00B46253">
        <w:rPr>
          <w:rFonts w:ascii="Times New Roman" w:hAnsi="Times New Roman"/>
          <w:sz w:val="28"/>
          <w:szCs w:val="28"/>
        </w:rPr>
        <w:t>учреждение</w:t>
      </w:r>
    </w:p>
    <w:p w:rsidR="00B46253" w:rsidRDefault="00B46253" w:rsidP="00276521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«Черемховский медицинский техникум»</w:t>
      </w:r>
    </w:p>
    <w:p w:rsidR="00B46253" w:rsidRDefault="00B46253" w:rsidP="00CE21F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46253" w:rsidRDefault="00B46253" w:rsidP="00B46253">
      <w:pPr>
        <w:pStyle w:val="af"/>
        <w:rPr>
          <w:rFonts w:ascii="Times New Roman" w:hAnsi="Times New Roman"/>
          <w:sz w:val="28"/>
          <w:szCs w:val="28"/>
        </w:rPr>
      </w:pPr>
    </w:p>
    <w:p w:rsidR="00B46253" w:rsidRDefault="00B46253" w:rsidP="00B46253">
      <w:pPr>
        <w:pStyle w:val="af"/>
        <w:rPr>
          <w:rFonts w:ascii="Times New Roman" w:hAnsi="Times New Roman"/>
          <w:sz w:val="28"/>
          <w:szCs w:val="28"/>
        </w:rPr>
      </w:pPr>
    </w:p>
    <w:p w:rsidR="00B46253" w:rsidRDefault="00B46253" w:rsidP="00B46253">
      <w:pPr>
        <w:pStyle w:val="af"/>
        <w:rPr>
          <w:rFonts w:ascii="Times New Roman" w:hAnsi="Times New Roman"/>
          <w:sz w:val="28"/>
          <w:szCs w:val="28"/>
        </w:rPr>
      </w:pPr>
    </w:p>
    <w:p w:rsidR="00B46253" w:rsidRDefault="00B46253" w:rsidP="00B46253">
      <w:pPr>
        <w:pStyle w:val="af"/>
        <w:rPr>
          <w:rFonts w:ascii="Times New Roman" w:hAnsi="Times New Roman"/>
          <w:sz w:val="28"/>
          <w:szCs w:val="28"/>
        </w:rPr>
      </w:pPr>
    </w:p>
    <w:p w:rsidR="00B46253" w:rsidRDefault="00B46253" w:rsidP="00B46253">
      <w:pPr>
        <w:pStyle w:val="af"/>
        <w:rPr>
          <w:rFonts w:ascii="Times New Roman" w:hAnsi="Times New Roman"/>
          <w:sz w:val="28"/>
          <w:szCs w:val="28"/>
        </w:rPr>
      </w:pPr>
    </w:p>
    <w:p w:rsidR="00B46253" w:rsidRDefault="00B46253" w:rsidP="00B46253">
      <w:pPr>
        <w:pStyle w:val="af"/>
        <w:rPr>
          <w:rFonts w:ascii="Times New Roman" w:hAnsi="Times New Roman"/>
          <w:sz w:val="28"/>
          <w:szCs w:val="28"/>
        </w:rPr>
      </w:pPr>
    </w:p>
    <w:p w:rsidR="00B46253" w:rsidRDefault="00B46253" w:rsidP="00B46253">
      <w:pPr>
        <w:pStyle w:val="af"/>
        <w:rPr>
          <w:rFonts w:ascii="Times New Roman" w:hAnsi="Times New Roman"/>
          <w:sz w:val="28"/>
          <w:szCs w:val="28"/>
        </w:rPr>
      </w:pPr>
    </w:p>
    <w:p w:rsidR="00B46253" w:rsidRDefault="00B46253" w:rsidP="00B46253">
      <w:pPr>
        <w:pStyle w:val="af"/>
        <w:rPr>
          <w:rFonts w:ascii="Times New Roman" w:hAnsi="Times New Roman"/>
          <w:sz w:val="28"/>
          <w:szCs w:val="28"/>
        </w:rPr>
      </w:pPr>
    </w:p>
    <w:p w:rsidR="00B46253" w:rsidRDefault="00276521" w:rsidP="00B46253">
      <w:pPr>
        <w:pStyle w:val="af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Сборник</w:t>
      </w:r>
    </w:p>
    <w:p w:rsidR="00B46253" w:rsidRDefault="00B46253" w:rsidP="00B46253">
      <w:pPr>
        <w:pStyle w:val="af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заданий для самостоятельной работы</w:t>
      </w:r>
    </w:p>
    <w:p w:rsidR="00B46253" w:rsidRDefault="00B46253" w:rsidP="00B46253">
      <w:pPr>
        <w:pStyle w:val="af"/>
        <w:rPr>
          <w:rFonts w:ascii="Times New Roman" w:hAnsi="Times New Roman"/>
          <w:b/>
          <w:sz w:val="32"/>
          <w:szCs w:val="32"/>
        </w:rPr>
      </w:pPr>
    </w:p>
    <w:p w:rsidR="00B46253" w:rsidRDefault="00B46253" w:rsidP="00B4625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E54A89"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>»</w:t>
      </w:r>
    </w:p>
    <w:p w:rsidR="00B46253" w:rsidRDefault="00B46253" w:rsidP="00B4625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специальности: </w:t>
      </w:r>
      <w:r w:rsidR="003546CE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.02.01 </w:t>
      </w:r>
      <w:r w:rsidR="00E54A89">
        <w:rPr>
          <w:rFonts w:ascii="Times New Roman" w:hAnsi="Times New Roman"/>
          <w:sz w:val="28"/>
          <w:szCs w:val="28"/>
        </w:rPr>
        <w:t>Сестринское дело</w:t>
      </w:r>
    </w:p>
    <w:p w:rsidR="00B46253" w:rsidRPr="00DE4131" w:rsidRDefault="00B46253" w:rsidP="00B4625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</w:t>
      </w:r>
      <w:r w:rsidR="00E54A89">
        <w:rPr>
          <w:rFonts w:ascii="Times New Roman" w:hAnsi="Times New Roman"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>)</w:t>
      </w:r>
    </w:p>
    <w:p w:rsidR="00B46253" w:rsidRDefault="00B46253" w:rsidP="00B46253">
      <w:pPr>
        <w:pStyle w:val="af"/>
        <w:rPr>
          <w:rFonts w:ascii="Times New Roman" w:hAnsi="Times New Roman"/>
          <w:b/>
          <w:sz w:val="32"/>
          <w:szCs w:val="32"/>
        </w:rPr>
      </w:pPr>
    </w:p>
    <w:p w:rsidR="00B46253" w:rsidRPr="00DE4131" w:rsidRDefault="00B46253" w:rsidP="00B46253">
      <w:pPr>
        <w:pStyle w:val="af"/>
        <w:rPr>
          <w:rFonts w:ascii="Times New Roman" w:hAnsi="Times New Roman"/>
          <w:b/>
          <w:sz w:val="32"/>
          <w:szCs w:val="32"/>
        </w:rPr>
      </w:pPr>
    </w:p>
    <w:p w:rsidR="00B46253" w:rsidRPr="001F2B39" w:rsidRDefault="00B46253" w:rsidP="00B46253">
      <w:pPr>
        <w:jc w:val="center"/>
        <w:rPr>
          <w:rFonts w:ascii="Times New Roman" w:hAnsi="Times New Roman"/>
          <w:sz w:val="28"/>
          <w:szCs w:val="28"/>
        </w:rPr>
      </w:pPr>
    </w:p>
    <w:p w:rsidR="00B46253" w:rsidRPr="007F7500" w:rsidRDefault="00B46253" w:rsidP="00B46253">
      <w:pPr>
        <w:jc w:val="center"/>
        <w:rPr>
          <w:rFonts w:ascii="Times New Roman" w:hAnsi="Times New Roman"/>
          <w:sz w:val="28"/>
          <w:szCs w:val="28"/>
        </w:rPr>
      </w:pPr>
    </w:p>
    <w:p w:rsidR="00B46253" w:rsidRPr="00DE4131" w:rsidRDefault="00B46253" w:rsidP="00B46253">
      <w:pPr>
        <w:pStyle w:val="af"/>
        <w:rPr>
          <w:rFonts w:ascii="Times New Roman" w:hAnsi="Times New Roman"/>
          <w:sz w:val="28"/>
          <w:szCs w:val="28"/>
        </w:rPr>
      </w:pPr>
    </w:p>
    <w:p w:rsidR="00B46253" w:rsidRPr="00706AE7" w:rsidRDefault="00B46253" w:rsidP="00B46253">
      <w:pPr>
        <w:pStyle w:val="af"/>
        <w:rPr>
          <w:rFonts w:ascii="Times New Roman" w:hAnsi="Times New Roman"/>
          <w:sz w:val="24"/>
          <w:szCs w:val="24"/>
        </w:rPr>
      </w:pPr>
    </w:p>
    <w:p w:rsidR="00B46253" w:rsidRPr="007F7500" w:rsidRDefault="00B46253" w:rsidP="00B46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253" w:rsidRPr="007F7500" w:rsidRDefault="00B46253" w:rsidP="00B46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253" w:rsidRDefault="00B46253" w:rsidP="00B46253">
      <w:pPr>
        <w:rPr>
          <w:rFonts w:ascii="Times New Roman" w:hAnsi="Times New Roman"/>
          <w:b/>
          <w:sz w:val="24"/>
          <w:szCs w:val="24"/>
        </w:rPr>
      </w:pPr>
    </w:p>
    <w:p w:rsidR="00B46253" w:rsidRDefault="00B46253" w:rsidP="00B462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253" w:rsidRDefault="00B46253" w:rsidP="00B462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253" w:rsidRDefault="00B46253" w:rsidP="00B462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253" w:rsidRDefault="00B46253" w:rsidP="00B46253">
      <w:pPr>
        <w:rPr>
          <w:rFonts w:ascii="Times New Roman" w:hAnsi="Times New Roman"/>
          <w:b/>
          <w:sz w:val="24"/>
          <w:szCs w:val="24"/>
        </w:rPr>
      </w:pPr>
    </w:p>
    <w:p w:rsidR="00B46253" w:rsidRDefault="00B46253" w:rsidP="00B46253">
      <w:pPr>
        <w:rPr>
          <w:rFonts w:ascii="Times New Roman" w:hAnsi="Times New Roman"/>
          <w:b/>
          <w:sz w:val="24"/>
          <w:szCs w:val="24"/>
        </w:rPr>
      </w:pPr>
    </w:p>
    <w:p w:rsidR="00B46253" w:rsidRDefault="00B46253" w:rsidP="00B46253">
      <w:pPr>
        <w:rPr>
          <w:rFonts w:ascii="Times New Roman" w:hAnsi="Times New Roman"/>
          <w:b/>
          <w:sz w:val="24"/>
          <w:szCs w:val="24"/>
        </w:rPr>
      </w:pPr>
    </w:p>
    <w:p w:rsidR="00B46253" w:rsidRDefault="00B46253" w:rsidP="00B46253">
      <w:pPr>
        <w:rPr>
          <w:rFonts w:ascii="Times New Roman" w:hAnsi="Times New Roman"/>
          <w:b/>
          <w:sz w:val="24"/>
          <w:szCs w:val="24"/>
        </w:rPr>
      </w:pPr>
    </w:p>
    <w:p w:rsidR="00B46253" w:rsidRPr="00DE4131" w:rsidRDefault="00B46253" w:rsidP="00B462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B46253" w:rsidRDefault="00B46253" w:rsidP="00B46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253" w:rsidRDefault="00B46253" w:rsidP="00B46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Одобрена</w:t>
      </w:r>
      <w:r w:rsidR="00844D08">
        <w:rPr>
          <w:rFonts w:ascii="Times New Roman" w:hAnsi="Times New Roman"/>
          <w:sz w:val="24"/>
          <w:szCs w:val="24"/>
        </w:rPr>
        <w:t>Утверждаю</w:t>
      </w:r>
    </w:p>
    <w:p w:rsidR="00B46253" w:rsidRDefault="00B46253" w:rsidP="00B46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ЦМК «Общих гуманитарных                                                 </w:t>
      </w:r>
      <w:r w:rsidR="00844D08">
        <w:rPr>
          <w:rFonts w:ascii="Times New Roman" w:hAnsi="Times New Roman"/>
          <w:sz w:val="24"/>
          <w:szCs w:val="24"/>
        </w:rPr>
        <w:t>Заместитель директора</w:t>
      </w:r>
    </w:p>
    <w:p w:rsidR="00B46253" w:rsidRDefault="00B46253" w:rsidP="00B46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социально-экономических дисциплин</w:t>
      </w:r>
      <w:r w:rsidR="00B02C76">
        <w:rPr>
          <w:rFonts w:ascii="Times New Roman" w:hAnsi="Times New Roman"/>
          <w:sz w:val="24"/>
          <w:szCs w:val="24"/>
        </w:rPr>
        <w:t xml:space="preserve">»    </w:t>
      </w:r>
      <w:r w:rsidR="00844D08">
        <w:rPr>
          <w:rFonts w:ascii="Times New Roman" w:hAnsi="Times New Roman"/>
          <w:sz w:val="24"/>
          <w:szCs w:val="24"/>
        </w:rPr>
        <w:t xml:space="preserve">                            по учебной работе</w:t>
      </w:r>
    </w:p>
    <w:p w:rsidR="00B46253" w:rsidRPr="00844D08" w:rsidRDefault="00B46253" w:rsidP="00B46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 от__________2015 г  </w:t>
      </w:r>
      <w:r w:rsidR="00844D08">
        <w:rPr>
          <w:rFonts w:ascii="Times New Roman" w:hAnsi="Times New Roman"/>
          <w:sz w:val="24"/>
          <w:szCs w:val="24"/>
        </w:rPr>
        <w:t xml:space="preserve">                                     ____________Н.А.Вершинина                                                                                                                                            ______________Н.А.Вершинина</w:t>
      </w:r>
    </w:p>
    <w:p w:rsidR="00B46253" w:rsidRDefault="00B46253" w:rsidP="00B46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ЦМК_______________                                   </w:t>
      </w:r>
    </w:p>
    <w:p w:rsidR="00E54A89" w:rsidRDefault="00E54A89" w:rsidP="00B46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253" w:rsidRDefault="00B46253" w:rsidP="00844D0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М.Н.Шерстнева</w:t>
      </w:r>
    </w:p>
    <w:p w:rsidR="00B46253" w:rsidRDefault="00B46253" w:rsidP="00B46253">
      <w:pPr>
        <w:pStyle w:val="af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</w:t>
      </w:r>
    </w:p>
    <w:p w:rsidR="00B46253" w:rsidRDefault="00B46253" w:rsidP="00B46253">
      <w:pPr>
        <w:pStyle w:val="a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46253" w:rsidRPr="00807592" w:rsidRDefault="00E54A89" w:rsidP="00B46253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Бобыкина Е.Ю.</w:t>
      </w:r>
      <w:r w:rsidR="00B46253">
        <w:rPr>
          <w:rFonts w:ascii="Times New Roman" w:hAnsi="Times New Roman"/>
          <w:sz w:val="28"/>
          <w:szCs w:val="28"/>
        </w:rPr>
        <w:t>– преподаватель Черемховского медицинского техникума</w:t>
      </w:r>
    </w:p>
    <w:p w:rsidR="00B46253" w:rsidRPr="00D76C5E" w:rsidRDefault="00B46253" w:rsidP="00B46253">
      <w:pPr>
        <w:pStyle w:val="af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253" w:rsidRDefault="00B46253" w:rsidP="00B46253">
      <w:pPr>
        <w:pStyle w:val="af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B46253" w:rsidRDefault="00B46253" w:rsidP="00B46253">
      <w:pPr>
        <w:pStyle w:val="af"/>
        <w:spacing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C81655" w:rsidRDefault="00C81655" w:rsidP="00C81655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844D08" w:rsidRDefault="00844D08" w:rsidP="00C81655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C81655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C81655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456C3D" w:rsidRDefault="00456C3D" w:rsidP="00456C3D">
      <w:pPr>
        <w:pStyle w:val="a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844D08" w:rsidRPr="00844D08" w:rsidRDefault="00456C3D" w:rsidP="00456C3D">
      <w:pPr>
        <w:pStyle w:val="af"/>
        <w:numPr>
          <w:ilvl w:val="0"/>
          <w:numId w:val="45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56C3D">
        <w:rPr>
          <w:rFonts w:ascii="Times New Roman" w:hAnsi="Times New Roman"/>
          <w:sz w:val="28"/>
          <w:szCs w:val="28"/>
        </w:rPr>
        <w:t xml:space="preserve">Пояснительная </w:t>
      </w:r>
      <w:r w:rsidR="00844D08">
        <w:rPr>
          <w:rFonts w:ascii="Times New Roman" w:hAnsi="Times New Roman"/>
          <w:sz w:val="28"/>
          <w:szCs w:val="28"/>
        </w:rPr>
        <w:t>записка</w:t>
      </w:r>
      <w:r w:rsidR="00347545">
        <w:rPr>
          <w:rFonts w:ascii="Times New Roman" w:hAnsi="Times New Roman"/>
          <w:sz w:val="28"/>
          <w:szCs w:val="28"/>
        </w:rPr>
        <w:t xml:space="preserve">      4</w:t>
      </w:r>
    </w:p>
    <w:p w:rsidR="00456C3D" w:rsidRPr="00456C3D" w:rsidRDefault="00C81655" w:rsidP="00456C3D">
      <w:pPr>
        <w:pStyle w:val="af"/>
        <w:numPr>
          <w:ilvl w:val="0"/>
          <w:numId w:val="45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712B9">
        <w:rPr>
          <w:rFonts w:ascii="Times New Roman" w:eastAsia="Calibri" w:hAnsi="Times New Roman"/>
          <w:sz w:val="28"/>
          <w:szCs w:val="28"/>
        </w:rPr>
        <w:t>Римская империя</w:t>
      </w:r>
      <w:r w:rsidR="00456C3D">
        <w:rPr>
          <w:rFonts w:ascii="Times New Roman" w:eastAsia="Calibri" w:hAnsi="Times New Roman"/>
          <w:sz w:val="28"/>
          <w:szCs w:val="28"/>
        </w:rPr>
        <w:t xml:space="preserve">.                   </w:t>
      </w:r>
      <w:r w:rsidR="00347545">
        <w:rPr>
          <w:rFonts w:ascii="Times New Roman" w:eastAsia="Calibri" w:hAnsi="Times New Roman"/>
          <w:sz w:val="28"/>
          <w:szCs w:val="28"/>
        </w:rPr>
        <w:t>8</w:t>
      </w:r>
    </w:p>
    <w:p w:rsidR="00456C3D" w:rsidRPr="00456C3D" w:rsidRDefault="00C81655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712B9">
        <w:rPr>
          <w:rFonts w:ascii="Times New Roman" w:eastAsia="DejaVu Sans" w:hAnsi="Times New Roman"/>
          <w:sz w:val="28"/>
          <w:szCs w:val="28"/>
        </w:rPr>
        <w:t>Русс</w:t>
      </w:r>
      <w:bookmarkStart w:id="0" w:name="_GoBack"/>
      <w:bookmarkEnd w:id="0"/>
      <w:r w:rsidRPr="00D712B9">
        <w:rPr>
          <w:rFonts w:ascii="Times New Roman" w:eastAsia="DejaVu Sans" w:hAnsi="Times New Roman"/>
          <w:sz w:val="28"/>
          <w:szCs w:val="28"/>
        </w:rPr>
        <w:t>кая правда – первый свод законов Древней Руси</w:t>
      </w:r>
      <w:r w:rsidR="00347545">
        <w:rPr>
          <w:rFonts w:ascii="Times New Roman" w:eastAsia="DejaVu Sans" w:hAnsi="Times New Roman"/>
          <w:sz w:val="28"/>
          <w:szCs w:val="28"/>
        </w:rPr>
        <w:t xml:space="preserve">                     11</w:t>
      </w:r>
    </w:p>
    <w:p w:rsidR="00456C3D" w:rsidRPr="00456C3D" w:rsidRDefault="00C81655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D712B9">
        <w:rPr>
          <w:rFonts w:ascii="Times New Roman" w:eastAsia="SimSun" w:hAnsi="Times New Roman"/>
          <w:sz w:val="28"/>
          <w:szCs w:val="28"/>
          <w:lang w:eastAsia="zh-CN"/>
        </w:rPr>
        <w:t>Внутренняя п</w:t>
      </w:r>
      <w:r w:rsidR="00456C3D">
        <w:rPr>
          <w:rFonts w:ascii="Times New Roman" w:eastAsia="SimSun" w:hAnsi="Times New Roman"/>
          <w:sz w:val="28"/>
          <w:szCs w:val="28"/>
          <w:lang w:eastAsia="zh-CN"/>
        </w:rPr>
        <w:t>олитика и реформы Ивана Грозн</w:t>
      </w:r>
      <w:r w:rsidR="00347545">
        <w:rPr>
          <w:rFonts w:ascii="Times New Roman" w:eastAsia="SimSun" w:hAnsi="Times New Roman"/>
          <w:sz w:val="28"/>
          <w:szCs w:val="28"/>
          <w:lang w:eastAsia="zh-CN"/>
        </w:rPr>
        <w:t>ого                          13</w:t>
      </w:r>
    </w:p>
    <w:p w:rsidR="00456C3D" w:rsidRPr="00456C3D" w:rsidRDefault="00C81655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56C3D">
        <w:rPr>
          <w:rFonts w:ascii="Times New Roman" w:hAnsi="Times New Roman"/>
          <w:color w:val="000000"/>
          <w:sz w:val="28"/>
          <w:szCs w:val="28"/>
        </w:rPr>
        <w:t>Россия -</w:t>
      </w:r>
      <w:r w:rsidR="00456C3D">
        <w:rPr>
          <w:rFonts w:ascii="Times New Roman" w:eastAsia="Calibri" w:hAnsi="Times New Roman"/>
          <w:color w:val="000000"/>
          <w:sz w:val="28"/>
          <w:szCs w:val="28"/>
        </w:rPr>
        <w:t xml:space="preserve"> великая европейская держава.                </w:t>
      </w:r>
      <w:r w:rsidR="00347545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17</w:t>
      </w:r>
    </w:p>
    <w:p w:rsidR="00456C3D" w:rsidRPr="00456C3D" w:rsidRDefault="00C81655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56C3D">
        <w:rPr>
          <w:rFonts w:ascii="Times New Roman" w:eastAsia="Calibri" w:hAnsi="Times New Roman"/>
          <w:sz w:val="28"/>
          <w:szCs w:val="28"/>
        </w:rPr>
        <w:t xml:space="preserve">Революция 1905-1907 </w:t>
      </w:r>
      <w:r w:rsidR="00456C3D">
        <w:rPr>
          <w:rFonts w:ascii="Times New Roman" w:hAnsi="Times New Roman"/>
          <w:sz w:val="28"/>
          <w:szCs w:val="28"/>
        </w:rPr>
        <w:t xml:space="preserve">гг.                                        </w:t>
      </w:r>
      <w:r w:rsidR="00347545">
        <w:rPr>
          <w:rFonts w:ascii="Times New Roman" w:hAnsi="Times New Roman"/>
          <w:sz w:val="28"/>
          <w:szCs w:val="28"/>
        </w:rPr>
        <w:t xml:space="preserve">                             19</w:t>
      </w:r>
    </w:p>
    <w:p w:rsidR="00456C3D" w:rsidRDefault="00C81655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56C3D">
        <w:rPr>
          <w:rFonts w:ascii="Times New Roman" w:hAnsi="Times New Roman"/>
          <w:sz w:val="28"/>
          <w:szCs w:val="28"/>
        </w:rPr>
        <w:t>Двоевластие</w:t>
      </w:r>
      <w:r w:rsidR="00456C3D">
        <w:rPr>
          <w:rFonts w:ascii="Times New Roman" w:eastAsia="Calibri" w:hAnsi="Times New Roman"/>
          <w:sz w:val="28"/>
          <w:szCs w:val="28"/>
        </w:rPr>
        <w:t xml:space="preserve">.                                                                                       </w:t>
      </w:r>
      <w:r w:rsidR="00347545">
        <w:rPr>
          <w:rFonts w:ascii="Times New Roman" w:eastAsia="Calibri" w:hAnsi="Times New Roman"/>
          <w:sz w:val="28"/>
          <w:szCs w:val="28"/>
        </w:rPr>
        <w:t xml:space="preserve">  22</w:t>
      </w:r>
    </w:p>
    <w:p w:rsidR="00456C3D" w:rsidRDefault="00C81655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56C3D">
        <w:rPr>
          <w:rFonts w:ascii="Times New Roman" w:eastAsia="Calibri" w:hAnsi="Times New Roman"/>
          <w:iCs/>
          <w:color w:val="000000"/>
          <w:sz w:val="28"/>
          <w:szCs w:val="28"/>
        </w:rPr>
        <w:t>Распад СССР и образование СНГ</w:t>
      </w:r>
      <w:r w:rsidR="00347545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24</w:t>
      </w:r>
    </w:p>
    <w:p w:rsidR="00DB0294" w:rsidRPr="00DB0294" w:rsidRDefault="00C81655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456C3D">
        <w:rPr>
          <w:rFonts w:ascii="Times New Roman" w:eastAsia="Calibri" w:hAnsi="Times New Roman"/>
          <w:iCs/>
          <w:color w:val="000000"/>
          <w:sz w:val="28"/>
          <w:szCs w:val="28"/>
        </w:rPr>
        <w:t>Приложение 1</w:t>
      </w:r>
      <w:r w:rsidR="00347545">
        <w:rPr>
          <w:rFonts w:ascii="Times New Roman" w:eastAsia="Calibri" w:hAnsi="Times New Roman"/>
          <w:iCs/>
          <w:color w:val="000000"/>
          <w:sz w:val="28"/>
          <w:szCs w:val="28"/>
        </w:rPr>
        <w:t>26</w:t>
      </w:r>
    </w:p>
    <w:p w:rsidR="002E5E14" w:rsidRPr="002E5E14" w:rsidRDefault="00DB0294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Приложение 2</w:t>
      </w:r>
      <w:r w:rsidR="00347545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                                                                                     30</w:t>
      </w:r>
    </w:p>
    <w:p w:rsidR="002E5E14" w:rsidRPr="002E5E14" w:rsidRDefault="002E5E14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</w:rPr>
        <w:t>Приложение 3</w:t>
      </w:r>
      <w:r w:rsidR="00347545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                                                                                      31</w:t>
      </w:r>
    </w:p>
    <w:p w:rsidR="002E5E14" w:rsidRPr="002E5E14" w:rsidRDefault="002E5E14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</w:rPr>
        <w:t>Приложение 4</w:t>
      </w:r>
      <w:r w:rsidR="00347545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                                                                                      32</w:t>
      </w:r>
    </w:p>
    <w:p w:rsidR="00C81655" w:rsidRPr="00456C3D" w:rsidRDefault="002E5E14" w:rsidP="00456C3D">
      <w:pPr>
        <w:pStyle w:val="af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</w:rPr>
        <w:t>Приложение 5</w:t>
      </w:r>
      <w:r w:rsidR="00347545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                                                                                      33</w:t>
      </w:r>
    </w:p>
    <w:p w:rsidR="00C81655" w:rsidRPr="00D712B9" w:rsidRDefault="00456C3D" w:rsidP="00B46253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Литература</w:t>
      </w: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C81655" w:rsidRDefault="00C81655" w:rsidP="00B46253">
      <w:pPr>
        <w:pStyle w:val="af"/>
        <w:spacing w:line="360" w:lineRule="auto"/>
        <w:rPr>
          <w:rFonts w:ascii="Times New Roman" w:hAnsi="Times New Roman"/>
          <w:sz w:val="32"/>
          <w:szCs w:val="32"/>
        </w:rPr>
      </w:pPr>
    </w:p>
    <w:p w:rsidR="00733225" w:rsidRDefault="00733225" w:rsidP="00192836">
      <w:pPr>
        <w:tabs>
          <w:tab w:val="left" w:pos="3990"/>
        </w:tabs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2836" w:rsidRPr="00192836" w:rsidRDefault="00192836" w:rsidP="00192836">
      <w:pPr>
        <w:tabs>
          <w:tab w:val="left" w:pos="3990"/>
        </w:tabs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83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192836" w:rsidRPr="00D712B9" w:rsidRDefault="00192836" w:rsidP="00D712B9">
      <w:pPr>
        <w:tabs>
          <w:tab w:val="left" w:pos="399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Государственному образовательному стандарту, дисциплина </w:t>
      </w:r>
      <w:r w:rsidRPr="0034754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B368A" w:rsidRPr="0034754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</w:t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осваивается студентами в течение </w:t>
      </w:r>
      <w:r w:rsidR="00844D08" w:rsidRPr="00347545">
        <w:rPr>
          <w:rFonts w:ascii="Times New Roman" w:hAnsi="Times New Roman" w:cs="Times New Roman"/>
          <w:sz w:val="28"/>
          <w:szCs w:val="28"/>
          <w:shd w:val="clear" w:color="auto" w:fill="FFFFFF"/>
        </w:rPr>
        <w:t>175</w:t>
      </w:r>
      <w:r w:rsidRPr="00347545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</w:t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Часть этого времени (117 часов) отводится на аудиторные формы работы (лекционные занятия), которые проводятся при непосредственном уч</w:t>
      </w:r>
      <w:r w:rsidR="00AB368A"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астии преподавателя. </w:t>
      </w:r>
      <w:r w:rsidR="00E54A89"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Вторая часть (59часов) </w:t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отводится для само</w:t>
      </w:r>
      <w:r w:rsidR="00E54A89"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стоятельной, или внеаудиторной, работы </w:t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студентов.</w:t>
      </w:r>
      <w:r w:rsidRPr="00D71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 </w:t>
      </w:r>
      <w:r w:rsidRPr="00D712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самостоятельной</w:t>
      </w:r>
      <w:r w:rsidRPr="00D712B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работой</w:t>
      </w:r>
      <w:r w:rsidRPr="00D712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студентов понимается планируемая учебная, учебно-исследовательская, а также научно-исследовательская работа студентов, которая выполняется во внеаудиторное время по инициативе студента или по заданию и при методическо</w:t>
      </w:r>
      <w:r w:rsidR="00E54A89" w:rsidRPr="00D712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 руководстве преподавателя, но </w:t>
      </w:r>
      <w:r w:rsidRPr="00D712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без его непосредственного участия. </w:t>
      </w:r>
      <w:r w:rsidRPr="00D71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2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Целью</w:t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самостоятельной работы ст</w:t>
      </w:r>
      <w:r w:rsidR="009F0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удентов по дисциплине «История</w:t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является закрепление и углубление знаний, полученные на лекционных занятиях,  а также формирование различных видов речевой деятельности. </w:t>
      </w:r>
      <w:r w:rsidRPr="00D71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2B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Задачи самостоятельной работы</w:t>
      </w:r>
      <w:r w:rsidRPr="00D712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студентов:</w:t>
      </w:r>
    </w:p>
    <w:p w:rsidR="00192836" w:rsidRPr="00D712B9" w:rsidRDefault="00192836" w:rsidP="00D712B9">
      <w:pPr>
        <w:pStyle w:val="a3"/>
        <w:numPr>
          <w:ilvl w:val="0"/>
          <w:numId w:val="43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>формирование познавательной потребности студентов, активности и самостоятельности мышления;</w:t>
      </w:r>
    </w:p>
    <w:p w:rsidR="00192836" w:rsidRPr="00D712B9" w:rsidRDefault="00192836" w:rsidP="00D712B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192836" w:rsidRPr="00D712B9" w:rsidRDefault="00192836" w:rsidP="00D712B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 xml:space="preserve"> критически анализировать источник исторической информации;</w:t>
      </w:r>
    </w:p>
    <w:p w:rsidR="00192836" w:rsidRPr="00D712B9" w:rsidRDefault="00192836" w:rsidP="00D712B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92836" w:rsidRPr="00D712B9" w:rsidRDefault="00192836" w:rsidP="00D712B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192836" w:rsidRPr="00D712B9" w:rsidRDefault="00AB368A" w:rsidP="00D712B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>характеризовать</w:t>
      </w:r>
      <w:r w:rsidR="00192836" w:rsidRPr="00D712B9">
        <w:rPr>
          <w:rFonts w:ascii="Times New Roman" w:hAnsi="Times New Roman"/>
          <w:sz w:val="28"/>
          <w:szCs w:val="28"/>
        </w:rPr>
        <w:t xml:space="preserve"> деятелей прошлого, внесшим весомый вклад в мировую и отечественную историю;</w:t>
      </w:r>
    </w:p>
    <w:p w:rsidR="00192836" w:rsidRPr="00D712B9" w:rsidRDefault="00192836" w:rsidP="00D712B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 между явлениями, </w:t>
      </w:r>
    </w:p>
    <w:p w:rsidR="00192836" w:rsidRPr="00D712B9" w:rsidRDefault="00192836" w:rsidP="00D712B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 xml:space="preserve">определять хронологические рамки изучаемых исторических процессов и явлений; </w:t>
      </w:r>
    </w:p>
    <w:p w:rsidR="00192836" w:rsidRPr="00D712B9" w:rsidRDefault="00192836" w:rsidP="00D712B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92836" w:rsidRPr="00D712B9" w:rsidRDefault="00192836" w:rsidP="00D712B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>представлять результаты изучения исторического материала в формах конспекта, реферата, доклада, презентации.</w:t>
      </w:r>
    </w:p>
    <w:p w:rsidR="00733225" w:rsidRPr="00D712B9" w:rsidRDefault="00192836" w:rsidP="00D712B9">
      <w:pPr>
        <w:tabs>
          <w:tab w:val="left" w:pos="399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(в том числе научного) уровня.</w:t>
      </w:r>
      <w:r w:rsidRPr="00D71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организации самостоятельной работы студентов включает в себя </w:t>
      </w:r>
    </w:p>
    <w:p w:rsidR="00733225" w:rsidRPr="00D712B9" w:rsidRDefault="00733225" w:rsidP="00D712B9">
      <w:pPr>
        <w:tabs>
          <w:tab w:val="left" w:pos="399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836" w:rsidRPr="00D712B9" w:rsidRDefault="00192836" w:rsidP="00D712B9">
      <w:pPr>
        <w:tabs>
          <w:tab w:val="left" w:pos="399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 </w:t>
      </w:r>
      <w:r w:rsidRPr="00D712B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этапы</w:t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1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Подготовительный этап включает определение целей, задач, составление программы (плана) с указанием видов работы, её сроков, результатов и форм </w:t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контроля, подготовку методического обеспечения, согласование самостоятельной работы с преподавателем.</w:t>
      </w:r>
      <w:r w:rsidRPr="00D71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Основной этап состоит в реализации программы (плана) самостоятельной работы, использовании приемов поиска информации, усвоении, переработке, применении и передаче знаний, фиксировании результатов работы. На основном этапе студент может получить консультации и рекомендации у преподавателя, руководящего его самостоятельной работой.</w:t>
      </w:r>
      <w:r w:rsidRPr="00D712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Заключительный этап означает анализ результатов и их систематизацию, оценку продуктивности и эффективности проделанной работы, формулирование выводов о дальнейших направлениях работы</w:t>
      </w:r>
    </w:p>
    <w:p w:rsidR="00192836" w:rsidRPr="00D712B9" w:rsidRDefault="00192836" w:rsidP="00D712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836" w:rsidRPr="00D712B9" w:rsidRDefault="00192836" w:rsidP="00D712B9">
      <w:pPr>
        <w:pStyle w:val="10"/>
        <w:tabs>
          <w:tab w:val="left" w:pos="36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 xml:space="preserve">Задания содержат открытые вопросы, структурно-логические сетки, ситуации и таблицы. Для выполнения заданий обучающиеся могут использовать учебники, нормативно-правовые акты и дополнительную информацию. При выполнении работы обучающийся должен внимательно ознакомиться с заданиями и балльной шкалой оценки заданий, которые определены в таблице «Критерии оценки заданий практической работы № </w:t>
      </w:r>
      <w:r w:rsidRPr="00D712B9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Pr="00D712B9">
        <w:rPr>
          <w:rFonts w:ascii="Times New Roman" w:hAnsi="Times New Roman"/>
          <w:sz w:val="28"/>
          <w:szCs w:val="28"/>
        </w:rPr>
        <w:t xml:space="preserve">». На основании изученной информации обучающийся должен определить набор заданий, составить план выполнения самостоятельной работы и выбрать информационные источники. </w:t>
      </w:r>
    </w:p>
    <w:p w:rsidR="00192836" w:rsidRPr="00D712B9" w:rsidRDefault="00192836" w:rsidP="00D712B9">
      <w:pPr>
        <w:pStyle w:val="10"/>
        <w:tabs>
          <w:tab w:val="left" w:pos="36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 xml:space="preserve">Оценка </w:t>
      </w:r>
      <w:r w:rsidRPr="00D712B9">
        <w:rPr>
          <w:rFonts w:ascii="Times New Roman" w:hAnsi="Times New Roman"/>
          <w:sz w:val="28"/>
          <w:szCs w:val="28"/>
          <w:lang w:eastAsia="ru-RU"/>
        </w:rPr>
        <w:t xml:space="preserve">индивидуальных образовательных достижений </w:t>
      </w:r>
      <w:r w:rsidRPr="00D712B9">
        <w:rPr>
          <w:rFonts w:ascii="Times New Roman" w:hAnsi="Times New Roman"/>
          <w:sz w:val="28"/>
          <w:szCs w:val="28"/>
        </w:rPr>
        <w:t xml:space="preserve">обучающихся производится </w:t>
      </w:r>
      <w:r w:rsidRPr="00D712B9">
        <w:rPr>
          <w:rFonts w:ascii="Times New Roman" w:hAnsi="Times New Roman"/>
          <w:sz w:val="28"/>
          <w:szCs w:val="28"/>
          <w:lang w:eastAsia="ru-RU"/>
        </w:rPr>
        <w:t>в соответствии с универсальной шкалой</w:t>
      </w:r>
      <w:r w:rsidRPr="00D712B9">
        <w:rPr>
          <w:rFonts w:ascii="Times New Roman" w:hAnsi="Times New Roman"/>
          <w:sz w:val="28"/>
          <w:szCs w:val="28"/>
        </w:rPr>
        <w:t xml:space="preserve"> и специально разработанными количественными критериями оценки по каждому заданию в работе. Качественная оценка самостоятельной работы обучающегося указывается в примечании: уровень выполнения практической работы (научный, социальный, философский), выделение основных аспектов вопросов, определение актуальных зон вопросов.</w:t>
      </w:r>
    </w:p>
    <w:p w:rsidR="00192836" w:rsidRPr="00D712B9" w:rsidRDefault="00192836" w:rsidP="00D712B9">
      <w:pPr>
        <w:pStyle w:val="10"/>
        <w:tabs>
          <w:tab w:val="left" w:pos="36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>Основные принципы организации выполнения работы являются:</w:t>
      </w:r>
    </w:p>
    <w:p w:rsidR="00192836" w:rsidRPr="00D712B9" w:rsidRDefault="00192836" w:rsidP="00D712B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 xml:space="preserve">активность, что определяет  необходимость сотрудничества обучающихся и обмена информацией с преподавателем; </w:t>
      </w:r>
    </w:p>
    <w:p w:rsidR="00192836" w:rsidRPr="00D712B9" w:rsidRDefault="00192836" w:rsidP="00D712B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 xml:space="preserve">индивидуализация обучения, что проявляется в учете преподавателем индивидуальных особенностей обучающегося при оценке выполненной работы; </w:t>
      </w:r>
    </w:p>
    <w:p w:rsidR="00192836" w:rsidRPr="00D712B9" w:rsidRDefault="00192836" w:rsidP="00D712B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 xml:space="preserve">регламентация обучения, что обеспечивает необходимость выбора стратегии обучения и планирования организации самостоятельной работы студентов; </w:t>
      </w:r>
    </w:p>
    <w:p w:rsidR="00733225" w:rsidRPr="00CE21F0" w:rsidRDefault="00192836" w:rsidP="00CE21F0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 xml:space="preserve">научность, что определяет уровни решения для достижения поставленных задач на основе научных знаний; </w:t>
      </w:r>
    </w:p>
    <w:p w:rsidR="00733225" w:rsidRPr="00D712B9" w:rsidRDefault="00733225" w:rsidP="00D712B9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192836" w:rsidRPr="00D712B9" w:rsidRDefault="00192836" w:rsidP="00D712B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 xml:space="preserve">наглядность, что обеспечивает представление информации в доступном виде; </w:t>
      </w:r>
    </w:p>
    <w:p w:rsidR="00192836" w:rsidRPr="00D712B9" w:rsidRDefault="00192836" w:rsidP="00D712B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t>учет трудоемкости, что дифференцирует уровень сложности и объема предложенных заданий в работе.</w:t>
      </w:r>
    </w:p>
    <w:p w:rsidR="00192836" w:rsidRPr="00D712B9" w:rsidRDefault="00192836" w:rsidP="00D712B9">
      <w:pPr>
        <w:pStyle w:val="10"/>
        <w:tabs>
          <w:tab w:val="left" w:pos="36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12B9">
        <w:rPr>
          <w:rFonts w:ascii="Times New Roman" w:hAnsi="Times New Roman"/>
          <w:sz w:val="28"/>
          <w:szCs w:val="28"/>
        </w:rPr>
        <w:lastRenderedPageBreak/>
        <w:t>Выполненные работы оформляются в соответствии с требованиями: титульный лист, введение, основная часть, заключение, используемые информационные источники. Содержание предложено в разделе «Порядок оформления отчета по работе». Допускается выполнение работы в рабочей тетради при выполнении заданий в аудитории на практическом занятии, согласно календарно-тематическому плану.</w:t>
      </w:r>
    </w:p>
    <w:p w:rsidR="00192836" w:rsidRPr="00D712B9" w:rsidRDefault="00192836" w:rsidP="00D712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68A" w:rsidRPr="00D712B9" w:rsidRDefault="00AB368A" w:rsidP="00D712B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видов самостоятельной работы и </w:t>
      </w:r>
      <w:r w:rsidR="000F7A35"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</w:t>
      </w:r>
      <w:r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затраченного времени</w:t>
      </w:r>
    </w:p>
    <w:tbl>
      <w:tblPr>
        <w:tblStyle w:val="a8"/>
        <w:tblW w:w="0" w:type="auto"/>
        <w:tblLook w:val="04A0"/>
      </w:tblPr>
      <w:tblGrid>
        <w:gridCol w:w="1099"/>
        <w:gridCol w:w="7187"/>
        <w:gridCol w:w="1285"/>
      </w:tblGrid>
      <w:tr w:rsidR="00AB368A" w:rsidRPr="00D712B9" w:rsidTr="00C81655">
        <w:trPr>
          <w:trHeight w:val="1064"/>
        </w:trPr>
        <w:tc>
          <w:tcPr>
            <w:tcW w:w="1099" w:type="dxa"/>
          </w:tcPr>
          <w:p w:rsidR="00AB368A" w:rsidRPr="00D712B9" w:rsidRDefault="00AB368A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2B9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7187" w:type="dxa"/>
          </w:tcPr>
          <w:p w:rsidR="00AB368A" w:rsidRPr="00D712B9" w:rsidRDefault="00AB368A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2B9">
              <w:rPr>
                <w:rFonts w:ascii="Times New Roman" w:hAnsi="Times New Roman"/>
                <w:b/>
                <w:bCs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285" w:type="dxa"/>
          </w:tcPr>
          <w:p w:rsidR="00AB368A" w:rsidRPr="00D712B9" w:rsidRDefault="00AB368A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2B9">
              <w:rPr>
                <w:rFonts w:ascii="Times New Roman" w:hAnsi="Times New Roman"/>
                <w:b/>
                <w:bCs/>
                <w:sz w:val="28"/>
                <w:szCs w:val="28"/>
              </w:rPr>
              <w:t>Объем времени</w:t>
            </w:r>
          </w:p>
        </w:tc>
      </w:tr>
      <w:tr w:rsidR="00AB368A" w:rsidRPr="00D712B9" w:rsidTr="005E4AE4">
        <w:trPr>
          <w:trHeight w:val="735"/>
        </w:trPr>
        <w:tc>
          <w:tcPr>
            <w:tcW w:w="1099" w:type="dxa"/>
            <w:tcBorders>
              <w:bottom w:val="single" w:sz="4" w:space="0" w:color="auto"/>
            </w:tcBorders>
          </w:tcPr>
          <w:p w:rsidR="00AB368A" w:rsidRPr="00D712B9" w:rsidRDefault="000F7A35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2B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87" w:type="dxa"/>
            <w:tcBorders>
              <w:bottom w:val="single" w:sz="4" w:space="0" w:color="auto"/>
            </w:tcBorders>
          </w:tcPr>
          <w:p w:rsidR="005E4AE4" w:rsidRPr="00D712B9" w:rsidRDefault="000F7A35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2B9">
              <w:rPr>
                <w:rFonts w:ascii="Times New Roman" w:hAnsi="Times New Roman"/>
                <w:b/>
                <w:sz w:val="28"/>
                <w:szCs w:val="28"/>
              </w:rPr>
              <w:t>Составление структурно логической схемы</w:t>
            </w:r>
            <w:r w:rsidR="00844D08">
              <w:rPr>
                <w:rFonts w:ascii="Times New Roman" w:hAnsi="Times New Roman"/>
                <w:b/>
                <w:sz w:val="28"/>
                <w:szCs w:val="28"/>
              </w:rPr>
              <w:t xml:space="preserve"> по теме    «</w:t>
            </w:r>
            <w:r w:rsidR="00844D08" w:rsidRPr="00D712B9">
              <w:rPr>
                <w:rFonts w:ascii="Times New Roman" w:hAnsi="Times New Roman"/>
                <w:b/>
                <w:sz w:val="28"/>
                <w:szCs w:val="28"/>
              </w:rPr>
              <w:t xml:space="preserve"> Римская империя».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B368A" w:rsidRPr="00D712B9" w:rsidRDefault="00E54A89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2B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E4AE4" w:rsidRPr="00D712B9" w:rsidTr="005E4AE4">
        <w:trPr>
          <w:trHeight w:val="532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5E4AE4" w:rsidRPr="00D712B9" w:rsidRDefault="005E4AE4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5E4AE4" w:rsidRPr="005E4AE4" w:rsidRDefault="005E4AE4" w:rsidP="005E4A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4AE4">
              <w:rPr>
                <w:rFonts w:ascii="Times New Roman" w:hAnsi="Times New Roman"/>
                <w:b/>
                <w:sz w:val="28"/>
                <w:szCs w:val="28"/>
              </w:rPr>
              <w:t>Описание процесса колонизации Древней Италии. Карта №1</w:t>
            </w:r>
          </w:p>
          <w:p w:rsidR="005E4AE4" w:rsidRPr="005E4AE4" w:rsidRDefault="005E4AE4" w:rsidP="005E4A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5E4AE4" w:rsidRPr="00D712B9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E4AE4" w:rsidRPr="00D712B9" w:rsidTr="005E4AE4">
        <w:trPr>
          <w:trHeight w:val="328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5E4AE4" w:rsidRPr="00D712B9" w:rsidRDefault="005E4AE4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5E4AE4" w:rsidRPr="005E4AE4" w:rsidRDefault="005E4AE4" w:rsidP="005E4AE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AE4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территориального пространство Римской империи во </w:t>
            </w:r>
            <w:r w:rsidRPr="005E4A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E4AE4">
              <w:rPr>
                <w:rFonts w:ascii="Times New Roman" w:hAnsi="Times New Roman"/>
                <w:b/>
                <w:sz w:val="28"/>
                <w:szCs w:val="28"/>
              </w:rPr>
              <w:t xml:space="preserve"> н.э. Карта №2</w:t>
            </w:r>
          </w:p>
          <w:p w:rsidR="005E4AE4" w:rsidRPr="005E4AE4" w:rsidRDefault="005E4AE4" w:rsidP="005E4A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5E4AE4" w:rsidRPr="00D712B9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E4AE4" w:rsidRPr="00D712B9" w:rsidTr="005E4AE4">
        <w:trPr>
          <w:trHeight w:val="720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5E4AE4" w:rsidRPr="00D712B9" w:rsidRDefault="005E4AE4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5E4AE4" w:rsidRPr="005E4AE4" w:rsidRDefault="005E4AE4" w:rsidP="005E4A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4AE4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картой</w:t>
            </w:r>
            <w:r w:rsidR="00756D9A" w:rsidRPr="005E4AE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E4AE4">
              <w:rPr>
                <w:rFonts w:ascii="Times New Roman" w:hAnsi="Times New Roman"/>
                <w:b/>
                <w:sz w:val="28"/>
                <w:szCs w:val="28"/>
              </w:rPr>
              <w:t xml:space="preserve">Определить в чем причины распада Римской империи. Карты №3 </w:t>
            </w:r>
          </w:p>
          <w:p w:rsidR="005E4AE4" w:rsidRPr="005E4AE4" w:rsidRDefault="005E4AE4" w:rsidP="005E4A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5E4AE4" w:rsidRPr="00D712B9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F7A35" w:rsidRPr="00D712B9" w:rsidTr="00E54A89">
        <w:trPr>
          <w:trHeight w:val="454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F7A35" w:rsidRPr="00D712B9" w:rsidRDefault="005E4AE4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0F7A35" w:rsidRPr="00D712B9" w:rsidRDefault="000F7A35" w:rsidP="00D712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/>
                <w:b/>
                <w:sz w:val="28"/>
                <w:szCs w:val="28"/>
              </w:rPr>
            </w:pPr>
            <w:r w:rsidRPr="00D712B9">
              <w:rPr>
                <w:rFonts w:ascii="Times New Roman" w:eastAsia="DejaVu Sans" w:hAnsi="Times New Roman"/>
                <w:b/>
                <w:sz w:val="28"/>
                <w:szCs w:val="28"/>
              </w:rPr>
              <w:t xml:space="preserve">Работа с историческим </w:t>
            </w:r>
            <w:r w:rsidR="00844D08" w:rsidRPr="00D712B9">
              <w:rPr>
                <w:rFonts w:ascii="Times New Roman" w:eastAsia="DejaVu Sans" w:hAnsi="Times New Roman"/>
                <w:b/>
                <w:sz w:val="28"/>
                <w:szCs w:val="28"/>
              </w:rPr>
              <w:t>документом</w:t>
            </w:r>
            <w:r w:rsidR="00844D08">
              <w:rPr>
                <w:rFonts w:ascii="Times New Roman" w:eastAsia="DejaVu Sans" w:hAnsi="Times New Roman"/>
                <w:b/>
                <w:sz w:val="28"/>
                <w:szCs w:val="28"/>
              </w:rPr>
              <w:t>.</w:t>
            </w:r>
            <w:r w:rsidR="00844D08" w:rsidRPr="00D712B9">
              <w:rPr>
                <w:rFonts w:ascii="Times New Roman" w:eastAsia="DejaVu Sans" w:hAnsi="Times New Roman"/>
                <w:b/>
                <w:sz w:val="28"/>
                <w:szCs w:val="28"/>
              </w:rPr>
              <w:t xml:space="preserve"> «</w:t>
            </w:r>
            <w:r w:rsidR="005E4AE4" w:rsidRPr="00D712B9">
              <w:rPr>
                <w:rFonts w:ascii="Times New Roman" w:eastAsia="DejaVu Sans" w:hAnsi="Times New Roman"/>
                <w:b/>
                <w:sz w:val="28"/>
                <w:szCs w:val="28"/>
              </w:rPr>
              <w:t>Русская,</w:t>
            </w:r>
            <w:r w:rsidR="00844D08" w:rsidRPr="00D712B9">
              <w:rPr>
                <w:rFonts w:ascii="Times New Roman" w:eastAsia="DejaVu Sans" w:hAnsi="Times New Roman"/>
                <w:b/>
                <w:sz w:val="28"/>
                <w:szCs w:val="28"/>
              </w:rPr>
              <w:t xml:space="preserve"> правда – первый свод законов Древней Руси».</w:t>
            </w:r>
          </w:p>
          <w:p w:rsidR="000F7A35" w:rsidRPr="00D712B9" w:rsidRDefault="000F7A35" w:rsidP="00D712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0F7A35" w:rsidRPr="00D712B9" w:rsidRDefault="00E54A89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2B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F7A35" w:rsidRPr="00D712B9" w:rsidTr="00756D9A">
        <w:trPr>
          <w:trHeight w:val="615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F7A35" w:rsidRPr="00D712B9" w:rsidRDefault="005E4AE4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756D9A" w:rsidRPr="00D712B9" w:rsidRDefault="00E54A89" w:rsidP="00844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2B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Составление отчета</w:t>
            </w:r>
            <w:r w:rsidR="00844D08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по теме</w:t>
            </w:r>
            <w:r w:rsidR="00844D08" w:rsidRPr="00D712B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«Внутренняя политика и реформы Ивана Грозного</w:t>
            </w:r>
            <w:r w:rsidR="00844D08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0F7A35" w:rsidRPr="00D712B9" w:rsidRDefault="00844D0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6D9A" w:rsidRPr="00D712B9" w:rsidTr="00756D9A">
        <w:trPr>
          <w:trHeight w:val="234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56D9A" w:rsidRDefault="00756D9A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756D9A" w:rsidRPr="00756D9A" w:rsidRDefault="00756D9A" w:rsidP="00756D9A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756D9A">
              <w:rPr>
                <w:rFonts w:ascii="Times New Roman" w:hAnsi="Times New Roman"/>
                <w:b/>
                <w:sz w:val="28"/>
                <w:szCs w:val="28"/>
              </w:rPr>
              <w:t>Заполне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 таблицы, вписывание пропущенных событий, пояснения.</w:t>
            </w:r>
            <w:r w:rsidRPr="00756D9A">
              <w:rPr>
                <w:rFonts w:ascii="Times New Roman" w:hAnsi="Times New Roman"/>
                <w:b/>
                <w:sz w:val="28"/>
                <w:szCs w:val="28"/>
              </w:rPr>
              <w:t xml:space="preserve"> « Сущность опричнины».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756D9A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56D9A" w:rsidRPr="00D712B9" w:rsidTr="00E54A89">
        <w:trPr>
          <w:trHeight w:val="407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56D9A" w:rsidRDefault="00756D9A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756D9A" w:rsidRPr="00756D9A" w:rsidRDefault="00756D9A" w:rsidP="00756D9A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756D9A">
              <w:rPr>
                <w:rFonts w:ascii="Times New Roman" w:hAnsi="Times New Roman"/>
                <w:b/>
                <w:sz w:val="28"/>
                <w:szCs w:val="28"/>
              </w:rPr>
              <w:t>Заполнение таблицы, вписывание пропущенных событий ,пояснение их.</w:t>
            </w:r>
            <w:r w:rsidR="00722D76" w:rsidRPr="00722D7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22D76">
              <w:rPr>
                <w:rFonts w:ascii="Times New Roman" w:hAnsi="Times New Roman"/>
                <w:b/>
                <w:sz w:val="28"/>
                <w:szCs w:val="28"/>
              </w:rPr>
              <w:t>Итоги Ливонской войны».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756D9A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F7A35" w:rsidRPr="00D712B9" w:rsidTr="00836822">
        <w:trPr>
          <w:trHeight w:val="538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0F7A35" w:rsidRPr="00D712B9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0F7A35" w:rsidRPr="00D712B9" w:rsidRDefault="00E54A89" w:rsidP="00844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12B9">
              <w:rPr>
                <w:rFonts w:ascii="Times New Roman" w:hAnsi="Times New Roman"/>
                <w:b/>
                <w:sz w:val="28"/>
                <w:szCs w:val="28"/>
              </w:rPr>
              <w:t>Составление отчета</w:t>
            </w:r>
            <w:r w:rsidR="00844D08">
              <w:rPr>
                <w:rFonts w:ascii="Times New Roman" w:hAnsi="Times New Roman"/>
                <w:b/>
                <w:sz w:val="28"/>
                <w:szCs w:val="28"/>
              </w:rPr>
              <w:t xml:space="preserve"> по теме</w:t>
            </w:r>
            <w:r w:rsidR="00844D08" w:rsidRPr="00D712B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4D08" w:rsidRPr="00D712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Россия - великая европейская держава</w:t>
            </w:r>
            <w:r w:rsidR="00844D08" w:rsidRPr="00D712B9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0F7A35" w:rsidRPr="00D712B9" w:rsidRDefault="00844D0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36822" w:rsidRPr="00D712B9" w:rsidTr="00E54A89">
        <w:trPr>
          <w:trHeight w:val="409"/>
        </w:trPr>
        <w:tc>
          <w:tcPr>
            <w:tcW w:w="1099" w:type="dxa"/>
            <w:tcBorders>
              <w:top w:val="single" w:sz="4" w:space="0" w:color="auto"/>
            </w:tcBorders>
          </w:tcPr>
          <w:p w:rsidR="00836822" w:rsidRDefault="00836822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87" w:type="dxa"/>
            <w:tcBorders>
              <w:top w:val="single" w:sz="4" w:space="0" w:color="auto"/>
            </w:tcBorders>
          </w:tcPr>
          <w:p w:rsidR="00836822" w:rsidRPr="00D712B9" w:rsidRDefault="00DB0294" w:rsidP="00DB02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теста по теме «</w:t>
            </w:r>
            <w:r w:rsidRPr="00DB0294">
              <w:rPr>
                <w:rFonts w:ascii="Times New Roman" w:hAnsi="Times New Roman"/>
                <w:b/>
                <w:sz w:val="28"/>
                <w:szCs w:val="28"/>
              </w:rPr>
              <w:t xml:space="preserve"> Реформы Петра I и эпоха дворцовых переворотов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836822" w:rsidRDefault="00DB0294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B368A" w:rsidRPr="00D712B9" w:rsidTr="00E54A89">
        <w:tc>
          <w:tcPr>
            <w:tcW w:w="1099" w:type="dxa"/>
          </w:tcPr>
          <w:p w:rsidR="00AB368A" w:rsidRPr="00D712B9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87" w:type="dxa"/>
          </w:tcPr>
          <w:p w:rsidR="000F7A35" w:rsidRPr="00D712B9" w:rsidRDefault="00844D08" w:rsidP="00D712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отчета по теме</w:t>
            </w:r>
            <w:r w:rsidR="000F7A35" w:rsidRPr="00D712B9">
              <w:rPr>
                <w:rFonts w:ascii="Times New Roman" w:hAnsi="Times New Roman"/>
                <w:b/>
                <w:sz w:val="28"/>
                <w:szCs w:val="28"/>
              </w:rPr>
              <w:t xml:space="preserve"> «Революция 1905-1907 </w:t>
            </w:r>
            <w:r w:rsidR="00E54A89" w:rsidRPr="00D712B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="000F7A35" w:rsidRPr="00D712B9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AB368A" w:rsidRPr="00D712B9" w:rsidRDefault="00AB368A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</w:tcPr>
          <w:p w:rsidR="00AB368A" w:rsidRPr="00D712B9" w:rsidRDefault="00844D0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B368A" w:rsidRPr="00D712B9" w:rsidTr="00722D76">
        <w:trPr>
          <w:trHeight w:val="298"/>
        </w:trPr>
        <w:tc>
          <w:tcPr>
            <w:tcW w:w="1099" w:type="dxa"/>
            <w:tcBorders>
              <w:bottom w:val="single" w:sz="4" w:space="0" w:color="auto"/>
            </w:tcBorders>
          </w:tcPr>
          <w:p w:rsidR="00AB368A" w:rsidRPr="00D712B9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87" w:type="dxa"/>
            <w:tcBorders>
              <w:bottom w:val="single" w:sz="4" w:space="0" w:color="auto"/>
            </w:tcBorders>
          </w:tcPr>
          <w:p w:rsidR="00AB368A" w:rsidRPr="00D712B9" w:rsidRDefault="00CE21F0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2B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Конспект. Эссе</w:t>
            </w:r>
            <w:r w:rsidR="00E54A89" w:rsidRPr="00D712B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.</w:t>
            </w:r>
            <w:r w:rsidR="00844D08" w:rsidRPr="00D712B9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«Двоевластие»</w:t>
            </w:r>
            <w:r w:rsidR="00844D08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B368A" w:rsidRPr="00D712B9" w:rsidRDefault="00844D0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6DC8" w:rsidRPr="00D712B9" w:rsidTr="00EA6DC8">
        <w:trPr>
          <w:trHeight w:val="435"/>
        </w:trPr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EA6DC8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87" w:type="dxa"/>
            <w:tcBorders>
              <w:top w:val="single" w:sz="4" w:space="0" w:color="auto"/>
              <w:bottom w:val="single" w:sz="4" w:space="0" w:color="auto"/>
            </w:tcBorders>
          </w:tcPr>
          <w:p w:rsidR="00EA6DC8" w:rsidRPr="00722D76" w:rsidRDefault="00EA6DC8" w:rsidP="00722D7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D76">
              <w:rPr>
                <w:rFonts w:ascii="Times New Roman" w:hAnsi="Times New Roman"/>
                <w:b/>
                <w:sz w:val="28"/>
                <w:szCs w:val="28"/>
              </w:rPr>
              <w:t>Заполните таблицу, вписывая пояснение события «Причины и следствия».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EA6DC8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A6DC8" w:rsidRPr="00D712B9" w:rsidTr="00DB0294">
        <w:trPr>
          <w:trHeight w:val="1217"/>
        </w:trPr>
        <w:tc>
          <w:tcPr>
            <w:tcW w:w="1099" w:type="dxa"/>
            <w:vMerge/>
          </w:tcPr>
          <w:p w:rsidR="00EA6DC8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87" w:type="dxa"/>
            <w:tcBorders>
              <w:top w:val="single" w:sz="4" w:space="0" w:color="auto"/>
            </w:tcBorders>
          </w:tcPr>
          <w:p w:rsidR="00EA6DC8" w:rsidRPr="00722D76" w:rsidRDefault="00EA6DC8" w:rsidP="00EA6D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6DC8">
              <w:rPr>
                <w:rFonts w:ascii="Times New Roman" w:hAnsi="Times New Roman"/>
                <w:b/>
                <w:sz w:val="28"/>
                <w:szCs w:val="28"/>
              </w:rPr>
              <w:t>Заполните таблицу, вписывая пропущенные собы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тия, поясняя их"</w:t>
            </w:r>
            <w:r w:rsidRPr="00EA6DC8">
              <w:rPr>
                <w:rFonts w:ascii="Times New Roman" w:hAnsi="Times New Roman"/>
                <w:b/>
                <w:sz w:val="28"/>
                <w:szCs w:val="28"/>
              </w:rPr>
              <w:t>Содержание основных исторических фактов в феврале-октябре 1917 года».</w:t>
            </w:r>
          </w:p>
        </w:tc>
        <w:tc>
          <w:tcPr>
            <w:tcW w:w="1285" w:type="dxa"/>
            <w:vMerge/>
          </w:tcPr>
          <w:p w:rsidR="00EA6DC8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68A" w:rsidRPr="00D712B9" w:rsidTr="00756D9A">
        <w:trPr>
          <w:trHeight w:val="345"/>
        </w:trPr>
        <w:tc>
          <w:tcPr>
            <w:tcW w:w="1099" w:type="dxa"/>
            <w:tcBorders>
              <w:bottom w:val="single" w:sz="4" w:space="0" w:color="auto"/>
            </w:tcBorders>
          </w:tcPr>
          <w:p w:rsidR="00AB368A" w:rsidRPr="00D712B9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87" w:type="dxa"/>
            <w:tcBorders>
              <w:bottom w:val="single" w:sz="4" w:space="0" w:color="auto"/>
            </w:tcBorders>
          </w:tcPr>
          <w:p w:rsidR="00AB368A" w:rsidRPr="00D712B9" w:rsidRDefault="00756D9A" w:rsidP="00756D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</w:t>
            </w:r>
            <w:r w:rsidR="00EA6DC8">
              <w:rPr>
                <w:rFonts w:ascii="Times New Roman" w:hAnsi="Times New Roman"/>
                <w:b/>
                <w:sz w:val="28"/>
                <w:szCs w:val="28"/>
              </w:rPr>
              <w:t>отчета</w:t>
            </w:r>
            <w:r w:rsidR="00EA6DC8" w:rsidRPr="00D712B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«Распад</w:t>
            </w:r>
            <w:r w:rsidRPr="00D712B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СССР и образование СНГ»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B368A" w:rsidRPr="00D712B9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56D9A" w:rsidRPr="00D712B9" w:rsidTr="00756D9A">
        <w:trPr>
          <w:trHeight w:val="297"/>
        </w:trPr>
        <w:tc>
          <w:tcPr>
            <w:tcW w:w="1099" w:type="dxa"/>
            <w:tcBorders>
              <w:top w:val="single" w:sz="4" w:space="0" w:color="auto"/>
            </w:tcBorders>
          </w:tcPr>
          <w:p w:rsidR="00756D9A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87" w:type="dxa"/>
            <w:tcBorders>
              <w:top w:val="single" w:sz="4" w:space="0" w:color="auto"/>
            </w:tcBorders>
          </w:tcPr>
          <w:p w:rsidR="00756D9A" w:rsidRPr="00756D9A" w:rsidRDefault="00756D9A" w:rsidP="00756D9A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756D9A">
              <w:rPr>
                <w:rFonts w:ascii="Times New Roman" w:hAnsi="Times New Roman"/>
                <w:b/>
                <w:sz w:val="28"/>
                <w:szCs w:val="28"/>
              </w:rPr>
              <w:t>Охарактеризовать процесс образования нового государства Россия: государственные символы, конституция РФ, переход на рыночную экономику, политические кризисы, «новое политическое мышление».</w:t>
            </w:r>
          </w:p>
          <w:p w:rsidR="00756D9A" w:rsidRDefault="00756D9A" w:rsidP="00D712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756D9A" w:rsidRPr="00D712B9" w:rsidRDefault="00EA6DC8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B368A" w:rsidRPr="00D712B9" w:rsidTr="00E54A89">
        <w:tc>
          <w:tcPr>
            <w:tcW w:w="1099" w:type="dxa"/>
          </w:tcPr>
          <w:p w:rsidR="00AB368A" w:rsidRPr="00D712B9" w:rsidRDefault="00AB368A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87" w:type="dxa"/>
          </w:tcPr>
          <w:p w:rsidR="00AB368A" w:rsidRPr="00D712B9" w:rsidRDefault="00E54A89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2B9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5" w:type="dxa"/>
          </w:tcPr>
          <w:p w:rsidR="00AB368A" w:rsidRPr="00D712B9" w:rsidRDefault="00DB0294" w:rsidP="00D712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59 </w:t>
            </w:r>
          </w:p>
        </w:tc>
      </w:tr>
    </w:tbl>
    <w:p w:rsidR="00192836" w:rsidRPr="00D712B9" w:rsidRDefault="00192836" w:rsidP="00D712B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368A" w:rsidRPr="00D712B9" w:rsidRDefault="00AB368A" w:rsidP="00D712B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6C3D" w:rsidRDefault="00456C3D" w:rsidP="005E4AE4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12B9" w:rsidRDefault="00D712B9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7545" w:rsidRDefault="0034754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7545" w:rsidRDefault="0034754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7545" w:rsidRDefault="0034754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7545" w:rsidRDefault="0034754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0294" w:rsidRDefault="00DB0294" w:rsidP="00E45A4E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12B9" w:rsidRPr="00D712B9" w:rsidRDefault="00D712B9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САМОСТОЯТЕЛЬНАЯ РАБОТА </w:t>
      </w:r>
      <w:r w:rsidRPr="00D712B9">
        <w:rPr>
          <w:rFonts w:ascii="Times New Roman" w:eastAsia="Calibri" w:hAnsi="Times New Roman" w:cs="Times New Roman"/>
          <w:b/>
          <w:sz w:val="28"/>
          <w:szCs w:val="28"/>
        </w:rPr>
        <w:t xml:space="preserve">1  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Тема: «Римская империя»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работе:</w:t>
      </w:r>
    </w:p>
    <w:p w:rsidR="00192836" w:rsidRPr="00D712B9" w:rsidRDefault="00192836" w:rsidP="00192836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Прочитайте §1-4 глава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Цивилизация древнего Рима в Пособии для учебных заведений Хачатуряна В.М. «История мировых цивилизаций», §10-12 Учебника для 10 кл. Загладина Н.В. «Всемирная история. История России и мира с древнейших времен до конца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века» и текст дополнительную информацию о Римской империи.</w:t>
      </w:r>
    </w:p>
    <w:p w:rsidR="00192836" w:rsidRPr="00D712B9" w:rsidRDefault="00192836" w:rsidP="00192836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Рассмотрите карты 1-4. В тетрадях письменно ответьте на вопросы:</w:t>
      </w:r>
    </w:p>
    <w:p w:rsidR="00192836" w:rsidRPr="00D712B9" w:rsidRDefault="00192836" w:rsidP="0019283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Карта №1. Опишите процесс колонизации Древней Италии.</w:t>
      </w:r>
      <w:r w:rsidR="002E5E14">
        <w:rPr>
          <w:rFonts w:ascii="Times New Roman" w:eastAsia="Calibri" w:hAnsi="Times New Roman" w:cs="Times New Roman"/>
          <w:sz w:val="28"/>
          <w:szCs w:val="28"/>
        </w:rPr>
        <w:t>(прил.2)</w:t>
      </w:r>
    </w:p>
    <w:p w:rsidR="00192836" w:rsidRPr="00D712B9" w:rsidRDefault="00192836" w:rsidP="0019283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Карта №</w:t>
      </w:r>
      <w:r w:rsidR="005E4AE4">
        <w:rPr>
          <w:rFonts w:ascii="Times New Roman" w:eastAsia="Calibri" w:hAnsi="Times New Roman" w:cs="Times New Roman"/>
          <w:sz w:val="28"/>
          <w:szCs w:val="28"/>
        </w:rPr>
        <w:t>2.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Опишите территориальное пространство Римской империи во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E5E14">
        <w:rPr>
          <w:rFonts w:ascii="Times New Roman" w:eastAsia="Calibri" w:hAnsi="Times New Roman" w:cs="Times New Roman"/>
          <w:sz w:val="28"/>
          <w:szCs w:val="28"/>
        </w:rPr>
        <w:t>н.э. (прил.3)</w:t>
      </w:r>
      <w:r w:rsidR="005E4AE4" w:rsidRPr="00D7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836" w:rsidRPr="00D712B9" w:rsidRDefault="00192836" w:rsidP="0019283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Карты №3 и №4. В чем причины распада Римской империи? </w:t>
      </w:r>
    </w:p>
    <w:p w:rsidR="00192836" w:rsidRPr="00D712B9" w:rsidRDefault="00192836" w:rsidP="00192836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В тетрадях письменно ответьте на вопрос</w:t>
      </w:r>
      <w:r w:rsidR="002E5E14" w:rsidRPr="00D712B9">
        <w:rPr>
          <w:rFonts w:ascii="Times New Roman" w:eastAsia="Calibri" w:hAnsi="Times New Roman" w:cs="Times New Roman"/>
          <w:sz w:val="28"/>
          <w:szCs w:val="28"/>
        </w:rPr>
        <w:t>ы</w:t>
      </w:r>
      <w:r w:rsidR="00F735F0">
        <w:rPr>
          <w:rFonts w:ascii="Times New Roman" w:eastAsia="Calibri" w:hAnsi="Times New Roman" w:cs="Times New Roman"/>
          <w:sz w:val="28"/>
          <w:szCs w:val="28"/>
        </w:rPr>
        <w:t xml:space="preserve"> (прил.</w:t>
      </w:r>
      <w:r w:rsidR="002E5E14">
        <w:rPr>
          <w:rFonts w:ascii="Times New Roman" w:eastAsia="Calibri" w:hAnsi="Times New Roman" w:cs="Times New Roman"/>
          <w:sz w:val="28"/>
          <w:szCs w:val="28"/>
        </w:rPr>
        <w:t>4)</w:t>
      </w:r>
    </w:p>
    <w:p w:rsidR="00192836" w:rsidRPr="00D712B9" w:rsidRDefault="00192836" w:rsidP="0019283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Почему плебеи не имели права на надел земли из общинного поля и занимались ремеслом, торговлей?</w:t>
      </w:r>
    </w:p>
    <w:p w:rsidR="00192836" w:rsidRPr="00D712B9" w:rsidRDefault="00192836" w:rsidP="0019283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В чем сущность патриархального рабства?</w:t>
      </w:r>
    </w:p>
    <w:p w:rsidR="00192836" w:rsidRPr="00D712B9" w:rsidRDefault="00192836" w:rsidP="00192836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Какое влияние колонии оказывали на римской цивилизации?</w:t>
      </w:r>
    </w:p>
    <w:p w:rsidR="00192836" w:rsidRPr="00D712B9" w:rsidRDefault="00192836" w:rsidP="00192836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Прочитайте доп. информацию и Римской империи. Зарисуйте в тетради структурно-логическую схему «Характеристика периодов развития Римской империи». Заполните пропущенные строчки правильными ответами.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lastRenderedPageBreak/>
        <w:t>ТРУКТУРНО-ЛОГИЧЕСКАЯ СХЕМА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«ХАРАКТЕРИСТИКА ПЕРИОДОВ РАЗВИТИЯ РИМСКОЙ ИМПЕРИИ»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843" cy="508635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08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36" w:rsidRPr="00D712B9" w:rsidRDefault="00192836" w:rsidP="00192836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Сформулируйте вывод, отвечая на вопросы: 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А) Почему Римская империя является развитой цивилизацией? 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Б) Почему римскую республику называют аристократической?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В) Каковы были идеалы в обществе Рима?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Г) Перечислите основные причины распада Римской империи.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33225" w:rsidRPr="00D712B9" w:rsidRDefault="0073322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Критерии оценки работы:</w:t>
      </w: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992"/>
        <w:gridCol w:w="3969"/>
      </w:tblGrid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2.1. Опишите процесс колонизации Древней Италии.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научном уровне выполнения, выделение основных аспектов вопроса, определение актуальных зон вопроса</w:t>
            </w: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Задание 2.2. Опишите территориальное пространство Римской империи во </w:t>
            </w:r>
            <w:r w:rsidRPr="00D712B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</w:t>
            </w:r>
            <w:r w:rsidR="005E4AE4"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н.э.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2.3. В чем причины распада Римской империи?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3.1. Почему плебеи не имели права на надел земли из общинного поля и занимались ремеслом, торговлей?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3.2. В чем сущность патриархального рабства?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3.3. Какое влияние колонии оказывали на римской цивилизации?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4. Структурно-логическая схема..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Оформление структурно-логической сетки в соответствии с требованиями и </w:t>
            </w:r>
            <w:r w:rsidR="00456C3D"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Интернет-ресурсов</w:t>
            </w: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+ 10 баллов</w:t>
            </w: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5. Вывод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выделении основных аспектов вопроса</w:t>
            </w: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2977"/>
        <w:gridCol w:w="3969"/>
      </w:tblGrid>
      <w:tr w:rsidR="00192836" w:rsidRPr="00D712B9" w:rsidTr="00192836">
        <w:trPr>
          <w:trHeight w:val="23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вербальный аналог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90 ÷ 100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отлично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80 ÷ 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хорошо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70 ÷ 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менее 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не удовлетворительно</w:t>
            </w:r>
          </w:p>
        </w:tc>
      </w:tr>
    </w:tbl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D712B9">
        <w:rPr>
          <w:rFonts w:ascii="Times New Roman" w:eastAsia="DejaVu Sans" w:hAnsi="Times New Roman" w:cs="Times New Roman"/>
          <w:b/>
          <w:sz w:val="28"/>
          <w:szCs w:val="28"/>
        </w:rPr>
        <w:br w:type="page"/>
      </w:r>
    </w:p>
    <w:p w:rsidR="00733225" w:rsidRPr="00D712B9" w:rsidRDefault="00733225" w:rsidP="00192836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</w:p>
    <w:p w:rsidR="00192836" w:rsidRPr="00D712B9" w:rsidRDefault="00192836" w:rsidP="00192836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D712B9">
        <w:rPr>
          <w:rFonts w:ascii="Times New Roman" w:eastAsia="DejaVu Sans" w:hAnsi="Times New Roman" w:cs="Times New Roman"/>
          <w:b/>
          <w:bCs/>
          <w:sz w:val="28"/>
          <w:szCs w:val="28"/>
        </w:rPr>
        <w:t>САМОСТОЯТЕЛЬНАЯ РАБОТА</w:t>
      </w:r>
      <w:r w:rsidRPr="00D712B9">
        <w:rPr>
          <w:rFonts w:ascii="Times New Roman" w:eastAsia="DejaVu Sans" w:hAnsi="Times New Roman" w:cs="Times New Roman"/>
          <w:b/>
          <w:sz w:val="28"/>
          <w:szCs w:val="28"/>
        </w:rPr>
        <w:t xml:space="preserve"> 2 </w:t>
      </w:r>
    </w:p>
    <w:p w:rsidR="00192836" w:rsidRPr="00D712B9" w:rsidRDefault="00192836" w:rsidP="00192836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D712B9">
        <w:rPr>
          <w:rFonts w:ascii="Times New Roman" w:eastAsia="DejaVu Sans" w:hAnsi="Times New Roman" w:cs="Times New Roman"/>
          <w:b/>
          <w:sz w:val="28"/>
          <w:szCs w:val="28"/>
        </w:rPr>
        <w:t>Тема «</w:t>
      </w:r>
      <w:r w:rsidR="00EA6DC8">
        <w:rPr>
          <w:rFonts w:ascii="Times New Roman" w:eastAsia="DejaVu Sans" w:hAnsi="Times New Roman" w:cs="Times New Roman"/>
          <w:b/>
          <w:sz w:val="28"/>
          <w:szCs w:val="28"/>
        </w:rPr>
        <w:t>Русская</w:t>
      </w:r>
      <w:r w:rsidRPr="00D712B9">
        <w:rPr>
          <w:rFonts w:ascii="Times New Roman" w:eastAsia="DejaVu Sans" w:hAnsi="Times New Roman" w:cs="Times New Roman"/>
          <w:b/>
          <w:sz w:val="28"/>
          <w:szCs w:val="28"/>
        </w:rPr>
        <w:t xml:space="preserve"> правда – первый свод законов Древней Руси»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работе:</w:t>
      </w:r>
    </w:p>
    <w:p w:rsidR="00192836" w:rsidRPr="00D712B9" w:rsidRDefault="00192836" w:rsidP="00192836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Прочитайте текст «Русская правда – первый свод законов Древней Руси». Ознакомьтесь с дополнительными историческими фактами.</w:t>
      </w:r>
    </w:p>
    <w:p w:rsidR="00192836" w:rsidRPr="00D712B9" w:rsidRDefault="00192836" w:rsidP="00192836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Заполните таблицу, кратко записывая основные исторические факты. Используйте при работе учебник Павленко Н.И. «История России с древнейших времен до конца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века: учебник для 10 кл. общеобразоват. Учреждений» -  §6-7 (стр.40-58)</w:t>
      </w:r>
    </w:p>
    <w:p w:rsidR="00192836" w:rsidRPr="00D712B9" w:rsidRDefault="00192836" w:rsidP="0019283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Таблица №1 «Характеристика законодательства Древнерусского государства»</w:t>
      </w:r>
    </w:p>
    <w:tbl>
      <w:tblPr>
        <w:tblW w:w="10181" w:type="dxa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257"/>
        <w:gridCol w:w="6924"/>
      </w:tblGrid>
      <w:tr w:rsidR="00192836" w:rsidRPr="00D712B9" w:rsidTr="00192836"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36" w:rsidRPr="00D712B9" w:rsidRDefault="00192836" w:rsidP="0019283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D712B9">
              <w:rPr>
                <w:rFonts w:ascii="Times New Roman" w:eastAsia="DejaVu Sans" w:hAnsi="Times New Roman" w:cs="Times New Roman"/>
                <w:sz w:val="28"/>
                <w:szCs w:val="28"/>
              </w:rPr>
              <w:t>Основные редакции</w:t>
            </w:r>
          </w:p>
        </w:tc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36" w:rsidRPr="00D712B9" w:rsidRDefault="00192836" w:rsidP="00192836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D712B9">
              <w:rPr>
                <w:rFonts w:ascii="Times New Roman" w:eastAsia="DejaVu Sans" w:hAnsi="Times New Roman" w:cs="Times New Roman"/>
                <w:sz w:val="28"/>
                <w:szCs w:val="28"/>
              </w:rPr>
              <w:t>Краткая характеристика редакций</w:t>
            </w:r>
          </w:p>
        </w:tc>
      </w:tr>
      <w:tr w:rsidR="00192836" w:rsidRPr="00D712B9" w:rsidTr="00192836"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36" w:rsidRPr="00D712B9" w:rsidRDefault="00192836" w:rsidP="00192836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D712B9">
              <w:rPr>
                <w:rFonts w:ascii="Times New Roman" w:eastAsia="DejaVu Sans" w:hAnsi="Times New Roman" w:cs="Times New Roman"/>
                <w:sz w:val="28"/>
                <w:szCs w:val="28"/>
              </w:rPr>
              <w:t>«Краткая»</w:t>
            </w:r>
          </w:p>
        </w:tc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36" w:rsidRPr="00D712B9" w:rsidRDefault="00192836" w:rsidP="00192836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</w:tr>
      <w:tr w:rsidR="00192836" w:rsidRPr="00D712B9" w:rsidTr="00192836"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36" w:rsidRPr="00D712B9" w:rsidRDefault="00192836" w:rsidP="00192836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D712B9">
              <w:rPr>
                <w:rFonts w:ascii="Times New Roman" w:eastAsia="DejaVu Sans" w:hAnsi="Times New Roman" w:cs="Times New Roman"/>
                <w:sz w:val="28"/>
                <w:szCs w:val="28"/>
              </w:rPr>
              <w:t>«Пространная»</w:t>
            </w:r>
          </w:p>
        </w:tc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36" w:rsidRPr="00D712B9" w:rsidRDefault="00192836" w:rsidP="00192836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</w:tr>
      <w:tr w:rsidR="00192836" w:rsidRPr="00D712B9" w:rsidTr="00192836"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36" w:rsidRPr="00D712B9" w:rsidRDefault="00192836" w:rsidP="00192836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D712B9">
              <w:rPr>
                <w:rFonts w:ascii="Times New Roman" w:eastAsia="DejaVu Sans" w:hAnsi="Times New Roman" w:cs="Times New Roman"/>
                <w:sz w:val="28"/>
                <w:szCs w:val="28"/>
              </w:rPr>
              <w:t>«Сокращенная»</w:t>
            </w:r>
          </w:p>
        </w:tc>
        <w:tc>
          <w:tcPr>
            <w:tcW w:w="6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36" w:rsidRPr="00D712B9" w:rsidRDefault="00192836" w:rsidP="00192836">
            <w:pPr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</w:tr>
    </w:tbl>
    <w:p w:rsidR="00192836" w:rsidRPr="00D712B9" w:rsidRDefault="00192836" w:rsidP="00192836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 Объясните причины создания общерусского законодательства в Киевской Руси: социально-экономическая, политическая, религиозная.</w:t>
      </w:r>
    </w:p>
    <w:p w:rsidR="00192836" w:rsidRPr="00D712B9" w:rsidRDefault="00192836" w:rsidP="00192836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Наличие в Древнерусском государстве соседской общины славян приводит нас к признанию того, что члены ее имели определенный круг прав и обязанностей как во взаимоотношениях между собой, так и вне общины. Опишите источники создания «Русской правды»: обычаи славянских народов, социально-экономические нормы поведения при феодальном строе, укрепление монархии, договоры высшей власти с народом.</w:t>
      </w:r>
    </w:p>
    <w:p w:rsidR="00192836" w:rsidRPr="00D712B9" w:rsidRDefault="00192836" w:rsidP="00192836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Сделайте вывод о роли «Русской правды» в развитии Древнерусского государства.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33225" w:rsidRPr="00D712B9" w:rsidRDefault="0073322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Критерии оценки работы:</w:t>
      </w: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992"/>
        <w:gridCol w:w="3969"/>
      </w:tblGrid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Задание 2. Таблица №1 «Характеристика законодательства Древнерусского государства»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+5 баллов при научном уровне выполнения, выделение основных аспектов вопроса, определение актуальных зон вопроса</w:t>
            </w: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Задание 3. Объясните причины создания общерусского законодательства в Киевской Руси: социально-экономическая, политическая, религиозная.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Задание 4. Опишите источники создания «Русской правды»:  обычаи славянских народов, социально-экономические нормы поведения при феодальном строе, укрепление монархии, договоры высшей власти с народом.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836" w:rsidRPr="00D712B9" w:rsidTr="0019283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Задание 5. Вывод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+5 баллов при выделении основных аспектов вопроса</w:t>
            </w:r>
          </w:p>
        </w:tc>
      </w:tr>
    </w:tbl>
    <w:p w:rsidR="00192836" w:rsidRPr="00D712B9" w:rsidRDefault="00192836" w:rsidP="00192836">
      <w:pPr>
        <w:tabs>
          <w:tab w:val="left" w:pos="709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2977"/>
        <w:gridCol w:w="3969"/>
      </w:tblGrid>
      <w:tr w:rsidR="00192836" w:rsidRPr="00D712B9" w:rsidTr="00192836">
        <w:trPr>
          <w:trHeight w:val="23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балл (отметка)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вербальный аналог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90 ÷ 100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отлично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80 ÷ 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хорошо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70 ÷ 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менее 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не удовлетворительно</w:t>
            </w:r>
          </w:p>
        </w:tc>
      </w:tr>
    </w:tbl>
    <w:p w:rsidR="00192836" w:rsidRPr="00D712B9" w:rsidRDefault="00192836" w:rsidP="00192836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712B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br w:type="page"/>
      </w:r>
    </w:p>
    <w:p w:rsidR="00733225" w:rsidRPr="00D712B9" w:rsidRDefault="00733225" w:rsidP="00884E8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</w:t>
      </w:r>
      <w:r w:rsidRPr="00D712B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3 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712B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Тема: «Внутренняя политика и реформы Ивана Грозного»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работе:</w:t>
      </w:r>
    </w:p>
    <w:p w:rsidR="00192836" w:rsidRPr="00D712B9" w:rsidRDefault="00192836" w:rsidP="0019283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Ознакомьтесь с текстом §19 стр.169 «Боярское правление», §20-23 учебника И.И.Павленко «История России с древнейших времен до конца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века»</w:t>
      </w:r>
    </w:p>
    <w:p w:rsidR="00192836" w:rsidRPr="00D712B9" w:rsidRDefault="00192836" w:rsidP="0019283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Выполните задания в тетради.</w:t>
      </w:r>
    </w:p>
    <w:p w:rsidR="00192836" w:rsidRPr="00D712B9" w:rsidRDefault="00192836" w:rsidP="00192836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Таблица №1 «Реформы Ивана Грозного». Заполните таблицу, вписывая пропущенные события или их пояснение (стр.175-182)</w:t>
      </w:r>
    </w:p>
    <w:tbl>
      <w:tblPr>
        <w:tblStyle w:val="a8"/>
        <w:tblW w:w="0" w:type="auto"/>
        <w:tblLook w:val="04A0"/>
      </w:tblPr>
      <w:tblGrid>
        <w:gridCol w:w="4345"/>
        <w:gridCol w:w="5510"/>
      </w:tblGrid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Название события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Пояснение события</w:t>
            </w: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 xml:space="preserve">В начале 40-х Ивану </w:t>
            </w:r>
            <w:r w:rsidRPr="00D712B9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D712B9">
              <w:rPr>
                <w:rFonts w:ascii="Times New Roman" w:hAnsi="Times New Roman"/>
                <w:sz w:val="24"/>
                <w:szCs w:val="28"/>
              </w:rPr>
              <w:t xml:space="preserve"> был приставлен духовный наставник, человек государственного кругозора, умный и строгих правил</w:t>
            </w: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16.01.1547 г.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Реформы в управлении государством – Собор примирения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Новый Судебник 1550 года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Отличительная черта характеризуется …</w:t>
            </w:r>
          </w:p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Привилегии монастырей ….</w:t>
            </w:r>
          </w:p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Судебные пошлины …</w:t>
            </w:r>
          </w:p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Крестьянский вопрос выражался в …</w:t>
            </w: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Значение Судебника 1550 года в управлении государством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Губная реформа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Земская реформа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Реформа самоуправления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Вид вознаграждения …</w:t>
            </w:r>
          </w:p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Перераспределение власти …</w:t>
            </w: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Реформа вооруженных сил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1551 год – созвание собора для улучшения церковного порядка и благочиния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Значение реформ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Структурный характер выражался в …</w:t>
            </w:r>
          </w:p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Высшие сословно-представительные органы …</w:t>
            </w:r>
          </w:p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Органы местного самоуправления …</w:t>
            </w: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836" w:rsidRPr="00D712B9" w:rsidRDefault="00192836" w:rsidP="00192836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Таблица №2 «Деятельность Избранный рады». Заполните таблицу, вписывая пропущенные события или их пояснение (стр.175, 178-180, 183-185, 188)</w:t>
      </w:r>
    </w:p>
    <w:tbl>
      <w:tblPr>
        <w:tblStyle w:val="a8"/>
        <w:tblW w:w="0" w:type="auto"/>
        <w:tblLook w:val="04A0"/>
      </w:tblPr>
      <w:tblGrid>
        <w:gridCol w:w="4367"/>
        <w:gridCol w:w="5488"/>
      </w:tblGrid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Название события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Пояснение события</w:t>
            </w: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lastRenderedPageBreak/>
              <w:t>Правительственный кружок, который князь А.М. Курбский назвал Избранной радой.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Система приказов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Податная реформа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Казанское взятие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Главной целью во внешней политике с Казанским и Астраханским ханствами …</w:t>
            </w:r>
          </w:p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В 1548-1551 гг. ….</w:t>
            </w:r>
          </w:p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В 1552 году …</w:t>
            </w:r>
          </w:p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В 1556 году …</w:t>
            </w: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Сибирское ханство</w:t>
            </w: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В 1581 году  Ермак …</w:t>
            </w:r>
          </w:p>
        </w:tc>
      </w:tr>
      <w:tr w:rsidR="00192836" w:rsidRPr="00D712B9" w:rsidTr="00192836">
        <w:tc>
          <w:tcPr>
            <w:tcW w:w="4785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96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Внешнеполитические разногласии членов Избранной рады и царя по Крамскому ханству привели к прекращению деятельности Избранной рады</w:t>
            </w: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836" w:rsidRPr="00D712B9" w:rsidRDefault="00192836" w:rsidP="00192836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Таблица №3 «Сущность опричнины». Заполните таблицу, вписывая пропущенные события или их пояснение (стр. 190-192, 194)_ </w:t>
      </w:r>
    </w:p>
    <w:tbl>
      <w:tblPr>
        <w:tblStyle w:val="a8"/>
        <w:tblW w:w="0" w:type="auto"/>
        <w:tblLook w:val="04A0"/>
      </w:tblPr>
      <w:tblGrid>
        <w:gridCol w:w="2987"/>
        <w:gridCol w:w="6868"/>
      </w:tblGrid>
      <w:tr w:rsidR="00192836" w:rsidRPr="00D712B9" w:rsidTr="00192836">
        <w:tc>
          <w:tcPr>
            <w:tcW w:w="3227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Название события</w:t>
            </w:r>
          </w:p>
        </w:tc>
        <w:tc>
          <w:tcPr>
            <w:tcW w:w="7654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Пояснение события</w:t>
            </w:r>
          </w:p>
        </w:tc>
      </w:tr>
      <w:tr w:rsidR="00192836" w:rsidRPr="00D712B9" w:rsidTr="00192836">
        <w:tc>
          <w:tcPr>
            <w:tcW w:w="322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Декабрь 1564 года</w:t>
            </w:r>
          </w:p>
        </w:tc>
        <w:tc>
          <w:tcPr>
            <w:tcW w:w="7654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322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4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Под давлением народа, бояр и духовенства Иван Грозный возвращается на царство, но выдвигает условие, которое должно приняться без оговоров наделения царской семьи уделом</w:t>
            </w:r>
          </w:p>
        </w:tc>
      </w:tr>
      <w:tr w:rsidR="00192836" w:rsidRPr="00D712B9" w:rsidTr="00192836">
        <w:tc>
          <w:tcPr>
            <w:tcW w:w="322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Земщина</w:t>
            </w:r>
          </w:p>
        </w:tc>
        <w:tc>
          <w:tcPr>
            <w:tcW w:w="7654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322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Смысл опричнины (цели)</w:t>
            </w:r>
          </w:p>
        </w:tc>
        <w:tc>
          <w:tcPr>
            <w:tcW w:w="7654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322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 xml:space="preserve">1568 год </w:t>
            </w:r>
          </w:p>
        </w:tc>
        <w:tc>
          <w:tcPr>
            <w:tcW w:w="7654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322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1570 год</w:t>
            </w:r>
          </w:p>
        </w:tc>
        <w:tc>
          <w:tcPr>
            <w:tcW w:w="7654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322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54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Отмена опричнины</w:t>
            </w: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836" w:rsidRPr="00D712B9" w:rsidRDefault="00192836" w:rsidP="00192836">
      <w:pPr>
        <w:numPr>
          <w:ilvl w:val="1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Таблица №4 «Итоги Ливонской войны». Заполните таблицу, вписывая пропущенные события или их пояснение (стр. 188-189, 193, 195</w:t>
      </w:r>
    </w:p>
    <w:tbl>
      <w:tblPr>
        <w:tblStyle w:val="a8"/>
        <w:tblW w:w="0" w:type="auto"/>
        <w:tblLook w:val="04A0"/>
      </w:tblPr>
      <w:tblGrid>
        <w:gridCol w:w="3006"/>
        <w:gridCol w:w="6849"/>
      </w:tblGrid>
      <w:tr w:rsidR="00192836" w:rsidRPr="00D712B9" w:rsidTr="00192836">
        <w:tc>
          <w:tcPr>
            <w:tcW w:w="3049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Название события</w:t>
            </w:r>
          </w:p>
        </w:tc>
        <w:tc>
          <w:tcPr>
            <w:tcW w:w="6982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Пояснение события</w:t>
            </w:r>
          </w:p>
        </w:tc>
      </w:tr>
      <w:tr w:rsidR="00192836" w:rsidRPr="00D712B9" w:rsidTr="00192836">
        <w:tc>
          <w:tcPr>
            <w:tcW w:w="304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1558 год</w:t>
            </w:r>
          </w:p>
        </w:tc>
        <w:tc>
          <w:tcPr>
            <w:tcW w:w="6982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304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1560 год</w:t>
            </w:r>
          </w:p>
        </w:tc>
        <w:tc>
          <w:tcPr>
            <w:tcW w:w="6982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304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1563 год</w:t>
            </w:r>
          </w:p>
        </w:tc>
        <w:tc>
          <w:tcPr>
            <w:tcW w:w="6982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304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82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Между Великим княжеством Литовским и королевством Польским была заключена уния. Москве приходилось иметь дело с Речью Посполитной, военный потенциал которой превосходил возможности России.</w:t>
            </w:r>
          </w:p>
        </w:tc>
      </w:tr>
      <w:tr w:rsidR="00192836" w:rsidRPr="00D712B9" w:rsidTr="00192836">
        <w:tc>
          <w:tcPr>
            <w:tcW w:w="304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82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 xml:space="preserve">Россия воевала на два фронта – в Литве и Ливонии и против крымского ханства Девлет-Гирея. Все это разоряло и ослабляло российское государство. В 1578 году был избран на польский престол Стефан Баторий и перешел к освобождению своих земель. Речь Посполитная, нуждавшаяся в мире как и Россия, </w:t>
            </w:r>
            <w:r w:rsidRPr="00D712B9">
              <w:rPr>
                <w:rFonts w:ascii="Times New Roman" w:hAnsi="Times New Roman"/>
                <w:sz w:val="24"/>
                <w:szCs w:val="28"/>
              </w:rPr>
              <w:lastRenderedPageBreak/>
              <w:t>пошла на заключение Ям – Запольского перемирия.</w:t>
            </w:r>
          </w:p>
        </w:tc>
      </w:tr>
      <w:tr w:rsidR="00192836" w:rsidRPr="00D712B9" w:rsidTr="00192836">
        <w:tc>
          <w:tcPr>
            <w:tcW w:w="304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lastRenderedPageBreak/>
              <w:t>Ям – Запольское перемирие</w:t>
            </w:r>
          </w:p>
        </w:tc>
        <w:tc>
          <w:tcPr>
            <w:tcW w:w="6982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304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1583 год</w:t>
            </w:r>
          </w:p>
        </w:tc>
        <w:tc>
          <w:tcPr>
            <w:tcW w:w="6982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836" w:rsidRPr="00D712B9" w:rsidRDefault="00192836" w:rsidP="0019283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Выполните тест в тетради. </w:t>
      </w:r>
    </w:p>
    <w:tbl>
      <w:tblPr>
        <w:tblW w:w="10065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6"/>
        <w:gridCol w:w="8810"/>
        <w:gridCol w:w="709"/>
      </w:tblGrid>
      <w:tr w:rsidR="00192836" w:rsidRPr="00D712B9" w:rsidTr="0019283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Инструкция по выполнению заданий с 1 по 10:</w:t>
            </w:r>
          </w:p>
          <w:p w:rsidR="00192836" w:rsidRPr="00D712B9" w:rsidRDefault="00192836" w:rsidP="0019283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Выберите ответ, соответствующий правильному варианту ответа.</w:t>
            </w:r>
          </w:p>
          <w:p w:rsidR="00192836" w:rsidRPr="00D712B9" w:rsidRDefault="00192836" w:rsidP="0019283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Запишите полностью правильный ответ в столбец 3 . </w:t>
            </w:r>
          </w:p>
          <w:p w:rsidR="00192836" w:rsidRPr="00D712B9" w:rsidRDefault="00192836" w:rsidP="0019283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Вариант ответа: 1 -Иван Грозный</w:t>
            </w: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Боярское правление наступило после смерти Елены Глинской в …</w:t>
            </w:r>
          </w:p>
          <w:p w:rsidR="00192836" w:rsidRPr="00D712B9" w:rsidRDefault="00192836" w:rsidP="0019283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 г.                      2) 1540 г.                       3) 1570 г.                        4) 1533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слабости центральной власти и волнений посадских людей Пскова, Устюга Великого, Коломны являются …</w:t>
            </w:r>
          </w:p>
          <w:p w:rsidR="00192836" w:rsidRPr="00D712B9" w:rsidRDefault="00192836" w:rsidP="0019283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распри между правящими элитами            2) жестокости молодого Ивана </w:t>
            </w: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Ивана IV на царство определено датой …</w:t>
            </w:r>
          </w:p>
          <w:p w:rsidR="00192836" w:rsidRPr="00D712B9" w:rsidRDefault="00192836" w:rsidP="00192836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16.01.1549                                2) 16.01.1547                                 3) 16.07.1547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венчании на царство на голову Ивана </w:t>
            </w: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надели шапку Мономаха, что являлось актом идеологического и политического значения в статусном положении московского великого государя и получение …</w:t>
            </w:r>
          </w:p>
          <w:p w:rsidR="00192836" w:rsidRPr="00D712B9" w:rsidRDefault="00192836" w:rsidP="00192836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привилегий по ярлыку                2) слова в Избранной раде              </w:t>
            </w:r>
          </w:p>
          <w:p w:rsidR="00192836" w:rsidRPr="00D712B9" w:rsidRDefault="00192836" w:rsidP="00192836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царского сана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Собор 1551 года утвердил в Русской Церкви двоеперстноеперстосложение, как единственно правильное и с дней апостольских существующее. Патриарх Никон заменил двоеперстногоперстосложения для крестного знамения …, что означало «отцы и деды и прадеды издревле друг от друга приемлющетакознаменовахуся»</w:t>
            </w:r>
          </w:p>
          <w:p w:rsidR="00192836" w:rsidRPr="00D712B9" w:rsidRDefault="00192836" w:rsidP="0019283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троеперстным                        2) одноперстным               3) крестным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Судебника 1497 г. привело к введению Юрьева дня: в общегосударственном масштабе выход крестьянский был ограничен … </w:t>
            </w:r>
          </w:p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1) двухнедельным периодом — по неделе до и после Юрьева дня</w:t>
            </w:r>
          </w:p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периодом завершения годового цикла сельскохозяйственных работ и расчёта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Своеобразные китайские стены на русский манер, которые создавали непрерывные линии препятствий для крымской конницы, называются …</w:t>
            </w:r>
          </w:p>
          <w:p w:rsidR="00192836" w:rsidRPr="00D712B9" w:rsidRDefault="00192836" w:rsidP="00192836">
            <w:pPr>
              <w:numPr>
                <w:ilvl w:val="0"/>
                <w:numId w:val="14"/>
              </w:numPr>
              <w:spacing w:after="0" w:line="240" w:lineRule="auto"/>
              <w:ind w:left="342" w:firstLine="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новгородскими воротами             2) засеченными линиями                                  3) границами ханства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Венчан на царство Федор Иванович – последний царь из династии Рюриковичей в …</w:t>
            </w:r>
          </w:p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 1584 году                                      2) 1597 году                               3) 1589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Борис Годунов был избран на царство в …</w:t>
            </w:r>
          </w:p>
          <w:p w:rsidR="00192836" w:rsidRPr="00D712B9" w:rsidRDefault="00192836" w:rsidP="0019283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1591 году                                      2) 1586 году                              3) 1598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Синодик для церковного поминовения, написанный по указанию царя Ивана </w:t>
            </w: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Грозного. Составлен с целью поминовения лиц, пострадавших в годы его правления называется …</w:t>
            </w:r>
          </w:p>
          <w:p w:rsidR="00192836" w:rsidRPr="00D712B9" w:rsidRDefault="00192836" w:rsidP="0019283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синодиком опальных                    2) синодиком опричников          </w:t>
            </w:r>
          </w:p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4"/>
              </w:rPr>
              <w:t>3) синодиком святых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6. Напишите вывод, ответив на вопросы: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А) Чем определялась потребность в реформах в середине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Б) Какие реформы были проведены Иваном Грозным? 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В)Дайте оценку методам централизации власти в конце правления Ивана Грозного.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Критерии оценки работы</w:t>
      </w:r>
    </w:p>
    <w:tbl>
      <w:tblPr>
        <w:tblW w:w="10065" w:type="dxa"/>
        <w:tblInd w:w="-34" w:type="dxa"/>
        <w:tblLayout w:type="fixed"/>
        <w:tblLook w:val="0000"/>
      </w:tblPr>
      <w:tblGrid>
        <w:gridCol w:w="5954"/>
        <w:gridCol w:w="850"/>
        <w:gridCol w:w="3261"/>
      </w:tblGrid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Таблица№1 «Результаты реформ Ивана Грозного»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сделанном выводе после задания, определение актуальных зон вопросов</w:t>
            </w: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Таблица №2 «Деятельность избранный Рады»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Таблица №3 «Сущность опричнины»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Таблица №4 «Итоги Ливонской войны»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Задание 6. Вывод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выделении основных аспектов вопроса</w:t>
            </w:r>
          </w:p>
        </w:tc>
      </w:tr>
    </w:tbl>
    <w:p w:rsidR="00192836" w:rsidRPr="00D712B9" w:rsidRDefault="00192836" w:rsidP="0019283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977"/>
        <w:gridCol w:w="2977"/>
        <w:gridCol w:w="4111"/>
      </w:tblGrid>
      <w:tr w:rsidR="00192836" w:rsidRPr="00D712B9" w:rsidTr="00192836">
        <w:trPr>
          <w:trHeight w:val="23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балл (отметка)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вербальный аналог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90 ÷ 100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отлично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80 ÷ 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хорошо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70 ÷ 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менее 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не удовлетворительно</w:t>
            </w:r>
          </w:p>
        </w:tc>
      </w:tr>
    </w:tbl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733225" w:rsidRPr="00D712B9" w:rsidRDefault="0073322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САМОСТОЯТЕЛЬНАЯ РАБОТА 4 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="00456C3D" w:rsidRPr="00D712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Россия -</w:t>
      </w:r>
      <w:r w:rsidRPr="00D712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великая европейская держава</w:t>
      </w:r>
      <w:r w:rsidRPr="00D712B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работе:</w:t>
      </w:r>
    </w:p>
    <w:p w:rsidR="00192836" w:rsidRPr="00D712B9" w:rsidRDefault="00192836" w:rsidP="0019283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Ознакомьтесь с информацией по исторической эпохе Петра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в учебнике Н.И. Павленко «История России в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D712B9">
        <w:rPr>
          <w:rFonts w:ascii="Times New Roman" w:eastAsia="Calibri" w:hAnsi="Times New Roman" w:cs="Times New Roman"/>
          <w:sz w:val="28"/>
          <w:szCs w:val="28"/>
        </w:rPr>
        <w:t>-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вв. 10 класс» §40-46.</w:t>
      </w:r>
    </w:p>
    <w:p w:rsidR="00192836" w:rsidRPr="00D712B9" w:rsidRDefault="00192836" w:rsidP="0019283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Обобщив полученные знания по пройденному материалу, ответьте на вопросы, записав их в тетрадь: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2.1. Опишите предпосылки преобразований Петра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2.2. Дайте характеристику петровским реформам.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2.3. Сегменты экономики России при Петре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2B9">
        <w:rPr>
          <w:rFonts w:ascii="Times New Roman" w:eastAsia="Calibri" w:hAnsi="Times New Roman" w:cs="Times New Roman"/>
          <w:sz w:val="28"/>
          <w:szCs w:val="28"/>
        </w:rPr>
        <w:t>: промышленность, сельское хозяйство, торговля, банки.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2.4. Дайте характеристику политике России: Нарва, Украина, Полтава, Прутский поход, Северная война.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2.5. Напишите вывод, ответив на вопросы: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456C3D" w:rsidRPr="00D712B9">
        <w:rPr>
          <w:rFonts w:ascii="Times New Roman" w:eastAsia="Calibri" w:hAnsi="Times New Roman" w:cs="Times New Roman"/>
          <w:sz w:val="28"/>
          <w:szCs w:val="28"/>
        </w:rPr>
        <w:t>Почему про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Петра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говорят, что он «прорубил окно для России в Европу» ?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Б) Какова значимость петровских реформ для политического и </w:t>
      </w:r>
      <w:r w:rsidR="00456C3D" w:rsidRPr="00D712B9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России в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D7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В) Как Петр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решал вопросы международных отношений?</w:t>
      </w:r>
    </w:p>
    <w:p w:rsidR="00192836" w:rsidRPr="00836822" w:rsidRDefault="00836822" w:rsidP="0083682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3.Выполнение  теста </w:t>
      </w:r>
      <w:r w:rsidR="002E5E14">
        <w:rPr>
          <w:rFonts w:ascii="Times New Roman" w:eastAsia="Calibri" w:hAnsi="Times New Roman" w:cs="Times New Roman"/>
          <w:sz w:val="28"/>
          <w:szCs w:val="28"/>
        </w:rPr>
        <w:t>(приложение 5)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33225" w:rsidRPr="00D712B9" w:rsidRDefault="0073322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работы </w:t>
      </w:r>
    </w:p>
    <w:tbl>
      <w:tblPr>
        <w:tblW w:w="9923" w:type="dxa"/>
        <w:tblInd w:w="108" w:type="dxa"/>
        <w:tblLayout w:type="fixed"/>
        <w:tblLook w:val="0000"/>
      </w:tblPr>
      <w:tblGrid>
        <w:gridCol w:w="5529"/>
        <w:gridCol w:w="850"/>
        <w:gridCol w:w="3544"/>
      </w:tblGrid>
      <w:tr w:rsidR="00192836" w:rsidRPr="00D712B9" w:rsidTr="001928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92836" w:rsidRPr="00D712B9" w:rsidTr="001928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Занятие 2.1. Опишите предпосылки преобразований Петра </w:t>
            </w:r>
            <w:r w:rsidRPr="00D712B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научном уровне выполнения, выделение основных аспектов вопросов, определение актуальных зон вопросов</w:t>
            </w:r>
          </w:p>
        </w:tc>
      </w:tr>
      <w:tr w:rsidR="00192836" w:rsidRPr="00D712B9" w:rsidTr="001928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Занятие 2.2. Дайте характеристику петровским реформам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Занятие 2.3. Сегменты экономики России при Петре </w:t>
            </w:r>
            <w:r w:rsidRPr="00D712B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: промышленность, сельское хозяйство, торговля, банки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Занятие 2.4. Дайте характеристику политике России: Нарва, Украина, Полтава, Прутский поход, Северная война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36822" w:rsidRPr="00D712B9" w:rsidTr="00330A65">
        <w:trPr>
          <w:trHeight w:val="3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2" w:rsidRPr="00D712B9" w:rsidRDefault="00836822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Задание 2.5. Вывод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2" w:rsidRPr="00D712B9" w:rsidRDefault="00836822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6822" w:rsidRPr="00D712B9" w:rsidRDefault="00836822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выделении</w:t>
            </w:r>
          </w:p>
          <w:p w:rsidR="00836822" w:rsidRPr="00D712B9" w:rsidRDefault="00836822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основных аспектов вопроса</w:t>
            </w:r>
          </w:p>
        </w:tc>
      </w:tr>
      <w:tr w:rsidR="00836822" w:rsidRPr="00D712B9" w:rsidTr="00330A65">
        <w:trPr>
          <w:trHeight w:val="2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2" w:rsidRPr="00D712B9" w:rsidRDefault="00836822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Задание 3.тест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2" w:rsidRPr="00D712B9" w:rsidRDefault="00836822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6822" w:rsidRPr="00D712B9" w:rsidRDefault="00836822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3402"/>
        <w:gridCol w:w="3544"/>
      </w:tblGrid>
      <w:tr w:rsidR="00192836" w:rsidRPr="00D712B9" w:rsidTr="00192836">
        <w:trPr>
          <w:trHeight w:val="23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вербальный аналог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90 ÷ 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отлично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хорошо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не удовлетворительно</w:t>
            </w:r>
          </w:p>
        </w:tc>
      </w:tr>
    </w:tbl>
    <w:p w:rsidR="00192836" w:rsidRPr="00D712B9" w:rsidRDefault="00192836" w:rsidP="00192836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u w:val="single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733225" w:rsidRPr="00D712B9" w:rsidRDefault="0073322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САМОСТОЯТЕЛЬНАЯ РАБОТА 5 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 xml:space="preserve">Тема: «Революция 1905-1907 </w:t>
      </w:r>
      <w:r w:rsidR="00456C3D" w:rsidRPr="00D712B9">
        <w:rPr>
          <w:rFonts w:ascii="Times New Roman" w:eastAsia="Calibri" w:hAnsi="Times New Roman" w:cs="Times New Roman"/>
          <w:b/>
          <w:sz w:val="28"/>
          <w:szCs w:val="28"/>
        </w:rPr>
        <w:t>гг.</w:t>
      </w:r>
      <w:r w:rsidRPr="00D712B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работе:</w:t>
      </w:r>
    </w:p>
    <w:p w:rsidR="00192836" w:rsidRPr="00D712B9" w:rsidRDefault="00192836" w:rsidP="00192836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Прочитать §20-23 Учебника для 11 кл. под редакцией Чудинова А.В. «»История» и дополнительную информацию, предложенную для рассмотрения в аудитории </w:t>
      </w:r>
    </w:p>
    <w:p w:rsidR="00192836" w:rsidRPr="00D712B9" w:rsidRDefault="00192836" w:rsidP="00192836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Обобщив полученные знания по пройденному материалу, ответьте на вопросы, записав их в тетрадь: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2.1. Каковы причины снижения мотивации крестьян и рабочих к повышению производительности своего труда? 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2.2. Заполните таблицу№1 «Начало революции 1905-1907 </w:t>
      </w:r>
      <w:r w:rsidR="00456C3D" w:rsidRPr="00D712B9">
        <w:rPr>
          <w:rFonts w:ascii="Times New Roman" w:eastAsia="Calibri" w:hAnsi="Times New Roman" w:cs="Times New Roman"/>
          <w:sz w:val="28"/>
          <w:szCs w:val="28"/>
        </w:rPr>
        <w:t>гг.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в России»</w:t>
      </w:r>
    </w:p>
    <w:tbl>
      <w:tblPr>
        <w:tblStyle w:val="a8"/>
        <w:tblW w:w="0" w:type="auto"/>
        <w:tblLook w:val="04A0"/>
      </w:tblPr>
      <w:tblGrid>
        <w:gridCol w:w="1873"/>
        <w:gridCol w:w="7982"/>
      </w:tblGrid>
      <w:tr w:rsidR="00192836" w:rsidRPr="00D712B9" w:rsidTr="00192836">
        <w:tc>
          <w:tcPr>
            <w:tcW w:w="2069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Дата события</w:t>
            </w:r>
          </w:p>
        </w:tc>
        <w:tc>
          <w:tcPr>
            <w:tcW w:w="8068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Краткое содержание, объясняющее событие, происходившее в это время</w:t>
            </w:r>
          </w:p>
        </w:tc>
      </w:tr>
      <w:tr w:rsidR="00192836" w:rsidRPr="00D712B9" w:rsidTr="00192836">
        <w:tc>
          <w:tcPr>
            <w:tcW w:w="2069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68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…………………………………………………………………………………</w:t>
            </w:r>
          </w:p>
        </w:tc>
      </w:tr>
    </w:tbl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2.3. Заполните таблицу №2 «Реакция Николая </w:t>
      </w:r>
      <w:r w:rsidRPr="00D712B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на революционные волнения»</w:t>
      </w:r>
    </w:p>
    <w:tbl>
      <w:tblPr>
        <w:tblStyle w:val="a8"/>
        <w:tblW w:w="0" w:type="auto"/>
        <w:tblLook w:val="04A0"/>
      </w:tblPr>
      <w:tblGrid>
        <w:gridCol w:w="1901"/>
        <w:gridCol w:w="7954"/>
      </w:tblGrid>
      <w:tr w:rsidR="00192836" w:rsidRPr="00D712B9" w:rsidTr="00192836">
        <w:tc>
          <w:tcPr>
            <w:tcW w:w="2660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Дата события</w:t>
            </w:r>
          </w:p>
        </w:tc>
        <w:tc>
          <w:tcPr>
            <w:tcW w:w="8328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Краткое содержание, объясняющее событие, происходившее в это время</w:t>
            </w:r>
          </w:p>
        </w:tc>
      </w:tr>
      <w:tr w:rsidR="00192836" w:rsidRPr="00D712B9" w:rsidTr="00192836">
        <w:tc>
          <w:tcPr>
            <w:tcW w:w="2660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08.01.1905 г.</w:t>
            </w:r>
          </w:p>
        </w:tc>
        <w:tc>
          <w:tcPr>
            <w:tcW w:w="8328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…………………………………………………………………………………</w:t>
            </w:r>
          </w:p>
        </w:tc>
      </w:tr>
      <w:tr w:rsidR="00192836" w:rsidRPr="00D712B9" w:rsidTr="00192836">
        <w:tc>
          <w:tcPr>
            <w:tcW w:w="2660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и т.д.</w:t>
            </w:r>
          </w:p>
        </w:tc>
        <w:tc>
          <w:tcPr>
            <w:tcW w:w="8328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2.4. Заполните таблицу №3 «Революционные волнения после 9 января 1905 года»</w:t>
      </w:r>
    </w:p>
    <w:tbl>
      <w:tblPr>
        <w:tblStyle w:val="a8"/>
        <w:tblW w:w="0" w:type="auto"/>
        <w:tblLook w:val="04A0"/>
      </w:tblPr>
      <w:tblGrid>
        <w:gridCol w:w="1901"/>
        <w:gridCol w:w="7954"/>
      </w:tblGrid>
      <w:tr w:rsidR="00192836" w:rsidRPr="00D712B9" w:rsidTr="00192836">
        <w:tc>
          <w:tcPr>
            <w:tcW w:w="2660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Дата события</w:t>
            </w:r>
          </w:p>
        </w:tc>
        <w:tc>
          <w:tcPr>
            <w:tcW w:w="8328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Краткое содержание, объясняющее событие, происходившее в это время</w:t>
            </w:r>
          </w:p>
        </w:tc>
      </w:tr>
      <w:tr w:rsidR="00192836" w:rsidRPr="00D712B9" w:rsidTr="00192836">
        <w:tc>
          <w:tcPr>
            <w:tcW w:w="2660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12-14.01.1905 г.</w:t>
            </w:r>
          </w:p>
        </w:tc>
        <w:tc>
          <w:tcPr>
            <w:tcW w:w="8328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…………………………………………………………………………………</w:t>
            </w:r>
          </w:p>
        </w:tc>
      </w:tr>
      <w:tr w:rsidR="00192836" w:rsidRPr="00D712B9" w:rsidTr="00192836">
        <w:tc>
          <w:tcPr>
            <w:tcW w:w="2660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и т.д.</w:t>
            </w:r>
          </w:p>
        </w:tc>
        <w:tc>
          <w:tcPr>
            <w:tcW w:w="8328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2836" w:rsidRPr="00D712B9" w:rsidRDefault="00192836" w:rsidP="00192836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Выполнить тест по практической работе №5.</w:t>
      </w:r>
    </w:p>
    <w:tbl>
      <w:tblPr>
        <w:tblW w:w="10295" w:type="dxa"/>
        <w:tblInd w:w="-1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6"/>
        <w:gridCol w:w="9323"/>
        <w:gridCol w:w="426"/>
      </w:tblGrid>
      <w:tr w:rsidR="00192836" w:rsidRPr="00D712B9" w:rsidTr="00192836"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Инструкция по выполнению заданий с 1 по 10:</w:t>
            </w:r>
          </w:p>
          <w:p w:rsidR="00192836" w:rsidRPr="00D712B9" w:rsidRDefault="00192836" w:rsidP="00192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1.Выберите ответ, соответствующий правильному варианту ответа.</w:t>
            </w:r>
          </w:p>
          <w:p w:rsidR="00192836" w:rsidRPr="00D712B9" w:rsidRDefault="00192836" w:rsidP="00192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2.Запишите полностью правильный ответ в столбец </w:t>
            </w:r>
          </w:p>
          <w:p w:rsidR="00192836" w:rsidRPr="00D712B9" w:rsidRDefault="00192836" w:rsidP="00192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3 .  </w:t>
            </w: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Вариант ответа: 1 –Иван Грозный</w:t>
            </w: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Термин «большевик» появился в общественном движении России в …</w:t>
            </w:r>
          </w:p>
          <w:p w:rsidR="00192836" w:rsidRPr="00D712B9" w:rsidRDefault="00192836" w:rsidP="00192836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1898 г.                      2) 1903 г.                       3) 1905 г.                        4) 1917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Новый избирательный указ, увеличивший представительство дворян в Думе, был принят …</w:t>
            </w:r>
          </w:p>
          <w:p w:rsidR="00192836" w:rsidRPr="00D712B9" w:rsidRDefault="00192836" w:rsidP="00192836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20.02.1906 г.           2) 09.07.1906 г.              3) 03.07.1907 г.              4) 23.02.1917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Манифест «Об усовершенствовании государственного порядка» был опубликован в …</w:t>
            </w:r>
          </w:p>
          <w:p w:rsidR="00192836" w:rsidRPr="00D712B9" w:rsidRDefault="00192836" w:rsidP="00192836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09.01.1905 г.           2) 17.10.1905 г.              3) 11.12.1905 г.               4)20.02.1906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Выборный представительный орган рабочих, созданный в годы первой российской революции назывался …</w:t>
            </w:r>
          </w:p>
          <w:p w:rsidR="00192836" w:rsidRPr="00D712B9" w:rsidRDefault="00192836" w:rsidP="00192836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Профсоюз рабочих                  2) Учредительное собрание                   3) Совет рабочих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 перечислены  примеры, один из которых является итогом Первой революции 1905 г:</w:t>
            </w:r>
          </w:p>
          <w:p w:rsidR="00192836" w:rsidRPr="00D712B9" w:rsidRDefault="00192836" w:rsidP="00192836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ликвидация помещичьего земледелия;</w:t>
            </w:r>
          </w:p>
          <w:p w:rsidR="00192836" w:rsidRPr="00D712B9" w:rsidRDefault="00192836" w:rsidP="00192836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появление многопартийности;</w:t>
            </w:r>
          </w:p>
          <w:p w:rsidR="00192836" w:rsidRPr="00D712B9" w:rsidRDefault="00192836" w:rsidP="00192836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принятие закона о создании полковых комитетов солдатских депутатов в армии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Выберите два события, связанные с революцией 1905 -1907 гг:</w:t>
            </w:r>
          </w:p>
          <w:p w:rsidR="00192836" w:rsidRPr="00D712B9" w:rsidRDefault="00192836" w:rsidP="0019283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Созыв Учредительного собрания</w:t>
            </w:r>
          </w:p>
          <w:p w:rsidR="00192836" w:rsidRPr="00D712B9" w:rsidRDefault="00192836" w:rsidP="0019283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делу декабристов было привлечено около 600 человек</w:t>
            </w:r>
          </w:p>
          <w:p w:rsidR="00192836" w:rsidRPr="00D712B9" w:rsidRDefault="00192836" w:rsidP="0019283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«Кровавое воскресенье»</w:t>
            </w:r>
          </w:p>
          <w:p w:rsidR="00192836" w:rsidRPr="00D712B9" w:rsidRDefault="00192836" w:rsidP="0019283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Созыв </w:t>
            </w: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Государственной думы</w:t>
            </w:r>
          </w:p>
          <w:p w:rsidR="00192836" w:rsidRPr="00D712B9" w:rsidRDefault="00192836" w:rsidP="00192836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Установление режима «двоевластие»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Выберите только причины забастовки </w:t>
            </w:r>
            <w:r w:rsidRPr="00D712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января 1905 года:</w:t>
            </w:r>
          </w:p>
          <w:p w:rsidR="00192836" w:rsidRPr="00D712B9" w:rsidRDefault="00192836" w:rsidP="00192836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требование повышения зарплаты </w:t>
            </w:r>
          </w:p>
          <w:p w:rsidR="00192836" w:rsidRPr="00D712B9" w:rsidRDefault="00192836" w:rsidP="00192836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освобождение крестьян от крепостного права</w:t>
            </w:r>
          </w:p>
          <w:p w:rsidR="00192836" w:rsidRPr="00D712B9" w:rsidRDefault="00192836" w:rsidP="00192836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8-часовой рабочий день</w:t>
            </w:r>
          </w:p>
          <w:p w:rsidR="00192836" w:rsidRPr="00D712B9" w:rsidRDefault="00192836" w:rsidP="00192836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отмена обязательных сверхурочных работ</w:t>
            </w:r>
          </w:p>
          <w:p w:rsidR="00192836" w:rsidRPr="00D712B9" w:rsidRDefault="00192836" w:rsidP="00192836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свержение временного правительства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Столкновения на Кавказе армян с азербайджанцами, продолжавшиеся </w:t>
            </w: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 1905—1906 годах, </w:t>
            </w: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можно охарактеризоватькак ... </w:t>
            </w:r>
          </w:p>
          <w:p w:rsidR="00192836" w:rsidRPr="00D712B9" w:rsidRDefault="00192836" w:rsidP="00192836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конфликты на национальной почве       2) социальный революционный конфликт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Утром 9 января 1905 года колонны рабочих общей численностью до 150 000 человек двинулись из разных районов к центру города. Возглавлял одну из колонн …. </w:t>
            </w:r>
          </w:p>
          <w:p w:rsidR="00192836" w:rsidRPr="00D712B9" w:rsidRDefault="00192836" w:rsidP="00192836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священник Гапон                    2) патриарх Московский                   3) П.А. Столыпин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192836" w:rsidRPr="00D712B9" w:rsidTr="0019283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Роспуск </w:t>
            </w: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Государственной думы с параллельным изменением избирательного закона (Третьеиюньский переворот </w:t>
            </w:r>
            <w:r w:rsidRPr="00D712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июня1907 года</w:t>
            </w: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означал:</w:t>
            </w:r>
          </w:p>
          <w:p w:rsidR="00192836" w:rsidRPr="00D712B9" w:rsidRDefault="00192836" w:rsidP="00192836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2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переход к двоевластию        2) конец революции     3)  сотрудничество ГНЧК с РСДРП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4. Напишите вывод, ответив на вопросы: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А) Каковы изменения в социальной структуре и менталитете общества России в начале ХХ века.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Б) Каковы результаты реформирования экономики России в начале ХХ века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В</w:t>
      </w:r>
      <w:r w:rsidR="00D53427">
        <w:rPr>
          <w:rFonts w:ascii="Times New Roman" w:eastAsia="Calibri" w:hAnsi="Times New Roman" w:cs="Times New Roman"/>
          <w:sz w:val="28"/>
          <w:szCs w:val="28"/>
        </w:rPr>
        <w:t>) Назовите особенности парламентар</w:t>
      </w:r>
      <w:r w:rsidRPr="00D712B9">
        <w:rPr>
          <w:rFonts w:ascii="Times New Roman" w:eastAsia="Calibri" w:hAnsi="Times New Roman" w:cs="Times New Roman"/>
          <w:sz w:val="28"/>
          <w:szCs w:val="28"/>
        </w:rPr>
        <w:t>изма и противоречия в правовой системе России в начале ХХ века.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Критерии оценки работы</w:t>
      </w:r>
    </w:p>
    <w:tbl>
      <w:tblPr>
        <w:tblW w:w="10065" w:type="dxa"/>
        <w:tblInd w:w="108" w:type="dxa"/>
        <w:tblLayout w:type="fixed"/>
        <w:tblLook w:val="0000"/>
      </w:tblPr>
      <w:tblGrid>
        <w:gridCol w:w="5954"/>
        <w:gridCol w:w="850"/>
        <w:gridCol w:w="3261"/>
      </w:tblGrid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Таблица№1 «Начало революции 1905-1907 гг. в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научном уровне выполнения, выделение основных аспектов вопросов, определение актуальных зон вопросов</w:t>
            </w: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Таблица №2 «Реакция Николая II на революционные волнения»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Таблица №3 «Революционные волнения после 9 января 1905 года»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2.1.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4. Вывод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выделении основных аспектов вопроса</w:t>
            </w: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977"/>
        <w:gridCol w:w="3402"/>
        <w:gridCol w:w="3686"/>
      </w:tblGrid>
      <w:tr w:rsidR="00192836" w:rsidRPr="00D712B9" w:rsidTr="00192836">
        <w:trPr>
          <w:trHeight w:val="23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балл (отметка)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вербальный аналог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90 ÷ 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отлично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хорошо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не удовлетворительно</w:t>
            </w:r>
          </w:p>
        </w:tc>
      </w:tr>
    </w:tbl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712B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br w:type="page"/>
      </w:r>
    </w:p>
    <w:p w:rsidR="00733225" w:rsidRPr="00D712B9" w:rsidRDefault="0073322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</w:t>
      </w:r>
      <w:r w:rsidRPr="00D712B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6 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712B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Тема: «Двоевластие»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работе:</w:t>
      </w:r>
    </w:p>
    <w:p w:rsidR="00192836" w:rsidRPr="00D712B9" w:rsidRDefault="00192836" w:rsidP="00192836">
      <w:pPr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Прочитать §24-26 Учебника для 11 кл. под редакцией Чудинова А.В. «История» и дополнительную информацию, предложенную для рассмотрения в аудитории.</w:t>
      </w:r>
    </w:p>
    <w:p w:rsidR="00192836" w:rsidRPr="00D712B9" w:rsidRDefault="00192836" w:rsidP="00192836">
      <w:pPr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Заполните предложенные таблицы: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2.1.Таблица №1 «Содержание основных исторических фактов в феврале-октябре 1917 года». Заполните таблицу, вписывая пропущенные события или их пояснение (см. текст)</w:t>
      </w:r>
    </w:p>
    <w:tbl>
      <w:tblPr>
        <w:tblStyle w:val="a8"/>
        <w:tblW w:w="0" w:type="auto"/>
        <w:tblInd w:w="250" w:type="dxa"/>
        <w:tblLook w:val="04A0"/>
      </w:tblPr>
      <w:tblGrid>
        <w:gridCol w:w="950"/>
        <w:gridCol w:w="4263"/>
        <w:gridCol w:w="4392"/>
      </w:tblGrid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Исторический факт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Содержание исторического факта</w:t>
            </w: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 xml:space="preserve">Двоевластие 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Временное правительство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Советы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Приказ №1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Приказ №2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Петроградский Совет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Государственная Дума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Республиканская Россия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Февральская революция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Октябрьская революция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Лозунг - «Вся власть советам!»</w:t>
            </w:r>
          </w:p>
        </w:tc>
        <w:tc>
          <w:tcPr>
            <w:tcW w:w="46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2.2.Таблица №2 «Последовательность событий в феврале-октябре 1917 года». Заполните таблицу, вписывая краткое содержание события по указанной дате (см. текст)</w:t>
      </w:r>
    </w:p>
    <w:tbl>
      <w:tblPr>
        <w:tblStyle w:val="a8"/>
        <w:tblW w:w="0" w:type="auto"/>
        <w:tblInd w:w="250" w:type="dxa"/>
        <w:tblLook w:val="04A0"/>
      </w:tblPr>
      <w:tblGrid>
        <w:gridCol w:w="976"/>
        <w:gridCol w:w="4281"/>
        <w:gridCol w:w="4348"/>
      </w:tblGrid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Дата события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Пояснение события</w:t>
            </w: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23-26.02.1917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27.02.1917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28.02.1917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01.03.1917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02.03.1917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06.03.1917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04.07.1917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01.09.1917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10-16.10.1917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24-25.10.1917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992" w:type="dxa"/>
          </w:tcPr>
          <w:p w:rsidR="00192836" w:rsidRPr="00D712B9" w:rsidRDefault="00192836" w:rsidP="0019283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7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25-26.10.1917</w:t>
            </w:r>
          </w:p>
        </w:tc>
        <w:tc>
          <w:tcPr>
            <w:tcW w:w="4621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2.3.Таблица №3 «Причины и следствия». Заполните таблицу, вписывая пояснение события (информация содержится в тексте или конспекте) </w:t>
      </w:r>
    </w:p>
    <w:tbl>
      <w:tblPr>
        <w:tblStyle w:val="a8"/>
        <w:tblW w:w="0" w:type="auto"/>
        <w:tblInd w:w="250" w:type="dxa"/>
        <w:tblLook w:val="04A0"/>
      </w:tblPr>
      <w:tblGrid>
        <w:gridCol w:w="6610"/>
        <w:gridCol w:w="2995"/>
      </w:tblGrid>
      <w:tr w:rsidR="00192836" w:rsidRPr="00D712B9" w:rsidTr="00192836">
        <w:tc>
          <w:tcPr>
            <w:tcW w:w="6818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Название события</w:t>
            </w:r>
          </w:p>
        </w:tc>
        <w:tc>
          <w:tcPr>
            <w:tcW w:w="3069" w:type="dxa"/>
          </w:tcPr>
          <w:p w:rsidR="00192836" w:rsidRPr="00D712B9" w:rsidRDefault="00192836" w:rsidP="0019283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12B9">
              <w:rPr>
                <w:rFonts w:ascii="Times New Roman" w:hAnsi="Times New Roman"/>
                <w:b/>
                <w:sz w:val="24"/>
                <w:szCs w:val="28"/>
              </w:rPr>
              <w:t>Пояснение события</w:t>
            </w:r>
          </w:p>
        </w:tc>
      </w:tr>
      <w:tr w:rsidR="00192836" w:rsidRPr="00D712B9" w:rsidTr="00192836">
        <w:tc>
          <w:tcPr>
            <w:tcW w:w="6818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Причины Революции октября 1917</w:t>
            </w:r>
          </w:p>
        </w:tc>
        <w:tc>
          <w:tcPr>
            <w:tcW w:w="30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6818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 xml:space="preserve">Причины победы Советов в Революции февраль-октябрь 1917 </w:t>
            </w:r>
          </w:p>
        </w:tc>
        <w:tc>
          <w:tcPr>
            <w:tcW w:w="30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6818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Причины слабой военной защиты государственной власти в период Двоевластия</w:t>
            </w:r>
          </w:p>
        </w:tc>
        <w:tc>
          <w:tcPr>
            <w:tcW w:w="30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6818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Деятельность Временного правительства по стабилизации политического кризиса в России</w:t>
            </w:r>
          </w:p>
        </w:tc>
        <w:tc>
          <w:tcPr>
            <w:tcW w:w="30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6818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12B9">
              <w:rPr>
                <w:rFonts w:ascii="Times New Roman" w:hAnsi="Times New Roman"/>
                <w:sz w:val="24"/>
                <w:szCs w:val="28"/>
              </w:rPr>
              <w:t>Последствия выхода большевиков из союза «Антланта» для «молодой» социалистической республики Советов.</w:t>
            </w:r>
          </w:p>
        </w:tc>
        <w:tc>
          <w:tcPr>
            <w:tcW w:w="3069" w:type="dxa"/>
          </w:tcPr>
          <w:p w:rsidR="00192836" w:rsidRPr="00D712B9" w:rsidRDefault="00192836" w:rsidP="0019283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3. Напишите вывод, ответив на вопросы: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А) Какими причинами был вызван экономический и продовольственный кризис?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Б) Объясните сущность двоевластия.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В) Каковы основные организационные действия большевиков в борьбе за власть.</w:t>
      </w: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Критерии оценки работы</w:t>
      </w:r>
    </w:p>
    <w:tbl>
      <w:tblPr>
        <w:tblW w:w="10065" w:type="dxa"/>
        <w:tblInd w:w="108" w:type="dxa"/>
        <w:tblLayout w:type="fixed"/>
        <w:tblLook w:val="0000"/>
      </w:tblPr>
      <w:tblGrid>
        <w:gridCol w:w="5954"/>
        <w:gridCol w:w="850"/>
        <w:gridCol w:w="3261"/>
      </w:tblGrid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2..1. Таблица№1 «Содержание основных исторических фактов в феврале-октябре 1917 года»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научном уровне выполнения, выделение основных аспектов вопросов, определение актуальных зон вопросов</w:t>
            </w: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2..2. Таблица №2 «Последовательность событий в феврале-октябре 1917 года»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2..3. Таблица №3 «Причины и следствия»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3. Вывод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выделении основных аспектов вопроса</w:t>
            </w:r>
          </w:p>
        </w:tc>
      </w:tr>
    </w:tbl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977"/>
        <w:gridCol w:w="3118"/>
        <w:gridCol w:w="3970"/>
      </w:tblGrid>
      <w:tr w:rsidR="00192836" w:rsidRPr="00D712B9" w:rsidTr="00192836">
        <w:trPr>
          <w:trHeight w:val="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br w:type="page"/>
            </w: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балл (отметка)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вербальный аналог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90 ÷ 100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отлично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80 ÷ 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хорошо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70 ÷ 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менее 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не удовлетворительно</w:t>
            </w: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225" w:rsidRPr="00D712B9" w:rsidRDefault="0073322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САМОСТОЯТЕЛЬНАЯ РАБОТА 7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D712B9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Распад СССР и образование СНГ</w:t>
      </w:r>
      <w:r w:rsidRPr="00D712B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работе:</w:t>
      </w:r>
    </w:p>
    <w:p w:rsidR="00192836" w:rsidRPr="00D712B9" w:rsidRDefault="00192836" w:rsidP="00192836">
      <w:pPr>
        <w:widowControl w:val="0"/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Прочитать в учебнике Чудинова А.В. «История: учебник для 11 класса: среднее (полное) общее образование (базовый уровень)» §57-58, в учебнике Загладина Н.В. «История </w:t>
      </w:r>
      <w:r w:rsidR="00200CD1" w:rsidRPr="00D712B9">
        <w:rPr>
          <w:rFonts w:ascii="Times New Roman" w:eastAsia="Calibri" w:hAnsi="Times New Roman" w:cs="Times New Roman"/>
          <w:sz w:val="28"/>
          <w:szCs w:val="28"/>
        </w:rPr>
        <w:t>отечества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ХХ – начало ХХ1 века §44-45 и предложенную в аудитории дополнительную информацию.</w:t>
      </w:r>
    </w:p>
    <w:p w:rsidR="00192836" w:rsidRPr="00D712B9" w:rsidRDefault="00192836" w:rsidP="00192836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2. Обобщив полученные знания по пройденному материалу, ответьте на вопросы, записав их в тетрадь: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2.1. Ответьте на вопросы, </w:t>
      </w:r>
      <w:r w:rsidR="00200CD1" w:rsidRPr="00D712B9">
        <w:rPr>
          <w:rFonts w:ascii="Times New Roman" w:eastAsia="Calibri" w:hAnsi="Times New Roman" w:cs="Times New Roman"/>
          <w:sz w:val="28"/>
          <w:szCs w:val="28"/>
        </w:rPr>
        <w:t>рассмотрев события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Путча 1991 года (см. таблицу «Последовательность событий 19 августа 1991 года»):</w:t>
      </w:r>
    </w:p>
    <w:p w:rsidR="00192836" w:rsidRPr="00D712B9" w:rsidRDefault="00192836" w:rsidP="001928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Каковы </w:t>
      </w:r>
      <w:r w:rsidR="00200CD1" w:rsidRPr="00D712B9">
        <w:rPr>
          <w:rFonts w:ascii="Times New Roman" w:eastAsia="Calibri" w:hAnsi="Times New Roman" w:cs="Times New Roman"/>
          <w:sz w:val="28"/>
          <w:szCs w:val="28"/>
        </w:rPr>
        <w:t>были результаты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реформ М.С. Горбачева?</w:t>
      </w:r>
    </w:p>
    <w:p w:rsidR="00192836" w:rsidRPr="00D712B9" w:rsidRDefault="00192836" w:rsidP="001928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Каковы были цели ГКЧП?</w:t>
      </w:r>
    </w:p>
    <w:p w:rsidR="00192836" w:rsidRPr="00D712B9" w:rsidRDefault="00192836" w:rsidP="001928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Какие структуры поддерживали интересы ГКЧП?</w:t>
      </w:r>
    </w:p>
    <w:p w:rsidR="00192836" w:rsidRPr="00D712B9" w:rsidRDefault="00192836" w:rsidP="001928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Какова была роль «Альфы»? В чем причина медлительности действий спецназовцев?</w:t>
      </w:r>
    </w:p>
    <w:p w:rsidR="00192836" w:rsidRPr="00D712B9" w:rsidRDefault="00192836" w:rsidP="00192836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Какая заключалась </w:t>
      </w:r>
      <w:r w:rsidR="00200CD1" w:rsidRPr="00D712B9">
        <w:rPr>
          <w:rFonts w:ascii="Times New Roman" w:eastAsia="Calibri" w:hAnsi="Times New Roman" w:cs="Times New Roman"/>
          <w:sz w:val="28"/>
          <w:szCs w:val="28"/>
        </w:rPr>
        <w:t>общественная ценность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в обращении Патриарха всея Руси Алексия Второго?</w:t>
      </w:r>
    </w:p>
    <w:p w:rsidR="00192836" w:rsidRPr="00D712B9" w:rsidRDefault="00192836" w:rsidP="00192836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2.2.Дайте характеристику процесса образования нового государства Россия: государственные символы, конституция РФ, переход на рыночную экономику, политические кризисы, «новое политическое мышление».</w:t>
      </w:r>
    </w:p>
    <w:p w:rsidR="00192836" w:rsidRPr="00D712B9" w:rsidRDefault="00192836" w:rsidP="00192836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2.3.Дайте характеристику причинам распада СССР.</w:t>
      </w:r>
    </w:p>
    <w:p w:rsidR="00192836" w:rsidRPr="00D712B9" w:rsidRDefault="00192836" w:rsidP="00192836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2.4.Дайте характеристику целям </w:t>
      </w:r>
      <w:r w:rsidR="00200CD1" w:rsidRPr="00D712B9">
        <w:rPr>
          <w:rFonts w:ascii="Times New Roman" w:eastAsia="Calibri" w:hAnsi="Times New Roman" w:cs="Times New Roman"/>
          <w:sz w:val="28"/>
          <w:szCs w:val="28"/>
        </w:rPr>
        <w:t>образования СНГ</w:t>
      </w:r>
      <w:r w:rsidRPr="00D7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836" w:rsidRPr="00D712B9" w:rsidRDefault="00192836" w:rsidP="00192836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2.5.Сделайте вывод о политических и экономических процессах в России за период 1990-1995 годов.</w:t>
      </w: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33225" w:rsidRPr="00D712B9" w:rsidRDefault="00733225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работы </w:t>
      </w:r>
    </w:p>
    <w:tbl>
      <w:tblPr>
        <w:tblW w:w="10065" w:type="dxa"/>
        <w:tblInd w:w="108" w:type="dxa"/>
        <w:tblLayout w:type="fixed"/>
        <w:tblLook w:val="0000"/>
      </w:tblPr>
      <w:tblGrid>
        <w:gridCol w:w="5812"/>
        <w:gridCol w:w="992"/>
        <w:gridCol w:w="3261"/>
      </w:tblGrid>
      <w:tr w:rsidR="00192836" w:rsidRPr="00D712B9" w:rsidTr="0019283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92836" w:rsidRPr="00D712B9" w:rsidTr="0019283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Задание 2.1. Ответьте на вопросы, </w:t>
            </w:r>
            <w:r w:rsidR="00200CD1"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рассмотрев события</w:t>
            </w: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Путча 1991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научном уровне выполнения, выделение основных аспектов вопроса, определение актуальных зон вопроса</w:t>
            </w:r>
          </w:p>
        </w:tc>
      </w:tr>
      <w:tr w:rsidR="00192836" w:rsidRPr="00D712B9" w:rsidTr="0019283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2.2. Дайте характеристику процесса образования нового государства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2.3. Дайте характеристику причинам распада СССР.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Задание 2.4. Дайте характеристику целям </w:t>
            </w:r>
            <w:r w:rsidR="00200CD1"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образования СНГ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92836" w:rsidRPr="00D712B9" w:rsidTr="00192836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Задание 2.5. Вывод о политических и экономических процессах в России за период 1990-1995 годов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+5 баллов при выделении основных аспектов вопроса</w:t>
            </w: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977"/>
        <w:gridCol w:w="3402"/>
        <w:gridCol w:w="3686"/>
      </w:tblGrid>
      <w:tr w:rsidR="00192836" w:rsidRPr="00D712B9" w:rsidTr="00192836">
        <w:trPr>
          <w:trHeight w:val="23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балл (отметка)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вербальный аналог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90 ÷ 100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отлично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хорошо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удовлетворительно</w:t>
            </w:r>
          </w:p>
        </w:tc>
      </w:tr>
      <w:tr w:rsidR="00192836" w:rsidRPr="00D712B9" w:rsidTr="00192836">
        <w:trPr>
          <w:trHeight w:val="2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836" w:rsidRPr="00D712B9" w:rsidRDefault="00192836" w:rsidP="001928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12B9">
              <w:rPr>
                <w:rFonts w:ascii="Times New Roman" w:eastAsia="Calibri" w:hAnsi="Times New Roman" w:cs="Times New Roman"/>
                <w:sz w:val="24"/>
                <w:szCs w:val="28"/>
              </w:rPr>
              <w:t>не удовлетворительно</w:t>
            </w:r>
          </w:p>
        </w:tc>
      </w:tr>
    </w:tbl>
    <w:p w:rsidR="00192836" w:rsidRPr="00D712B9" w:rsidRDefault="00192836" w:rsidP="0019283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9F7" w:rsidRPr="00D712B9" w:rsidRDefault="00192836" w:rsidP="00192836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33225" w:rsidRPr="00D712B9" w:rsidRDefault="00733225" w:rsidP="002949F7">
      <w:pPr>
        <w:spacing w:after="0" w:line="360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9F7" w:rsidRPr="00D712B9" w:rsidRDefault="002949F7" w:rsidP="002949F7">
      <w:pPr>
        <w:spacing w:after="0" w:line="360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192836" w:rsidRPr="00D712B9" w:rsidRDefault="00192836" w:rsidP="002949F7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ПОРЯДОК ОФОРМЛЕНИЯ ОТЧЕТА ПО АУДИТОРНОЙ САМОСТОЯТЕЛЬНОЙ РАБОТЕ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Аудиторная самостоятельная работа является разновидностью самостоятельной работы студентов в процессе изучения общеобразовательной дисциплины «История». Данный вид учебной деятельности направлен на более глубокое изучение темы образовательной программы по данной дисциплине. Она развивает такие качества, как организованность, дисциплинированность, активность, настойчивость в достижении поставленной цели и играет ведущую роль в формировании навыков познавательной деятельности, вырабатывает способность анализировать факты и явления, учит самостоятельно мыслить. Все виды самостоятельной работы направлены на повышение как личностных, так и компетентностных качеств будущего специалиста. 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Основными принципами организации самостоятельной работы студентов являются: </w:t>
      </w:r>
    </w:p>
    <w:p w:rsidR="00192836" w:rsidRPr="00D712B9" w:rsidRDefault="00E54A89" w:rsidP="00192836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Активност</w:t>
      </w:r>
      <w:r w:rsidR="005E4AE4" w:rsidRPr="00D712B9">
        <w:rPr>
          <w:rFonts w:ascii="Times New Roman" w:eastAsia="Calibri" w:hAnsi="Times New Roman" w:cs="Times New Roman"/>
          <w:sz w:val="28"/>
          <w:szCs w:val="28"/>
        </w:rPr>
        <w:t>ь -</w:t>
      </w:r>
      <w:r w:rsidR="003546CE" w:rsidRPr="00D712B9">
        <w:rPr>
          <w:rFonts w:ascii="Times New Roman" w:eastAsia="Calibri" w:hAnsi="Times New Roman" w:cs="Times New Roman"/>
          <w:sz w:val="28"/>
          <w:szCs w:val="28"/>
        </w:rPr>
        <w:t>определяет необходимость</w:t>
      </w:r>
      <w:r w:rsidR="00192836" w:rsidRPr="00D712B9">
        <w:rPr>
          <w:rFonts w:ascii="Times New Roman" w:eastAsia="Calibri" w:hAnsi="Times New Roman" w:cs="Times New Roman"/>
          <w:sz w:val="28"/>
          <w:szCs w:val="28"/>
        </w:rPr>
        <w:t xml:space="preserve"> сотрудничества учащихся и обмена информацией не только с преподавателем, но и с другими обучающимся; </w:t>
      </w:r>
    </w:p>
    <w:p w:rsidR="00192836" w:rsidRPr="00D712B9" w:rsidRDefault="00192836" w:rsidP="00192836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индивидуализация обучения - проявляется в учете преподавателем индивидуальных психологических особенностей учащихся при осуществлении педагогического обеспечения самостоятельной работы; </w:t>
      </w:r>
    </w:p>
    <w:p w:rsidR="00192836" w:rsidRPr="00D712B9" w:rsidRDefault="00E54A89" w:rsidP="00192836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Идентификация</w:t>
      </w:r>
      <w:r w:rsidR="00192836" w:rsidRPr="00D712B9">
        <w:rPr>
          <w:rFonts w:ascii="Times New Roman" w:eastAsia="Calibri" w:hAnsi="Times New Roman" w:cs="Times New Roman"/>
          <w:sz w:val="28"/>
          <w:szCs w:val="28"/>
        </w:rPr>
        <w:t xml:space="preserve">- обоснованность необходимости контроля самостоятельной работы учащихся, который актуален при использовании технических средств (видео–конференц–связь); </w:t>
      </w:r>
    </w:p>
    <w:p w:rsidR="00192836" w:rsidRPr="00D712B9" w:rsidRDefault="00E54A89" w:rsidP="00192836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Регламентация</w:t>
      </w:r>
      <w:r w:rsidR="00192836" w:rsidRPr="00D712B9">
        <w:rPr>
          <w:rFonts w:ascii="Times New Roman" w:eastAsia="Calibri" w:hAnsi="Times New Roman" w:cs="Times New Roman"/>
          <w:sz w:val="28"/>
          <w:szCs w:val="28"/>
        </w:rPr>
        <w:t xml:space="preserve"> обучения- необходимость выбора стратегии обучения и планирования организации самостоятельной работы учащихся; </w:t>
      </w:r>
    </w:p>
    <w:p w:rsidR="00733225" w:rsidRPr="005E4AE4" w:rsidRDefault="00192836" w:rsidP="005E4AE4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научность – решение с участниками самостоятельной работы поставленные задачи на современном уровне научных знаний; </w:t>
      </w:r>
    </w:p>
    <w:p w:rsidR="00192836" w:rsidRPr="00D712B9" w:rsidRDefault="00E54A89" w:rsidP="00192836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Наглядност</w:t>
      </w:r>
      <w:r w:rsidR="005E4AE4" w:rsidRPr="00D712B9">
        <w:rPr>
          <w:rFonts w:ascii="Times New Roman" w:eastAsia="Calibri" w:hAnsi="Times New Roman" w:cs="Times New Roman"/>
          <w:sz w:val="28"/>
          <w:szCs w:val="28"/>
        </w:rPr>
        <w:t>ь -</w:t>
      </w:r>
      <w:r w:rsidR="00192836" w:rsidRPr="00D712B9">
        <w:rPr>
          <w:rFonts w:ascii="Times New Roman" w:eastAsia="Calibri" w:hAnsi="Times New Roman" w:cs="Times New Roman"/>
          <w:sz w:val="28"/>
          <w:szCs w:val="28"/>
        </w:rPr>
        <w:t xml:space="preserve"> представление информации в доступном виде; </w:t>
      </w:r>
    </w:p>
    <w:p w:rsidR="00192836" w:rsidRPr="00D712B9" w:rsidRDefault="00192836" w:rsidP="00192836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lastRenderedPageBreak/>
        <w:t>учет трудоемкости - оптимальное планирование самостоятельной работы.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Виды самостоятельной работы:</w:t>
      </w:r>
    </w:p>
    <w:p w:rsidR="00192836" w:rsidRPr="00D712B9" w:rsidRDefault="00192836" w:rsidP="00192836">
      <w:pPr>
        <w:numPr>
          <w:ilvl w:val="0"/>
          <w:numId w:val="36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Репродуктивная самостоятельная работа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. 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запоминание, Интернет-ресурсы, повторение учебного материала и др. </w:t>
      </w:r>
    </w:p>
    <w:p w:rsidR="00192836" w:rsidRPr="00D712B9" w:rsidRDefault="00192836" w:rsidP="00192836">
      <w:pPr>
        <w:numPr>
          <w:ilvl w:val="0"/>
          <w:numId w:val="36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Познавательно-поисковая самостоятельная работа.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Подготовка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</w:t>
      </w:r>
    </w:p>
    <w:p w:rsidR="00192836" w:rsidRPr="00D712B9" w:rsidRDefault="00192836" w:rsidP="00192836">
      <w:pPr>
        <w:numPr>
          <w:ilvl w:val="0"/>
          <w:numId w:val="36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Творческая самостоятельная работа.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Написание рефератов, практических работ,  участие в научно-исследовательской работе, подготовка проекта. Выполнение специальных заданий и др., участие в студенческой научной конференции.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Отчет по  работе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– это внутренний документ образовательного учреждения для студентов и преподавателей. Преподаватель оценивает знания студентов путем проверки отчетов по практическим работам. Оценка производится согласно критериям оценки. 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Для правильного оформления отчета необходимо знать структуру: титульный лист, правила оформления «содержания», введения, основной части, заключения и библиографии. Объем отчета по практической работе </w:t>
      </w:r>
      <w:r w:rsidR="00D53427">
        <w:rPr>
          <w:rFonts w:ascii="Times New Roman" w:eastAsia="Calibri" w:hAnsi="Times New Roman" w:cs="Times New Roman"/>
          <w:b/>
          <w:sz w:val="28"/>
          <w:szCs w:val="28"/>
        </w:rPr>
        <w:t>не должен превышать 15</w:t>
      </w:r>
      <w:r w:rsidRPr="00D712B9">
        <w:rPr>
          <w:rFonts w:ascii="Times New Roman" w:eastAsia="Calibri" w:hAnsi="Times New Roman" w:cs="Times New Roman"/>
          <w:b/>
          <w:sz w:val="28"/>
          <w:szCs w:val="28"/>
        </w:rPr>
        <w:t xml:space="preserve"> страниц 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печатного текста. 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Отчет выполняется на одной стороне листа формата А4 (297x210). При компьютерном наборе текста реферата используется 14-й черный шрифт TimesNewRoman.. В тексте выдерживается одинарный междустрочный интервал. Поля:  сверху – 2 см, снизу – 2 см, слева -3см, справа – 1 см. </w:t>
      </w:r>
    </w:p>
    <w:p w:rsidR="00733225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Все страницы, кроме титульной, имеют сквозную нумерацию, выполненную арабскими цифрами (например 2,3,4.,5 и т.д.). Нумерация начинается со  2-й </w:t>
      </w:r>
    </w:p>
    <w:p w:rsidR="00733225" w:rsidRPr="00D712B9" w:rsidRDefault="00733225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страницы. Номера страниц располагаются по центру верхнего поля страницы.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титульном листе указываются: </w:t>
      </w:r>
    </w:p>
    <w:p w:rsidR="00192836" w:rsidRPr="00D712B9" w:rsidRDefault="00192836" w:rsidP="0019283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тема, фамилия, имя, отчество студента, курс, группа;</w:t>
      </w:r>
    </w:p>
    <w:p w:rsidR="00192836" w:rsidRPr="00D712B9" w:rsidRDefault="00192836" w:rsidP="0019283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должность, фамилия, имя, отчество преподавателя, проверяющего работу;</w:t>
      </w:r>
    </w:p>
    <w:p w:rsidR="00192836" w:rsidRPr="00D712B9" w:rsidRDefault="00192836" w:rsidP="0019283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        3.год написания отчета. 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На второй странице отчета размещается оглавление, в котором отражается структура отчета с указанием страниц, соответствующих началу пунктов. </w:t>
      </w:r>
      <w:r w:rsidRPr="00D712B9">
        <w:rPr>
          <w:rFonts w:ascii="Times New Roman" w:eastAsia="Calibri" w:hAnsi="Times New Roman" w:cs="Times New Roman"/>
          <w:b/>
          <w:sz w:val="28"/>
          <w:szCs w:val="28"/>
        </w:rPr>
        <w:t>Текст отчета набирается 14-м светлым прямым шрифтом TimesNewRoman.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Заголовки пунктов нумеруются арабскими цифрами и набираются полужирным заглавным прямым шрифтом. 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Содержание структуры отчета: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12B9">
        <w:rPr>
          <w:rFonts w:ascii="Times New Roman" w:eastAsia="Calibri" w:hAnsi="Times New Roman" w:cs="Times New Roman"/>
          <w:sz w:val="28"/>
          <w:szCs w:val="28"/>
          <w:u w:val="single"/>
        </w:rPr>
        <w:t>1. Введение.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Во введении обозначаются социальная значимость темы работы для общества или определяются проблемные зоны исторического периода.  Перечисляются вопросы, которые студент рассматривает по данной теме. Описываются информационные источники, которые используются при</w:t>
      </w:r>
      <w:r w:rsidR="00D53427">
        <w:rPr>
          <w:rFonts w:ascii="Times New Roman" w:eastAsia="Calibri" w:hAnsi="Times New Roman" w:cs="Times New Roman"/>
          <w:sz w:val="28"/>
          <w:szCs w:val="28"/>
        </w:rPr>
        <w:t xml:space="preserve"> изучении вопросов темы. Объем в</w:t>
      </w:r>
      <w:r w:rsidRPr="00D712B9">
        <w:rPr>
          <w:rFonts w:ascii="Times New Roman" w:eastAsia="Calibri" w:hAnsi="Times New Roman" w:cs="Times New Roman"/>
          <w:sz w:val="28"/>
          <w:szCs w:val="28"/>
        </w:rPr>
        <w:t>ведения - не более одной страницы.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12B9">
        <w:rPr>
          <w:rFonts w:ascii="Times New Roman" w:eastAsia="Calibri" w:hAnsi="Times New Roman" w:cs="Times New Roman"/>
          <w:sz w:val="28"/>
          <w:szCs w:val="28"/>
          <w:u w:val="single"/>
        </w:rPr>
        <w:t>2. Основная часть.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Основная часть пишется в соответствии с разработанным планом. В основной части рассматривается история вопроса, раскрываются соответствующие теме понятия, освещаются различные подходы, определяются место и роль изученных исторических   фактов   и   закономерностей   в жизни общества в данном историческом периоде. Основная часть состоит из нескольких пу</w:t>
      </w:r>
      <w:r w:rsidR="00D53427">
        <w:rPr>
          <w:rFonts w:ascii="Times New Roman" w:eastAsia="Calibri" w:hAnsi="Times New Roman" w:cs="Times New Roman"/>
          <w:sz w:val="28"/>
          <w:szCs w:val="28"/>
        </w:rPr>
        <w:t>нктов. Объем основной части – 10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страниц.</w:t>
      </w:r>
    </w:p>
    <w:p w:rsidR="00733225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В тексте обязательны ссылки на использованную литературу. Ссылки приводятся в квадратных скобках сразу после текста, к которому относятся, с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указанием порядкового номера источника в списке литературы и страницы. Например: Л.С. Выготский считал, что всякое восприятие имеет свое динамическое продолжение в движении [2].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12B9">
        <w:rPr>
          <w:rFonts w:ascii="Times New Roman" w:eastAsia="Calibri" w:hAnsi="Times New Roman" w:cs="Times New Roman"/>
          <w:sz w:val="28"/>
          <w:szCs w:val="28"/>
          <w:u w:val="single"/>
        </w:rPr>
        <w:t>3. Заключение.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lastRenderedPageBreak/>
        <w:t>В заключении подводятся итоги и содержатся выводы, к которым пришел студент в результате самостоятельно проведенного обзора информационных источников. Дается вывод по всем вопросам темы, рассматриваемых в данном отчете. Материал излагается своими словами, литературным языком. Объем этой части отчета не более одной страницы.</w:t>
      </w:r>
    </w:p>
    <w:p w:rsidR="00192836" w:rsidRPr="00D53427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D53427">
        <w:rPr>
          <w:rFonts w:ascii="Times New Roman" w:eastAsia="Calibri" w:hAnsi="Times New Roman" w:cs="Times New Roman"/>
          <w:sz w:val="28"/>
          <w:szCs w:val="28"/>
        </w:rPr>
        <w:t>. Библиографический список или СПИСОК ИСПОЛЬЗОВАННОЙ ЛИТЕРАТУРЫ.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использованной литературы включает не менее пяти источников: учебная литература, </w:t>
      </w:r>
      <w:r w:rsidR="003546CE" w:rsidRPr="00D712B9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r w:rsidRPr="00D712B9">
        <w:rPr>
          <w:rFonts w:ascii="Times New Roman" w:eastAsia="Calibri" w:hAnsi="Times New Roman" w:cs="Times New Roman"/>
          <w:sz w:val="28"/>
          <w:szCs w:val="28"/>
        </w:rPr>
        <w:t>. Источники располагаются в алфавитном порядке.</w:t>
      </w:r>
    </w:p>
    <w:p w:rsidR="00192836" w:rsidRPr="00D712B9" w:rsidRDefault="00192836" w:rsidP="001928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192836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F735F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34754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="00F735F0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30A65" w:rsidRPr="00347545" w:rsidRDefault="0034754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КАРТА №2. РИМСКАЯ ИМПЕРИЯ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Н.Э.</w:t>
      </w: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E45A4E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4597034"/>
            <wp:effectExtent l="0" t="0" r="0" b="0"/>
            <wp:docPr id="5" name="Рисунок 5" descr="C:\Documents and Settings\Admin\Рабочий стол\0009-009-Rim-impe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0009-009-Rim-imperi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9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A4E" w:rsidRDefault="00E45A4E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A4E" w:rsidRDefault="00E45A4E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A4E" w:rsidRDefault="00E45A4E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A4E" w:rsidRDefault="00E45A4E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A4E" w:rsidRDefault="00E45A4E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A4E" w:rsidRDefault="00E45A4E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545" w:rsidRDefault="0034754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F735F0" w:rsidP="00F735F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</w:t>
      </w:r>
    </w:p>
    <w:p w:rsidR="00347545" w:rsidRDefault="00347545" w:rsidP="003475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КАРТА№ 3</w:t>
      </w: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4593124"/>
            <wp:effectExtent l="0" t="0" r="0" b="0"/>
            <wp:docPr id="4" name="Рисунок 4" descr="C:\Documents and Settings\Admin\Рабочий стол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5F0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5F0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F735F0" w:rsidP="00F735F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ПРИЛОЖЕНИЕ4</w:t>
      </w:r>
    </w:p>
    <w:p w:rsidR="00330A65" w:rsidRDefault="0034754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КАРТА№ 3. РАСПАД РИМСКОЙ ИМПЕРИИ</w:t>
      </w: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0" cy="4572000"/>
            <wp:effectExtent l="0" t="0" r="0" b="0"/>
            <wp:docPr id="6" name="Рисунок 6" descr="C:\Documents and Settings\Admin\Рабочий стол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A65" w:rsidRDefault="00330A65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5F0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5F0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5F0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5F0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5F0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5F0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5F0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5F0" w:rsidRPr="00836822" w:rsidRDefault="00F735F0" w:rsidP="00DB02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294" w:rsidRPr="00347545" w:rsidRDefault="00F735F0" w:rsidP="00DB02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475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5</w:t>
      </w:r>
    </w:p>
    <w:p w:rsidR="00836822" w:rsidRPr="00347545" w:rsidRDefault="00DB0294" w:rsidP="00DB02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7545">
        <w:rPr>
          <w:rFonts w:ascii="Times New Roman" w:eastAsia="Calibri" w:hAnsi="Times New Roman" w:cs="Times New Roman"/>
          <w:b/>
          <w:sz w:val="28"/>
          <w:szCs w:val="28"/>
        </w:rPr>
        <w:t>ТЕСТ:</w:t>
      </w:r>
      <w:r w:rsidR="00836822" w:rsidRPr="00347545">
        <w:rPr>
          <w:rFonts w:ascii="Times New Roman" w:eastAsia="Calibri" w:hAnsi="Times New Roman" w:cs="Times New Roman"/>
          <w:b/>
          <w:sz w:val="28"/>
          <w:szCs w:val="28"/>
        </w:rPr>
        <w:t xml:space="preserve"> Реформы Петра </w:t>
      </w:r>
      <w:r w:rsidRPr="00347545">
        <w:rPr>
          <w:rFonts w:ascii="Times New Roman" w:eastAsia="Calibri" w:hAnsi="Times New Roman" w:cs="Times New Roman"/>
          <w:b/>
          <w:sz w:val="28"/>
          <w:szCs w:val="28"/>
        </w:rPr>
        <w:t>I и эпоха дворцовых переворотов</w:t>
      </w:r>
    </w:p>
    <w:p w:rsidR="00347545" w:rsidRPr="00DB0294" w:rsidRDefault="00347545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1. В первые годы правления Петра I приказная система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подверглась незначительным изменениям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была сильно модернизирована, старые приказы было упразднены, создано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много новых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была отменена, а вместо нее создана система коллегий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C21861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 какой целью Петр I создавал мануфактуры</w:t>
      </w:r>
    </w:p>
    <w:p w:rsidR="00836822" w:rsidRPr="00DB0294" w:rsidRDefault="00C21861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36822" w:rsidRPr="00DB0294">
        <w:rPr>
          <w:rFonts w:ascii="Times New Roman" w:eastAsia="Calibri" w:hAnsi="Times New Roman" w:cs="Times New Roman"/>
          <w:sz w:val="28"/>
          <w:szCs w:val="28"/>
        </w:rPr>
        <w:t xml:space="preserve"> пополнения казны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обеспечения нужд армии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создания купечества в качестве опоры экономики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C21861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Период</w:t>
      </w:r>
      <w:r w:rsidR="00836822" w:rsidRPr="00DB0294">
        <w:rPr>
          <w:rFonts w:ascii="Times New Roman" w:eastAsia="Calibri" w:hAnsi="Times New Roman" w:cs="Times New Roman"/>
          <w:sz w:val="28"/>
          <w:szCs w:val="28"/>
        </w:rPr>
        <w:t xml:space="preserve"> царствования Петра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1672-1725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1675-1724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1682-1725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</w:t>
      </w:r>
      <w:r w:rsidR="00347545">
        <w:rPr>
          <w:rFonts w:ascii="Times New Roman" w:eastAsia="Calibri" w:hAnsi="Times New Roman" w:cs="Times New Roman"/>
          <w:sz w:val="28"/>
          <w:szCs w:val="28"/>
        </w:rPr>
        <w:t>)</w:t>
      </w:r>
      <w:r w:rsidRPr="00DB0294">
        <w:rPr>
          <w:rFonts w:ascii="Times New Roman" w:eastAsia="Calibri" w:hAnsi="Times New Roman" w:cs="Times New Roman"/>
          <w:sz w:val="28"/>
          <w:szCs w:val="28"/>
        </w:rPr>
        <w:t xml:space="preserve">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4. Важнейшими коллегиями были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Военная, Мануфактур-коллегия, Синод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Военная, Коммерц-коллегия, Иностранная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Военная, Адмиралтейская, Иностранная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Военная, Адмиралтейская, Тайная Канцелярия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5. Для  управления финансами государства были созданы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Камер-, Комерц-, Ревизион-коллегия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Мануфактур-, Комерц-, Ревизион-коллегия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Камер-, Штатс-контор-, Ревизион-коллегия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Берг-, Штатс-контор-, Комерц-коллегия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6. Прокурорский контроль введен Петром I для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надзора за соблюдением законов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противодействия Сенату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политического сыска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контроля Сенатом коллегий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347545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Петербург стал столицей 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1701</w:t>
      </w:r>
      <w:r w:rsidR="00C2186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1703</w:t>
      </w:r>
      <w:r w:rsidR="00C2186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1713</w:t>
      </w:r>
      <w:r w:rsidR="00C2186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lastRenderedPageBreak/>
        <w:t>Г) 1720</w:t>
      </w:r>
      <w:r w:rsidR="00C2186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8. Основу российской армии составляли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иностранные наемники и иррегулярная армия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принудительно набранные рекруты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стрельцы и дворянское ополчение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9. Сенат–это высший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законодательный и законосовещательный орган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судебный и исполнительный орган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судебный и законодательный орган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10.Главный смысл табели о рангах–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принцип выслуги и последовательном прохождения всех рангов</w:t>
      </w:r>
    </w:p>
    <w:p w:rsidR="00836822" w:rsidRPr="00DB0294" w:rsidRDefault="00347545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четкая</w:t>
      </w:r>
      <w:r w:rsidR="00836822" w:rsidRPr="00DB0294">
        <w:rPr>
          <w:rFonts w:ascii="Times New Roman" w:eastAsia="Calibri" w:hAnsi="Times New Roman" w:cs="Times New Roman"/>
          <w:sz w:val="28"/>
          <w:szCs w:val="28"/>
        </w:rPr>
        <w:t xml:space="preserve"> иерархия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разделение государственных служащих на дворян и не дворян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11. В области внешней торговли Петр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ввел большие ввозные пошлины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покровительствовал импорту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проводил умеренную покровительственную политику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12. Внутренней торговлей Петр I управлял с помощью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гибкой системы налогов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полного запрета импорта и фиксацией цен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регламентации торговой деятельности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1</w:t>
      </w:r>
      <w:r w:rsidR="00C21861">
        <w:rPr>
          <w:rFonts w:ascii="Times New Roman" w:eastAsia="Calibri" w:hAnsi="Times New Roman" w:cs="Times New Roman"/>
          <w:sz w:val="28"/>
          <w:szCs w:val="28"/>
        </w:rPr>
        <w:t>3. Первым крымским походом в 1687</w:t>
      </w:r>
      <w:r w:rsidRPr="00DB0294">
        <w:rPr>
          <w:rFonts w:ascii="Times New Roman" w:eastAsia="Calibri" w:hAnsi="Times New Roman" w:cs="Times New Roman"/>
          <w:sz w:val="28"/>
          <w:szCs w:val="28"/>
        </w:rPr>
        <w:t xml:space="preserve"> году руководил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Голицын В. В.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Долгорукий Д. М.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Петр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Хованский И. А.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14. Главным идеологом самодержавия был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Феофан Прокопович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Посошков И. Т.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Шафиров П. П.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Стефан Яворский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lastRenderedPageBreak/>
        <w:t>15. Указ о посессионных крестьянах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освобождал часть крестьян для работы на мануфактурах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приписывал часть государственных крестьян к заводам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разрешал помещикам покупать крестьян к заводам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16. После смерти Петра I власть Сената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увеличилась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уменьшилась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не изменилась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17. В 20гг XVIII века подушная подать была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незначительно повышена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понижена для облегчения ее уплаты крестьянами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значительно повышена для пополнения казны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18. После смерти Петра II главным органом до избрания императора стал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Верховный тайный совет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Кабинет министров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Сенат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19. Порядок правления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Анна I, Екатерина I, Петр II, Елизавета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Екатерина I, Петр II, Анна I, Елизавета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Екатерина I, Анна I, Елизавета I, Петр II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Анна I, Екатерина I, Елизавета I, Петр II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C21861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Суть областной  реформы </w:t>
      </w:r>
      <w:r w:rsidR="00E23337">
        <w:rPr>
          <w:rFonts w:ascii="Times New Roman" w:eastAsia="Calibri" w:hAnsi="Times New Roman" w:cs="Times New Roman"/>
          <w:sz w:val="28"/>
          <w:szCs w:val="28"/>
        </w:rPr>
        <w:t>з</w:t>
      </w:r>
      <w:r w:rsidR="00836822" w:rsidRPr="00DB0294">
        <w:rPr>
          <w:rFonts w:ascii="Times New Roman" w:eastAsia="Calibri" w:hAnsi="Times New Roman" w:cs="Times New Roman"/>
          <w:sz w:val="28"/>
          <w:szCs w:val="28"/>
        </w:rPr>
        <w:t>аклю</w:t>
      </w:r>
      <w:r w:rsidR="00E23337">
        <w:rPr>
          <w:rFonts w:ascii="Times New Roman" w:eastAsia="Calibri" w:hAnsi="Times New Roman" w:cs="Times New Roman"/>
          <w:sz w:val="28"/>
          <w:szCs w:val="28"/>
        </w:rPr>
        <w:t>чалась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 xml:space="preserve">A) </w:t>
      </w:r>
      <w:r w:rsidR="00E23337">
        <w:rPr>
          <w:rFonts w:ascii="Times New Roman" w:eastAsia="Calibri" w:hAnsi="Times New Roman" w:cs="Times New Roman"/>
          <w:sz w:val="28"/>
          <w:szCs w:val="28"/>
        </w:rPr>
        <w:t>В</w:t>
      </w:r>
      <w:r w:rsidRPr="00DB0294">
        <w:rPr>
          <w:rFonts w:ascii="Times New Roman" w:eastAsia="Calibri" w:hAnsi="Times New Roman" w:cs="Times New Roman"/>
          <w:sz w:val="28"/>
          <w:szCs w:val="28"/>
        </w:rPr>
        <w:t xml:space="preserve"> полном подчинении администрации на местах центру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E2333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0294">
        <w:rPr>
          <w:rFonts w:ascii="Times New Roman" w:eastAsia="Calibri" w:hAnsi="Times New Roman" w:cs="Times New Roman"/>
          <w:sz w:val="28"/>
          <w:szCs w:val="28"/>
        </w:rPr>
        <w:t>расширении коллегиальности местных властей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E2333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B0294">
        <w:rPr>
          <w:rFonts w:ascii="Times New Roman" w:eastAsia="Calibri" w:hAnsi="Times New Roman" w:cs="Times New Roman"/>
          <w:sz w:val="28"/>
          <w:szCs w:val="28"/>
        </w:rPr>
        <w:t>установлении единоличной власти воевод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 xml:space="preserve">21. Кабинетом министров при Анны </w:t>
      </w:r>
      <w:r w:rsidR="00E23337" w:rsidRPr="00DB0294">
        <w:rPr>
          <w:rFonts w:ascii="Times New Roman" w:eastAsia="Calibri" w:hAnsi="Times New Roman" w:cs="Times New Roman"/>
          <w:sz w:val="28"/>
          <w:szCs w:val="28"/>
        </w:rPr>
        <w:t>Иоанновны</w:t>
      </w:r>
      <w:r w:rsidRPr="00DB0294">
        <w:rPr>
          <w:rFonts w:ascii="Times New Roman" w:eastAsia="Calibri" w:hAnsi="Times New Roman" w:cs="Times New Roman"/>
          <w:sz w:val="28"/>
          <w:szCs w:val="28"/>
        </w:rPr>
        <w:t xml:space="preserve"> управлял</w:t>
      </w:r>
    </w:p>
    <w:p w:rsidR="00836822" w:rsidRPr="00DB0294" w:rsidRDefault="00E23337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Биро</w:t>
      </w:r>
      <w:r w:rsidR="00836822" w:rsidRPr="00DB0294">
        <w:rPr>
          <w:rFonts w:ascii="Times New Roman" w:eastAsia="Calibri" w:hAnsi="Times New Roman" w:cs="Times New Roman"/>
          <w:sz w:val="28"/>
          <w:szCs w:val="28"/>
        </w:rPr>
        <w:t>н Э.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Миних Б. Х.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Остерман А. И.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Шереметев Б. П.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C21861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 Период</w:t>
      </w:r>
      <w:r w:rsidR="00836822" w:rsidRPr="00DB0294">
        <w:rPr>
          <w:rFonts w:ascii="Times New Roman" w:eastAsia="Calibri" w:hAnsi="Times New Roman" w:cs="Times New Roman"/>
          <w:sz w:val="28"/>
          <w:szCs w:val="28"/>
        </w:rPr>
        <w:t xml:space="preserve">  правления Елизаветы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1727-1730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1730-1740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1741-1762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1762-1796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23. Большинство офицеров лейб-гвардии при Анне I были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иностранцы, в основном прибалтийские немцы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дворяне-однодворцы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высшая аристократия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24. Первое ограничение военной службы сроком 25 лет ввела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Анна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Екатерина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Елизавета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25. Секуляризацию церковных владений провела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Анна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Екатерина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Елизавета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26. Крестьянам запретила поступать на военную службу  без разрешения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помещиков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Анна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Екатерина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Елизавета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="00C21861">
        <w:rPr>
          <w:rFonts w:ascii="Times New Roman" w:eastAsia="Calibri" w:hAnsi="Times New Roman" w:cs="Times New Roman"/>
          <w:sz w:val="28"/>
          <w:szCs w:val="28"/>
        </w:rPr>
        <w:t>В</w:t>
      </w:r>
      <w:r w:rsidRPr="00DB0294">
        <w:rPr>
          <w:rFonts w:ascii="Times New Roman" w:eastAsia="Calibri" w:hAnsi="Times New Roman" w:cs="Times New Roman"/>
          <w:sz w:val="28"/>
          <w:szCs w:val="28"/>
        </w:rPr>
        <w:t>ойна между Россией и Швецией, после того как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Россия объявила войну Турции, которая была союзником Швеции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Швеция потребовала возвратить земли, захваченные Петром 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Швеция заявила о защите наследников Петра I</w:t>
      </w:r>
    </w:p>
    <w:p w:rsidR="00836822" w:rsidRPr="00DB0294" w:rsidRDefault="004B5AB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836822" w:rsidRPr="00DB0294">
        <w:rPr>
          <w:rFonts w:ascii="Times New Roman" w:eastAsia="Calibri" w:hAnsi="Times New Roman" w:cs="Times New Roman"/>
          <w:sz w:val="28"/>
          <w:szCs w:val="28"/>
        </w:rPr>
        <w:t xml:space="preserve">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28. Семилетняя война с Пруссией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Была выиграна Россией, которая получила большие приобретения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Была выиграна Россией, но она приобрела ни каких земель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Была проиграна Россией и ухудшила ее положение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29. Основные указы Петра III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А) областная контрреформа и отмена таможенного тарифа 1724 года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манифест о вольности дворянской, роспуск Тайной канцелярии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секуляризация церковных владений, манифест о генеральном межевании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Г) нет правильного</w:t>
      </w: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83682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30. Последний дворцовый переворот совершила</w:t>
      </w:r>
    </w:p>
    <w:p w:rsidR="00DB0294" w:rsidRPr="00DB0294" w:rsidRDefault="00DB0294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lastRenderedPageBreak/>
        <w:t>А) Анна I</w:t>
      </w:r>
    </w:p>
    <w:p w:rsidR="00DB0294" w:rsidRPr="00DB0294" w:rsidRDefault="00DB0294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Б) Елизавета I</w:t>
      </w:r>
    </w:p>
    <w:p w:rsidR="00DB0294" w:rsidRPr="00DB0294" w:rsidRDefault="00DB0294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294">
        <w:rPr>
          <w:rFonts w:ascii="Times New Roman" w:eastAsia="Calibri" w:hAnsi="Times New Roman" w:cs="Times New Roman"/>
          <w:sz w:val="28"/>
          <w:szCs w:val="28"/>
        </w:rPr>
        <w:t>В) Екатерина II</w:t>
      </w:r>
    </w:p>
    <w:p w:rsidR="00DB0294" w:rsidRPr="00DB0294" w:rsidRDefault="004B5AB2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DB0294" w:rsidRPr="00DB0294">
        <w:rPr>
          <w:rFonts w:ascii="Times New Roman" w:eastAsia="Calibri" w:hAnsi="Times New Roman" w:cs="Times New Roman"/>
          <w:sz w:val="28"/>
          <w:szCs w:val="28"/>
        </w:rPr>
        <w:t xml:space="preserve"> нет правильного</w:t>
      </w:r>
    </w:p>
    <w:p w:rsidR="00DB0294" w:rsidRDefault="00DB0294" w:rsidP="00DB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822" w:rsidRPr="00DB0294" w:rsidRDefault="00DB0294" w:rsidP="00DB02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0294">
        <w:rPr>
          <w:rFonts w:ascii="Times New Roman" w:eastAsia="Calibri" w:hAnsi="Times New Roman" w:cs="Times New Roman"/>
          <w:b/>
          <w:sz w:val="28"/>
          <w:szCs w:val="28"/>
        </w:rPr>
        <w:t>Варианты ответов</w:t>
      </w:r>
    </w:p>
    <w:p w:rsidR="00836822" w:rsidRDefault="00836822" w:rsidP="00DB0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DB0294" w:rsidTr="00DB0294"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B0294" w:rsidTr="00DB0294"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DB0294" w:rsidTr="00DB0294"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B0294" w:rsidTr="00DB0294"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DB0294" w:rsidTr="00DB0294"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DB0294" w:rsidTr="00DB0294"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DB0294" w:rsidRDefault="00DB0294" w:rsidP="00DB029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</w:tbl>
    <w:p w:rsidR="00836822" w:rsidRDefault="00836822" w:rsidP="00DB0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DB0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DB0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DB0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DB0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DB0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DB0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DB0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822" w:rsidRPr="00D712B9" w:rsidRDefault="00836822" w:rsidP="0083682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836" w:rsidRPr="00D712B9" w:rsidRDefault="00192836" w:rsidP="001928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</w:t>
      </w:r>
    </w:p>
    <w:p w:rsidR="00192836" w:rsidRPr="00D712B9" w:rsidRDefault="00192836" w:rsidP="0019283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</w:pPr>
      <w:r w:rsidRPr="00D712B9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  <w:t>Учебники</w:t>
      </w:r>
    </w:p>
    <w:p w:rsidR="00192836" w:rsidRPr="00D712B9" w:rsidRDefault="00192836" w:rsidP="00192836">
      <w:pPr>
        <w:numPr>
          <w:ilvl w:val="0"/>
          <w:numId w:val="38"/>
        </w:numPr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АртемовВ.В.,  Лубченков Ю.Н. История Отечества: С древнейших времен до наших дней. Учебник для студ. сред.проф. учеб. Заведений, Москва, 2002 г</w:t>
      </w:r>
    </w:p>
    <w:p w:rsidR="00192836" w:rsidRPr="00D712B9" w:rsidRDefault="00192836" w:rsidP="00192836">
      <w:pPr>
        <w:numPr>
          <w:ilvl w:val="0"/>
          <w:numId w:val="38"/>
        </w:numPr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Богуславский В.В., Правители России: Биографический словарь,</w:t>
      </w: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 Москва, 2006 г.</w:t>
      </w:r>
    </w:p>
    <w:p w:rsidR="00192836" w:rsidRPr="00D712B9" w:rsidRDefault="00192836" w:rsidP="00192836">
      <w:pPr>
        <w:numPr>
          <w:ilvl w:val="0"/>
          <w:numId w:val="38"/>
        </w:numPr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Загладин Н.В,  Всемирная история: ХХ век: учебник для 10-11 классов основной школы, Москва, 2001 г</w:t>
      </w:r>
    </w:p>
    <w:p w:rsidR="00192836" w:rsidRPr="00D712B9" w:rsidRDefault="00192836" w:rsidP="00192836">
      <w:pPr>
        <w:numPr>
          <w:ilvl w:val="0"/>
          <w:numId w:val="38"/>
        </w:numPr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Карамзин Н.М., История государства Российского, Москва, 1991 г</w:t>
      </w:r>
    </w:p>
    <w:p w:rsidR="00192836" w:rsidRPr="00D712B9" w:rsidRDefault="00192836" w:rsidP="00192836">
      <w:pPr>
        <w:numPr>
          <w:ilvl w:val="0"/>
          <w:numId w:val="38"/>
        </w:numPr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Карпов С.П., История средних веков: учебник, Москва, 1998 г.</w:t>
      </w:r>
    </w:p>
    <w:p w:rsidR="00192836" w:rsidRPr="00D712B9" w:rsidRDefault="00192836" w:rsidP="00192836">
      <w:pPr>
        <w:numPr>
          <w:ilvl w:val="0"/>
          <w:numId w:val="38"/>
        </w:numPr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Кузищин В.И., История Древнего Рима: Учебник,  Москва, 1982 г.</w:t>
      </w:r>
    </w:p>
    <w:p w:rsidR="00192836" w:rsidRPr="00D712B9" w:rsidRDefault="00192836" w:rsidP="00192836">
      <w:pPr>
        <w:numPr>
          <w:ilvl w:val="0"/>
          <w:numId w:val="38"/>
        </w:numPr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КоровкинФ.И.История Древнего мира: учебник для 6 класса сред. Шк,  Москва, 1992 г.</w:t>
      </w:r>
    </w:p>
    <w:p w:rsidR="00192836" w:rsidRPr="00D712B9" w:rsidRDefault="00192836" w:rsidP="00192836">
      <w:pPr>
        <w:numPr>
          <w:ilvl w:val="0"/>
          <w:numId w:val="38"/>
        </w:numPr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Редер Д.Г., Черкасова Е.А.История древнего мира.Часть 1. Первобытное общество,  Москва, 1985 г.и Древний Восток. Учебное пособие для студентов ист. Фак. Пед. Инст</w:t>
      </w:r>
    </w:p>
    <w:p w:rsidR="00192836" w:rsidRPr="00D712B9" w:rsidRDefault="00192836" w:rsidP="00192836">
      <w:pPr>
        <w:numPr>
          <w:ilvl w:val="0"/>
          <w:numId w:val="38"/>
        </w:numPr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Чудинов А.В., Гладышева А.В, .История: учебник для 11 класса: среднее (полное) общее образование (базовый уровень), Москва, 2011 г.</w:t>
      </w:r>
    </w:p>
    <w:p w:rsidR="00192836" w:rsidRPr="00D712B9" w:rsidRDefault="00192836" w:rsidP="00192836">
      <w:pPr>
        <w:widowControl w:val="0"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192836" w:rsidRPr="00D712B9" w:rsidRDefault="00192836" w:rsidP="00192836">
      <w:pPr>
        <w:widowControl w:val="0"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712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Интернет-ресурс</w:t>
      </w:r>
    </w:p>
    <w:p w:rsidR="00192836" w:rsidRPr="00D712B9" w:rsidRDefault="00192836" w:rsidP="00192836">
      <w:pPr>
        <w:numPr>
          <w:ilvl w:val="0"/>
          <w:numId w:val="3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712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Государственная символика http://www.statesymbol.ru/</w:t>
      </w:r>
    </w:p>
    <w:p w:rsidR="00192836" w:rsidRPr="00D712B9" w:rsidRDefault="00192836" w:rsidP="00192836">
      <w:pPr>
        <w:numPr>
          <w:ilvl w:val="0"/>
          <w:numId w:val="3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712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Государственные символы РФ. http://www.gov.ru/main/symbols/gsrf1.html</w:t>
      </w:r>
    </w:p>
    <w:p w:rsidR="00192836" w:rsidRPr="00D712B9" w:rsidRDefault="00192836" w:rsidP="00192836">
      <w:pPr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712B9">
        <w:rPr>
          <w:rFonts w:ascii="Times New Roman" w:eastAsia="DejaVu Sans" w:hAnsi="Times New Roman" w:cs="Times New Roman"/>
          <w:sz w:val="28"/>
          <w:szCs w:val="28"/>
        </w:rPr>
        <w:t>Государство и право древней Руси. «Русская правда» - памятник права периода раннефеодальной монархии http://www.bibliotekar.ru/istoria-prava-rossii/3.htm</w:t>
      </w:r>
    </w:p>
    <w:p w:rsidR="00192836" w:rsidRPr="00D712B9" w:rsidRDefault="00192836" w:rsidP="00192836">
      <w:pPr>
        <w:widowControl w:val="0"/>
        <w:numPr>
          <w:ilvl w:val="0"/>
          <w:numId w:val="31"/>
        </w:numPr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712B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Единая коллекция цифровых образовательных ресурсов// Режим доступа: </w:t>
      </w:r>
      <w:hyperlink r:id="rId12" w:history="1">
        <w:r w:rsidRPr="00D712B9">
          <w:rPr>
            <w:rFonts w:ascii="Times New Roman" w:eastAsia="DejaVu Sans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</w:p>
    <w:p w:rsidR="00192836" w:rsidRPr="00D712B9" w:rsidRDefault="00192836" w:rsidP="00192836">
      <w:pPr>
        <w:widowControl w:val="0"/>
        <w:numPr>
          <w:ilvl w:val="0"/>
          <w:numId w:val="31"/>
        </w:numPr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712B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Единое окно доступа к образовательным ресурсам//Режим доступа: http://window.edu.ru/</w:t>
      </w:r>
    </w:p>
    <w:p w:rsidR="00192836" w:rsidRPr="00D712B9" w:rsidRDefault="00192836" w:rsidP="00192836">
      <w:pPr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712B9">
        <w:rPr>
          <w:rFonts w:ascii="Times New Roman" w:eastAsia="DejaVu Sans" w:hAnsi="Times New Roman" w:cs="Times New Roman"/>
          <w:sz w:val="28"/>
          <w:szCs w:val="28"/>
        </w:rPr>
        <w:t xml:space="preserve">Законодательство Киевской Руси. Причины и предпосылки создания общерусского </w:t>
      </w:r>
      <w:r w:rsidR="003546CE" w:rsidRPr="00D712B9">
        <w:rPr>
          <w:rFonts w:ascii="Times New Roman" w:eastAsia="DejaVu Sans" w:hAnsi="Times New Roman" w:cs="Times New Roman"/>
          <w:sz w:val="28"/>
          <w:szCs w:val="28"/>
        </w:rPr>
        <w:t>законодательства. Закон</w:t>
      </w:r>
      <w:r w:rsidRPr="00D712B9">
        <w:rPr>
          <w:rFonts w:ascii="Times New Roman" w:eastAsia="DejaVu Sans" w:hAnsi="Times New Roman" w:cs="Times New Roman"/>
          <w:sz w:val="28"/>
          <w:szCs w:val="28"/>
        </w:rPr>
        <w:t xml:space="preserve"> Русский. </w:t>
      </w:r>
      <w:hyperlink r:id="rId13" w:history="1">
        <w:r w:rsidRPr="00D712B9">
          <w:rPr>
            <w:rFonts w:ascii="Times New Roman" w:eastAsia="DejaVu Sans" w:hAnsi="Times New Roman" w:cs="Times New Roman"/>
            <w:color w:val="0000FF"/>
            <w:sz w:val="28"/>
            <w:szCs w:val="28"/>
            <w:u w:val="single"/>
          </w:rPr>
          <w:t>http://nsportal.ru/vuz/istoricheskie-nauki/library/zakonodatelstvo-kievskoi-rusi-prichiny-i-predposylki-sozdaniya-obshc</w:t>
        </w:r>
      </w:hyperlink>
    </w:p>
    <w:p w:rsidR="00192836" w:rsidRPr="00D712B9" w:rsidRDefault="00192836" w:rsidP="00192836">
      <w:pPr>
        <w:numPr>
          <w:ilvl w:val="0"/>
          <w:numId w:val="3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Карты </w:t>
      </w:r>
      <w:hyperlink r:id="rId14" w:history="1">
        <w:r w:rsidRPr="00D712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http://www.roman-glory.com/category/rim</w:t>
        </w:r>
      </w:hyperlink>
    </w:p>
    <w:p w:rsidR="00192836" w:rsidRPr="00D712B9" w:rsidRDefault="00192836" w:rsidP="00192836">
      <w:pPr>
        <w:numPr>
          <w:ilvl w:val="0"/>
          <w:numId w:val="3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>Контекстный урок МХК http://art.1september.ru/article.php?ID=200801101</w:t>
      </w:r>
    </w:p>
    <w:p w:rsidR="00192836" w:rsidRPr="00D712B9" w:rsidRDefault="00192836" w:rsidP="00192836">
      <w:pPr>
        <w:widowControl w:val="0"/>
        <w:numPr>
          <w:ilvl w:val="0"/>
          <w:numId w:val="31"/>
        </w:numPr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712B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Открытый класс. Сетевые образовательные сообщества // Режим доступа: </w:t>
      </w:r>
      <w:hyperlink r:id="rId15" w:history="1">
        <w:r w:rsidRPr="00D712B9">
          <w:rPr>
            <w:rFonts w:ascii="Times New Roman" w:eastAsia="DejaVu Sans" w:hAnsi="Times New Roman" w:cs="Times New Roman"/>
            <w:color w:val="0000FF"/>
            <w:sz w:val="28"/>
            <w:szCs w:val="28"/>
            <w:u w:val="single"/>
          </w:rPr>
          <w:t>http://www.openclass.ru/sub/</w:t>
        </w:r>
      </w:hyperlink>
    </w:p>
    <w:p w:rsidR="00192836" w:rsidRPr="00D712B9" w:rsidRDefault="00192836" w:rsidP="00192836">
      <w:pPr>
        <w:numPr>
          <w:ilvl w:val="0"/>
          <w:numId w:val="3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Поздняя Римская Империя (III-V вв.). http://historic.ru/books/item/f00/s00/z0000003/st11.shtml </w:t>
      </w:r>
    </w:p>
    <w:p w:rsidR="00192836" w:rsidRPr="00D712B9" w:rsidRDefault="00192836" w:rsidP="00192836">
      <w:pPr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D712B9">
        <w:rPr>
          <w:rFonts w:ascii="Times New Roman" w:eastAsia="DejaVu Sans" w:hAnsi="Times New Roman" w:cs="Times New Roman"/>
          <w:sz w:val="28"/>
          <w:szCs w:val="28"/>
        </w:rPr>
        <w:t xml:space="preserve">Причины возникновения древнерусского права </w:t>
      </w:r>
      <w:hyperlink r:id="rId16" w:history="1">
        <w:r w:rsidRPr="00D712B9">
          <w:rPr>
            <w:rFonts w:ascii="Times New Roman" w:eastAsia="DejaVu Sans" w:hAnsi="Times New Roman" w:cs="Times New Roman"/>
            <w:color w:val="0000FF"/>
            <w:sz w:val="28"/>
            <w:szCs w:val="28"/>
            <w:u w:val="single"/>
          </w:rPr>
          <w:t>http://uris.org.ua/istoriya-gosudarstva-i-prava-rossii/prichiny-vozniknoveniya-drevnerusskogo-prava</w:t>
        </w:r>
      </w:hyperlink>
    </w:p>
    <w:p w:rsidR="00192836" w:rsidRPr="00D712B9" w:rsidRDefault="00192836" w:rsidP="00192836">
      <w:pPr>
        <w:numPr>
          <w:ilvl w:val="0"/>
          <w:numId w:val="3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712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Путч 1991 года </w:t>
      </w:r>
      <w:hyperlink r:id="rId17" w:history="1">
        <w:r w:rsidRPr="00D712B9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http://www.opoccuu.com/190811.htm</w:t>
        </w:r>
      </w:hyperlink>
    </w:p>
    <w:p w:rsidR="00192836" w:rsidRPr="00D712B9" w:rsidRDefault="00192836" w:rsidP="00192836">
      <w:pPr>
        <w:numPr>
          <w:ilvl w:val="0"/>
          <w:numId w:val="3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712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Распад СССР и образование СНГ http://rudocs.exdat.com/docs/index-64859.html?page=22</w:t>
      </w:r>
    </w:p>
    <w:p w:rsidR="00192836" w:rsidRPr="00D712B9" w:rsidRDefault="00192836" w:rsidP="00192836">
      <w:pPr>
        <w:numPr>
          <w:ilvl w:val="0"/>
          <w:numId w:val="3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712B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Распад СССР и образование Содружества Независимых Государств </w:t>
      </w:r>
      <w:hyperlink r:id="rId18" w:history="1">
        <w:r w:rsidRPr="00D712B9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http://www.protown.ru/information/hide/3710.html</w:t>
        </w:r>
      </w:hyperlink>
    </w:p>
    <w:p w:rsidR="00192836" w:rsidRPr="00D712B9" w:rsidRDefault="00192836" w:rsidP="00192836">
      <w:pPr>
        <w:numPr>
          <w:ilvl w:val="0"/>
          <w:numId w:val="3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Римская империя http://pioss.net/blog/empire_and_superpower/538.html </w:t>
      </w:r>
    </w:p>
    <w:p w:rsidR="00192836" w:rsidRPr="00D712B9" w:rsidRDefault="00192836" w:rsidP="00192836">
      <w:pPr>
        <w:widowControl w:val="0"/>
        <w:numPr>
          <w:ilvl w:val="0"/>
          <w:numId w:val="31"/>
        </w:numPr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712B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Российское образование. Федеральный портал//Режим доступа: </w:t>
      </w:r>
      <w:hyperlink r:id="rId19" w:history="1">
        <w:r w:rsidRPr="00D712B9">
          <w:rPr>
            <w:rFonts w:ascii="Times New Roman" w:eastAsia="DejaVu Sans" w:hAnsi="Times New Roman" w:cs="Times New Roman"/>
            <w:color w:val="0000FF"/>
            <w:sz w:val="28"/>
            <w:szCs w:val="28"/>
            <w:u w:val="single"/>
          </w:rPr>
          <w:t>http://www.edu.ru/</w:t>
        </w:r>
      </w:hyperlink>
    </w:p>
    <w:p w:rsidR="00192836" w:rsidRPr="00D712B9" w:rsidRDefault="00192836" w:rsidP="00192836">
      <w:pPr>
        <w:numPr>
          <w:ilvl w:val="0"/>
          <w:numId w:val="3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B9">
        <w:rPr>
          <w:rFonts w:ascii="Times New Roman" w:eastAsia="Calibri" w:hAnsi="Times New Roman" w:cs="Times New Roman"/>
          <w:sz w:val="28"/>
          <w:szCs w:val="28"/>
        </w:rPr>
        <w:t xml:space="preserve">Танченко Г.И. Методические разработки. </w:t>
      </w:r>
      <w:hyperlink r:id="rId20" w:history="1">
        <w:r w:rsidRPr="00D712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http://tgi65.ucoz.ru/load/10_11_j_klass/18</w:t>
        </w:r>
      </w:hyperlink>
    </w:p>
    <w:p w:rsidR="00192836" w:rsidRPr="00D712B9" w:rsidRDefault="00192836" w:rsidP="00192836">
      <w:pPr>
        <w:widowControl w:val="0"/>
        <w:numPr>
          <w:ilvl w:val="0"/>
          <w:numId w:val="31"/>
        </w:numPr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712B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Федеральный центр информационных образовательных ресурсов. Каталог //Режим доступа: </w:t>
      </w:r>
      <w:hyperlink r:id="rId21" w:history="1">
        <w:r w:rsidRPr="00D712B9">
          <w:rPr>
            <w:rFonts w:ascii="Times New Roman" w:eastAsia="DejaVu Sans" w:hAnsi="Times New Roman" w:cs="Times New Roman"/>
            <w:color w:val="0000FF"/>
            <w:sz w:val="28"/>
            <w:szCs w:val="28"/>
            <w:u w:val="single"/>
          </w:rPr>
          <w:t>http://fcior.edu.ru/</w:t>
        </w:r>
      </w:hyperlink>
    </w:p>
    <w:p w:rsidR="00192836" w:rsidRPr="00D712B9" w:rsidRDefault="00192836" w:rsidP="00192836">
      <w:pPr>
        <w:widowControl w:val="0"/>
        <w:numPr>
          <w:ilvl w:val="0"/>
          <w:numId w:val="31"/>
        </w:numPr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712B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Федеральный центр информационных образовательных </w:t>
      </w:r>
      <w:r w:rsidR="003546CE" w:rsidRPr="00D712B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ресурсов. Каталог</w:t>
      </w:r>
      <w:r w:rsidRPr="00D712B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//Режим доступа: </w:t>
      </w:r>
      <w:hyperlink r:id="rId22" w:history="1">
        <w:r w:rsidRPr="00D712B9">
          <w:rPr>
            <w:rFonts w:ascii="Times New Roman" w:eastAsia="DejaVu Sans" w:hAnsi="Times New Roman" w:cs="Times New Roman"/>
            <w:color w:val="0000FF"/>
            <w:sz w:val="28"/>
            <w:szCs w:val="28"/>
            <w:u w:val="single"/>
          </w:rPr>
          <w:t>http://fcior.edu.ru/</w:t>
        </w:r>
      </w:hyperlink>
    </w:p>
    <w:p w:rsidR="00192836" w:rsidRPr="00D712B9" w:rsidRDefault="00192836" w:rsidP="00192836">
      <w:pPr>
        <w:widowControl w:val="0"/>
        <w:numPr>
          <w:ilvl w:val="0"/>
          <w:numId w:val="31"/>
        </w:numPr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712B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Фестиваль педагогических идей «Открытый урок» // Режим доступа: </w:t>
      </w:r>
      <w:hyperlink r:id="rId23" w:history="1">
        <w:r w:rsidRPr="00D712B9">
          <w:rPr>
            <w:rFonts w:ascii="Times New Roman" w:eastAsia="DejaVu Sans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http://festival.1september.ru/</w:t>
        </w:r>
      </w:hyperlink>
    </w:p>
    <w:sectPr w:rsidR="00192836" w:rsidRPr="00D712B9" w:rsidSect="00200CD1">
      <w:head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F3" w:rsidRDefault="009933F3" w:rsidP="002446DA">
      <w:pPr>
        <w:spacing w:after="0" w:line="240" w:lineRule="auto"/>
      </w:pPr>
      <w:r>
        <w:separator/>
      </w:r>
    </w:p>
  </w:endnote>
  <w:endnote w:type="continuationSeparator" w:id="1">
    <w:p w:rsidR="009933F3" w:rsidRDefault="009933F3" w:rsidP="0024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F3" w:rsidRDefault="009933F3" w:rsidP="002446DA">
      <w:pPr>
        <w:spacing w:after="0" w:line="240" w:lineRule="auto"/>
      </w:pPr>
      <w:r>
        <w:separator/>
      </w:r>
    </w:p>
  </w:footnote>
  <w:footnote w:type="continuationSeparator" w:id="1">
    <w:p w:rsidR="009933F3" w:rsidRDefault="009933F3" w:rsidP="0024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65" w:rsidRDefault="00330A65" w:rsidP="007E357C">
    <w:pPr>
      <w:pStyle w:val="a9"/>
      <w:tabs>
        <w:tab w:val="center" w:pos="4819"/>
        <w:tab w:val="left" w:pos="8859"/>
      </w:tabs>
    </w:pPr>
    <w:r>
      <w:tab/>
    </w:r>
    <w:r>
      <w:tab/>
    </w:r>
    <w:sdt>
      <w:sdtPr>
        <w:id w:val="-770780610"/>
        <w:docPartObj>
          <w:docPartGallery w:val="Page Numbers (Top of Page)"/>
          <w:docPartUnique/>
        </w:docPartObj>
      </w:sdtPr>
      <w:sdtContent>
        <w:r w:rsidR="00BA3594">
          <w:fldChar w:fldCharType="begin"/>
        </w:r>
        <w:r>
          <w:instrText>PAGE   \* MERGEFORMAT</w:instrText>
        </w:r>
        <w:r w:rsidR="00BA3594">
          <w:fldChar w:fldCharType="separate"/>
        </w:r>
        <w:r w:rsidR="00276521">
          <w:rPr>
            <w:noProof/>
          </w:rPr>
          <w:t>5</w:t>
        </w:r>
        <w:r w:rsidR="00BA3594">
          <w:fldChar w:fldCharType="end"/>
        </w:r>
      </w:sdtContent>
    </w:sdt>
    <w:r>
      <w:tab/>
    </w:r>
  </w:p>
  <w:p w:rsidR="00330A65" w:rsidRDefault="00330A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7CC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A"/>
    <w:multiLevelType w:val="multilevel"/>
    <w:tmpl w:val="580644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3823CD"/>
    <w:multiLevelType w:val="hybridMultilevel"/>
    <w:tmpl w:val="4E08F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F832AF"/>
    <w:multiLevelType w:val="hybridMultilevel"/>
    <w:tmpl w:val="45F42E1A"/>
    <w:lvl w:ilvl="0" w:tplc="9670B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290C42"/>
    <w:multiLevelType w:val="hybridMultilevel"/>
    <w:tmpl w:val="02689F88"/>
    <w:lvl w:ilvl="0" w:tplc="93862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2D08D7"/>
    <w:multiLevelType w:val="hybridMultilevel"/>
    <w:tmpl w:val="C14C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2F2D"/>
    <w:multiLevelType w:val="multilevel"/>
    <w:tmpl w:val="075EE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571471E"/>
    <w:multiLevelType w:val="hybridMultilevel"/>
    <w:tmpl w:val="25B87052"/>
    <w:lvl w:ilvl="0" w:tplc="F82C7338">
      <w:start w:val="1"/>
      <w:numFmt w:val="decimal"/>
      <w:lvlText w:val="%1.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7CD4C28"/>
    <w:multiLevelType w:val="hybridMultilevel"/>
    <w:tmpl w:val="0B869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44E61"/>
    <w:multiLevelType w:val="hybridMultilevel"/>
    <w:tmpl w:val="A54A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78D3"/>
    <w:multiLevelType w:val="multilevel"/>
    <w:tmpl w:val="D732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841887"/>
    <w:multiLevelType w:val="hybridMultilevel"/>
    <w:tmpl w:val="CB4CA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44B1"/>
    <w:multiLevelType w:val="multilevel"/>
    <w:tmpl w:val="E24876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13">
    <w:nsid w:val="22A60048"/>
    <w:multiLevelType w:val="hybridMultilevel"/>
    <w:tmpl w:val="5C348A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38D1214"/>
    <w:multiLevelType w:val="hybridMultilevel"/>
    <w:tmpl w:val="7188E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A1464"/>
    <w:multiLevelType w:val="hybridMultilevel"/>
    <w:tmpl w:val="671AD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1318C"/>
    <w:multiLevelType w:val="hybridMultilevel"/>
    <w:tmpl w:val="6FB4D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B3698"/>
    <w:multiLevelType w:val="hybridMultilevel"/>
    <w:tmpl w:val="652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0B2797"/>
    <w:multiLevelType w:val="hybridMultilevel"/>
    <w:tmpl w:val="E362D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064B8"/>
    <w:multiLevelType w:val="hybridMultilevel"/>
    <w:tmpl w:val="4D144770"/>
    <w:lvl w:ilvl="0" w:tplc="052CDB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763B8D"/>
    <w:multiLevelType w:val="hybridMultilevel"/>
    <w:tmpl w:val="9424B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77D77"/>
    <w:multiLevelType w:val="hybridMultilevel"/>
    <w:tmpl w:val="9CC4A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A6E45"/>
    <w:multiLevelType w:val="hybridMultilevel"/>
    <w:tmpl w:val="1B36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C0A24"/>
    <w:multiLevelType w:val="hybridMultilevel"/>
    <w:tmpl w:val="73B0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B42F9"/>
    <w:multiLevelType w:val="hybridMultilevel"/>
    <w:tmpl w:val="26029882"/>
    <w:lvl w:ilvl="0" w:tplc="F2AE9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10497"/>
    <w:multiLevelType w:val="hybridMultilevel"/>
    <w:tmpl w:val="6718604A"/>
    <w:lvl w:ilvl="0" w:tplc="3038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C3DFF"/>
    <w:multiLevelType w:val="hybridMultilevel"/>
    <w:tmpl w:val="664E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72EE6"/>
    <w:multiLevelType w:val="hybridMultilevel"/>
    <w:tmpl w:val="A3B87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09A57C8"/>
    <w:multiLevelType w:val="hybridMultilevel"/>
    <w:tmpl w:val="46409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75E92"/>
    <w:multiLevelType w:val="hybridMultilevel"/>
    <w:tmpl w:val="7BAE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01311"/>
    <w:multiLevelType w:val="hybridMultilevel"/>
    <w:tmpl w:val="2DFC8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A6674E"/>
    <w:multiLevelType w:val="hybridMultilevel"/>
    <w:tmpl w:val="39E46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92F5E"/>
    <w:multiLevelType w:val="multilevel"/>
    <w:tmpl w:val="17F2F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4CA67EE"/>
    <w:multiLevelType w:val="hybridMultilevel"/>
    <w:tmpl w:val="A2425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6BF6EEC"/>
    <w:multiLevelType w:val="multilevel"/>
    <w:tmpl w:val="B79C6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A444F1"/>
    <w:multiLevelType w:val="hybridMultilevel"/>
    <w:tmpl w:val="9000D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D7FFA"/>
    <w:multiLevelType w:val="hybridMultilevel"/>
    <w:tmpl w:val="00864EBA"/>
    <w:lvl w:ilvl="0" w:tplc="FA927EDC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1AF20BC"/>
    <w:multiLevelType w:val="hybridMultilevel"/>
    <w:tmpl w:val="73ECB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E2893"/>
    <w:multiLevelType w:val="hybridMultilevel"/>
    <w:tmpl w:val="6EFC1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3798B"/>
    <w:multiLevelType w:val="hybridMultilevel"/>
    <w:tmpl w:val="4728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44B76"/>
    <w:multiLevelType w:val="hybridMultilevel"/>
    <w:tmpl w:val="E3468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E66D7"/>
    <w:multiLevelType w:val="hybridMultilevel"/>
    <w:tmpl w:val="B7244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D2286"/>
    <w:multiLevelType w:val="multilevel"/>
    <w:tmpl w:val="F95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F5B128F"/>
    <w:multiLevelType w:val="hybridMultilevel"/>
    <w:tmpl w:val="4BB0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1"/>
  </w:num>
  <w:num w:numId="5">
    <w:abstractNumId w:val="43"/>
  </w:num>
  <w:num w:numId="6">
    <w:abstractNumId w:val="12"/>
  </w:num>
  <w:num w:numId="7">
    <w:abstractNumId w:val="6"/>
  </w:num>
  <w:num w:numId="8">
    <w:abstractNumId w:val="7"/>
  </w:num>
  <w:num w:numId="9">
    <w:abstractNumId w:val="41"/>
  </w:num>
  <w:num w:numId="10">
    <w:abstractNumId w:val="15"/>
  </w:num>
  <w:num w:numId="11">
    <w:abstractNumId w:val="29"/>
  </w:num>
  <w:num w:numId="12">
    <w:abstractNumId w:val="22"/>
  </w:num>
  <w:num w:numId="13">
    <w:abstractNumId w:val="11"/>
  </w:num>
  <w:num w:numId="14">
    <w:abstractNumId w:val="16"/>
  </w:num>
  <w:num w:numId="15">
    <w:abstractNumId w:val="21"/>
  </w:num>
  <w:num w:numId="16">
    <w:abstractNumId w:val="18"/>
  </w:num>
  <w:num w:numId="17">
    <w:abstractNumId w:val="36"/>
  </w:num>
  <w:num w:numId="18">
    <w:abstractNumId w:val="32"/>
  </w:num>
  <w:num w:numId="19">
    <w:abstractNumId w:val="8"/>
  </w:num>
  <w:num w:numId="20">
    <w:abstractNumId w:val="14"/>
  </w:num>
  <w:num w:numId="21">
    <w:abstractNumId w:val="27"/>
  </w:num>
  <w:num w:numId="22">
    <w:abstractNumId w:val="39"/>
  </w:num>
  <w:num w:numId="23">
    <w:abstractNumId w:val="20"/>
  </w:num>
  <w:num w:numId="24">
    <w:abstractNumId w:val="26"/>
  </w:num>
  <w:num w:numId="25">
    <w:abstractNumId w:val="38"/>
  </w:num>
  <w:num w:numId="26">
    <w:abstractNumId w:val="35"/>
  </w:num>
  <w:num w:numId="27">
    <w:abstractNumId w:val="44"/>
  </w:num>
  <w:num w:numId="28">
    <w:abstractNumId w:val="24"/>
  </w:num>
  <w:num w:numId="29">
    <w:abstractNumId w:val="10"/>
  </w:num>
  <w:num w:numId="30">
    <w:abstractNumId w:val="40"/>
  </w:num>
  <w:num w:numId="31">
    <w:abstractNumId w:val="1"/>
  </w:num>
  <w:num w:numId="32">
    <w:abstractNumId w:val="28"/>
  </w:num>
  <w:num w:numId="33">
    <w:abstractNumId w:val="37"/>
  </w:num>
  <w:num w:numId="34">
    <w:abstractNumId w:val="17"/>
  </w:num>
  <w:num w:numId="35">
    <w:abstractNumId w:val="23"/>
  </w:num>
  <w:num w:numId="36">
    <w:abstractNumId w:val="25"/>
  </w:num>
  <w:num w:numId="37">
    <w:abstractNumId w:val="4"/>
  </w:num>
  <w:num w:numId="38">
    <w:abstractNumId w:val="33"/>
  </w:num>
  <w:num w:numId="39">
    <w:abstractNumId w:val="42"/>
  </w:num>
  <w:num w:numId="40">
    <w:abstractNumId w:val="13"/>
  </w:num>
  <w:num w:numId="41">
    <w:abstractNumId w:val="19"/>
  </w:num>
  <w:num w:numId="42">
    <w:abstractNumId w:val="2"/>
  </w:num>
  <w:num w:numId="43">
    <w:abstractNumId w:val="30"/>
  </w:num>
  <w:num w:numId="44">
    <w:abstractNumId w:val="34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7569F"/>
    <w:rsid w:val="000803E3"/>
    <w:rsid w:val="000F7A35"/>
    <w:rsid w:val="00102E78"/>
    <w:rsid w:val="00192836"/>
    <w:rsid w:val="001D5D0B"/>
    <w:rsid w:val="00200CD1"/>
    <w:rsid w:val="002446DA"/>
    <w:rsid w:val="00244BEC"/>
    <w:rsid w:val="002762E0"/>
    <w:rsid w:val="00276521"/>
    <w:rsid w:val="00277C7A"/>
    <w:rsid w:val="002949F7"/>
    <w:rsid w:val="002B4FAA"/>
    <w:rsid w:val="002E5E14"/>
    <w:rsid w:val="00330A65"/>
    <w:rsid w:val="00347545"/>
    <w:rsid w:val="003546CE"/>
    <w:rsid w:val="00416743"/>
    <w:rsid w:val="00456C3D"/>
    <w:rsid w:val="004B5AB2"/>
    <w:rsid w:val="00550A5B"/>
    <w:rsid w:val="005810B0"/>
    <w:rsid w:val="005E4AE4"/>
    <w:rsid w:val="00657D7C"/>
    <w:rsid w:val="006825DF"/>
    <w:rsid w:val="00722D76"/>
    <w:rsid w:val="00722F63"/>
    <w:rsid w:val="00733225"/>
    <w:rsid w:val="00756D9A"/>
    <w:rsid w:val="0077569F"/>
    <w:rsid w:val="007E357C"/>
    <w:rsid w:val="00826503"/>
    <w:rsid w:val="00836822"/>
    <w:rsid w:val="00844D08"/>
    <w:rsid w:val="00884E8B"/>
    <w:rsid w:val="008B5305"/>
    <w:rsid w:val="00900C64"/>
    <w:rsid w:val="009933F3"/>
    <w:rsid w:val="009C6DE3"/>
    <w:rsid w:val="009F0887"/>
    <w:rsid w:val="009F47AD"/>
    <w:rsid w:val="00A64673"/>
    <w:rsid w:val="00AB368A"/>
    <w:rsid w:val="00AE1915"/>
    <w:rsid w:val="00AE60E1"/>
    <w:rsid w:val="00AE7590"/>
    <w:rsid w:val="00B02C76"/>
    <w:rsid w:val="00B230A5"/>
    <w:rsid w:val="00B46253"/>
    <w:rsid w:val="00BA3594"/>
    <w:rsid w:val="00BC5130"/>
    <w:rsid w:val="00BE28BD"/>
    <w:rsid w:val="00C21861"/>
    <w:rsid w:val="00C22F1E"/>
    <w:rsid w:val="00C70080"/>
    <w:rsid w:val="00C81655"/>
    <w:rsid w:val="00C94942"/>
    <w:rsid w:val="00CC5A54"/>
    <w:rsid w:val="00CE21F0"/>
    <w:rsid w:val="00D53427"/>
    <w:rsid w:val="00D712B9"/>
    <w:rsid w:val="00DB0294"/>
    <w:rsid w:val="00DC3B19"/>
    <w:rsid w:val="00DE41C1"/>
    <w:rsid w:val="00E23337"/>
    <w:rsid w:val="00E45A4E"/>
    <w:rsid w:val="00E54A89"/>
    <w:rsid w:val="00E67C52"/>
    <w:rsid w:val="00EA6DC8"/>
    <w:rsid w:val="00F61B13"/>
    <w:rsid w:val="00F735F0"/>
    <w:rsid w:val="00F7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4"/>
  </w:style>
  <w:style w:type="paragraph" w:styleId="4">
    <w:name w:val="heading 4"/>
    <w:basedOn w:val="a"/>
    <w:next w:val="a"/>
    <w:link w:val="40"/>
    <w:qFormat/>
    <w:rsid w:val="00192836"/>
    <w:pPr>
      <w:keepNext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283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92836"/>
  </w:style>
  <w:style w:type="paragraph" w:styleId="a3">
    <w:name w:val="List Paragraph"/>
    <w:basedOn w:val="a"/>
    <w:uiPriority w:val="34"/>
    <w:qFormat/>
    <w:rsid w:val="00192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928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283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8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3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1928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928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9283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28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92836"/>
    <w:rPr>
      <w:rFonts w:ascii="Calibri" w:eastAsia="Calibri" w:hAnsi="Calibri" w:cs="Times New Roman"/>
    </w:rPr>
  </w:style>
  <w:style w:type="paragraph" w:styleId="ad">
    <w:name w:val="Normal (Web)"/>
    <w:basedOn w:val="a"/>
    <w:rsid w:val="00192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19283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FontStyle13">
    <w:name w:val="Font Style13"/>
    <w:basedOn w:val="a0"/>
    <w:rsid w:val="00192836"/>
    <w:rPr>
      <w:rFonts w:ascii="Times New Roman" w:hAnsi="Times New Roman" w:cs="Times New Roman"/>
      <w:sz w:val="20"/>
      <w:szCs w:val="20"/>
    </w:rPr>
  </w:style>
  <w:style w:type="paragraph" w:customStyle="1" w:styleId="10">
    <w:name w:val="Текст1"/>
    <w:basedOn w:val="a"/>
    <w:rsid w:val="001928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9283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customStyle="1" w:styleId="11">
    <w:name w:val="Сетка таблицы1"/>
    <w:basedOn w:val="a1"/>
    <w:next w:val="a8"/>
    <w:rsid w:val="0019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462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92836"/>
    <w:pPr>
      <w:keepNext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283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92836"/>
  </w:style>
  <w:style w:type="paragraph" w:styleId="a3">
    <w:name w:val="List Paragraph"/>
    <w:basedOn w:val="a"/>
    <w:uiPriority w:val="34"/>
    <w:qFormat/>
    <w:rsid w:val="00192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928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283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8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3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1928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928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9283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28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92836"/>
    <w:rPr>
      <w:rFonts w:ascii="Calibri" w:eastAsia="Calibri" w:hAnsi="Calibri" w:cs="Times New Roman"/>
    </w:rPr>
  </w:style>
  <w:style w:type="paragraph" w:styleId="ad">
    <w:name w:val="Normal (Web)"/>
    <w:basedOn w:val="a"/>
    <w:rsid w:val="00192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19283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FontStyle13">
    <w:name w:val="Font Style13"/>
    <w:basedOn w:val="a0"/>
    <w:rsid w:val="00192836"/>
    <w:rPr>
      <w:rFonts w:ascii="Times New Roman" w:hAnsi="Times New Roman" w:cs="Times New Roman"/>
      <w:sz w:val="20"/>
      <w:szCs w:val="20"/>
    </w:rPr>
  </w:style>
  <w:style w:type="paragraph" w:customStyle="1" w:styleId="10">
    <w:name w:val="Текст1"/>
    <w:basedOn w:val="a"/>
    <w:rsid w:val="001928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9283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customStyle="1" w:styleId="11">
    <w:name w:val="Сетка таблицы1"/>
    <w:basedOn w:val="a1"/>
    <w:next w:val="a8"/>
    <w:rsid w:val="0019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462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sportal.ru/vuz/istoricheskie-nauki/library/zakonodatelstvo-kievskoi-rusi-prichiny-i-predposylki-sozdaniya-obshc" TargetMode="External"/><Relationship Id="rId18" Type="http://schemas.openxmlformats.org/officeDocument/2006/relationships/hyperlink" Target="http://www.protown.ru/information/hide/3710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opoccuu.com/190811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is.org.ua/istoriya-gosudarstva-i-prava-rossii/prichiny-vozniknoveniya-drevnerusskogo-prava" TargetMode="External"/><Relationship Id="rId20" Type="http://schemas.openxmlformats.org/officeDocument/2006/relationships/hyperlink" Target="http://tgi65.ucoz.ru/load/10_11_j_klass/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sub/" TargetMode="External"/><Relationship Id="rId23" Type="http://schemas.openxmlformats.org/officeDocument/2006/relationships/hyperlink" Target="http://festival.1september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oman-glory.com/category/rim" TargetMode="External"/><Relationship Id="rId22" Type="http://schemas.openxmlformats.org/officeDocument/2006/relationships/hyperlink" Target="http://fcior.edu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871C-FFFD-430C-9DBF-311E3B46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6655</Words>
  <Characters>37939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24</cp:revision>
  <cp:lastPrinted>2015-10-29T05:38:00Z</cp:lastPrinted>
  <dcterms:created xsi:type="dcterms:W3CDTF">2015-10-29T02:08:00Z</dcterms:created>
  <dcterms:modified xsi:type="dcterms:W3CDTF">2016-02-08T08:31:00Z</dcterms:modified>
</cp:coreProperties>
</file>