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D" w:rsidRDefault="00A91A83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4CF">
        <w:rPr>
          <w:rFonts w:ascii="Times New Roman" w:eastAsia="Calibri" w:hAnsi="Times New Roman" w:cs="Times New Roman"/>
          <w:b/>
          <w:sz w:val="24"/>
          <w:szCs w:val="24"/>
        </w:rPr>
        <w:t>Историко – познавательная игра «Великая Отечественная война: год за годом»</w:t>
      </w:r>
    </w:p>
    <w:p w:rsidR="005D54CF" w:rsidRPr="005D54CF" w:rsidRDefault="005D54CF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A0B" w:rsidRPr="002C31E5" w:rsidRDefault="00A91A83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2C31E5">
        <w:rPr>
          <w:rFonts w:ascii="Times New Roman" w:eastAsia="Calibri" w:hAnsi="Times New Roman" w:cs="Times New Roman"/>
        </w:rPr>
        <w:t>Рахимова Зиля</w:t>
      </w:r>
      <w:r w:rsidR="00937016">
        <w:rPr>
          <w:rFonts w:ascii="Times New Roman" w:eastAsia="Calibri" w:hAnsi="Times New Roman" w:cs="Times New Roman"/>
        </w:rPr>
        <w:t xml:space="preserve"> </w:t>
      </w:r>
      <w:r w:rsidRPr="002C31E5">
        <w:rPr>
          <w:rFonts w:ascii="Times New Roman" w:eastAsia="Calibri" w:hAnsi="Times New Roman" w:cs="Times New Roman"/>
        </w:rPr>
        <w:t>Анваровна</w:t>
      </w:r>
    </w:p>
    <w:p w:rsidR="00A91A83" w:rsidRPr="002C31E5" w:rsidRDefault="005D54CF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A91A83" w:rsidRPr="002C31E5">
        <w:rPr>
          <w:rFonts w:ascii="Times New Roman" w:eastAsia="Calibri" w:hAnsi="Times New Roman" w:cs="Times New Roman"/>
        </w:rPr>
        <w:t>реподаватель истории</w:t>
      </w:r>
    </w:p>
    <w:p w:rsidR="002C31E5" w:rsidRDefault="00A91A83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1E5">
        <w:rPr>
          <w:rFonts w:ascii="Times New Roman" w:eastAsia="Calibri" w:hAnsi="Times New Roman" w:cs="Times New Roman"/>
          <w:sz w:val="24"/>
          <w:szCs w:val="24"/>
        </w:rPr>
        <w:t>Автономное учреждение</w:t>
      </w:r>
    </w:p>
    <w:p w:rsidR="002C31E5" w:rsidRDefault="00A91A83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1E5">
        <w:rPr>
          <w:rFonts w:ascii="Times New Roman" w:eastAsia="Calibri" w:hAnsi="Times New Roman" w:cs="Times New Roman"/>
          <w:sz w:val="24"/>
          <w:szCs w:val="24"/>
        </w:rPr>
        <w:t>профессиональногообразования</w:t>
      </w:r>
    </w:p>
    <w:p w:rsidR="002C31E5" w:rsidRDefault="00A91A83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1E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–Югры</w:t>
      </w:r>
    </w:p>
    <w:p w:rsidR="00A91A83" w:rsidRPr="002C31E5" w:rsidRDefault="002C31E5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«Сургутский политехнический колледж»</w:t>
      </w:r>
    </w:p>
    <w:p w:rsidR="00A91A83" w:rsidRDefault="00A91A83" w:rsidP="005D54CF">
      <w:pPr>
        <w:spacing w:after="0" w:line="240" w:lineRule="auto"/>
        <w:ind w:firstLine="709"/>
        <w:contextualSpacing/>
        <w:rPr>
          <w:rFonts w:ascii="Calibri" w:eastAsia="Calibri" w:hAnsi="Calibri" w:cs="Times New Roman"/>
        </w:rPr>
      </w:pPr>
    </w:p>
    <w:p w:rsidR="00113A0B" w:rsidRPr="00C313DD" w:rsidRDefault="00113A0B" w:rsidP="005D54CF">
      <w:pPr>
        <w:spacing w:after="0" w:line="240" w:lineRule="auto"/>
        <w:ind w:firstLine="709"/>
        <w:contextualSpacing/>
        <w:rPr>
          <w:rFonts w:ascii="Calibri" w:eastAsia="Calibri" w:hAnsi="Calibri" w:cs="Times New Roman"/>
        </w:rPr>
      </w:pPr>
    </w:p>
    <w:p w:rsidR="00C313DD" w:rsidRPr="00C313DD" w:rsidRDefault="00C313DD" w:rsidP="005D54CF">
      <w:pPr>
        <w:tabs>
          <w:tab w:val="left" w:pos="291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3A0B" w:rsidRDefault="00C313DD" w:rsidP="005D54CF">
      <w:pPr>
        <w:tabs>
          <w:tab w:val="left" w:pos="291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</w:p>
    <w:p w:rsidR="00C313DD" w:rsidRPr="00C313DD" w:rsidRDefault="00C313DD" w:rsidP="005D54CF">
      <w:pPr>
        <w:tabs>
          <w:tab w:val="left" w:pos="291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  <w:r w:rsidRPr="00C313DD">
        <w:rPr>
          <w:rFonts w:ascii="Times New Roman" w:eastAsia="Calibri" w:hAnsi="Times New Roman" w:cs="Times New Roman"/>
          <w:sz w:val="28"/>
          <w:szCs w:val="28"/>
        </w:rPr>
        <w:tab/>
      </w:r>
    </w:p>
    <w:p w:rsidR="00C313DD" w:rsidRPr="00C313DD" w:rsidRDefault="00C313DD" w:rsidP="005D54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13DD" w:rsidRPr="00C313DD" w:rsidRDefault="00C313DD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3DD" w:rsidRPr="00C313DD" w:rsidRDefault="00C313DD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3DD" w:rsidRPr="00C313DD" w:rsidRDefault="00C313DD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3DD" w:rsidRPr="00C313DD" w:rsidRDefault="00C313DD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3DD" w:rsidRPr="00C313DD" w:rsidRDefault="00C313DD" w:rsidP="005D54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3DD" w:rsidRDefault="00C313DD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2C31E5" w:rsidRDefault="002C31E5" w:rsidP="005D54CF">
      <w:pPr>
        <w:pStyle w:val="a4"/>
        <w:spacing w:before="0" w:beforeAutospacing="0" w:after="0" w:afterAutospacing="0"/>
        <w:ind w:firstLine="709"/>
        <w:contextualSpacing/>
        <w:rPr>
          <w:b/>
          <w:bCs/>
        </w:rPr>
      </w:pPr>
    </w:p>
    <w:p w:rsidR="00113A0B" w:rsidRPr="00A91A83" w:rsidRDefault="00AD0574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lastRenderedPageBreak/>
        <w:t>Историко-познавательная игра</w:t>
      </w:r>
    </w:p>
    <w:p w:rsidR="00AD0574" w:rsidRDefault="00AD0574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t>«Великая Отечественная война: год за годом»</w:t>
      </w:r>
    </w:p>
    <w:p w:rsidR="005D54CF" w:rsidRPr="00A91A83" w:rsidRDefault="005D54C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5B1E49" w:rsidRPr="00A91A83" w:rsidRDefault="00AD0574" w:rsidP="00101FEC">
      <w:pPr>
        <w:pStyle w:val="a4"/>
        <w:spacing w:before="0" w:beforeAutospacing="0" w:after="0" w:afterAutospacing="0"/>
        <w:ind w:firstLine="708"/>
        <w:contextualSpacing/>
        <w:jc w:val="both"/>
      </w:pPr>
      <w:r w:rsidRPr="00A91A83">
        <w:rPr>
          <w:b/>
          <w:bCs/>
        </w:rPr>
        <w:t xml:space="preserve">Цели </w:t>
      </w:r>
      <w:r w:rsidR="005B1E49" w:rsidRPr="00A91A83">
        <w:rPr>
          <w:b/>
          <w:bCs/>
        </w:rPr>
        <w:t xml:space="preserve"> игры:</w:t>
      </w:r>
    </w:p>
    <w:p w:rsidR="005B1E49" w:rsidRPr="00A91A83" w:rsidRDefault="001F0EBA" w:rsidP="00101F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в игровой форме проверить знания по истории Великой Отечественной войны</w:t>
      </w:r>
      <w:r w:rsidR="005B1E49" w:rsidRPr="00A91A83">
        <w:rPr>
          <w:rFonts w:ascii="Times New Roman" w:hAnsi="Times New Roman" w:cs="Times New Roman"/>
          <w:sz w:val="24"/>
          <w:szCs w:val="24"/>
        </w:rPr>
        <w:t>;</w:t>
      </w:r>
    </w:p>
    <w:p w:rsidR="003B7325" w:rsidRPr="00A91A83" w:rsidRDefault="003B7325" w:rsidP="00101F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закрепление и увеличение объема исторических знаний, развивать интеллектуальную и эмоциональную сферу учащихся;</w:t>
      </w:r>
    </w:p>
    <w:p w:rsidR="005B1E49" w:rsidRPr="00A91A83" w:rsidRDefault="005B1E49" w:rsidP="00101F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 к предмету;</w:t>
      </w:r>
    </w:p>
    <w:p w:rsidR="003B7325" w:rsidRPr="00A91A83" w:rsidRDefault="003B7325" w:rsidP="00101F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воспитание у студентов  любви к Родине, чувства гордости за свой народ, уважения к его подвигам и достойным страницам прошлого, воспитание патриотических чувств на примерах героизма, храб</w:t>
      </w:r>
      <w:r w:rsidR="00AD026C" w:rsidRPr="00A91A83">
        <w:rPr>
          <w:rFonts w:ascii="Times New Roman" w:hAnsi="Times New Roman" w:cs="Times New Roman"/>
          <w:sz w:val="24"/>
          <w:szCs w:val="24"/>
        </w:rPr>
        <w:t>рости и мужества нашего народа.</w:t>
      </w:r>
    </w:p>
    <w:p w:rsidR="005B1E49" w:rsidRPr="00A91A83" w:rsidRDefault="005B1E49" w:rsidP="00101FEC">
      <w:pPr>
        <w:pStyle w:val="a4"/>
        <w:spacing w:before="0" w:beforeAutospacing="0" w:after="0" w:afterAutospacing="0"/>
        <w:ind w:firstLine="709"/>
        <w:contextualSpacing/>
        <w:jc w:val="both"/>
      </w:pPr>
      <w:r w:rsidRPr="00A91A83">
        <w:rPr>
          <w:b/>
          <w:bCs/>
        </w:rPr>
        <w:t>Условия игры:</w:t>
      </w:r>
    </w:p>
    <w:p w:rsidR="00875FED" w:rsidRPr="00A91A83" w:rsidRDefault="00875FED" w:rsidP="00101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В конкурсе участвуют три команды по пять человек. </w:t>
      </w:r>
      <w:r w:rsidR="00803EC9" w:rsidRPr="00A91A83">
        <w:rPr>
          <w:rFonts w:ascii="Times New Roman" w:hAnsi="Times New Roman" w:cs="Times New Roman"/>
          <w:sz w:val="24"/>
          <w:szCs w:val="24"/>
        </w:rPr>
        <w:t xml:space="preserve">Выбираются капитаны команд. </w:t>
      </w:r>
      <w:r w:rsidRPr="00A91A83">
        <w:rPr>
          <w:rFonts w:ascii="Times New Roman" w:hAnsi="Times New Roman" w:cs="Times New Roman"/>
          <w:sz w:val="24"/>
          <w:szCs w:val="24"/>
        </w:rPr>
        <w:t>Зрителями и вместе с тем участниками игры могут быть одногруппники соревнующихся команд. Для подведения итогов выбирается жюри из преподавателей и эксперты из наиболее подготовленных учеников</w:t>
      </w:r>
      <w:r w:rsidR="00803EC9" w:rsidRPr="00A91A83">
        <w:rPr>
          <w:rFonts w:ascii="Times New Roman" w:hAnsi="Times New Roman" w:cs="Times New Roman"/>
          <w:sz w:val="24"/>
          <w:szCs w:val="24"/>
        </w:rPr>
        <w:t>.</w:t>
      </w:r>
    </w:p>
    <w:p w:rsidR="007855C2" w:rsidRPr="00A91A83" w:rsidRDefault="007855C2" w:rsidP="00101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8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855C2" w:rsidRPr="00A91A83" w:rsidRDefault="007855C2" w:rsidP="00101FEC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Презентация хода игры</w:t>
      </w:r>
    </w:p>
    <w:p w:rsidR="007855C2" w:rsidRPr="00A91A83" w:rsidRDefault="007855C2" w:rsidP="00101FEC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Хронометр</w:t>
      </w:r>
    </w:p>
    <w:p w:rsidR="007855C2" w:rsidRPr="00A91A83" w:rsidRDefault="007855C2" w:rsidP="00101FEC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Видеофильм</w:t>
      </w:r>
      <w:r w:rsidR="00F17481">
        <w:rPr>
          <w:rFonts w:ascii="Times New Roman" w:hAnsi="Times New Roman" w:cs="Times New Roman"/>
          <w:sz w:val="24"/>
          <w:szCs w:val="24"/>
        </w:rPr>
        <w:t xml:space="preserve"> «Третий рейх о судьбе России»</w:t>
      </w:r>
      <w:bookmarkStart w:id="0" w:name="_GoBack"/>
      <w:bookmarkEnd w:id="0"/>
    </w:p>
    <w:p w:rsidR="007855C2" w:rsidRPr="00A91A83" w:rsidRDefault="007855C2" w:rsidP="00101FEC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Игровая карта для жюри и задания для участников</w:t>
      </w:r>
    </w:p>
    <w:p w:rsidR="00AD0574" w:rsidRDefault="00EB3CF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t>Игра состоит из 7</w:t>
      </w:r>
      <w:r w:rsidR="00AD026C" w:rsidRPr="00A91A83">
        <w:rPr>
          <w:b/>
          <w:bCs/>
        </w:rPr>
        <w:t xml:space="preserve"> этапов,</w:t>
      </w:r>
      <w:r w:rsidRPr="00A91A83">
        <w:rPr>
          <w:b/>
          <w:bCs/>
        </w:rPr>
        <w:t xml:space="preserve"> из них </w:t>
      </w:r>
      <w:r w:rsidR="001919AE" w:rsidRPr="00A91A83">
        <w:rPr>
          <w:b/>
          <w:bCs/>
        </w:rPr>
        <w:t xml:space="preserve">5 этапов </w:t>
      </w:r>
      <w:r w:rsidRPr="00A91A83">
        <w:rPr>
          <w:b/>
          <w:bCs/>
        </w:rPr>
        <w:t>содержательно соответствуют</w:t>
      </w:r>
      <w:r w:rsidR="00AD0574" w:rsidRPr="00A91A83">
        <w:rPr>
          <w:b/>
          <w:bCs/>
        </w:rPr>
        <w:t xml:space="preserve"> годам и событи</w:t>
      </w:r>
      <w:r w:rsidRPr="00A91A83">
        <w:rPr>
          <w:b/>
          <w:bCs/>
        </w:rPr>
        <w:t xml:space="preserve">ям </w:t>
      </w:r>
      <w:r w:rsidRPr="00A91A83">
        <w:rPr>
          <w:b/>
          <w:bCs/>
        </w:rPr>
        <w:lastRenderedPageBreak/>
        <w:t>Великой Отечественной войны; 6</w:t>
      </w:r>
      <w:r w:rsidR="001919AE" w:rsidRPr="00A91A83">
        <w:rPr>
          <w:b/>
          <w:bCs/>
        </w:rPr>
        <w:t>-ой</w:t>
      </w:r>
      <w:r w:rsidRPr="00A91A83">
        <w:rPr>
          <w:b/>
          <w:bCs/>
        </w:rPr>
        <w:t xml:space="preserve"> и 7</w:t>
      </w:r>
      <w:r w:rsidR="001919AE" w:rsidRPr="00A91A83">
        <w:rPr>
          <w:b/>
          <w:bCs/>
        </w:rPr>
        <w:t>-ой</w:t>
      </w:r>
      <w:r w:rsidRPr="00A91A83">
        <w:rPr>
          <w:b/>
          <w:bCs/>
        </w:rPr>
        <w:t xml:space="preserve"> этапы направлены на общую эрудицию студентов.</w:t>
      </w:r>
    </w:p>
    <w:p w:rsidR="00101FEC" w:rsidRDefault="00101FEC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tbl>
      <w:tblPr>
        <w:tblStyle w:val="a8"/>
        <w:tblW w:w="6204" w:type="dxa"/>
        <w:tblLayout w:type="fixed"/>
        <w:tblLook w:val="04A0"/>
      </w:tblPr>
      <w:tblGrid>
        <w:gridCol w:w="817"/>
        <w:gridCol w:w="851"/>
        <w:gridCol w:w="992"/>
        <w:gridCol w:w="992"/>
        <w:gridCol w:w="992"/>
        <w:gridCol w:w="709"/>
        <w:gridCol w:w="851"/>
      </w:tblGrid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1 этап</w:t>
            </w: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2 этап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4 этап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5 этап</w:t>
            </w: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6 этап</w:t>
            </w: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54CF">
              <w:rPr>
                <w:b/>
                <w:bCs/>
                <w:sz w:val="20"/>
                <w:szCs w:val="20"/>
              </w:rPr>
              <w:t>7 этап</w:t>
            </w: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  <w:r w:rsidRPr="005D54CF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У</w:t>
            </w:r>
            <w:r w:rsidRPr="005D54CF">
              <w:rPr>
                <w:bCs/>
                <w:sz w:val="16"/>
                <w:szCs w:val="16"/>
              </w:rPr>
              <w:t>знай кто это?</w:t>
            </w: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  <w:r w:rsidRPr="005D54CF">
              <w:rPr>
                <w:bCs/>
                <w:sz w:val="16"/>
                <w:szCs w:val="16"/>
              </w:rPr>
              <w:t>П</w:t>
            </w:r>
            <w:r w:rsidR="003865B4">
              <w:rPr>
                <w:bCs/>
                <w:sz w:val="16"/>
                <w:szCs w:val="16"/>
              </w:rPr>
              <w:t>П</w:t>
            </w:r>
            <w:r w:rsidRPr="005D54CF">
              <w:rPr>
                <w:bCs/>
                <w:sz w:val="16"/>
                <w:szCs w:val="16"/>
              </w:rPr>
              <w:t>оиск</w:t>
            </w: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101FEC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5D54CF">
              <w:rPr>
                <w:bCs/>
                <w:sz w:val="16"/>
                <w:szCs w:val="16"/>
              </w:rPr>
              <w:t>945г. Победа</w:t>
            </w: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5D54CF">
              <w:rPr>
                <w:bCs/>
                <w:sz w:val="16"/>
                <w:szCs w:val="16"/>
              </w:rPr>
              <w:t>944г. Освобождение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5D54CF">
              <w:rPr>
                <w:bCs/>
                <w:sz w:val="16"/>
                <w:szCs w:val="16"/>
              </w:rPr>
              <w:t>943г. Коренной перелом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01FEC" w:rsidRPr="005D54CF" w:rsidTr="00101FEC">
        <w:trPr>
          <w:trHeight w:val="1272"/>
        </w:trPr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5D54CF">
              <w:rPr>
                <w:bCs/>
                <w:sz w:val="16"/>
                <w:szCs w:val="16"/>
              </w:rPr>
              <w:t>942г. Горечь новых поражений</w:t>
            </w: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01FEC" w:rsidRPr="005D54CF" w:rsidTr="00101FEC">
        <w:tc>
          <w:tcPr>
            <w:tcW w:w="817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5D54CF">
              <w:rPr>
                <w:bCs/>
                <w:sz w:val="16"/>
                <w:szCs w:val="16"/>
              </w:rPr>
              <w:t>941г. Трагическое начало</w:t>
            </w: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01FEC" w:rsidRPr="005D54CF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101FEC" w:rsidRPr="00A91A83" w:rsidRDefault="00101FEC" w:rsidP="00101FEC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</w:p>
    <w:p w:rsidR="00803EC9" w:rsidRPr="00A91A83" w:rsidRDefault="0054596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Каждому этапу игры соответствует своя группа заданий, которые выполня</w:t>
      </w:r>
      <w:r w:rsidR="00AD026C" w:rsidRPr="00A91A83">
        <w:rPr>
          <w:bCs/>
        </w:rPr>
        <w:t>ют участники команд</w:t>
      </w:r>
      <w:r w:rsidRPr="00A91A83">
        <w:rPr>
          <w:bCs/>
        </w:rPr>
        <w:t>.</w:t>
      </w:r>
    </w:p>
    <w:p w:rsidR="00D50210" w:rsidRPr="00A91A83" w:rsidRDefault="00D5021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54596E" w:rsidRPr="00A91A83" w:rsidRDefault="0054596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t>План игры</w:t>
      </w:r>
    </w:p>
    <w:p w:rsidR="0054596E" w:rsidRPr="00A91A83" w:rsidRDefault="0054596E" w:rsidP="00101FEC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A91A83">
        <w:rPr>
          <w:bCs/>
          <w:i/>
        </w:rPr>
        <w:t>Вступительная часть</w:t>
      </w:r>
      <w:r w:rsidRPr="00A91A83">
        <w:rPr>
          <w:bCs/>
        </w:rPr>
        <w:t>. Ведущий (учитель) разъясняет цели, последовательность и формы проведения конкурсов, представляет команды, жюри</w:t>
      </w:r>
    </w:p>
    <w:p w:rsidR="0054596E" w:rsidRPr="00A91A83" w:rsidRDefault="0054596E" w:rsidP="00101FEC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A91A83">
        <w:rPr>
          <w:bCs/>
          <w:i/>
        </w:rPr>
        <w:t>Основная (игровая) часть</w:t>
      </w:r>
      <w:r w:rsidRPr="00A91A83">
        <w:rPr>
          <w:bCs/>
        </w:rPr>
        <w:t xml:space="preserve">. </w:t>
      </w:r>
      <w:r w:rsidR="00280383" w:rsidRPr="00A91A83">
        <w:rPr>
          <w:bCs/>
        </w:rPr>
        <w:t>Конкурс состоит из нескольк</w:t>
      </w:r>
      <w:r w:rsidR="00AD026C" w:rsidRPr="00A91A83">
        <w:rPr>
          <w:bCs/>
        </w:rPr>
        <w:t xml:space="preserve">их туров. Участники </w:t>
      </w:r>
      <w:r w:rsidR="00280383" w:rsidRPr="00A91A83">
        <w:rPr>
          <w:bCs/>
        </w:rPr>
        <w:t xml:space="preserve"> выполняют различные задания, а жюри оценивает это, начисляя баллы</w:t>
      </w:r>
    </w:p>
    <w:p w:rsidR="00280383" w:rsidRPr="00A91A83" w:rsidRDefault="00280383" w:rsidP="00101FEC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A91A83">
        <w:rPr>
          <w:bCs/>
          <w:i/>
        </w:rPr>
        <w:lastRenderedPageBreak/>
        <w:t>Заключительная часть</w:t>
      </w:r>
      <w:r w:rsidRPr="00A91A83">
        <w:rPr>
          <w:bCs/>
        </w:rPr>
        <w:t>. Подведение итогов, награждение команд – победительниц.</w:t>
      </w:r>
    </w:p>
    <w:p w:rsidR="00101FEC" w:rsidRPr="00101FEC" w:rsidRDefault="00101FEC" w:rsidP="00101FEC">
      <w:pPr>
        <w:pStyle w:val="a9"/>
        <w:spacing w:after="0" w:line="240" w:lineRule="auto"/>
        <w:jc w:val="both"/>
        <w:rPr>
          <w:sz w:val="24"/>
          <w:szCs w:val="24"/>
        </w:rPr>
      </w:pPr>
    </w:p>
    <w:p w:rsidR="00101FEC" w:rsidRPr="00A91A83" w:rsidRDefault="00101FEC" w:rsidP="00101FEC">
      <w:pPr>
        <w:pStyle w:val="a4"/>
        <w:spacing w:before="0" w:beforeAutospacing="0" w:after="0" w:afterAutospacing="0"/>
        <w:ind w:left="720"/>
        <w:contextualSpacing/>
        <w:jc w:val="both"/>
        <w:rPr>
          <w:b/>
          <w:bCs/>
        </w:rPr>
      </w:pPr>
      <w:r w:rsidRPr="00A91A83">
        <w:rPr>
          <w:b/>
          <w:bCs/>
        </w:rPr>
        <w:t>Игровая карта</w:t>
      </w:r>
    </w:p>
    <w:tbl>
      <w:tblPr>
        <w:tblStyle w:val="a8"/>
        <w:tblW w:w="0" w:type="auto"/>
        <w:tblInd w:w="108" w:type="dxa"/>
        <w:tblLook w:val="04A0"/>
      </w:tblPr>
      <w:tblGrid>
        <w:gridCol w:w="1409"/>
        <w:gridCol w:w="2080"/>
        <w:gridCol w:w="1914"/>
        <w:gridCol w:w="823"/>
      </w:tblGrid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Этап. Время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ED5FFD">
              <w:rPr>
                <w:bCs/>
                <w:sz w:val="20"/>
                <w:szCs w:val="20"/>
              </w:rPr>
              <w:t>аллы</w:t>
            </w: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I</w:t>
            </w:r>
            <w:r w:rsidRPr="00ED5FFD">
              <w:rPr>
                <w:bCs/>
                <w:sz w:val="20"/>
                <w:szCs w:val="20"/>
              </w:rPr>
              <w:t xml:space="preserve"> этап.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  <w:lang w:val="ba-RU"/>
              </w:rPr>
            </w:pPr>
            <w:r w:rsidRPr="00ED5FFD">
              <w:rPr>
                <w:bCs/>
                <w:sz w:val="20"/>
                <w:szCs w:val="20"/>
                <w:lang w:val="ba-RU"/>
              </w:rPr>
              <w:t xml:space="preserve">По </w:t>
            </w:r>
            <w:r w:rsidRPr="00ED5FFD">
              <w:rPr>
                <w:bCs/>
                <w:sz w:val="20"/>
                <w:szCs w:val="20"/>
              </w:rPr>
              <w:t>30</w:t>
            </w:r>
            <w:r w:rsidRPr="00ED5FFD">
              <w:rPr>
                <w:bCs/>
                <w:sz w:val="20"/>
                <w:szCs w:val="20"/>
                <w:lang w:val="ba-RU"/>
              </w:rPr>
              <w:t xml:space="preserve"> с. на один вопрос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Разминка.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Ведущий задает вопросы, участники команд отвечают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За правильный полный ответ команде начисляется 2 балла. За неполный ответ начисляется 1 балл. Если команда дает неправильный ответ, то задание выполняет другая команда.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  <w:lang w:val="ba-RU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II</w:t>
            </w:r>
            <w:r w:rsidRPr="00ED5FFD">
              <w:rPr>
                <w:bCs/>
                <w:sz w:val="20"/>
                <w:szCs w:val="20"/>
                <w:lang w:val="ba-RU"/>
              </w:rPr>
              <w:t xml:space="preserve"> этап.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3 мин.</w:t>
            </w:r>
          </w:p>
        </w:tc>
        <w:tc>
          <w:tcPr>
            <w:tcW w:w="3260" w:type="dxa"/>
          </w:tcPr>
          <w:p w:rsidR="00101FEC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 xml:space="preserve">Тест. 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Команды получают карты с 5-ю одинаковыми вопросами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1 балл за каждый правильный ответ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III</w:t>
            </w:r>
            <w:r w:rsidRPr="00ED5FFD">
              <w:rPr>
                <w:bCs/>
                <w:sz w:val="20"/>
                <w:szCs w:val="20"/>
              </w:rPr>
              <w:t>этап.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3 мин.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Поединок капитанов.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Одинаковые задания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 xml:space="preserve">Победитель приносит 3 </w:t>
            </w:r>
            <w:r>
              <w:rPr>
                <w:bCs/>
                <w:sz w:val="20"/>
                <w:szCs w:val="20"/>
              </w:rPr>
              <w:t xml:space="preserve">балла в «копилку» </w:t>
            </w:r>
            <w:r w:rsidRPr="00ED5FFD">
              <w:rPr>
                <w:bCs/>
                <w:sz w:val="20"/>
                <w:szCs w:val="20"/>
              </w:rPr>
              <w:t>команды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IV</w:t>
            </w:r>
            <w:r w:rsidRPr="00ED5FFD">
              <w:rPr>
                <w:bCs/>
                <w:sz w:val="20"/>
                <w:szCs w:val="20"/>
              </w:rPr>
              <w:t xml:space="preserve"> этап.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30 сек. на обдумывание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 xml:space="preserve">Брейн-ринг (необходимо раньше соперников дать ответ на вопрос). Капитан извещает ведущего о готовности поднятием руки. Если команда не дает знака готовности в отведенный период времени, ведущий </w:t>
            </w:r>
            <w:r w:rsidRPr="00ED5FFD">
              <w:rPr>
                <w:bCs/>
                <w:sz w:val="20"/>
                <w:szCs w:val="20"/>
              </w:rPr>
              <w:lastRenderedPageBreak/>
              <w:t>снимает вопрос с конкурса.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lastRenderedPageBreak/>
              <w:t>1 балл за правильный ответ. Если опередившая команда даёт неверный ответ, то другая может предложить свой вариант. Если он правильный, то ответившая команда получает 1 балл.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  <w:lang w:val="ba-RU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lastRenderedPageBreak/>
              <w:t>V</w:t>
            </w:r>
            <w:r w:rsidRPr="00ED5FFD">
              <w:rPr>
                <w:bCs/>
                <w:sz w:val="20"/>
                <w:szCs w:val="20"/>
                <w:lang w:val="ba-RU"/>
              </w:rPr>
              <w:t xml:space="preserve"> этап. 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мин. д</w:t>
            </w:r>
            <w:r w:rsidRPr="00ED5FFD">
              <w:rPr>
                <w:bCs/>
                <w:sz w:val="20"/>
                <w:szCs w:val="20"/>
              </w:rPr>
              <w:t>ля каждой команды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Блиц – турнир.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За отведенное время нужно дать как можно больше правильных ответов на вопросы ведущего.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1 балл за каждый правильный ответ.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этап. 2 мин. д</w:t>
            </w:r>
            <w:r w:rsidRPr="00ED5FFD">
              <w:rPr>
                <w:bCs/>
                <w:sz w:val="20"/>
                <w:szCs w:val="20"/>
              </w:rPr>
              <w:t>ля каждой команды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Поиск исторической ошибки. За отведенное время необходимо найти и исправить ошибку.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2 балла за каждый правильный ответ.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01FEC" w:rsidRPr="00ED5FFD" w:rsidTr="00C04D95">
        <w:tc>
          <w:tcPr>
            <w:tcW w:w="15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  <w:lang w:val="en-US"/>
              </w:rPr>
              <w:t>VII</w:t>
            </w:r>
            <w:r w:rsidRPr="00ED5FFD">
              <w:rPr>
                <w:bCs/>
                <w:sz w:val="20"/>
                <w:szCs w:val="20"/>
              </w:rPr>
              <w:t xml:space="preserve"> этап. </w:t>
            </w:r>
          </w:p>
        </w:tc>
        <w:tc>
          <w:tcPr>
            <w:tcW w:w="3260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Узнай кто это?</w:t>
            </w:r>
          </w:p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Команды по очереди знакомятся с биографическими данными героев войны и дают ответ.</w:t>
            </w:r>
          </w:p>
        </w:tc>
        <w:tc>
          <w:tcPr>
            <w:tcW w:w="3574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D5FFD">
              <w:rPr>
                <w:bCs/>
                <w:sz w:val="20"/>
                <w:szCs w:val="20"/>
              </w:rPr>
              <w:t>За правильный ответ команде начисляется 1 балл. Если команда дает неправильный ответ, то задание выполняет другая команда.</w:t>
            </w:r>
          </w:p>
        </w:tc>
        <w:tc>
          <w:tcPr>
            <w:tcW w:w="1069" w:type="dxa"/>
          </w:tcPr>
          <w:p w:rsidR="00101FEC" w:rsidRPr="00ED5FFD" w:rsidRDefault="00101FEC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1FEC" w:rsidRPr="00101FEC" w:rsidRDefault="00101FEC" w:rsidP="00101FEC">
      <w:pPr>
        <w:pStyle w:val="a9"/>
        <w:spacing w:after="0" w:line="240" w:lineRule="auto"/>
        <w:jc w:val="both"/>
        <w:rPr>
          <w:sz w:val="20"/>
          <w:szCs w:val="20"/>
        </w:rPr>
      </w:pPr>
    </w:p>
    <w:p w:rsidR="00FB195E" w:rsidRPr="00A91A83" w:rsidRDefault="00FB195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AD0574" w:rsidRPr="00A91A83" w:rsidRDefault="00AD0574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t>Ход игры:</w:t>
      </w:r>
    </w:p>
    <w:p w:rsidR="005D758E" w:rsidRPr="00A91A83" w:rsidRDefault="005D758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/>
          <w:bCs/>
        </w:rPr>
        <w:t xml:space="preserve">Учитель: </w:t>
      </w:r>
      <w:r w:rsidRPr="00A91A83">
        <w:rPr>
          <w:bCs/>
        </w:rPr>
        <w:t xml:space="preserve">Всё больше времени нас отделяет от событий Великой Отечественной войны. Всё больше </w:t>
      </w:r>
      <w:r w:rsidR="00343AED" w:rsidRPr="00A91A83">
        <w:rPr>
          <w:bCs/>
        </w:rPr>
        <w:t xml:space="preserve">в мире желающих пересмотреть итоги войны. Нередко </w:t>
      </w:r>
      <w:r w:rsidRPr="00A91A83">
        <w:rPr>
          <w:bCs/>
        </w:rPr>
        <w:t>приходится слышать, что победа над фаши</w:t>
      </w:r>
      <w:r w:rsidR="00F26CC4" w:rsidRPr="00A91A83">
        <w:rPr>
          <w:bCs/>
        </w:rPr>
        <w:t>змом была одержана благодаря американцам, англичанам</w:t>
      </w:r>
      <w:r w:rsidR="00343AED" w:rsidRPr="00A91A83">
        <w:rPr>
          <w:bCs/>
        </w:rPr>
        <w:t>. Война не завершилась, вой</w:t>
      </w:r>
      <w:r w:rsidR="00B355C4" w:rsidRPr="00A91A83">
        <w:rPr>
          <w:bCs/>
        </w:rPr>
        <w:t>на идет информационная. Не может</w:t>
      </w:r>
      <w:r w:rsidR="00EB3CFE" w:rsidRPr="00A91A83">
        <w:rPr>
          <w:bCs/>
        </w:rPr>
        <w:t xml:space="preserve">нас </w:t>
      </w:r>
      <w:r w:rsidR="00B355C4" w:rsidRPr="00A91A83">
        <w:rPr>
          <w:bCs/>
        </w:rPr>
        <w:t xml:space="preserve">сегодня </w:t>
      </w:r>
      <w:r w:rsidR="00343AED" w:rsidRPr="00A91A83">
        <w:rPr>
          <w:bCs/>
        </w:rPr>
        <w:t>не волновать</w:t>
      </w:r>
      <w:r w:rsidR="00B355C4" w:rsidRPr="00A91A83">
        <w:rPr>
          <w:bCs/>
        </w:rPr>
        <w:t>, не возмущать</w:t>
      </w:r>
      <w:r w:rsidR="00343AED" w:rsidRPr="00A91A83">
        <w:rPr>
          <w:bCs/>
        </w:rPr>
        <w:t xml:space="preserve"> рост националистических настроений в определенных слоях современного общества (и не только в нашей стране), усиление стремления к «сильной руке», </w:t>
      </w:r>
      <w:r w:rsidR="003B7325" w:rsidRPr="00A91A83">
        <w:rPr>
          <w:bCs/>
        </w:rPr>
        <w:t xml:space="preserve">попытки </w:t>
      </w:r>
      <w:r w:rsidR="00343AED" w:rsidRPr="00A91A83">
        <w:rPr>
          <w:bCs/>
        </w:rPr>
        <w:lastRenderedPageBreak/>
        <w:t xml:space="preserve">возрождения </w:t>
      </w:r>
      <w:r w:rsidR="00D812FC" w:rsidRPr="00A91A83">
        <w:rPr>
          <w:bCs/>
        </w:rPr>
        <w:t>и реанимирования</w:t>
      </w:r>
      <w:r w:rsidR="00343AED" w:rsidRPr="00A91A83">
        <w:rPr>
          <w:bCs/>
        </w:rPr>
        <w:t>идеологии фашизма</w:t>
      </w:r>
      <w:r w:rsidR="00B44E02" w:rsidRPr="00A91A83">
        <w:rPr>
          <w:bCs/>
        </w:rPr>
        <w:t xml:space="preserve"> и нацизма</w:t>
      </w:r>
      <w:r w:rsidR="00343AED" w:rsidRPr="00A91A83">
        <w:rPr>
          <w:bCs/>
        </w:rPr>
        <w:t>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A91A83">
        <w:rPr>
          <w:rFonts w:ascii="Times New Roman" w:eastAsia="Calibri" w:hAnsi="Times New Roman" w:cs="Times New Roman"/>
          <w:sz w:val="24"/>
          <w:szCs w:val="24"/>
        </w:rPr>
        <w:t>: стих. Дмитрия  Плоткина  «Возвращение Гитлера»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Шагают мальчики с портретами Адольфа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Не по Берлинской – по Московской!-мостовой.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Потомки тех, кто на штыки «Вервольфа»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Шел в свой последний и священный бой.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 xml:space="preserve">Шагают парни – бритые затылки – 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И за бесценок души продают.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Пусты глазницы! Серые ухмылки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В зеленых душах черный бред куют.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Мой бедный мир опять перевернулся.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Из бездны лет нам фюрер шлет привет.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Он в нашу жизнь сквозь свастику вернулся.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И мне в лицо нацелен пистолет.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В сырой земле покоятся солдаты,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Но душам их неймется в синеве.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С портретом Гитлера безусые ребята</w:t>
      </w: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sz w:val="24"/>
          <w:szCs w:val="24"/>
        </w:rPr>
        <w:t>Шагают по беспамятной Москве</w:t>
      </w:r>
    </w:p>
    <w:p w:rsidR="00A37F1B" w:rsidRPr="00A91A83" w:rsidRDefault="00A37F1B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5A2" w:rsidRPr="00A91A83" w:rsidRDefault="003125A2" w:rsidP="00101F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A83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A91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55C4" w:rsidRPr="00A91A83">
        <w:rPr>
          <w:rFonts w:ascii="Times New Roman" w:eastAsia="Calibri" w:hAnsi="Times New Roman" w:cs="Times New Roman"/>
          <w:sz w:val="24"/>
          <w:szCs w:val="24"/>
        </w:rPr>
        <w:t xml:space="preserve">Как никогда сегодня от нас требуется не просто помнить уроки войны, но и уметь отстаивать нашу победу, не дать исказить историческую правду об итогах войны. 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>Ч</w:t>
      </w:r>
      <w:r w:rsidRPr="00A91A83">
        <w:rPr>
          <w:rFonts w:ascii="Times New Roman" w:eastAsia="Calibri" w:hAnsi="Times New Roman" w:cs="Times New Roman"/>
          <w:sz w:val="24"/>
          <w:szCs w:val="24"/>
        </w:rPr>
        <w:t xml:space="preserve">то мы можем противопоставить этим 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>«</w:t>
      </w:r>
      <w:r w:rsidRPr="00A91A83">
        <w:rPr>
          <w:rFonts w:ascii="Times New Roman" w:eastAsia="Calibri" w:hAnsi="Times New Roman" w:cs="Times New Roman"/>
          <w:sz w:val="24"/>
          <w:szCs w:val="24"/>
        </w:rPr>
        <w:t>бритым затылкам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>»</w:t>
      </w:r>
      <w:r w:rsidRPr="00A91A83">
        <w:rPr>
          <w:rFonts w:ascii="Times New Roman" w:eastAsia="Calibri" w:hAnsi="Times New Roman" w:cs="Times New Roman"/>
          <w:sz w:val="24"/>
          <w:szCs w:val="24"/>
        </w:rPr>
        <w:t xml:space="preserve">, которые за 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>«</w:t>
      </w:r>
      <w:r w:rsidRPr="00A91A83">
        <w:rPr>
          <w:rFonts w:ascii="Times New Roman" w:eastAsia="Calibri" w:hAnsi="Times New Roman" w:cs="Times New Roman"/>
          <w:sz w:val="24"/>
          <w:szCs w:val="24"/>
        </w:rPr>
        <w:t>бесценок души продают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 xml:space="preserve">»? Конечно,  </w:t>
      </w:r>
      <w:r w:rsidR="00EB3CFE" w:rsidRPr="00A91A83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B355C4" w:rsidRPr="00A91A83">
        <w:rPr>
          <w:rFonts w:ascii="Times New Roman" w:eastAsia="Calibri" w:hAnsi="Times New Roman" w:cs="Times New Roman"/>
          <w:sz w:val="24"/>
          <w:szCs w:val="24"/>
        </w:rPr>
        <w:t>наши знания об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t xml:space="preserve"> истории Великой </w:t>
      </w:r>
      <w:r w:rsidR="00A37F1B" w:rsidRPr="00A91A83">
        <w:rPr>
          <w:rFonts w:ascii="Times New Roman" w:eastAsia="Calibri" w:hAnsi="Times New Roman" w:cs="Times New Roman"/>
          <w:sz w:val="24"/>
          <w:szCs w:val="24"/>
        </w:rPr>
        <w:lastRenderedPageBreak/>
        <w:t>Отечественной войны, которые, я надеюсь, вы продемонстрируете сегодня.</w:t>
      </w:r>
    </w:p>
    <w:p w:rsidR="00772CD6" w:rsidRPr="00A91A83" w:rsidRDefault="00772CD6" w:rsidP="00101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A8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с этапами и условиями игры. </w:t>
      </w:r>
    </w:p>
    <w:p w:rsidR="00772CD6" w:rsidRPr="00A91A83" w:rsidRDefault="00772CD6" w:rsidP="00101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A83">
        <w:rPr>
          <w:rFonts w:ascii="Times New Roman" w:eastAsia="Calibri" w:hAnsi="Times New Roman" w:cs="Times New Roman"/>
          <w:b/>
          <w:sz w:val="24"/>
          <w:szCs w:val="24"/>
        </w:rPr>
        <w:t>Представление команд</w:t>
      </w:r>
      <w:r w:rsidR="001919AE" w:rsidRPr="00A91A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19AE" w:rsidRPr="00A91A83" w:rsidRDefault="001919AE" w:rsidP="00101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A83">
        <w:rPr>
          <w:rFonts w:ascii="Times New Roman" w:eastAsia="Calibri" w:hAnsi="Times New Roman" w:cs="Times New Roman"/>
          <w:b/>
          <w:sz w:val="24"/>
          <w:szCs w:val="24"/>
        </w:rPr>
        <w:t>Представление жюри, экспертов и ведущих.</w:t>
      </w:r>
    </w:p>
    <w:p w:rsidR="00772CD6" w:rsidRPr="00A91A83" w:rsidRDefault="00FB195E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 xml:space="preserve">Ведущий. </w:t>
      </w:r>
      <w:r w:rsidRPr="00A91A83">
        <w:rPr>
          <w:bCs/>
        </w:rPr>
        <w:t>Наше мероприятие посвящено одной из самых трагических, но одновременно наиболее славных страниц истории нашей страны – Великой Отечественной войне советского народа против фашистских захватчиков 1941-1945 гг. Нам предстоит поэтапно вспомнить драматические и героические события этого тяжелейшего испытания, которые в итоге привели к Великой Победе.</w:t>
      </w:r>
    </w:p>
    <w:p w:rsidR="00AF3FC6" w:rsidRPr="002C31E5" w:rsidRDefault="00713E51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/>
          <w:bCs/>
        </w:rPr>
        <w:t>Фильм «Третий рейх о судьбе России»</w:t>
      </w:r>
    </w:p>
    <w:p w:rsidR="00AD0574" w:rsidRPr="00A91A83" w:rsidRDefault="00C51F85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  <w:lang w:val="ba-RU"/>
        </w:rPr>
      </w:pPr>
      <w:r w:rsidRPr="00A91A83">
        <w:rPr>
          <w:b/>
          <w:bCs/>
          <w:lang w:val="en-US"/>
        </w:rPr>
        <w:t>I</w:t>
      </w:r>
      <w:r w:rsidRPr="00A91A83">
        <w:rPr>
          <w:b/>
          <w:bCs/>
          <w:lang w:val="ba-RU"/>
        </w:rPr>
        <w:t xml:space="preserve"> этап.</w:t>
      </w:r>
      <w:r w:rsidRPr="00A91A83">
        <w:rPr>
          <w:b/>
          <w:bCs/>
        </w:rPr>
        <w:t>1941</w:t>
      </w:r>
      <w:r w:rsidRPr="00A91A83">
        <w:rPr>
          <w:b/>
          <w:bCs/>
          <w:lang w:val="ba-RU"/>
        </w:rPr>
        <w:t xml:space="preserve"> г. Трагичес</w:t>
      </w:r>
      <w:r w:rsidR="00905600" w:rsidRPr="00A91A83">
        <w:rPr>
          <w:b/>
          <w:bCs/>
          <w:lang w:val="ba-RU"/>
        </w:rPr>
        <w:t>к</w:t>
      </w:r>
      <w:r w:rsidRPr="00A91A83">
        <w:rPr>
          <w:b/>
          <w:bCs/>
          <w:lang w:val="ba-RU"/>
        </w:rPr>
        <w:t>ое начало</w:t>
      </w:r>
    </w:p>
    <w:p w:rsidR="00C51F85" w:rsidRPr="00A91A83" w:rsidRDefault="00C51F85" w:rsidP="008B1B17">
      <w:pPr>
        <w:pStyle w:val="a4"/>
        <w:spacing w:before="0" w:beforeAutospacing="0" w:after="0" w:afterAutospacing="0"/>
        <w:contextualSpacing/>
        <w:jc w:val="both"/>
        <w:rPr>
          <w:bCs/>
          <w:lang w:val="ba-RU"/>
        </w:rPr>
      </w:pPr>
      <w:r w:rsidRPr="00A91A83">
        <w:rPr>
          <w:b/>
          <w:bCs/>
          <w:lang w:val="ba-RU"/>
        </w:rPr>
        <w:t>Ведущий</w:t>
      </w:r>
      <w:r w:rsidRPr="00A91A83">
        <w:rPr>
          <w:rFonts w:ascii="Arial" w:hAnsi="Arial" w:cs="Arial"/>
          <w:b/>
          <w:bCs/>
          <w:lang w:val="ba-RU"/>
        </w:rPr>
        <w:t xml:space="preserve">. </w:t>
      </w:r>
      <w:r w:rsidRPr="00A91A83">
        <w:rPr>
          <w:bCs/>
          <w:lang w:val="ba-RU"/>
        </w:rPr>
        <w:t>22 июня 1941 г. Нападением Германии на СССР началась Великая Отечественная война. Этот год был, несомненно, самым трагическим и страшным. Войну против России нельзя вести по-рыцарски. Её нужно вести с беспощадной, безжалостной и неукротимой жестокостью – так напутствовал Гитлер свои войска перед нападением на нашу страну. Как же сложились для советского народа эти тяжелые дни?</w:t>
      </w:r>
    </w:p>
    <w:p w:rsidR="00C51F85" w:rsidRPr="00A91A83" w:rsidRDefault="00C51F85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  <w:lang w:val="ba-RU"/>
        </w:rPr>
      </w:pPr>
      <w:r w:rsidRPr="00A91A83">
        <w:rPr>
          <w:b/>
          <w:bCs/>
          <w:lang w:val="ba-RU"/>
        </w:rPr>
        <w:t>Команды поочередно отвечают на вопросы ведущего. (30 сек. для ответа на один вопрос)</w:t>
      </w:r>
    </w:p>
    <w:p w:rsidR="002C4E78" w:rsidRPr="00A91A83" w:rsidRDefault="002C4E7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 xml:space="preserve">1.Для похода на Восток гитлеровское командование разработало два важных плана. Один получил название “Барбаросса”. Как назывался второй? </w:t>
      </w:r>
      <w:r w:rsidRPr="00A91A83">
        <w:rPr>
          <w:b/>
          <w:bCs/>
          <w:i/>
          <w:lang w:val="ba-RU"/>
        </w:rPr>
        <w:t>(“Ост”)</w:t>
      </w:r>
    </w:p>
    <w:p w:rsidR="002C4E78" w:rsidRPr="00A91A83" w:rsidRDefault="000210D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>2. Уже в июне 1941 г. п</w:t>
      </w:r>
      <w:r w:rsidR="002C4E78" w:rsidRPr="00A91A83">
        <w:rPr>
          <w:bCs/>
          <w:lang w:val="ba-RU"/>
        </w:rPr>
        <w:t>оявилось стихотворение, вскоре ставшее словами известной советской песни, посвященной Великой Отечес</w:t>
      </w:r>
      <w:r w:rsidRPr="00A91A83">
        <w:rPr>
          <w:bCs/>
          <w:lang w:val="ba-RU"/>
        </w:rPr>
        <w:t>т</w:t>
      </w:r>
      <w:r w:rsidR="002C4E78" w:rsidRPr="00A91A83">
        <w:rPr>
          <w:bCs/>
          <w:lang w:val="ba-RU"/>
        </w:rPr>
        <w:t xml:space="preserve">венной войне. Какая эта песня? </w:t>
      </w:r>
      <w:r w:rsidR="002C4E78" w:rsidRPr="00A91A83">
        <w:rPr>
          <w:b/>
          <w:bCs/>
          <w:i/>
          <w:lang w:val="ba-RU"/>
        </w:rPr>
        <w:t>(“Священная война”)</w:t>
      </w:r>
    </w:p>
    <w:p w:rsidR="002C4E78" w:rsidRPr="00A91A83" w:rsidRDefault="002C4E7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lastRenderedPageBreak/>
        <w:t xml:space="preserve">3.В июне 1941г. </w:t>
      </w:r>
      <w:r w:rsidR="000210DB" w:rsidRPr="00A91A83">
        <w:rPr>
          <w:bCs/>
          <w:lang w:val="ba-RU"/>
        </w:rPr>
        <w:t>с</w:t>
      </w:r>
      <w:r w:rsidRPr="00A91A83">
        <w:rPr>
          <w:bCs/>
          <w:lang w:val="ba-RU"/>
        </w:rPr>
        <w:t>оветский</w:t>
      </w:r>
      <w:r w:rsidR="00844335" w:rsidRPr="00A91A83">
        <w:rPr>
          <w:bCs/>
          <w:lang w:val="ba-RU"/>
        </w:rPr>
        <w:t xml:space="preserve"> летчик направил свой подбитый самолет на скопление немецкой боевой техники. Кто этот летчик? </w:t>
      </w:r>
      <w:r w:rsidR="00844335" w:rsidRPr="00A91A83">
        <w:rPr>
          <w:b/>
          <w:bCs/>
          <w:i/>
          <w:lang w:val="ba-RU"/>
        </w:rPr>
        <w:t>(Николай Гастелло)</w:t>
      </w:r>
    </w:p>
    <w:p w:rsidR="00844335" w:rsidRPr="00A91A83" w:rsidRDefault="0084433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lang w:val="ba-RU"/>
        </w:rPr>
      </w:pPr>
      <w:r w:rsidRPr="00A91A83">
        <w:rPr>
          <w:bCs/>
          <w:lang w:val="ba-RU"/>
        </w:rPr>
        <w:t>4. Для нападения на СССР гитлеровс</w:t>
      </w:r>
      <w:r w:rsidR="000210DB" w:rsidRPr="00A91A83">
        <w:rPr>
          <w:bCs/>
          <w:lang w:val="ba-RU"/>
        </w:rPr>
        <w:t>кое командование сосредоточило 3</w:t>
      </w:r>
      <w:r w:rsidRPr="00A91A83">
        <w:rPr>
          <w:bCs/>
          <w:lang w:val="ba-RU"/>
        </w:rPr>
        <w:t xml:space="preserve"> группы армий – “Север”, “Юг”, а как называлась третья? </w:t>
      </w:r>
      <w:r w:rsidRPr="00A91A83">
        <w:rPr>
          <w:b/>
          <w:bCs/>
          <w:i/>
          <w:lang w:val="ba-RU"/>
        </w:rPr>
        <w:t>(“Центр”)</w:t>
      </w:r>
    </w:p>
    <w:p w:rsidR="00844335" w:rsidRPr="00A91A83" w:rsidRDefault="0084433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 xml:space="preserve">5. На фронтах войны сражались не только люди, но и “яки”, “тигры”, “пантеры”, “леопарды”. Что это было? </w:t>
      </w:r>
      <w:r w:rsidRPr="00A91A83">
        <w:rPr>
          <w:b/>
          <w:bCs/>
          <w:i/>
          <w:lang w:val="ba-RU"/>
        </w:rPr>
        <w:t>(Боевая техника – танки, самолеты)</w:t>
      </w:r>
    </w:p>
    <w:p w:rsidR="00844335" w:rsidRPr="00A91A83" w:rsidRDefault="0084433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 xml:space="preserve">6. Уже в июне 1941 года из западных районов СССР на восток стали вывозиться люди и производственные объекты. Как это называлось? </w:t>
      </w:r>
      <w:r w:rsidRPr="00A91A83">
        <w:rPr>
          <w:b/>
          <w:bCs/>
          <w:i/>
          <w:lang w:val="ba-RU"/>
        </w:rPr>
        <w:t>(Эвакуация)</w:t>
      </w:r>
    </w:p>
    <w:p w:rsidR="00844335" w:rsidRPr="00A91A83" w:rsidRDefault="0084433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lang w:val="ba-RU"/>
        </w:rPr>
      </w:pPr>
      <w:r w:rsidRPr="00A91A83">
        <w:rPr>
          <w:bCs/>
          <w:lang w:val="ba-RU"/>
        </w:rPr>
        <w:t xml:space="preserve">7. </w:t>
      </w:r>
      <w:r w:rsidR="00D2331A" w:rsidRPr="00A91A83">
        <w:rPr>
          <w:bCs/>
          <w:lang w:val="ba-RU"/>
        </w:rPr>
        <w:t xml:space="preserve">Это был первый советский город, который был </w:t>
      </w:r>
      <w:r w:rsidR="000210DB" w:rsidRPr="00A91A83">
        <w:rPr>
          <w:bCs/>
          <w:lang w:val="ba-RU"/>
        </w:rPr>
        <w:t>о</w:t>
      </w:r>
      <w:r w:rsidR="00D2331A" w:rsidRPr="00A91A83">
        <w:rPr>
          <w:bCs/>
          <w:lang w:val="ba-RU"/>
        </w:rPr>
        <w:t xml:space="preserve">кружен врагами, но гитлеровские войска не смогли захватить его. Какой это город? </w:t>
      </w:r>
      <w:r w:rsidR="00D2331A" w:rsidRPr="00A91A83">
        <w:rPr>
          <w:b/>
          <w:bCs/>
          <w:i/>
          <w:lang w:val="ba-RU"/>
        </w:rPr>
        <w:t>(Ленинград)</w:t>
      </w:r>
    </w:p>
    <w:p w:rsidR="00D2331A" w:rsidRPr="00A91A83" w:rsidRDefault="00D2331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>8. Этот “большой ветер” по замыслу немецкого командования должен был привести к захвату крупнейшего города в СССР в 1941 г. Что это за “ветер”</w:t>
      </w:r>
      <w:r w:rsidR="00D43125" w:rsidRPr="00A91A83">
        <w:rPr>
          <w:bCs/>
          <w:lang w:val="ba-RU"/>
        </w:rPr>
        <w:t xml:space="preserve">? </w:t>
      </w:r>
      <w:r w:rsidR="00D43125" w:rsidRPr="00A91A83">
        <w:rPr>
          <w:b/>
          <w:bCs/>
          <w:i/>
          <w:lang w:val="ba-RU"/>
        </w:rPr>
        <w:t>(Операция “Тайфун” – в переводе с китайского “большой ветер”)</w:t>
      </w:r>
    </w:p>
    <w:p w:rsidR="00D43125" w:rsidRPr="00A91A83" w:rsidRDefault="00D4312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Cs/>
          <w:lang w:val="ba-RU"/>
        </w:rPr>
        <w:t xml:space="preserve">9. После этой битвы был развеян  миф о непобедимости германской армии. Какое это сражение? </w:t>
      </w:r>
      <w:r w:rsidRPr="00A91A83">
        <w:rPr>
          <w:b/>
          <w:bCs/>
          <w:i/>
          <w:lang w:val="ba-RU"/>
        </w:rPr>
        <w:t>(Московская битва)</w:t>
      </w:r>
    </w:p>
    <w:p w:rsidR="00D43125" w:rsidRPr="00A91A83" w:rsidRDefault="00D43125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rPr>
          <w:b/>
          <w:bCs/>
          <w:lang w:val="en-US"/>
        </w:rPr>
        <w:t>II</w:t>
      </w:r>
      <w:r w:rsidRPr="00A91A83">
        <w:rPr>
          <w:b/>
          <w:bCs/>
        </w:rPr>
        <w:t>этап. 1942 г. Горечь новых поражений</w:t>
      </w:r>
    </w:p>
    <w:p w:rsidR="00D43125" w:rsidRPr="00A91A83" w:rsidRDefault="00D43125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>Ведущий</w:t>
      </w:r>
      <w:r w:rsidRPr="00A91A83">
        <w:rPr>
          <w:bCs/>
        </w:rPr>
        <w:t>. После разгрома врага под Москвой, казалось, самое страшное уже позади, но в 1942 г. Красная армия потерпела новые крупные поражен</w:t>
      </w:r>
      <w:r w:rsidR="00713E51">
        <w:rPr>
          <w:bCs/>
        </w:rPr>
        <w:t>ия, а враг упорно продвигался в</w:t>
      </w:r>
      <w:r w:rsidRPr="00A91A83">
        <w:rPr>
          <w:bCs/>
        </w:rPr>
        <w:t>глубь нашей территории, занимая и разрушая города и села, неся с собой разорение и смерть. Что пришлось испытать и преодолеть советскому народу на этом этапе войны?</w:t>
      </w:r>
    </w:p>
    <w:p w:rsidR="00D43125" w:rsidRPr="00A91A83" w:rsidRDefault="00D4312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  <w:i/>
        </w:rPr>
        <w:t>Команды получают листы с заданиями.</w:t>
      </w:r>
    </w:p>
    <w:p w:rsidR="00D43125" w:rsidRPr="00A91A83" w:rsidRDefault="00D4312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lastRenderedPageBreak/>
        <w:t>Отметьте правильный вариант ответа и сдайте лист жюри (3 минуты на выполнение задания):</w:t>
      </w:r>
    </w:p>
    <w:p w:rsidR="00D43125" w:rsidRPr="00A91A83" w:rsidRDefault="00D4312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1.Разрабатывая план военных действий на весну – лето 1942 г. Германское командование главным направлением своего выступления</w:t>
      </w:r>
      <w:r w:rsidR="001B4F0A" w:rsidRPr="00A91A83">
        <w:rPr>
          <w:bCs/>
        </w:rPr>
        <w:t xml:space="preserve"> считало: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А) Центральное – на Москву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Б) Северное – на Архангельск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В) Южное – на Донбасс и Кавказ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Г) Одновременное наступление по всему фронту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2.Самое тяжелое положение для Красной Армии летом – осенью 1942г. Сложилось: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А) на юге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Б) под Ленинградом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В) под Москвой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Г) все приведенные варианты неверны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3</w:t>
      </w:r>
      <w:r w:rsidR="00B44E02" w:rsidRPr="00A91A83">
        <w:rPr>
          <w:bCs/>
        </w:rPr>
        <w:t>.В трагические дни лета 1942г. п</w:t>
      </w:r>
      <w:r w:rsidRPr="00A91A83">
        <w:rPr>
          <w:bCs/>
        </w:rPr>
        <w:t>оявился приказ наркома обороны № 227, который получил среди военнослужащих название: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А) «Только вперед»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Б) «Ни шагу назад»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В) «Велика Россия, а отступать некуда»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Г) «За Родину, за Сталина»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4. Для руководства этим был создан Центральный штаб во главе с П.К.</w:t>
      </w:r>
      <w:r w:rsidR="00905600" w:rsidRPr="00A91A83">
        <w:rPr>
          <w:bCs/>
        </w:rPr>
        <w:t>П</w:t>
      </w:r>
      <w:r w:rsidRPr="00A91A83">
        <w:rPr>
          <w:bCs/>
        </w:rPr>
        <w:t>ономаренко, который руководил:</w:t>
      </w:r>
    </w:p>
    <w:p w:rsidR="001B4F0A" w:rsidRPr="00A91A83" w:rsidRDefault="00B44E02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А) э</w:t>
      </w:r>
      <w:r w:rsidR="001B4F0A" w:rsidRPr="00A91A83">
        <w:rPr>
          <w:bCs/>
        </w:rPr>
        <w:t>вакуацией</w:t>
      </w:r>
    </w:p>
    <w:p w:rsidR="001B4F0A" w:rsidRPr="00A91A83" w:rsidRDefault="00B44E02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Б) м</w:t>
      </w:r>
      <w:r w:rsidR="001B4F0A" w:rsidRPr="00A91A83">
        <w:rPr>
          <w:bCs/>
        </w:rPr>
        <w:t>аскировкой важнейших военных и гражданских объектов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В) обороной Сталинграда</w:t>
      </w:r>
    </w:p>
    <w:p w:rsidR="001B4F0A" w:rsidRPr="00A91A83" w:rsidRDefault="00B44E02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Г) п</w:t>
      </w:r>
      <w:r w:rsidR="001B4F0A" w:rsidRPr="00A91A83">
        <w:rPr>
          <w:bCs/>
        </w:rPr>
        <w:t>артизанским движением</w:t>
      </w:r>
    </w:p>
    <w:p w:rsidR="001B4F0A" w:rsidRPr="00A91A83" w:rsidRDefault="001B4F0A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5. Для разгрома врага под Сталинградом</w:t>
      </w:r>
      <w:r w:rsidR="0055272D" w:rsidRPr="00A91A83">
        <w:rPr>
          <w:bCs/>
        </w:rPr>
        <w:t xml:space="preserve"> советское командование разработало план операции под кодовым названием:</w:t>
      </w:r>
    </w:p>
    <w:p w:rsidR="0055272D" w:rsidRPr="00A91A83" w:rsidRDefault="0055272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lastRenderedPageBreak/>
        <w:t>А) «Уран»</w:t>
      </w:r>
    </w:p>
    <w:p w:rsidR="0055272D" w:rsidRPr="00A91A83" w:rsidRDefault="0055272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 xml:space="preserve">Б) </w:t>
      </w:r>
      <w:r w:rsidR="0083343D" w:rsidRPr="00A91A83">
        <w:rPr>
          <w:bCs/>
        </w:rPr>
        <w:t>«Цитадель»</w:t>
      </w:r>
    </w:p>
    <w:p w:rsidR="0083343D" w:rsidRPr="00A91A83" w:rsidRDefault="0083343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В) «Искра»</w:t>
      </w:r>
    </w:p>
    <w:p w:rsidR="0083343D" w:rsidRPr="00A91A83" w:rsidRDefault="0083343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Г) «Восточный вал»</w:t>
      </w:r>
    </w:p>
    <w:p w:rsidR="0083343D" w:rsidRPr="00A91A83" w:rsidRDefault="0083343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/>
          <w:bCs/>
          <w:i/>
        </w:rPr>
        <w:t>(Ответы: 1-В; 2-А; 3-Б; 4 – Г; 5- А)</w:t>
      </w:r>
    </w:p>
    <w:p w:rsidR="0083343D" w:rsidRPr="00A91A83" w:rsidRDefault="0083343D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rPr>
          <w:b/>
          <w:bCs/>
          <w:lang w:val="en-US"/>
        </w:rPr>
        <w:t>III</w:t>
      </w:r>
      <w:r w:rsidRPr="00A91A83">
        <w:rPr>
          <w:b/>
          <w:bCs/>
          <w:lang w:val="ba-RU"/>
        </w:rPr>
        <w:t xml:space="preserve"> этап.</w:t>
      </w:r>
      <w:r w:rsidRPr="00A91A83">
        <w:rPr>
          <w:b/>
          <w:bCs/>
        </w:rPr>
        <w:t>1943 г. Коренной перелом</w:t>
      </w:r>
    </w:p>
    <w:p w:rsidR="0083343D" w:rsidRPr="00A91A83" w:rsidRDefault="0083343D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>Ведущий</w:t>
      </w:r>
      <w:r w:rsidRPr="00A91A83">
        <w:rPr>
          <w:bCs/>
        </w:rPr>
        <w:t>. Выдержав два страш</w:t>
      </w:r>
      <w:r w:rsidR="00B11DB7" w:rsidRPr="00A91A83">
        <w:rPr>
          <w:bCs/>
        </w:rPr>
        <w:t>ных года войны, СССР в 1943 г. с</w:t>
      </w:r>
      <w:r w:rsidRPr="00A91A83">
        <w:rPr>
          <w:bCs/>
        </w:rPr>
        <w:t>умел добиться в ней коренного перелома. Большую роль в этом сыграло и полководческое искусство генералов и высшего командного состава, которые разработали и осуществили грандиозные стратегические операции по разгрому врага на полях сражений в 1943г.</w:t>
      </w:r>
    </w:p>
    <w:p w:rsidR="0083343D" w:rsidRPr="00A91A83" w:rsidRDefault="0083343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Пришло время проявить себя и нашим капитанам команд.</w:t>
      </w:r>
    </w:p>
    <w:p w:rsidR="00C03706" w:rsidRPr="00A91A83" w:rsidRDefault="0083343D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>Задание</w:t>
      </w:r>
      <w:r w:rsidRPr="00A91A83">
        <w:rPr>
          <w:bCs/>
        </w:rPr>
        <w:t xml:space="preserve"> (3 минуты на выполнение</w:t>
      </w:r>
      <w:r w:rsidR="00C03706" w:rsidRPr="00A91A83">
        <w:rPr>
          <w:bCs/>
        </w:rPr>
        <w:t>): впишите в таблицу как можно больше фамилий советских полководцев Великой отечественной войны.</w:t>
      </w:r>
    </w:p>
    <w:tbl>
      <w:tblPr>
        <w:tblStyle w:val="a8"/>
        <w:tblW w:w="0" w:type="auto"/>
        <w:tblLook w:val="04A0"/>
      </w:tblPr>
      <w:tblGrid>
        <w:gridCol w:w="668"/>
        <w:gridCol w:w="3065"/>
        <w:gridCol w:w="2601"/>
      </w:tblGrid>
      <w:tr w:rsidR="00C03706" w:rsidRPr="00A91A83" w:rsidTr="00CA0B6D">
        <w:tc>
          <w:tcPr>
            <w:tcW w:w="668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</w:rPr>
            </w:pPr>
            <w:r w:rsidRPr="00A91A83">
              <w:rPr>
                <w:b/>
                <w:bCs/>
              </w:rPr>
              <w:t>№ п/п</w:t>
            </w:r>
          </w:p>
        </w:tc>
        <w:tc>
          <w:tcPr>
            <w:tcW w:w="3065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</w:rPr>
            </w:pPr>
            <w:r w:rsidRPr="00A91A83">
              <w:rPr>
                <w:b/>
                <w:bCs/>
              </w:rPr>
              <w:t>Фамилия советского военачальника</w:t>
            </w:r>
          </w:p>
        </w:tc>
        <w:tc>
          <w:tcPr>
            <w:tcW w:w="2601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</w:rPr>
            </w:pPr>
            <w:r w:rsidRPr="00A91A83">
              <w:rPr>
                <w:b/>
                <w:bCs/>
              </w:rPr>
              <w:t>Отметка о приведении данной фамилии соперником</w:t>
            </w:r>
          </w:p>
        </w:tc>
      </w:tr>
      <w:tr w:rsidR="00C03706" w:rsidRPr="00A91A83" w:rsidTr="00CA0B6D">
        <w:tc>
          <w:tcPr>
            <w:tcW w:w="668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</w:rPr>
            </w:pPr>
          </w:p>
        </w:tc>
        <w:tc>
          <w:tcPr>
            <w:tcW w:w="3065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</w:rPr>
            </w:pPr>
          </w:p>
        </w:tc>
        <w:tc>
          <w:tcPr>
            <w:tcW w:w="2601" w:type="dxa"/>
          </w:tcPr>
          <w:p w:rsidR="00C03706" w:rsidRPr="00A91A83" w:rsidRDefault="00C03706" w:rsidP="00101FEC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A37F1B" w:rsidRPr="00A91A83" w:rsidRDefault="00C03706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lang w:val="ba-RU"/>
        </w:rPr>
      </w:pPr>
      <w:r w:rsidRPr="00A91A83">
        <w:rPr>
          <w:bCs/>
          <w:lang w:val="ba-RU"/>
        </w:rPr>
        <w:t>Капитаны поочередно называют имена военачальников (по одному) из своего списка, не повторяя приведенные другим капитаном. Победителем становится тот, кто назвал фамилию полководца последним. Победитель получает 3 балла.</w:t>
      </w:r>
    </w:p>
    <w:p w:rsidR="00C03706" w:rsidRPr="00A91A83" w:rsidRDefault="00C03706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rPr>
          <w:b/>
          <w:bCs/>
          <w:lang w:val="en-US"/>
        </w:rPr>
        <w:t>IV</w:t>
      </w:r>
      <w:r w:rsidRPr="00A91A83">
        <w:rPr>
          <w:b/>
          <w:bCs/>
          <w:lang w:val="ba-RU"/>
        </w:rPr>
        <w:t xml:space="preserve"> этап.</w:t>
      </w:r>
      <w:r w:rsidRPr="00A91A83">
        <w:rPr>
          <w:b/>
          <w:bCs/>
        </w:rPr>
        <w:t>1944 г. Освобождение</w:t>
      </w:r>
    </w:p>
    <w:p w:rsidR="002C4E78" w:rsidRPr="00A91A83" w:rsidRDefault="00C03706" w:rsidP="008B1B17">
      <w:pPr>
        <w:pStyle w:val="a4"/>
        <w:spacing w:before="0" w:beforeAutospacing="0" w:after="0" w:afterAutospacing="0"/>
        <w:contextualSpacing/>
        <w:jc w:val="both"/>
        <w:rPr>
          <w:bCs/>
          <w:lang w:val="ba-RU"/>
        </w:rPr>
      </w:pPr>
      <w:r w:rsidRPr="00A91A83">
        <w:rPr>
          <w:b/>
          <w:bCs/>
          <w:lang w:val="ba-RU"/>
        </w:rPr>
        <w:t>Ведущий</w:t>
      </w:r>
      <w:r w:rsidRPr="00A91A83">
        <w:rPr>
          <w:bCs/>
          <w:lang w:val="ba-RU"/>
        </w:rPr>
        <w:t>. Добившись коренного перелома в ходе Великой Отечественной войны, разгромив врага под Сталинградом и Курском</w:t>
      </w:r>
      <w:r w:rsidR="00AF2DAE" w:rsidRPr="00A91A83">
        <w:rPr>
          <w:bCs/>
          <w:lang w:val="ba-RU"/>
        </w:rPr>
        <w:t>, форсировав Днепр, в 1944 году советские вооруженные силы начали освобождение территории СССР и стран Европы от фашистских захватчиков.</w:t>
      </w:r>
    </w:p>
    <w:p w:rsidR="00AF2DAE" w:rsidRPr="00A91A83" w:rsidRDefault="00AF2DAE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  <w:i/>
          <w:lang w:val="ba-RU"/>
        </w:rPr>
      </w:pPr>
      <w:r w:rsidRPr="00A91A83">
        <w:rPr>
          <w:b/>
          <w:bCs/>
          <w:i/>
          <w:lang w:val="ba-RU"/>
        </w:rPr>
        <w:lastRenderedPageBreak/>
        <w:t>Командам предлагается в ходе брейн-ринга (быстро и правильно) ответить на вопр</w:t>
      </w:r>
      <w:r w:rsidR="00F26CC4" w:rsidRPr="00A91A83">
        <w:rPr>
          <w:b/>
          <w:bCs/>
          <w:i/>
          <w:lang w:val="ba-RU"/>
        </w:rPr>
        <w:t>о</w:t>
      </w:r>
      <w:r w:rsidRPr="00A91A83">
        <w:rPr>
          <w:b/>
          <w:bCs/>
          <w:i/>
          <w:lang w:val="ba-RU"/>
        </w:rPr>
        <w:t>сы ведущего о событиях 1944г. (30 секунд для ответа на вопрос)</w:t>
      </w:r>
    </w:p>
    <w:p w:rsidR="00AF2DAE" w:rsidRPr="00A91A83" w:rsidRDefault="002121D9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  <w:lang w:val="ba-RU"/>
        </w:rPr>
        <w:t>1.</w:t>
      </w:r>
      <w:r w:rsidR="00F26CC4" w:rsidRPr="00A91A83">
        <w:rPr>
          <w:bCs/>
          <w:lang w:val="ba-RU"/>
        </w:rPr>
        <w:t xml:space="preserve">Что означает “10 сталинских ударов”? </w:t>
      </w:r>
      <w:r w:rsidR="00F26CC4" w:rsidRPr="00A91A83">
        <w:rPr>
          <w:b/>
          <w:bCs/>
          <w:lang w:val="ba-RU"/>
        </w:rPr>
        <w:t>(Операции советских войск в 1944 году по освобождению СССР и стран Восточной Европы)</w:t>
      </w:r>
    </w:p>
    <w:p w:rsidR="00AF2DAE" w:rsidRPr="00A91A83" w:rsidRDefault="00AF2DA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2.В июне 1944г. союзники СССР осуществили операцию «Овенлорд». Что она означала? </w:t>
      </w:r>
      <w:r w:rsidRPr="00A91A83">
        <w:rPr>
          <w:b/>
          <w:bCs/>
          <w:i/>
        </w:rPr>
        <w:t>(Открытие второго фронта в Европе)</w:t>
      </w:r>
    </w:p>
    <w:p w:rsidR="00AF2DAE" w:rsidRPr="00A91A83" w:rsidRDefault="00AF2DA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 xml:space="preserve">3. В честь этого полководца Отечественной войны 1812 г. </w:t>
      </w:r>
      <w:r w:rsidR="003D4155" w:rsidRPr="00A91A83">
        <w:rPr>
          <w:bCs/>
        </w:rPr>
        <w:t>была названа операция советских войск по освобождению Белоруссии в 1944 г. Кто этот полководец</w:t>
      </w:r>
      <w:r w:rsidR="003D4155" w:rsidRPr="00A91A83">
        <w:rPr>
          <w:b/>
          <w:bCs/>
          <w:i/>
        </w:rPr>
        <w:t>? (Багратион)</w:t>
      </w:r>
    </w:p>
    <w:p w:rsidR="003D4155" w:rsidRPr="00A91A83" w:rsidRDefault="003D415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4. </w:t>
      </w:r>
      <w:r w:rsidR="00046F6F" w:rsidRPr="00A91A83">
        <w:rPr>
          <w:bCs/>
        </w:rPr>
        <w:t>По- испански она означает «череп», эта вещь спасла жизни многих солдат в годы войны. Что это</w:t>
      </w:r>
      <w:r w:rsidR="00046F6F" w:rsidRPr="00A91A83">
        <w:rPr>
          <w:b/>
          <w:bCs/>
          <w:i/>
        </w:rPr>
        <w:t>? (Каска)</w:t>
      </w:r>
    </w:p>
    <w:p w:rsidR="00046F6F" w:rsidRPr="00A91A83" w:rsidRDefault="00046F6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5. Второй фронт был открыт только в 1944 г., но мног</w:t>
      </w:r>
      <w:r w:rsidR="000210DB" w:rsidRPr="00A91A83">
        <w:rPr>
          <w:bCs/>
        </w:rPr>
        <w:t>им советским воинам удавалось «о</w:t>
      </w:r>
      <w:r w:rsidRPr="00A91A83">
        <w:rPr>
          <w:bCs/>
        </w:rPr>
        <w:t>ткрывать» его лично ещё раньше, причем делали они это с большим удовольствием. Что называли солдаты «вторым фронтом»?</w:t>
      </w:r>
      <w:r w:rsidRPr="00A91A83">
        <w:rPr>
          <w:b/>
          <w:bCs/>
          <w:i/>
        </w:rPr>
        <w:t>(Американские консервы)</w:t>
      </w:r>
    </w:p>
    <w:p w:rsidR="00621B48" w:rsidRPr="00A91A83" w:rsidRDefault="00621B4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6. Фашистские войска в 1941-1942 гг. потратили на захват этого города 250 дней, а советские освободили его в 1944г. за 5 дней. О каком городе идет речь? </w:t>
      </w:r>
      <w:r w:rsidRPr="00A91A83">
        <w:rPr>
          <w:b/>
          <w:bCs/>
          <w:i/>
        </w:rPr>
        <w:t>(Севастополь)</w:t>
      </w:r>
    </w:p>
    <w:p w:rsidR="00621B48" w:rsidRPr="00A91A83" w:rsidRDefault="00621B4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7. К началу 1944г. их было около  20, а к концу 1944г. они имели более 1000 отделений. Их называли «фабриками смерти». Что это такое? </w:t>
      </w:r>
      <w:r w:rsidRPr="00A91A83">
        <w:rPr>
          <w:b/>
          <w:bCs/>
          <w:i/>
        </w:rPr>
        <w:t>(Фашистские концентрационные лагеря)</w:t>
      </w:r>
    </w:p>
    <w:p w:rsidR="00621B48" w:rsidRPr="00A91A83" w:rsidRDefault="00621B4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8. В 1944 г. советские войска сумели в основном освободить территорию СССР от врага. К государственной </w:t>
      </w:r>
      <w:r w:rsidR="00905600" w:rsidRPr="00A91A83">
        <w:rPr>
          <w:bCs/>
        </w:rPr>
        <w:t>границе</w:t>
      </w:r>
      <w:r w:rsidR="00312A16" w:rsidRPr="00A91A83">
        <w:rPr>
          <w:bCs/>
        </w:rPr>
        <w:t xml:space="preserve"> с какой страной раньше всего вышли части Красной армии? </w:t>
      </w:r>
      <w:r w:rsidR="00312A16" w:rsidRPr="00A91A83">
        <w:rPr>
          <w:b/>
          <w:bCs/>
          <w:i/>
        </w:rPr>
        <w:t>(С Румынией)</w:t>
      </w:r>
    </w:p>
    <w:p w:rsidR="00312A16" w:rsidRPr="00A91A83" w:rsidRDefault="00312A16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lastRenderedPageBreak/>
        <w:t>9. Эта страна  годы Второ</w:t>
      </w:r>
      <w:r w:rsidR="00B44E02" w:rsidRPr="00A91A83">
        <w:rPr>
          <w:bCs/>
        </w:rPr>
        <w:t>й мировой войны была союзницей Г</w:t>
      </w:r>
      <w:r w:rsidRPr="00A91A83">
        <w:rPr>
          <w:bCs/>
        </w:rPr>
        <w:t xml:space="preserve">ермании и воевала против Англии и США, но против СССР она своих войск не посылала. В 1944г. она была освобождена советской армией. Какая это страна? </w:t>
      </w:r>
      <w:r w:rsidRPr="00A91A83">
        <w:rPr>
          <w:b/>
          <w:bCs/>
          <w:i/>
        </w:rPr>
        <w:t>(Болгария)</w:t>
      </w:r>
    </w:p>
    <w:p w:rsidR="00312A16" w:rsidRPr="00A91A83" w:rsidRDefault="00542BC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10. </w:t>
      </w:r>
      <w:r w:rsidR="00312A16" w:rsidRPr="00A91A83">
        <w:rPr>
          <w:bCs/>
        </w:rPr>
        <w:t>В теплое время советские солдаты</w:t>
      </w:r>
      <w:r w:rsidR="00605F2F" w:rsidRPr="00A91A83">
        <w:rPr>
          <w:bCs/>
        </w:rPr>
        <w:t xml:space="preserve"> свертывали её в трубку и носили через плечо, на привалах её </w:t>
      </w:r>
      <w:r w:rsidRPr="00A91A83">
        <w:rPr>
          <w:bCs/>
        </w:rPr>
        <w:t>использовали и как подушку, и как одеяло. Её называли «скаткой». Что это такое</w:t>
      </w:r>
      <w:r w:rsidRPr="00A91A83">
        <w:rPr>
          <w:b/>
          <w:bCs/>
          <w:i/>
        </w:rPr>
        <w:t>?  (Шинель)</w:t>
      </w:r>
    </w:p>
    <w:p w:rsidR="00C4156E" w:rsidRPr="00A91A83" w:rsidRDefault="00C4156E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  <w:lang w:val="ba-RU"/>
        </w:rPr>
      </w:pPr>
      <w:r w:rsidRPr="00A91A83">
        <w:rPr>
          <w:b/>
          <w:bCs/>
          <w:i/>
        </w:rPr>
        <w:t xml:space="preserve">Песня «Ордена» </w:t>
      </w:r>
    </w:p>
    <w:p w:rsidR="00C51F85" w:rsidRPr="00A91A83" w:rsidRDefault="00542BCE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rPr>
          <w:b/>
          <w:bCs/>
          <w:lang w:val="en-US"/>
        </w:rPr>
        <w:t>V</w:t>
      </w:r>
      <w:r w:rsidRPr="00A91A83">
        <w:rPr>
          <w:b/>
          <w:bCs/>
          <w:lang w:val="ba-RU"/>
        </w:rPr>
        <w:t xml:space="preserve"> этап.</w:t>
      </w:r>
      <w:r w:rsidRPr="00A91A83">
        <w:rPr>
          <w:b/>
          <w:bCs/>
        </w:rPr>
        <w:t>1945г. Победа</w:t>
      </w:r>
    </w:p>
    <w:p w:rsidR="00542BCE" w:rsidRPr="00A91A83" w:rsidRDefault="00542BCE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 xml:space="preserve">Ведущий. </w:t>
      </w:r>
      <w:r w:rsidRPr="00A91A83">
        <w:rPr>
          <w:bCs/>
        </w:rPr>
        <w:t xml:space="preserve">Наступил 1945-й – последний и решающий год Великой Отечественной войны. Подавив упорное сопротивление германской армии, советские войска победоносно её завершили. Но Победа </w:t>
      </w:r>
      <w:r w:rsidR="002121D9" w:rsidRPr="00A91A83">
        <w:rPr>
          <w:bCs/>
        </w:rPr>
        <w:t xml:space="preserve">досталась очень  </w:t>
      </w:r>
      <w:r w:rsidR="006F10FF" w:rsidRPr="00A91A83">
        <w:rPr>
          <w:bCs/>
        </w:rPr>
        <w:t>дорогойценой.</w:t>
      </w:r>
    </w:p>
    <w:p w:rsidR="006F10FF" w:rsidRPr="00A91A83" w:rsidRDefault="006F10FF" w:rsidP="008B1B17">
      <w:pPr>
        <w:pStyle w:val="a4"/>
        <w:spacing w:before="0" w:beforeAutospacing="0" w:after="0" w:afterAutospacing="0"/>
        <w:contextualSpacing/>
        <w:jc w:val="both"/>
        <w:rPr>
          <w:bCs/>
        </w:rPr>
      </w:pPr>
      <w:r w:rsidRPr="00A91A83">
        <w:rPr>
          <w:b/>
          <w:bCs/>
        </w:rPr>
        <w:t>Задание</w:t>
      </w:r>
      <w:r w:rsidRPr="00A91A83">
        <w:rPr>
          <w:bCs/>
        </w:rPr>
        <w:t>: команды по очереди за 2 минуты должны дать как можно больше правильных ответов на вопросы ведущего. Жюри начисляет по 1 баллу за каждый правильный ответ.</w:t>
      </w:r>
    </w:p>
    <w:p w:rsidR="006F10FF" w:rsidRPr="00A91A83" w:rsidRDefault="006F10F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1.Какое сражение было самым крупным в Великой Отечественной войне в 1945 г.? </w:t>
      </w:r>
      <w:r w:rsidRPr="00A91A83">
        <w:rPr>
          <w:b/>
          <w:bCs/>
          <w:i/>
        </w:rPr>
        <w:t>(Битва за Берлин)</w:t>
      </w:r>
    </w:p>
    <w:p w:rsidR="006F10FF" w:rsidRPr="00A91A83" w:rsidRDefault="006F10F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Cs/>
        </w:rPr>
        <w:t xml:space="preserve">2.Победа принесла Сталину высшее воинское звание. Какое? </w:t>
      </w:r>
      <w:r w:rsidRPr="00A91A83">
        <w:rPr>
          <w:b/>
          <w:bCs/>
        </w:rPr>
        <w:t>(Генералиссимус)</w:t>
      </w:r>
    </w:p>
    <w:p w:rsidR="006F10FF" w:rsidRPr="00A91A83" w:rsidRDefault="006F10F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3.Героями на войне становились не только люди, но и целые города и даже один оборонительный объект. Какой? </w:t>
      </w:r>
      <w:r w:rsidRPr="00A91A83">
        <w:rPr>
          <w:b/>
          <w:bCs/>
          <w:i/>
        </w:rPr>
        <w:t>(Брестская крепость)</w:t>
      </w:r>
    </w:p>
    <w:p w:rsidR="006F10FF" w:rsidRPr="00A91A83" w:rsidRDefault="006F10FF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t xml:space="preserve">4. В наступлении на Берлин в 1945 году 1-м Белорусским фронтом командовал Г.К.Жуков, а кто был командующим 1-м Украинским </w:t>
      </w:r>
      <w:r w:rsidRPr="00A91A83">
        <w:rPr>
          <w:b/>
          <w:bCs/>
          <w:i/>
        </w:rPr>
        <w:t>(И.С.Конев)</w:t>
      </w:r>
    </w:p>
    <w:p w:rsidR="006F10FF" w:rsidRPr="00A91A83" w:rsidRDefault="0050696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lastRenderedPageBreak/>
        <w:t>5. До войны в СССР их было только 5, а в годы войны появилось ещё 11, все они находили своих героев. Что это такое</w:t>
      </w:r>
      <w:r w:rsidRPr="00A91A83">
        <w:rPr>
          <w:bCs/>
          <w:i/>
        </w:rPr>
        <w:t xml:space="preserve">? </w:t>
      </w:r>
      <w:r w:rsidRPr="00A91A83">
        <w:rPr>
          <w:b/>
          <w:bCs/>
          <w:i/>
        </w:rPr>
        <w:t>(Ордена)</w:t>
      </w:r>
    </w:p>
    <w:p w:rsidR="0050696D" w:rsidRPr="00A91A83" w:rsidRDefault="0050696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6. Чем в истории войны знамениты бойцы Егоров и Кантария? </w:t>
      </w:r>
      <w:r w:rsidRPr="00A91A83">
        <w:rPr>
          <w:b/>
          <w:bCs/>
          <w:i/>
        </w:rPr>
        <w:t>(Они водрузили знамя Победы над рейхстагом)</w:t>
      </w:r>
    </w:p>
    <w:p w:rsidR="00937C39" w:rsidRPr="00A91A83" w:rsidRDefault="0050696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t xml:space="preserve">7. «Александр Невский», «Кутузов», «Суворов» тоже воевали на фронтах Великой Отечественной войны, но в виде… Чего? </w:t>
      </w:r>
      <w:r w:rsidRPr="00A91A83">
        <w:rPr>
          <w:b/>
          <w:bCs/>
          <w:i/>
        </w:rPr>
        <w:t>(В виде наград)</w:t>
      </w:r>
    </w:p>
    <w:p w:rsidR="0050696D" w:rsidRPr="00A91A83" w:rsidRDefault="00937C39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8.Союзные или советские войска брали столицу Германии в 1945г</w:t>
      </w:r>
      <w:r w:rsidRPr="00A91A83">
        <w:rPr>
          <w:bCs/>
          <w:i/>
        </w:rPr>
        <w:t>.?</w:t>
      </w:r>
      <w:r w:rsidR="0050696D" w:rsidRPr="00A91A83">
        <w:rPr>
          <w:b/>
          <w:bCs/>
          <w:i/>
        </w:rPr>
        <w:t>(Советские войска)</w:t>
      </w:r>
    </w:p>
    <w:p w:rsidR="00937C39" w:rsidRPr="00A91A83" w:rsidRDefault="00937C39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t>9. Название советского танка КВ расшифровывалось</w:t>
      </w:r>
      <w:r w:rsidR="004B5895" w:rsidRPr="00A91A83">
        <w:rPr>
          <w:bCs/>
        </w:rPr>
        <w:t xml:space="preserve"> как Климентий Ворошилов. А в честь кого был назван танк ИС </w:t>
      </w:r>
      <w:r w:rsidR="004B5895" w:rsidRPr="00A91A83">
        <w:rPr>
          <w:b/>
          <w:bCs/>
          <w:i/>
        </w:rPr>
        <w:t>(В честь Иосифа Сталина)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10. Когда был подписан акт о безоговорочной капитуляции Германии</w:t>
      </w:r>
      <w:r w:rsidRPr="00A91A83">
        <w:rPr>
          <w:bCs/>
          <w:i/>
        </w:rPr>
        <w:t xml:space="preserve">? </w:t>
      </w:r>
      <w:r w:rsidRPr="00A91A83">
        <w:rPr>
          <w:b/>
          <w:bCs/>
          <w:i/>
        </w:rPr>
        <w:t>(8 мая 1945г.)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11. Кто был первым награжден главным советским военным орденом «Победы»? </w:t>
      </w:r>
      <w:r w:rsidRPr="00A91A83">
        <w:rPr>
          <w:b/>
          <w:bCs/>
          <w:i/>
        </w:rPr>
        <w:t>(Г.К.Жуков)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t xml:space="preserve">12. В каком советском городе состоялся первый парад Победы? </w:t>
      </w:r>
      <w:r w:rsidRPr="00A91A83">
        <w:rPr>
          <w:b/>
          <w:bCs/>
          <w:i/>
        </w:rPr>
        <w:t>(В Москве)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13. Дважды орденом «Победы» были награждены три человека – Жуков, Василевский… Кто третий? </w:t>
      </w:r>
      <w:r w:rsidRPr="00A91A83">
        <w:rPr>
          <w:b/>
          <w:bCs/>
          <w:i/>
        </w:rPr>
        <w:t>(И.В.Сталин)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14. В этот союз борьбы против против агрессоров в годы Второй мировой войны входило более 50 государств. Как он назывался</w:t>
      </w:r>
      <w:r w:rsidRPr="00A91A83">
        <w:rPr>
          <w:b/>
          <w:bCs/>
          <w:i/>
        </w:rPr>
        <w:t>? (Антигитлеровская коалиция)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Cs/>
        </w:rPr>
        <w:t xml:space="preserve">15. В 1945 году состоялись две конференции союзников по антигитлеровской коалиции. Вторая – в пригороде Берлина. А где проходила первая? </w:t>
      </w:r>
      <w:r w:rsidRPr="00A91A83">
        <w:rPr>
          <w:b/>
          <w:bCs/>
          <w:i/>
        </w:rPr>
        <w:t>(Крым, Ялта)</w:t>
      </w:r>
    </w:p>
    <w:p w:rsidR="004B5895" w:rsidRPr="00A91A83" w:rsidRDefault="004B5895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16. Сколько дней шла Великая Отечественная война?</w:t>
      </w:r>
      <w:r w:rsidR="004F62AB" w:rsidRPr="00A91A83">
        <w:rPr>
          <w:b/>
          <w:bCs/>
          <w:i/>
        </w:rPr>
        <w:t>(1418 дней)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lastRenderedPageBreak/>
        <w:t xml:space="preserve">17. Каковы общие потери СССР в Великой Отечественной войне? </w:t>
      </w:r>
      <w:r w:rsidRPr="00A91A83">
        <w:rPr>
          <w:b/>
          <w:bCs/>
          <w:i/>
        </w:rPr>
        <w:t>(Около 27 млн. человек)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18. Что завершилось раньше – Великая Отечественная или Вторая мировая война? </w:t>
      </w:r>
      <w:r w:rsidRPr="00A91A83">
        <w:rPr>
          <w:b/>
          <w:bCs/>
          <w:i/>
        </w:rPr>
        <w:t>(Великая Отечественная война)</w:t>
      </w:r>
    </w:p>
    <w:p w:rsidR="00EE16D8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A91A83">
        <w:rPr>
          <w:bCs/>
        </w:rPr>
        <w:t>19. Она началась 1 сентября, завершилась 2 сентября, а сколько лет она продолжалась?</w:t>
      </w:r>
    </w:p>
    <w:p w:rsidR="004F62AB" w:rsidRPr="00A91A83" w:rsidRDefault="00EE16D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/>
          <w:bCs/>
          <w:i/>
        </w:rPr>
        <w:t xml:space="preserve">(6 </w:t>
      </w:r>
      <w:r w:rsidR="004F62AB" w:rsidRPr="00A91A83">
        <w:rPr>
          <w:b/>
          <w:bCs/>
          <w:i/>
        </w:rPr>
        <w:t>лет длилась Вторая мировая война)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20. С этой страной СССР в период Великой Отечественной войны имел договор о нейтралитете, а в 1945 г. объявил ей войну</w:t>
      </w:r>
      <w:r w:rsidRPr="00A91A83">
        <w:rPr>
          <w:b/>
          <w:bCs/>
        </w:rPr>
        <w:t xml:space="preserve">. </w:t>
      </w:r>
      <w:r w:rsidRPr="00A91A83">
        <w:rPr>
          <w:b/>
          <w:bCs/>
          <w:i/>
        </w:rPr>
        <w:t>(Япония)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Cs/>
        </w:rPr>
        <w:t>21. За годы войны их количество составило в Красной армии 12 млн., а в германской – 7 млн. человек? О ком идет речь?</w:t>
      </w:r>
      <w:r w:rsidR="00EE16D8" w:rsidRPr="00A91A83">
        <w:rPr>
          <w:b/>
          <w:bCs/>
          <w:i/>
        </w:rPr>
        <w:t>(Потери убитыми)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22. Кто из крупных советских военачальников за годы Великой Отечественной войны не проиграл ни одного сражения? </w:t>
      </w:r>
      <w:r w:rsidRPr="00A91A83">
        <w:rPr>
          <w:b/>
          <w:bCs/>
          <w:i/>
        </w:rPr>
        <w:t>(Г.К.Жуков)</w:t>
      </w:r>
    </w:p>
    <w:p w:rsidR="004F62AB" w:rsidRPr="00A91A83" w:rsidRDefault="004F62AB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23. </w:t>
      </w:r>
      <w:r w:rsidR="0076670D" w:rsidRPr="00A91A83">
        <w:rPr>
          <w:bCs/>
        </w:rPr>
        <w:t>Кто</w:t>
      </w:r>
      <w:r w:rsidR="002074B8" w:rsidRPr="00A91A83">
        <w:rPr>
          <w:bCs/>
        </w:rPr>
        <w:t>,</w:t>
      </w:r>
      <w:r w:rsidR="0076670D" w:rsidRPr="00A91A83">
        <w:rPr>
          <w:bCs/>
        </w:rPr>
        <w:t xml:space="preserve"> кроме У.Черчилля и Ф.Рузвельта на Крымской конференции представлял «большую тройку»? </w:t>
      </w:r>
      <w:r w:rsidR="0076670D" w:rsidRPr="00A91A83">
        <w:rPr>
          <w:b/>
          <w:bCs/>
          <w:i/>
        </w:rPr>
        <w:t>(И.В.</w:t>
      </w:r>
      <w:r w:rsidR="002074B8" w:rsidRPr="00A91A83">
        <w:rPr>
          <w:b/>
          <w:bCs/>
          <w:i/>
        </w:rPr>
        <w:t>Сталин</w:t>
      </w:r>
      <w:r w:rsidR="0076670D" w:rsidRPr="00A91A83">
        <w:rPr>
          <w:b/>
          <w:bCs/>
          <w:i/>
        </w:rPr>
        <w:t>)</w:t>
      </w:r>
    </w:p>
    <w:p w:rsidR="0076670D" w:rsidRPr="00A91A83" w:rsidRDefault="0076670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24. С кем СССР воевал дольше – с Германией или с Японией в годы Второй мировой войны</w:t>
      </w:r>
      <w:r w:rsidRPr="00A91A83">
        <w:rPr>
          <w:bCs/>
          <w:i/>
        </w:rPr>
        <w:t xml:space="preserve">? </w:t>
      </w:r>
      <w:r w:rsidRPr="00A91A83">
        <w:rPr>
          <w:b/>
          <w:bCs/>
          <w:i/>
        </w:rPr>
        <w:t>(С Германией)</w:t>
      </w:r>
    </w:p>
    <w:p w:rsidR="0076670D" w:rsidRPr="00A91A83" w:rsidRDefault="0076670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 xml:space="preserve">25. За годы войны ими стали 11600 человек, 86 из них женщины. Кто это? </w:t>
      </w:r>
      <w:r w:rsidRPr="00A91A83">
        <w:rPr>
          <w:b/>
          <w:bCs/>
          <w:i/>
        </w:rPr>
        <w:t>(Герои Советского Союза)</w:t>
      </w:r>
    </w:p>
    <w:p w:rsidR="0076670D" w:rsidRPr="00A91A83" w:rsidRDefault="0076670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26. В годы войны из называли «младшие командиры». А как их стали называть вскоре после войны</w:t>
      </w:r>
      <w:r w:rsidRPr="00A91A83">
        <w:rPr>
          <w:bCs/>
          <w:i/>
        </w:rPr>
        <w:t xml:space="preserve">? </w:t>
      </w:r>
      <w:r w:rsidRPr="00A91A83">
        <w:rPr>
          <w:b/>
          <w:bCs/>
          <w:i/>
        </w:rPr>
        <w:t>(Сержанты)</w:t>
      </w:r>
    </w:p>
    <w:p w:rsidR="0076670D" w:rsidRPr="00A91A83" w:rsidRDefault="0076670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A91A83">
        <w:rPr>
          <w:bCs/>
        </w:rPr>
        <w:t>27. В Берлине 30 апреля 1945 г. произошло два исторических события: водружено знамя Победы над рейхстагом. А какое второе</w:t>
      </w:r>
      <w:r w:rsidRPr="00A91A83">
        <w:rPr>
          <w:bCs/>
          <w:i/>
        </w:rPr>
        <w:t xml:space="preserve">? </w:t>
      </w:r>
      <w:r w:rsidRPr="00A91A83">
        <w:rPr>
          <w:b/>
          <w:bCs/>
          <w:i/>
        </w:rPr>
        <w:t>(Самоубийство Гитлера)</w:t>
      </w:r>
    </w:p>
    <w:p w:rsidR="0076670D" w:rsidRPr="00A91A83" w:rsidRDefault="0076670D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lastRenderedPageBreak/>
        <w:t>28. Какое название получила международная организация для поддержания мира, созданная по решению Крымской конференции</w:t>
      </w:r>
      <w:r w:rsidRPr="00A91A83">
        <w:rPr>
          <w:b/>
          <w:bCs/>
        </w:rPr>
        <w:t>?</w:t>
      </w:r>
      <w:r w:rsidR="009E6108" w:rsidRPr="00A91A83">
        <w:rPr>
          <w:b/>
          <w:bCs/>
          <w:i/>
        </w:rPr>
        <w:t>(ООН)</w:t>
      </w:r>
    </w:p>
    <w:p w:rsidR="009E6108" w:rsidRPr="00A91A83" w:rsidRDefault="009E610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Cs/>
        </w:rPr>
        <w:t xml:space="preserve">29. Какую европейскую страну советские войска освободили от фашизма последней? </w:t>
      </w:r>
      <w:r w:rsidRPr="00A91A83">
        <w:rPr>
          <w:b/>
          <w:bCs/>
          <w:i/>
        </w:rPr>
        <w:t>(Чехословакия)</w:t>
      </w:r>
    </w:p>
    <w:p w:rsidR="00A37F1B" w:rsidRPr="00A91A83" w:rsidRDefault="009E6108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A91A83">
        <w:rPr>
          <w:bCs/>
        </w:rPr>
        <w:t>30. До войны этот город назывался Кён</w:t>
      </w:r>
      <w:r w:rsidR="002121D9" w:rsidRPr="00A91A83">
        <w:rPr>
          <w:bCs/>
        </w:rPr>
        <w:t>игсберг и принадлежал Германии,</w:t>
      </w:r>
      <w:r w:rsidRPr="00A91A83">
        <w:rPr>
          <w:bCs/>
        </w:rPr>
        <w:t xml:space="preserve"> а после войны он отошел СССР. Как он стал называться? </w:t>
      </w:r>
      <w:r w:rsidRPr="00A91A83">
        <w:rPr>
          <w:b/>
          <w:bCs/>
          <w:i/>
        </w:rPr>
        <w:t>(Калининград)</w:t>
      </w:r>
    </w:p>
    <w:p w:rsidR="003C21A0" w:rsidRPr="00A91A83" w:rsidRDefault="003C21A0" w:rsidP="008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A91A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91A83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эт</w:t>
      </w:r>
      <w:r w:rsidRPr="00A91A83">
        <w:rPr>
          <w:rFonts w:ascii="Times New Roman" w:eastAsia="Times New Roman" w:hAnsi="Times New Roman" w:cs="Times New Roman"/>
          <w:b/>
          <w:sz w:val="24"/>
          <w:szCs w:val="24"/>
        </w:rPr>
        <w:t>ап</w:t>
      </w:r>
      <w:r w:rsidR="00704767" w:rsidRPr="00A91A83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.П</w:t>
      </w:r>
      <w:r w:rsidRPr="00A91A83">
        <w:rPr>
          <w:rFonts w:ascii="Times New Roman" w:eastAsia="Times New Roman" w:hAnsi="Times New Roman" w:cs="Times New Roman"/>
          <w:b/>
          <w:sz w:val="24"/>
          <w:szCs w:val="24"/>
        </w:rPr>
        <w:t>оиск.</w:t>
      </w:r>
      <w:r w:rsidR="00704767" w:rsidRPr="00A91A83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Историческая ошибка.</w:t>
      </w:r>
    </w:p>
    <w:p w:rsidR="003C21A0" w:rsidRPr="00A91A83" w:rsidRDefault="003C21A0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t>Каждая команда получает (по жребию) текст с исторической ошибкой. Ее необходимо найти и исправить. Проверяют и оценивают эксперты</w:t>
      </w:r>
      <w:r w:rsidRPr="00A91A83">
        <w:rPr>
          <w:b/>
        </w:rPr>
        <w:t>. (2 балла)</w:t>
      </w:r>
    </w:p>
    <w:p w:rsidR="003C21A0" w:rsidRPr="00A91A83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</w:pPr>
      <w:r w:rsidRPr="00A91A83">
        <w:rPr>
          <w:b/>
          <w:bCs/>
        </w:rPr>
        <w:t>Текст №1</w:t>
      </w:r>
    </w:p>
    <w:p w:rsidR="002C31E5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t>22 июня 1941г. гитлеровская Германия, вероломно нарушив договор о ненападении, без объявления войны напала на СССР. Вместе с германскими войсками в боевых операциях участвовали вооруженные силы Венгрии, Италии, Румынии, Финляндии и Англии. Первыми встретили агрессора пограничники. Уже начало войны показало, что наши люди готовы не щадя жизни биться за свободу Отчизны.</w:t>
      </w:r>
    </w:p>
    <w:p w:rsidR="003C21A0" w:rsidRPr="002C31E5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/>
          <w:bCs/>
        </w:rPr>
        <w:t>Текст №2</w:t>
      </w:r>
    </w:p>
    <w:p w:rsidR="003C21A0" w:rsidRPr="00A91A83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t>В середине ноября 1941 г. начался второй этап фашистского наступления на Москву. Вражеские войска стремительно развивали наступление на Клин. Резервов в этом районе у Ставки не было. Одновременно немецко-фашистские войска нанесли мощный удар в районе Волоколамска. В эти критические дни для Москвы Верховным главнокомандующим был подписан приказ № 227 “ Ни шагу назад!”, который вводил жестокие наказания за отступление без распоряжения свыше.</w:t>
      </w:r>
    </w:p>
    <w:p w:rsidR="003C21A0" w:rsidRPr="00A91A83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</w:pPr>
      <w:r w:rsidRPr="00A91A83">
        <w:rPr>
          <w:b/>
          <w:bCs/>
        </w:rPr>
        <w:t>Текст №3</w:t>
      </w:r>
    </w:p>
    <w:p w:rsidR="003C21A0" w:rsidRPr="00A91A83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lastRenderedPageBreak/>
        <w:t>В результате организованной жестокой обороны враг был измотан. С 12 июля 1943 г. меняется и характер Курской битвы. Теперь наступали советские войска, германские войска перешли к обороне. Но сдержать контрнаступление наших войск они уже были не в силах. 5 августа были освобождены Орел и Белгород, а 23 августа - Харьков. На этом завершилась Курская битва, которая положила начало коренного перелома в ходе Великой Отечественной войны.</w:t>
      </w:r>
    </w:p>
    <w:p w:rsidR="003C21A0" w:rsidRPr="00A91A83" w:rsidRDefault="00704767" w:rsidP="008B1B17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A91A83">
        <w:rPr>
          <w:b/>
          <w:bCs/>
          <w:lang w:val="en-US"/>
        </w:rPr>
        <w:t>VII</w:t>
      </w:r>
      <w:r w:rsidRPr="00A91A83">
        <w:rPr>
          <w:b/>
          <w:bCs/>
        </w:rPr>
        <w:t xml:space="preserve"> этап</w:t>
      </w:r>
      <w:r w:rsidR="003C21A0" w:rsidRPr="00A91A83">
        <w:rPr>
          <w:b/>
          <w:bCs/>
        </w:rPr>
        <w:t>. Узнай кто это?</w:t>
      </w:r>
    </w:p>
    <w:p w:rsidR="003C21A0" w:rsidRPr="00A91A83" w:rsidRDefault="003C21A0" w:rsidP="00101FE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91A83">
        <w:rPr>
          <w:bCs/>
        </w:rPr>
        <w:t>Команды по биограф</w:t>
      </w:r>
      <w:r w:rsidR="00344C95" w:rsidRPr="00A91A83">
        <w:rPr>
          <w:bCs/>
        </w:rPr>
        <w:t>ическим данным и портрету определяют</w:t>
      </w:r>
      <w:r w:rsidR="002C31E5">
        <w:rPr>
          <w:bCs/>
        </w:rPr>
        <w:t>,</w:t>
      </w:r>
      <w:r w:rsidRPr="00A91A83">
        <w:rPr>
          <w:bCs/>
        </w:rPr>
        <w:t xml:space="preserve"> о каком герое Великой Отечественной войны идет речь. </w:t>
      </w:r>
      <w:r w:rsidRPr="00A91A83">
        <w:rPr>
          <w:b/>
          <w:bCs/>
        </w:rPr>
        <w:t>(1 балл)</w:t>
      </w:r>
    </w:p>
    <w:p w:rsidR="0024287C" w:rsidRPr="00A91A83" w:rsidRDefault="0024287C" w:rsidP="008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A8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4287C" w:rsidRPr="00A91A83" w:rsidRDefault="0024287C" w:rsidP="00101F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83">
        <w:rPr>
          <w:rFonts w:ascii="Times New Roman" w:eastAsia="Times New Roman" w:hAnsi="Times New Roman" w:cs="Times New Roman"/>
          <w:sz w:val="24"/>
          <w:szCs w:val="24"/>
        </w:rPr>
        <w:t>Когда гремит над городом салют,</w:t>
      </w:r>
      <w:r w:rsidRPr="00A91A83">
        <w:rPr>
          <w:rFonts w:ascii="Times New Roman" w:eastAsia="Times New Roman" w:hAnsi="Times New Roman" w:cs="Times New Roman"/>
          <w:sz w:val="24"/>
          <w:szCs w:val="24"/>
        </w:rPr>
        <w:br/>
        <w:t>Погибшие за Родину встают.</w:t>
      </w:r>
      <w:r w:rsidRPr="00A91A83">
        <w:rPr>
          <w:rFonts w:ascii="Times New Roman" w:eastAsia="Times New Roman" w:hAnsi="Times New Roman" w:cs="Times New Roman"/>
          <w:sz w:val="24"/>
          <w:szCs w:val="24"/>
        </w:rPr>
        <w:br/>
        <w:t>Мы их не видим, мы не слышим их,</w:t>
      </w:r>
      <w:r w:rsidRPr="00A91A83">
        <w:rPr>
          <w:rFonts w:ascii="Times New Roman" w:eastAsia="Times New Roman" w:hAnsi="Times New Roman" w:cs="Times New Roman"/>
          <w:sz w:val="24"/>
          <w:szCs w:val="24"/>
        </w:rPr>
        <w:br/>
        <w:t>Но павшие всегда среди живых.</w:t>
      </w:r>
      <w:r w:rsidRPr="00A91A83">
        <w:rPr>
          <w:rFonts w:ascii="Times New Roman" w:eastAsia="Times New Roman" w:hAnsi="Times New Roman" w:cs="Times New Roman"/>
          <w:sz w:val="24"/>
          <w:szCs w:val="24"/>
        </w:rPr>
        <w:br/>
        <w:t>Молчат и смотрят, будто ищут ответ:</w:t>
      </w:r>
      <w:r w:rsidRPr="00A91A83">
        <w:rPr>
          <w:rFonts w:ascii="Times New Roman" w:eastAsia="Times New Roman" w:hAnsi="Times New Roman" w:cs="Times New Roman"/>
          <w:sz w:val="24"/>
          <w:szCs w:val="24"/>
        </w:rPr>
        <w:br/>
        <w:t>Мы этой жизни стоим или нет?</w:t>
      </w:r>
    </w:p>
    <w:p w:rsidR="0024287C" w:rsidRPr="00A91A83" w:rsidRDefault="0024287C" w:rsidP="00101F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83">
        <w:rPr>
          <w:rFonts w:ascii="Times New Roman" w:eastAsia="Times New Roman" w:hAnsi="Times New Roman" w:cs="Times New Roman"/>
          <w:sz w:val="24"/>
          <w:szCs w:val="24"/>
        </w:rPr>
        <w:t>Пусть каждый из нас осязаемо почувствует на себе строгие глаза павших, чистоту их сердец, ощутит ответственность перед памятью этих людей.</w:t>
      </w:r>
    </w:p>
    <w:p w:rsidR="0024287C" w:rsidRPr="00A91A83" w:rsidRDefault="0024287C" w:rsidP="00101F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83">
        <w:rPr>
          <w:rFonts w:ascii="Times New Roman" w:eastAsia="Times New Roman" w:hAnsi="Times New Roman" w:cs="Times New Roman"/>
          <w:sz w:val="24"/>
          <w:szCs w:val="24"/>
        </w:rPr>
        <w:t>И пусть этот вопрос всегда будет волновать нас: достойны ли мы памяти павших?</w:t>
      </w:r>
    </w:p>
    <w:p w:rsidR="00EB3CFE" w:rsidRPr="00A91A83" w:rsidRDefault="003C21A0" w:rsidP="00101F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A83">
        <w:rPr>
          <w:rFonts w:ascii="Times New Roman" w:eastAsia="Times New Roman" w:hAnsi="Times New Roman" w:cs="Times New Roman"/>
          <w:b/>
          <w:sz w:val="24"/>
          <w:szCs w:val="24"/>
        </w:rPr>
        <w:t>Звучит песня</w:t>
      </w:r>
      <w:r w:rsidR="00344C95" w:rsidRPr="00A91A83">
        <w:rPr>
          <w:rFonts w:ascii="Times New Roman" w:eastAsia="Times New Roman" w:hAnsi="Times New Roman" w:cs="Times New Roman"/>
          <w:b/>
          <w:sz w:val="24"/>
          <w:szCs w:val="24"/>
        </w:rPr>
        <w:t xml:space="preserve"> «Журавли» (поют все вместе)</w:t>
      </w:r>
    </w:p>
    <w:p w:rsidR="00ED5FFD" w:rsidRPr="008B1B17" w:rsidRDefault="0024287C" w:rsidP="0093701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A91A83">
        <w:rPr>
          <w:rFonts w:ascii="Times New Roman" w:hAnsi="Times New Roman" w:cs="Times New Roman"/>
          <w:bCs/>
          <w:sz w:val="24"/>
          <w:szCs w:val="24"/>
        </w:rPr>
        <w:t>Подведение итогов. Награждение по номинациям: «Лучшая команда», «Лучший иг</w:t>
      </w:r>
      <w:r w:rsidR="00772CD6" w:rsidRPr="00A91A83">
        <w:rPr>
          <w:rFonts w:ascii="Times New Roman" w:hAnsi="Times New Roman" w:cs="Times New Roman"/>
          <w:bCs/>
          <w:sz w:val="24"/>
          <w:szCs w:val="24"/>
        </w:rPr>
        <w:t>рок»</w:t>
      </w:r>
    </w:p>
    <w:p w:rsidR="00ED5FFD" w:rsidRDefault="00ED5FFD" w:rsidP="00101FE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D5FFD" w:rsidRDefault="00ED5FFD" w:rsidP="00101FE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D5FFD" w:rsidRDefault="00ED5FFD" w:rsidP="00101FE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ED5FFD" w:rsidSect="005D54CF">
      <w:pgSz w:w="8386" w:h="11334" w:code="12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E4" w:rsidRDefault="00C95BE4" w:rsidP="00ED5FFD">
      <w:pPr>
        <w:spacing w:after="0" w:line="240" w:lineRule="auto"/>
      </w:pPr>
      <w:r>
        <w:separator/>
      </w:r>
    </w:p>
  </w:endnote>
  <w:endnote w:type="continuationSeparator" w:id="1">
    <w:p w:rsidR="00C95BE4" w:rsidRDefault="00C95BE4" w:rsidP="00ED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E4" w:rsidRDefault="00C95BE4" w:rsidP="00ED5FFD">
      <w:pPr>
        <w:spacing w:after="0" w:line="240" w:lineRule="auto"/>
      </w:pPr>
      <w:r>
        <w:separator/>
      </w:r>
    </w:p>
  </w:footnote>
  <w:footnote w:type="continuationSeparator" w:id="1">
    <w:p w:rsidR="00C95BE4" w:rsidRDefault="00C95BE4" w:rsidP="00ED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330"/>
    <w:multiLevelType w:val="hybridMultilevel"/>
    <w:tmpl w:val="09F67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95367"/>
    <w:multiLevelType w:val="multilevel"/>
    <w:tmpl w:val="E042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D2FC2"/>
    <w:multiLevelType w:val="hybridMultilevel"/>
    <w:tmpl w:val="D0A49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93973"/>
    <w:multiLevelType w:val="multilevel"/>
    <w:tmpl w:val="5EE2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D2A5D"/>
    <w:multiLevelType w:val="multilevel"/>
    <w:tmpl w:val="D0D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27FE3"/>
    <w:multiLevelType w:val="multilevel"/>
    <w:tmpl w:val="FA5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117AE"/>
    <w:multiLevelType w:val="multilevel"/>
    <w:tmpl w:val="53D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D10C6"/>
    <w:multiLevelType w:val="multilevel"/>
    <w:tmpl w:val="3AA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E49"/>
    <w:rsid w:val="000210DB"/>
    <w:rsid w:val="00046F6F"/>
    <w:rsid w:val="00097210"/>
    <w:rsid w:val="00101FEC"/>
    <w:rsid w:val="00113A0B"/>
    <w:rsid w:val="00184BD2"/>
    <w:rsid w:val="001919AE"/>
    <w:rsid w:val="001B4F0A"/>
    <w:rsid w:val="001F0EBA"/>
    <w:rsid w:val="001F480B"/>
    <w:rsid w:val="002074B8"/>
    <w:rsid w:val="002121D9"/>
    <w:rsid w:val="0024287C"/>
    <w:rsid w:val="00280383"/>
    <w:rsid w:val="00291CBD"/>
    <w:rsid w:val="002C31E5"/>
    <w:rsid w:val="002C4E78"/>
    <w:rsid w:val="002E77C2"/>
    <w:rsid w:val="003125A2"/>
    <w:rsid w:val="00312A16"/>
    <w:rsid w:val="00343AED"/>
    <w:rsid w:val="00344C95"/>
    <w:rsid w:val="003865B4"/>
    <w:rsid w:val="003B7325"/>
    <w:rsid w:val="003C21A0"/>
    <w:rsid w:val="003D4155"/>
    <w:rsid w:val="00436749"/>
    <w:rsid w:val="004B5895"/>
    <w:rsid w:val="004F62AB"/>
    <w:rsid w:val="0050696D"/>
    <w:rsid w:val="00511503"/>
    <w:rsid w:val="00542BCE"/>
    <w:rsid w:val="0054596E"/>
    <w:rsid w:val="0055272D"/>
    <w:rsid w:val="005B1E49"/>
    <w:rsid w:val="005D54CF"/>
    <w:rsid w:val="005D758E"/>
    <w:rsid w:val="00605F2F"/>
    <w:rsid w:val="00621B48"/>
    <w:rsid w:val="006F10FF"/>
    <w:rsid w:val="00704767"/>
    <w:rsid w:val="00713E51"/>
    <w:rsid w:val="00714E98"/>
    <w:rsid w:val="0076670D"/>
    <w:rsid w:val="00772CD6"/>
    <w:rsid w:val="007855C2"/>
    <w:rsid w:val="007E02C1"/>
    <w:rsid w:val="00803EC9"/>
    <w:rsid w:val="00813820"/>
    <w:rsid w:val="0083343D"/>
    <w:rsid w:val="00844335"/>
    <w:rsid w:val="00875FED"/>
    <w:rsid w:val="00894C15"/>
    <w:rsid w:val="008B1B17"/>
    <w:rsid w:val="00905600"/>
    <w:rsid w:val="00933787"/>
    <w:rsid w:val="00937016"/>
    <w:rsid w:val="00937C39"/>
    <w:rsid w:val="009B65AE"/>
    <w:rsid w:val="009E6108"/>
    <w:rsid w:val="00A37F1B"/>
    <w:rsid w:val="00A5527B"/>
    <w:rsid w:val="00A675E7"/>
    <w:rsid w:val="00A91A83"/>
    <w:rsid w:val="00AD026C"/>
    <w:rsid w:val="00AD0574"/>
    <w:rsid w:val="00AF2DAE"/>
    <w:rsid w:val="00AF3FC6"/>
    <w:rsid w:val="00B11DB7"/>
    <w:rsid w:val="00B26561"/>
    <w:rsid w:val="00B355C4"/>
    <w:rsid w:val="00B44E02"/>
    <w:rsid w:val="00B679A9"/>
    <w:rsid w:val="00C03706"/>
    <w:rsid w:val="00C313DD"/>
    <w:rsid w:val="00C35FE9"/>
    <w:rsid w:val="00C4156E"/>
    <w:rsid w:val="00C51F85"/>
    <w:rsid w:val="00C95BE4"/>
    <w:rsid w:val="00CA04B9"/>
    <w:rsid w:val="00CA0B6D"/>
    <w:rsid w:val="00D0592C"/>
    <w:rsid w:val="00D2331A"/>
    <w:rsid w:val="00D43125"/>
    <w:rsid w:val="00D50210"/>
    <w:rsid w:val="00D50430"/>
    <w:rsid w:val="00D812FC"/>
    <w:rsid w:val="00E46135"/>
    <w:rsid w:val="00EB3CFE"/>
    <w:rsid w:val="00ED5FFD"/>
    <w:rsid w:val="00EE16D8"/>
    <w:rsid w:val="00F17481"/>
    <w:rsid w:val="00F26CC4"/>
    <w:rsid w:val="00FA0EB5"/>
    <w:rsid w:val="00FB195E"/>
    <w:rsid w:val="00FF240D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9"/>
  </w:style>
  <w:style w:type="paragraph" w:styleId="1">
    <w:name w:val="heading 1"/>
    <w:basedOn w:val="a"/>
    <w:link w:val="10"/>
    <w:uiPriority w:val="9"/>
    <w:qFormat/>
    <w:rsid w:val="005B1E4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4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B1E4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E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E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55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FFD"/>
  </w:style>
  <w:style w:type="paragraph" w:styleId="ac">
    <w:name w:val="footer"/>
    <w:basedOn w:val="a"/>
    <w:link w:val="ad"/>
    <w:uiPriority w:val="99"/>
    <w:unhideWhenUsed/>
    <w:rsid w:val="00ED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4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4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B1E4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E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E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744B-CC35-4594-AF34-E3947056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Асус</cp:lastModifiedBy>
  <cp:revision>10</cp:revision>
  <cp:lastPrinted>2015-05-18T05:36:00Z</cp:lastPrinted>
  <dcterms:created xsi:type="dcterms:W3CDTF">2016-02-03T17:30:00Z</dcterms:created>
  <dcterms:modified xsi:type="dcterms:W3CDTF">2016-02-12T09:14:00Z</dcterms:modified>
</cp:coreProperties>
</file>