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26" w:rsidRPr="00FA2926" w:rsidRDefault="00FA2926" w:rsidP="00FA2926">
      <w:pPr>
        <w:pStyle w:val="1"/>
        <w:rPr>
          <w:sz w:val="24"/>
          <w:szCs w:val="24"/>
          <w:lang w:val="ru-RU"/>
        </w:rPr>
      </w:pPr>
      <w:bookmarkStart w:id="0" w:name="_Toc436222311"/>
      <w:r w:rsidRPr="00FA2926">
        <w:rPr>
          <w:sz w:val="24"/>
          <w:szCs w:val="24"/>
          <w:lang w:val="ru-RU"/>
        </w:rPr>
        <w:t xml:space="preserve">Лабораторная работа </w:t>
      </w:r>
      <w:r w:rsidRPr="00FA2926">
        <w:rPr>
          <w:sz w:val="24"/>
          <w:szCs w:val="24"/>
          <w:lang w:val="ru-RU"/>
        </w:rPr>
        <w:br/>
        <w:t xml:space="preserve">дидактические материалы к уроку. Работа с веб-сервисом </w:t>
      </w:r>
      <w:r w:rsidRPr="00FA2926">
        <w:rPr>
          <w:sz w:val="24"/>
          <w:szCs w:val="24"/>
        </w:rPr>
        <w:t>LearningApps</w:t>
      </w:r>
      <w:r w:rsidRPr="00FA2926">
        <w:rPr>
          <w:sz w:val="24"/>
          <w:szCs w:val="24"/>
          <w:lang w:val="ru-RU"/>
        </w:rPr>
        <w:t>.</w:t>
      </w:r>
      <w:r w:rsidRPr="00FA2926">
        <w:rPr>
          <w:sz w:val="24"/>
          <w:szCs w:val="24"/>
        </w:rPr>
        <w:t>org</w:t>
      </w:r>
      <w:bookmarkEnd w:id="0"/>
    </w:p>
    <w:p w:rsidR="00FA2926" w:rsidRPr="00FA2926" w:rsidRDefault="00FA2926" w:rsidP="00FA2926">
      <w:pPr>
        <w:ind w:firstLine="708"/>
        <w:rPr>
          <w:sz w:val="24"/>
          <w:szCs w:val="24"/>
        </w:rPr>
      </w:pPr>
      <w:r w:rsidRPr="00FA2926">
        <w:rPr>
          <w:b/>
          <w:sz w:val="24"/>
          <w:szCs w:val="24"/>
        </w:rPr>
        <w:t>Цель занятия:</w:t>
      </w:r>
      <w:r w:rsidRPr="00FA2926">
        <w:rPr>
          <w:sz w:val="24"/>
          <w:szCs w:val="24"/>
        </w:rPr>
        <w:t xml:space="preserve"> ознакомиться с веб-сервисом для создания дидактических материалов к уроку.</w:t>
      </w:r>
    </w:p>
    <w:p w:rsidR="00FA2926" w:rsidRPr="00FA2926" w:rsidRDefault="00FA2926" w:rsidP="00FA2926">
      <w:pPr>
        <w:ind w:firstLine="708"/>
        <w:jc w:val="center"/>
        <w:rPr>
          <w:b/>
          <w:sz w:val="24"/>
          <w:szCs w:val="24"/>
        </w:rPr>
      </w:pPr>
      <w:r w:rsidRPr="00FA2926">
        <w:rPr>
          <w:b/>
          <w:sz w:val="24"/>
          <w:szCs w:val="24"/>
        </w:rPr>
        <w:t>Краткие сведения о сервисе:</w:t>
      </w:r>
    </w:p>
    <w:p w:rsidR="00FA2926" w:rsidRPr="00FA2926" w:rsidRDefault="00FA2926" w:rsidP="00FA2926">
      <w:pPr>
        <w:ind w:firstLine="708"/>
        <w:rPr>
          <w:sz w:val="24"/>
          <w:szCs w:val="24"/>
        </w:rPr>
      </w:pPr>
      <w:r w:rsidRPr="00FA2926">
        <w:rPr>
          <w:sz w:val="24"/>
          <w:szCs w:val="24"/>
        </w:rPr>
        <w:t xml:space="preserve">Веб-сервис </w:t>
      </w:r>
      <w:r w:rsidRPr="00FA2926">
        <w:rPr>
          <w:sz w:val="24"/>
          <w:szCs w:val="24"/>
          <w:lang w:val="en-US"/>
        </w:rPr>
        <w:t>L</w:t>
      </w:r>
      <w:proofErr w:type="spellStart"/>
      <w:r w:rsidRPr="00FA2926">
        <w:rPr>
          <w:sz w:val="24"/>
          <w:szCs w:val="24"/>
        </w:rPr>
        <w:t>earning</w:t>
      </w:r>
      <w:proofErr w:type="spellEnd"/>
      <w:r w:rsidRPr="00FA2926">
        <w:rPr>
          <w:sz w:val="24"/>
          <w:szCs w:val="24"/>
          <w:lang w:val="en-US"/>
        </w:rPr>
        <w:t>A</w:t>
      </w:r>
      <w:r w:rsidRPr="00FA2926">
        <w:rPr>
          <w:sz w:val="24"/>
          <w:szCs w:val="24"/>
        </w:rPr>
        <w:t xml:space="preserve">pps.org </w:t>
      </w:r>
      <w:proofErr w:type="gramStart"/>
      <w:r w:rsidRPr="00FA2926">
        <w:rPr>
          <w:sz w:val="24"/>
          <w:szCs w:val="24"/>
        </w:rPr>
        <w:t>создан</w:t>
      </w:r>
      <w:proofErr w:type="gramEnd"/>
      <w:r w:rsidRPr="00FA2926">
        <w:rPr>
          <w:sz w:val="24"/>
          <w:szCs w:val="24"/>
        </w:rPr>
        <w:t xml:space="preserve"> с целью поддержки учебного процесса с помощью интерактивных приложений. Разрабатывается как научно-исследовательский проект Центра Педагогического колледжа информатики образования PH </w:t>
      </w:r>
      <w:proofErr w:type="spellStart"/>
      <w:r w:rsidRPr="00FA2926">
        <w:rPr>
          <w:sz w:val="24"/>
          <w:szCs w:val="24"/>
        </w:rPr>
        <w:t>Bern</w:t>
      </w:r>
      <w:proofErr w:type="spellEnd"/>
      <w:r w:rsidRPr="00FA2926">
        <w:rPr>
          <w:sz w:val="24"/>
          <w:szCs w:val="24"/>
        </w:rPr>
        <w:t xml:space="preserve"> в сотрудничестве с университетом г. Майнц и Университетом города </w:t>
      </w:r>
      <w:proofErr w:type="spellStart"/>
      <w:r w:rsidRPr="00FA2926">
        <w:rPr>
          <w:sz w:val="24"/>
          <w:szCs w:val="24"/>
        </w:rPr>
        <w:t>Циттау</w:t>
      </w:r>
      <w:proofErr w:type="spellEnd"/>
      <w:r w:rsidRPr="00FA2926">
        <w:rPr>
          <w:sz w:val="24"/>
          <w:szCs w:val="24"/>
        </w:rPr>
        <w:t xml:space="preserve"> / </w:t>
      </w:r>
      <w:proofErr w:type="spellStart"/>
      <w:r w:rsidRPr="00FA2926">
        <w:rPr>
          <w:sz w:val="24"/>
          <w:szCs w:val="24"/>
        </w:rPr>
        <w:t>Герлиц</w:t>
      </w:r>
      <w:proofErr w:type="spellEnd"/>
      <w:r w:rsidRPr="00FA2926">
        <w:rPr>
          <w:sz w:val="24"/>
          <w:szCs w:val="24"/>
        </w:rPr>
        <w:t xml:space="preserve">. </w:t>
      </w:r>
    </w:p>
    <w:p w:rsidR="00FA2926" w:rsidRPr="00FA2926" w:rsidRDefault="00FA2926" w:rsidP="00FA2926">
      <w:pPr>
        <w:rPr>
          <w:color w:val="000000" w:themeColor="text1"/>
          <w:sz w:val="24"/>
          <w:szCs w:val="24"/>
        </w:rPr>
      </w:pPr>
      <w:r w:rsidRPr="00FA2926">
        <w:rPr>
          <w:color w:val="000000" w:themeColor="text1"/>
          <w:sz w:val="24"/>
          <w:szCs w:val="24"/>
        </w:rPr>
        <w:t xml:space="preserve">LearningApps.org – это бесплатное приложение </w:t>
      </w:r>
      <w:r w:rsidRPr="00FA2926">
        <w:rPr>
          <w:color w:val="000000" w:themeColor="text1"/>
          <w:sz w:val="24"/>
          <w:szCs w:val="24"/>
          <w:lang w:val="en-US"/>
        </w:rPr>
        <w:t>Web</w:t>
      </w:r>
      <w:r w:rsidRPr="00FA2926">
        <w:rPr>
          <w:color w:val="000000" w:themeColor="text1"/>
          <w:sz w:val="24"/>
          <w:szCs w:val="24"/>
        </w:rPr>
        <w:t xml:space="preserve"> 2.0 для поддержки обучения и процесса преподавания с помощью интерактивных модулей </w:t>
      </w:r>
      <w:r w:rsidRPr="00FA2926">
        <w:rPr>
          <w:sz w:val="24"/>
          <w:szCs w:val="24"/>
        </w:rPr>
        <w:t>[2]</w:t>
      </w:r>
      <w:r w:rsidRPr="00FA2926">
        <w:rPr>
          <w:color w:val="000000" w:themeColor="text1"/>
          <w:sz w:val="24"/>
          <w:szCs w:val="24"/>
        </w:rPr>
        <w:t xml:space="preserve">. Выполняя задания, ученик сталкивается с разной логикой их построения. Ему предлагается найти пару, установить соответствия, разгадать кроссворд, установить последовательность, хронологию событий и т.д. (см. рис.1). </w:t>
      </w:r>
    </w:p>
    <w:p w:rsidR="00FA2926" w:rsidRPr="00FA2926" w:rsidRDefault="00FA2926" w:rsidP="00FA2926">
      <w:pPr>
        <w:rPr>
          <w:color w:val="000000" w:themeColor="text1"/>
          <w:sz w:val="24"/>
          <w:szCs w:val="24"/>
        </w:rPr>
      </w:pPr>
      <w:r w:rsidRPr="00FA2926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EEF859" wp14:editId="19BA707C">
            <wp:extent cx="2766695" cy="1971040"/>
            <wp:effectExtent l="0" t="0" r="0" b="0"/>
            <wp:docPr id="41" name="Рисунок 4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926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7A0C28" wp14:editId="05311C79">
            <wp:extent cx="2683510" cy="1876425"/>
            <wp:effectExtent l="0" t="0" r="2540" b="9525"/>
            <wp:docPr id="40" name="Рисунок 40" descr="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26" w:rsidRPr="00FA2926" w:rsidRDefault="00FA2926" w:rsidP="00FA2926">
      <w:pPr>
        <w:rPr>
          <w:color w:val="000000" w:themeColor="text1"/>
          <w:sz w:val="24"/>
          <w:szCs w:val="24"/>
        </w:rPr>
      </w:pPr>
      <w:r w:rsidRPr="00FA2926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81DFB70" wp14:editId="4143DB58">
            <wp:extent cx="2672080" cy="1805305"/>
            <wp:effectExtent l="0" t="0" r="0" b="4445"/>
            <wp:docPr id="7" name="Рисунок 7" descr="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926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34288C5" wp14:editId="0A85EA8D">
            <wp:extent cx="2363470" cy="1722120"/>
            <wp:effectExtent l="0" t="0" r="0" b="0"/>
            <wp:docPr id="6" name="Рисунок 6" descr="Сним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нимок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26" w:rsidRPr="00FA2926" w:rsidRDefault="00FA2926" w:rsidP="00FA2926">
      <w:pPr>
        <w:jc w:val="center"/>
        <w:rPr>
          <w:color w:val="000000" w:themeColor="text1"/>
          <w:sz w:val="24"/>
          <w:szCs w:val="24"/>
        </w:rPr>
      </w:pPr>
      <w:r w:rsidRPr="00FA2926">
        <w:rPr>
          <w:color w:val="000000" w:themeColor="text1"/>
          <w:sz w:val="24"/>
          <w:szCs w:val="24"/>
        </w:rPr>
        <w:t>Рисунок 1 – Разные варианты заданий игрового типа</w:t>
      </w:r>
    </w:p>
    <w:p w:rsidR="00FA2926" w:rsidRPr="00FA2926" w:rsidRDefault="00FA2926" w:rsidP="00FA2926">
      <w:pPr>
        <w:rPr>
          <w:color w:val="000000" w:themeColor="text1"/>
          <w:sz w:val="24"/>
          <w:szCs w:val="24"/>
        </w:rPr>
      </w:pPr>
      <w:r w:rsidRPr="00FA2926">
        <w:rPr>
          <w:sz w:val="24"/>
          <w:szCs w:val="24"/>
        </w:rPr>
        <w:t xml:space="preserve">На сервисе представлено более 14 различных интерактивных упражнений 4 из них в форме игры от 2 до 4 участников. Преподаватель на сервисе может создать два класса для работы с учениками и создания собственных приложений на основе пустого шаблона и шаблона-примера. </w:t>
      </w:r>
    </w:p>
    <w:p w:rsidR="00FA2926" w:rsidRPr="00FA2926" w:rsidRDefault="00FA2926" w:rsidP="00FA2926">
      <w:pPr>
        <w:ind w:firstLine="708"/>
        <w:rPr>
          <w:sz w:val="24"/>
          <w:szCs w:val="24"/>
        </w:rPr>
      </w:pPr>
      <w:r w:rsidRPr="00FA2926">
        <w:rPr>
          <w:sz w:val="24"/>
          <w:szCs w:val="24"/>
        </w:rPr>
        <w:lastRenderedPageBreak/>
        <w:t xml:space="preserve">Основным недостатком сервиса является то, что не все приложения поддерживают кириллицу. </w:t>
      </w:r>
    </w:p>
    <w:p w:rsidR="00FA2926" w:rsidRPr="00FA2926" w:rsidRDefault="00FA2926" w:rsidP="00FA2926">
      <w:pPr>
        <w:ind w:firstLine="708"/>
        <w:rPr>
          <w:sz w:val="24"/>
          <w:szCs w:val="24"/>
        </w:rPr>
      </w:pPr>
      <w:r w:rsidRPr="00FA2926">
        <w:rPr>
          <w:sz w:val="24"/>
          <w:szCs w:val="24"/>
        </w:rPr>
        <w:t xml:space="preserve">Для сохранения разработанных материалов необходима регистрация на сайте. </w:t>
      </w:r>
    </w:p>
    <w:p w:rsidR="00FA2926" w:rsidRPr="00FA2926" w:rsidRDefault="00FA2926" w:rsidP="00FA2926">
      <w:pPr>
        <w:ind w:firstLine="708"/>
        <w:jc w:val="center"/>
        <w:rPr>
          <w:b/>
          <w:sz w:val="24"/>
          <w:szCs w:val="24"/>
        </w:rPr>
      </w:pPr>
      <w:r w:rsidRPr="00FA2926">
        <w:rPr>
          <w:b/>
          <w:sz w:val="24"/>
          <w:szCs w:val="24"/>
        </w:rPr>
        <w:t>Ход выполнения лабораторной работы:</w:t>
      </w: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Ознакомьтесь с интерактивной помощью по работе с сервисом:</w:t>
      </w:r>
    </w:p>
    <w:p w:rsidR="00FA2926" w:rsidRPr="00FA2926" w:rsidRDefault="00FA2926" w:rsidP="00FA2926">
      <w:pPr>
        <w:pStyle w:val="a5"/>
        <w:ind w:left="1068"/>
        <w:jc w:val="center"/>
        <w:rPr>
          <w:sz w:val="24"/>
          <w:szCs w:val="24"/>
          <w:lang w:val="en-US"/>
        </w:rPr>
      </w:pPr>
      <w:r w:rsidRPr="00FA2926">
        <w:rPr>
          <w:sz w:val="24"/>
          <w:szCs w:val="24"/>
        </w:rPr>
        <w:t>http://learningapps.org/tutorial.php</w:t>
      </w: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Ознакомьтесь с представленными упражнениями на сервисе из определенной категории (см. рис.2.)</w:t>
      </w:r>
    </w:p>
    <w:p w:rsidR="00FA2926" w:rsidRPr="00FA2926" w:rsidRDefault="00FA2926" w:rsidP="00FA2926">
      <w:pPr>
        <w:pStyle w:val="a5"/>
        <w:ind w:left="0"/>
        <w:jc w:val="center"/>
        <w:rPr>
          <w:sz w:val="24"/>
          <w:szCs w:val="24"/>
        </w:rPr>
      </w:pPr>
      <w:r w:rsidRPr="00FA2926">
        <w:rPr>
          <w:noProof/>
          <w:sz w:val="24"/>
          <w:szCs w:val="24"/>
          <w:lang w:eastAsia="ru-RU"/>
        </w:rPr>
        <w:drawing>
          <wp:inline distT="0" distB="0" distL="0" distR="0" wp14:anchorId="4E83D5CC" wp14:editId="32ADE441">
            <wp:extent cx="5939790" cy="178117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26" w:rsidRPr="00FA2926" w:rsidRDefault="00FA2926" w:rsidP="00FA2926">
      <w:pPr>
        <w:pStyle w:val="a5"/>
        <w:ind w:left="0"/>
        <w:jc w:val="center"/>
        <w:rPr>
          <w:b/>
          <w:sz w:val="24"/>
          <w:szCs w:val="24"/>
        </w:rPr>
      </w:pPr>
      <w:r w:rsidRPr="00FA2926">
        <w:rPr>
          <w:sz w:val="24"/>
          <w:szCs w:val="24"/>
        </w:rPr>
        <w:t>Рисунок 2 – Вид окна сервиса с разделом «</w:t>
      </w:r>
      <w:r w:rsidRPr="00FA2926">
        <w:rPr>
          <w:b/>
          <w:sz w:val="24"/>
          <w:szCs w:val="24"/>
        </w:rPr>
        <w:t>Категории»</w:t>
      </w:r>
    </w:p>
    <w:p w:rsidR="00FA2926" w:rsidRPr="00FA2926" w:rsidRDefault="00FA2926" w:rsidP="00FA2926">
      <w:pPr>
        <w:pStyle w:val="a5"/>
        <w:ind w:left="0"/>
        <w:jc w:val="center"/>
        <w:rPr>
          <w:sz w:val="24"/>
          <w:szCs w:val="24"/>
        </w:rPr>
      </w:pP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 xml:space="preserve">Создать </w:t>
      </w:r>
      <w:proofErr w:type="gramStart"/>
      <w:r w:rsidRPr="00FA2926">
        <w:rPr>
          <w:sz w:val="24"/>
          <w:szCs w:val="24"/>
        </w:rPr>
        <w:t>свой</w:t>
      </w:r>
      <w:proofErr w:type="gramEnd"/>
      <w:r w:rsidRPr="00FA2926">
        <w:rPr>
          <w:sz w:val="24"/>
          <w:szCs w:val="24"/>
        </w:rPr>
        <w:t xml:space="preserve"> аккаунт на сервисе.</w:t>
      </w:r>
    </w:p>
    <w:p w:rsidR="00FA2926" w:rsidRPr="00FA2926" w:rsidRDefault="00FA2926" w:rsidP="00FA2926">
      <w:pPr>
        <w:pStyle w:val="a5"/>
        <w:ind w:left="1068"/>
        <w:rPr>
          <w:sz w:val="24"/>
          <w:szCs w:val="24"/>
        </w:rPr>
      </w:pPr>
      <w:hyperlink r:id="rId11" w:history="1">
        <w:r w:rsidRPr="00FA2926">
          <w:rPr>
            <w:rStyle w:val="a3"/>
            <w:sz w:val="24"/>
            <w:szCs w:val="24"/>
          </w:rPr>
          <w:t>https://sites.google.com/site/mklerning/etapy-master-klassa/krossvord</w:t>
        </w:r>
      </w:hyperlink>
    </w:p>
    <w:p w:rsidR="00FA2926" w:rsidRPr="00FA2926" w:rsidRDefault="00FA2926" w:rsidP="00FA2926">
      <w:pPr>
        <w:pStyle w:val="a5"/>
        <w:ind w:left="0"/>
        <w:rPr>
          <w:sz w:val="24"/>
          <w:szCs w:val="24"/>
        </w:rPr>
      </w:pPr>
      <w:r w:rsidRPr="00FA2926">
        <w:rPr>
          <w:sz w:val="24"/>
          <w:szCs w:val="24"/>
        </w:rPr>
        <w:t>Шаг 1. Выберите на главной странице «</w:t>
      </w:r>
      <w:r w:rsidRPr="00FA2926">
        <w:rPr>
          <w:b/>
          <w:sz w:val="24"/>
          <w:szCs w:val="24"/>
        </w:rPr>
        <w:t>Подать заявку</w:t>
      </w:r>
      <w:r w:rsidRPr="00FA2926">
        <w:rPr>
          <w:sz w:val="24"/>
          <w:szCs w:val="24"/>
        </w:rPr>
        <w:t>» (см. рис.3)</w:t>
      </w:r>
    </w:p>
    <w:p w:rsidR="00FA2926" w:rsidRPr="00FA2926" w:rsidRDefault="00FA2926" w:rsidP="00FA2926">
      <w:pPr>
        <w:pStyle w:val="a5"/>
        <w:ind w:left="0"/>
        <w:jc w:val="center"/>
        <w:rPr>
          <w:color w:val="0070C0"/>
          <w:sz w:val="24"/>
          <w:szCs w:val="24"/>
        </w:rPr>
      </w:pPr>
      <w:r w:rsidRPr="00FA2926">
        <w:rPr>
          <w:noProof/>
          <w:color w:val="0070C0"/>
          <w:sz w:val="24"/>
          <w:szCs w:val="24"/>
          <w:lang w:eastAsia="ru-RU"/>
        </w:rPr>
        <w:drawing>
          <wp:inline distT="0" distB="0" distL="0" distR="0" wp14:anchorId="541A4FBA" wp14:editId="107182AB">
            <wp:extent cx="5119315" cy="3474720"/>
            <wp:effectExtent l="19050" t="0" r="51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1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26" w:rsidRPr="00FA2926" w:rsidRDefault="00FA2926" w:rsidP="00FA2926">
      <w:pPr>
        <w:pStyle w:val="a5"/>
        <w:ind w:left="0"/>
        <w:jc w:val="center"/>
        <w:rPr>
          <w:sz w:val="24"/>
          <w:szCs w:val="24"/>
        </w:rPr>
      </w:pPr>
      <w:r w:rsidRPr="00FA2926">
        <w:rPr>
          <w:sz w:val="24"/>
          <w:szCs w:val="24"/>
        </w:rPr>
        <w:t>Рисунок 3 – Функция подачи заявки</w:t>
      </w:r>
    </w:p>
    <w:p w:rsidR="00FA2926" w:rsidRPr="00FA2926" w:rsidRDefault="00FA2926" w:rsidP="00FA2926">
      <w:pPr>
        <w:pStyle w:val="a5"/>
        <w:ind w:left="0"/>
        <w:rPr>
          <w:sz w:val="24"/>
          <w:szCs w:val="24"/>
        </w:rPr>
      </w:pPr>
      <w:r w:rsidRPr="00FA2926">
        <w:rPr>
          <w:sz w:val="24"/>
          <w:szCs w:val="24"/>
        </w:rPr>
        <w:lastRenderedPageBreak/>
        <w:t xml:space="preserve">Шаг 2. При выборе </w:t>
      </w:r>
      <w:r w:rsidRPr="00FA2926">
        <w:rPr>
          <w:b/>
          <w:sz w:val="24"/>
          <w:szCs w:val="24"/>
        </w:rPr>
        <w:t xml:space="preserve">«Создание нового аккаунта» </w:t>
      </w:r>
      <w:r w:rsidRPr="00FA2926">
        <w:rPr>
          <w:sz w:val="24"/>
          <w:szCs w:val="24"/>
        </w:rPr>
        <w:t>заполните все поля (см. рис.4).</w:t>
      </w:r>
    </w:p>
    <w:p w:rsidR="00FA2926" w:rsidRPr="00FA2926" w:rsidRDefault="00FA2926" w:rsidP="00FA2926">
      <w:pPr>
        <w:pStyle w:val="a5"/>
        <w:ind w:left="0"/>
        <w:jc w:val="center"/>
        <w:rPr>
          <w:sz w:val="24"/>
          <w:szCs w:val="24"/>
        </w:rPr>
      </w:pPr>
      <w:r w:rsidRPr="00FA2926">
        <w:rPr>
          <w:noProof/>
          <w:sz w:val="24"/>
          <w:szCs w:val="24"/>
          <w:lang w:eastAsia="ru-RU"/>
        </w:rPr>
        <w:drawing>
          <wp:inline distT="0" distB="0" distL="0" distR="0" wp14:anchorId="6DAE8367" wp14:editId="5AF409D7">
            <wp:extent cx="2340736" cy="4018080"/>
            <wp:effectExtent l="19050" t="0" r="241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02" cy="402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26" w:rsidRPr="00FA2926" w:rsidRDefault="00FA2926" w:rsidP="00FA2926">
      <w:pPr>
        <w:pStyle w:val="a5"/>
        <w:ind w:left="0"/>
        <w:jc w:val="center"/>
        <w:rPr>
          <w:sz w:val="24"/>
          <w:szCs w:val="24"/>
        </w:rPr>
      </w:pPr>
      <w:r w:rsidRPr="00FA2926">
        <w:rPr>
          <w:sz w:val="24"/>
          <w:szCs w:val="24"/>
        </w:rPr>
        <w:t>Рисунок 4 – Регистрационная форма для создания нового пользователя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36"/>
      </w:tblGrid>
      <w:tr w:rsidR="00FA2926" w:rsidRPr="00FA2926" w:rsidTr="00955DA0">
        <w:tc>
          <w:tcPr>
            <w:tcW w:w="1985" w:type="dxa"/>
            <w:vAlign w:val="center"/>
          </w:tcPr>
          <w:p w:rsidR="00FA2926" w:rsidRPr="00FA2926" w:rsidRDefault="00FA2926" w:rsidP="00955DA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sym w:font="Wingdings" w:char="F026"/>
            </w:r>
          </w:p>
        </w:tc>
        <w:tc>
          <w:tcPr>
            <w:tcW w:w="7336" w:type="dxa"/>
          </w:tcPr>
          <w:p w:rsidR="00FA2926" w:rsidRPr="00FA2926" w:rsidRDefault="00FA2926" w:rsidP="00955DA0">
            <w:pPr>
              <w:pStyle w:val="a5"/>
              <w:ind w:left="0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t xml:space="preserve">В системе </w:t>
            </w:r>
            <w:proofErr w:type="spellStart"/>
            <w:r w:rsidRPr="00FA2926">
              <w:rPr>
                <w:sz w:val="24"/>
                <w:szCs w:val="24"/>
                <w:lang w:val="en-US"/>
              </w:rPr>
              <w:t>LearningApps</w:t>
            </w:r>
            <w:proofErr w:type="spellEnd"/>
            <w:r w:rsidRPr="00FA2926">
              <w:rPr>
                <w:sz w:val="24"/>
                <w:szCs w:val="24"/>
              </w:rPr>
              <w:t xml:space="preserve"> имеется два способа создания приложений – на основе пустого шаблона и шаблона-примера. Для создания новых приложений необходимо выбрать </w:t>
            </w:r>
            <w:r w:rsidRPr="00FA2926">
              <w:rPr>
                <w:b/>
                <w:sz w:val="24"/>
                <w:szCs w:val="24"/>
              </w:rPr>
              <w:t>Категорию</w:t>
            </w:r>
            <w:r w:rsidRPr="00FA2926">
              <w:rPr>
                <w:sz w:val="24"/>
                <w:szCs w:val="24"/>
              </w:rPr>
              <w:t xml:space="preserve"> (дисциплину), тип дидактического материала (Кроссворд, Найти пару и пр.) и на его основе создать упражнение.</w:t>
            </w:r>
          </w:p>
          <w:p w:rsidR="00FA2926" w:rsidRPr="00FA2926" w:rsidRDefault="00FA2926" w:rsidP="00955DA0">
            <w:pPr>
              <w:pStyle w:val="a5"/>
              <w:ind w:left="0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object w:dxaOrig="436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5pt;height:29.3pt" o:ole="">
                  <v:imagedata r:id="rId14" o:title=""/>
                </v:shape>
                <o:OLEObject Type="Embed" ProgID="PBrush" ShapeID="_x0000_i1025" DrawAspect="Content" ObjectID="_1510318448" r:id="rId15"/>
              </w:object>
            </w:r>
          </w:p>
          <w:p w:rsidR="00FA2926" w:rsidRPr="00FA2926" w:rsidRDefault="00FA2926" w:rsidP="00955DA0">
            <w:pPr>
              <w:pStyle w:val="a5"/>
              <w:ind w:left="0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t xml:space="preserve">Для сохранения созданных материалов необходимо воспользоваться кнопкой </w:t>
            </w:r>
            <w:r w:rsidRPr="00FA2926">
              <w:rPr>
                <w:sz w:val="24"/>
                <w:szCs w:val="24"/>
              </w:rPr>
              <w:object w:dxaOrig="5085" w:dyaOrig="480">
                <v:shape id="_x0000_i1026" type="#_x0000_t75" style="width:254.5pt;height:23.45pt" o:ole="">
                  <v:imagedata r:id="rId16" o:title=""/>
                </v:shape>
                <o:OLEObject Type="Embed" ProgID="PBrush" ShapeID="_x0000_i1026" DrawAspect="Content" ObjectID="_1510318449" r:id="rId17"/>
              </w:object>
            </w:r>
            <w:r w:rsidRPr="00FA2926">
              <w:rPr>
                <w:sz w:val="24"/>
                <w:szCs w:val="24"/>
              </w:rPr>
              <w:t>.</w:t>
            </w:r>
          </w:p>
          <w:p w:rsidR="00FA2926" w:rsidRPr="00FA2926" w:rsidRDefault="00FA2926" w:rsidP="00955DA0">
            <w:pPr>
              <w:pStyle w:val="a5"/>
              <w:ind w:left="0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t xml:space="preserve">Раздел </w:t>
            </w:r>
            <w:r w:rsidRPr="00FA2926">
              <w:rPr>
                <w:b/>
                <w:sz w:val="24"/>
                <w:szCs w:val="24"/>
              </w:rPr>
              <w:t>Мои классы</w:t>
            </w:r>
            <w:r w:rsidRPr="00FA2926">
              <w:rPr>
                <w:sz w:val="24"/>
                <w:szCs w:val="24"/>
              </w:rPr>
              <w:t xml:space="preserve"> предназначен для управления доступа к ресурсам учащихся.</w:t>
            </w:r>
          </w:p>
          <w:p w:rsidR="00FA2926" w:rsidRPr="00FA2926" w:rsidRDefault="00FA2926" w:rsidP="00955DA0">
            <w:pPr>
              <w:pStyle w:val="a5"/>
              <w:ind w:left="0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t xml:space="preserve">Раздел </w:t>
            </w:r>
            <w:r w:rsidRPr="00FA2926">
              <w:rPr>
                <w:b/>
                <w:sz w:val="24"/>
                <w:szCs w:val="24"/>
              </w:rPr>
              <w:t>Мои приложения</w:t>
            </w:r>
            <w:r w:rsidRPr="00FA2926">
              <w:rPr>
                <w:sz w:val="24"/>
                <w:szCs w:val="24"/>
              </w:rPr>
              <w:t xml:space="preserve"> предназначен для формирования собственного каталога дидактических материалов.</w:t>
            </w:r>
          </w:p>
        </w:tc>
      </w:tr>
    </w:tbl>
    <w:p w:rsidR="00FA2926" w:rsidRPr="00FA2926" w:rsidRDefault="00FA2926" w:rsidP="00FA2926">
      <w:pPr>
        <w:pStyle w:val="a5"/>
        <w:ind w:left="1068"/>
        <w:rPr>
          <w:sz w:val="24"/>
          <w:szCs w:val="24"/>
        </w:rPr>
      </w:pP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Ознакомьтесь с существующими кроссвордами и создайте свой кроссворд на выбранной основе.</w:t>
      </w:r>
    </w:p>
    <w:p w:rsidR="00FA2926" w:rsidRPr="00FA2926" w:rsidRDefault="00FA2926" w:rsidP="00FA2926">
      <w:pPr>
        <w:pStyle w:val="a5"/>
        <w:ind w:left="0"/>
        <w:jc w:val="center"/>
        <w:rPr>
          <w:sz w:val="24"/>
          <w:szCs w:val="24"/>
        </w:rPr>
      </w:pP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«Найти пару» по любой теме.</w:t>
      </w:r>
    </w:p>
    <w:p w:rsidR="00FA2926" w:rsidRPr="00FA2926" w:rsidRDefault="00FA2926" w:rsidP="00FA2926">
      <w:pPr>
        <w:pStyle w:val="a5"/>
        <w:ind w:left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20"/>
      </w:tblGrid>
      <w:tr w:rsidR="00FA2926" w:rsidRPr="00FA2926" w:rsidTr="00955DA0">
        <w:tc>
          <w:tcPr>
            <w:tcW w:w="1701" w:type="dxa"/>
            <w:vAlign w:val="center"/>
          </w:tcPr>
          <w:p w:rsidR="00FA2926" w:rsidRPr="00FA2926" w:rsidRDefault="00FA2926" w:rsidP="00955DA0">
            <w:pPr>
              <w:pStyle w:val="a5"/>
              <w:ind w:left="0" w:firstLine="34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sym w:font="Wingdings" w:char="F026"/>
            </w:r>
          </w:p>
        </w:tc>
        <w:tc>
          <w:tcPr>
            <w:tcW w:w="7620" w:type="dxa"/>
          </w:tcPr>
          <w:p w:rsidR="00FA2926" w:rsidRPr="00FA2926" w:rsidRDefault="00FA2926" w:rsidP="00955DA0">
            <w:pPr>
              <w:pStyle w:val="a5"/>
              <w:ind w:left="0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t>С помощью приложения «</w:t>
            </w:r>
            <w:r w:rsidRPr="00FA2926">
              <w:rPr>
                <w:b/>
                <w:sz w:val="24"/>
                <w:szCs w:val="24"/>
              </w:rPr>
              <w:t>Найти пару»</w:t>
            </w:r>
            <w:r w:rsidRPr="00FA2926">
              <w:rPr>
                <w:sz w:val="24"/>
                <w:szCs w:val="24"/>
              </w:rPr>
              <w:t xml:space="preserve"> можно создавать задания, в которых необходимо сопоставить пары, текст или картинку, видео или аудио и т.д.</w:t>
            </w:r>
          </w:p>
        </w:tc>
      </w:tr>
    </w:tbl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«Сортировка по группам».</w:t>
      </w:r>
    </w:p>
    <w:p w:rsidR="00FA2926" w:rsidRPr="00FA2926" w:rsidRDefault="00FA2926" w:rsidP="00FA2926">
      <w:pPr>
        <w:pStyle w:val="a5"/>
        <w:ind w:left="1068"/>
        <w:rPr>
          <w:color w:val="0070C0"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20"/>
      </w:tblGrid>
      <w:tr w:rsidR="00FA2926" w:rsidRPr="00FA2926" w:rsidTr="00955DA0">
        <w:tc>
          <w:tcPr>
            <w:tcW w:w="1701" w:type="dxa"/>
            <w:vAlign w:val="center"/>
          </w:tcPr>
          <w:p w:rsidR="00FA2926" w:rsidRPr="00FA2926" w:rsidRDefault="00FA2926" w:rsidP="00955DA0">
            <w:pPr>
              <w:pStyle w:val="a5"/>
              <w:ind w:left="0" w:firstLine="34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sym w:font="Wingdings" w:char="F026"/>
            </w:r>
          </w:p>
        </w:tc>
        <w:tc>
          <w:tcPr>
            <w:tcW w:w="7620" w:type="dxa"/>
          </w:tcPr>
          <w:p w:rsidR="00FA2926" w:rsidRPr="00FA2926" w:rsidRDefault="00FA2926" w:rsidP="00955DA0">
            <w:pPr>
              <w:pStyle w:val="a5"/>
              <w:ind w:left="0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t>С помощью приложения «</w:t>
            </w:r>
            <w:r w:rsidRPr="00FA2926">
              <w:rPr>
                <w:b/>
                <w:sz w:val="24"/>
                <w:szCs w:val="24"/>
              </w:rPr>
              <w:t>Сортировка по группам»</w:t>
            </w:r>
            <w:r w:rsidRPr="00FA2926">
              <w:rPr>
                <w:sz w:val="24"/>
                <w:szCs w:val="24"/>
              </w:rPr>
              <w:t xml:space="preserve"> можно по определенным признакам разделить на группы слова, картинки, аудио и видео.</w:t>
            </w:r>
          </w:p>
        </w:tc>
      </w:tr>
    </w:tbl>
    <w:p w:rsidR="00FA2926" w:rsidRPr="00FA2926" w:rsidRDefault="00FA2926" w:rsidP="00FA2926">
      <w:pPr>
        <w:pStyle w:val="a5"/>
        <w:ind w:left="1068"/>
        <w:rPr>
          <w:color w:val="0070C0"/>
          <w:sz w:val="24"/>
          <w:szCs w:val="24"/>
        </w:rPr>
      </w:pP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</w:t>
      </w:r>
      <w:proofErr w:type="spellStart"/>
      <w:r w:rsidRPr="00FA2926">
        <w:rPr>
          <w:sz w:val="24"/>
          <w:szCs w:val="24"/>
        </w:rPr>
        <w:t>Quiz</w:t>
      </w:r>
      <w:proofErr w:type="spellEnd"/>
      <w:r w:rsidRPr="00FA2926">
        <w:rPr>
          <w:sz w:val="24"/>
          <w:szCs w:val="24"/>
        </w:rPr>
        <w:t xml:space="preserve"> </w:t>
      </w:r>
      <w:proofErr w:type="spellStart"/>
      <w:r w:rsidRPr="00FA2926">
        <w:rPr>
          <w:sz w:val="24"/>
          <w:szCs w:val="24"/>
        </w:rPr>
        <w:t>with</w:t>
      </w:r>
      <w:proofErr w:type="spellEnd"/>
      <w:r w:rsidRPr="00FA2926">
        <w:rPr>
          <w:sz w:val="24"/>
          <w:szCs w:val="24"/>
        </w:rPr>
        <w:t xml:space="preserve"> </w:t>
      </w:r>
      <w:proofErr w:type="spellStart"/>
      <w:r w:rsidRPr="00FA2926">
        <w:rPr>
          <w:sz w:val="24"/>
          <w:szCs w:val="24"/>
        </w:rPr>
        <w:t>text</w:t>
      </w:r>
      <w:proofErr w:type="spellEnd"/>
      <w:r w:rsidRPr="00FA2926">
        <w:rPr>
          <w:sz w:val="24"/>
          <w:szCs w:val="24"/>
        </w:rPr>
        <w:t xml:space="preserve"> </w:t>
      </w:r>
      <w:proofErr w:type="spellStart"/>
      <w:r w:rsidRPr="00FA2926">
        <w:rPr>
          <w:sz w:val="24"/>
          <w:szCs w:val="24"/>
        </w:rPr>
        <w:t>input</w:t>
      </w:r>
      <w:proofErr w:type="spellEnd"/>
      <w:r w:rsidRPr="00FA2926">
        <w:rPr>
          <w:sz w:val="24"/>
          <w:szCs w:val="24"/>
        </w:rPr>
        <w:t>».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20"/>
      </w:tblGrid>
      <w:tr w:rsidR="00FA2926" w:rsidRPr="00FA2926" w:rsidTr="00955DA0">
        <w:tc>
          <w:tcPr>
            <w:tcW w:w="1701" w:type="dxa"/>
            <w:vAlign w:val="center"/>
          </w:tcPr>
          <w:p w:rsidR="00FA2926" w:rsidRPr="00FA2926" w:rsidRDefault="00FA2926" w:rsidP="00955DA0">
            <w:pPr>
              <w:pStyle w:val="a5"/>
              <w:ind w:left="0" w:firstLine="34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sym w:font="Wingdings" w:char="F026"/>
            </w:r>
          </w:p>
        </w:tc>
        <w:tc>
          <w:tcPr>
            <w:tcW w:w="7620" w:type="dxa"/>
          </w:tcPr>
          <w:p w:rsidR="00FA2926" w:rsidRPr="00FA2926" w:rsidRDefault="00FA2926" w:rsidP="00955DA0">
            <w:pPr>
              <w:pStyle w:val="a5"/>
              <w:ind w:left="0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t xml:space="preserve">С помощью приложения </w:t>
            </w:r>
            <w:r w:rsidRPr="00FA2926">
              <w:rPr>
                <w:b/>
                <w:sz w:val="24"/>
                <w:szCs w:val="24"/>
              </w:rPr>
              <w:t>«</w:t>
            </w:r>
            <w:proofErr w:type="spellStart"/>
            <w:r w:rsidRPr="00FA2926">
              <w:rPr>
                <w:b/>
                <w:sz w:val="24"/>
                <w:szCs w:val="24"/>
              </w:rPr>
              <w:t>Quiz</w:t>
            </w:r>
            <w:proofErr w:type="spellEnd"/>
            <w:r w:rsidRPr="00FA29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2926">
              <w:rPr>
                <w:b/>
                <w:sz w:val="24"/>
                <w:szCs w:val="24"/>
              </w:rPr>
              <w:t>with</w:t>
            </w:r>
            <w:proofErr w:type="spellEnd"/>
            <w:r w:rsidRPr="00FA29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2926">
              <w:rPr>
                <w:b/>
                <w:sz w:val="24"/>
                <w:szCs w:val="24"/>
              </w:rPr>
              <w:t>text</w:t>
            </w:r>
            <w:proofErr w:type="spellEnd"/>
            <w:r w:rsidRPr="00FA29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2926">
              <w:rPr>
                <w:b/>
                <w:sz w:val="24"/>
                <w:szCs w:val="24"/>
              </w:rPr>
              <w:t>input</w:t>
            </w:r>
            <w:proofErr w:type="spellEnd"/>
            <w:r w:rsidRPr="00FA2926">
              <w:rPr>
                <w:b/>
                <w:sz w:val="24"/>
                <w:szCs w:val="24"/>
              </w:rPr>
              <w:t>»</w:t>
            </w:r>
            <w:r w:rsidRPr="00FA2926">
              <w:rPr>
                <w:sz w:val="24"/>
                <w:szCs w:val="24"/>
              </w:rPr>
              <w:t xml:space="preserve"> можно создавать задания, в которых ученики добавляют подписи к картинкам, звукам, видео.</w:t>
            </w:r>
          </w:p>
        </w:tc>
      </w:tr>
    </w:tbl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</w:t>
      </w:r>
      <w:proofErr w:type="spellStart"/>
      <w:r w:rsidRPr="00FA2926">
        <w:rPr>
          <w:sz w:val="24"/>
          <w:szCs w:val="24"/>
        </w:rPr>
        <w:t>Пазлы</w:t>
      </w:r>
      <w:proofErr w:type="spellEnd"/>
      <w:r w:rsidRPr="00FA2926">
        <w:rPr>
          <w:sz w:val="24"/>
          <w:szCs w:val="24"/>
        </w:rPr>
        <w:t>».</w:t>
      </w:r>
    </w:p>
    <w:p w:rsidR="00FA2926" w:rsidRPr="00FA2926" w:rsidRDefault="00FA2926" w:rsidP="00FA2926">
      <w:pPr>
        <w:pStyle w:val="a5"/>
        <w:ind w:left="1068"/>
        <w:rPr>
          <w:sz w:val="24"/>
          <w:szCs w:val="24"/>
        </w:rPr>
      </w:pP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«Сортировка картинок».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20"/>
      </w:tblGrid>
      <w:tr w:rsidR="00FA2926" w:rsidRPr="00FA2926" w:rsidTr="00955DA0">
        <w:tc>
          <w:tcPr>
            <w:tcW w:w="1701" w:type="dxa"/>
            <w:vAlign w:val="center"/>
          </w:tcPr>
          <w:p w:rsidR="00FA2926" w:rsidRPr="00FA2926" w:rsidRDefault="00FA2926" w:rsidP="00955DA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sym w:font="Wingdings" w:char="F026"/>
            </w:r>
          </w:p>
        </w:tc>
        <w:tc>
          <w:tcPr>
            <w:tcW w:w="7620" w:type="dxa"/>
          </w:tcPr>
          <w:p w:rsidR="00FA2926" w:rsidRPr="00FA2926" w:rsidRDefault="00FA2926" w:rsidP="00955DA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FA2926">
              <w:rPr>
                <w:sz w:val="24"/>
                <w:szCs w:val="24"/>
              </w:rPr>
              <w:t>С помощью шаблона «</w:t>
            </w:r>
            <w:r w:rsidRPr="00FA2926">
              <w:rPr>
                <w:b/>
                <w:sz w:val="24"/>
                <w:szCs w:val="24"/>
              </w:rPr>
              <w:t xml:space="preserve">Сортировка картинок» </w:t>
            </w:r>
            <w:r w:rsidRPr="00FA2926">
              <w:rPr>
                <w:sz w:val="24"/>
                <w:szCs w:val="24"/>
              </w:rPr>
              <w:t>можно выделять пары среди объектов: тексты, изображения, аудио или видео Они выделяются на изображении.</w:t>
            </w:r>
            <w:r w:rsidRPr="00FA292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2926" w:rsidRPr="00FA2926" w:rsidRDefault="00FA2926" w:rsidP="00FA2926">
      <w:pPr>
        <w:pStyle w:val="a5"/>
        <w:rPr>
          <w:sz w:val="24"/>
          <w:szCs w:val="24"/>
        </w:rPr>
      </w:pP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</w:t>
      </w:r>
      <w:proofErr w:type="spellStart"/>
      <w:r w:rsidRPr="00FA2926">
        <w:rPr>
          <w:sz w:val="24"/>
          <w:szCs w:val="24"/>
        </w:rPr>
        <w:t>Mark</w:t>
      </w:r>
      <w:proofErr w:type="spellEnd"/>
      <w:r w:rsidRPr="00FA2926">
        <w:rPr>
          <w:sz w:val="24"/>
          <w:szCs w:val="24"/>
        </w:rPr>
        <w:t xml:space="preserve"> </w:t>
      </w:r>
      <w:proofErr w:type="spellStart"/>
      <w:r w:rsidRPr="00FA2926">
        <w:rPr>
          <w:sz w:val="24"/>
          <w:szCs w:val="24"/>
        </w:rPr>
        <w:t>in</w:t>
      </w:r>
      <w:proofErr w:type="spellEnd"/>
      <w:r w:rsidRPr="00FA2926">
        <w:rPr>
          <w:sz w:val="24"/>
          <w:szCs w:val="24"/>
        </w:rPr>
        <w:t xml:space="preserve"> </w:t>
      </w:r>
      <w:proofErr w:type="spellStart"/>
      <w:r w:rsidRPr="00FA2926">
        <w:rPr>
          <w:sz w:val="24"/>
          <w:szCs w:val="24"/>
        </w:rPr>
        <w:t>texts</w:t>
      </w:r>
      <w:proofErr w:type="spellEnd"/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20"/>
      </w:tblGrid>
      <w:tr w:rsidR="00FA2926" w:rsidRPr="00FA2926" w:rsidTr="00955DA0">
        <w:tc>
          <w:tcPr>
            <w:tcW w:w="1701" w:type="dxa"/>
            <w:vAlign w:val="center"/>
          </w:tcPr>
          <w:p w:rsidR="00FA2926" w:rsidRPr="00FA2926" w:rsidRDefault="00FA2926" w:rsidP="00955DA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sym w:font="Wingdings" w:char="F026"/>
            </w:r>
          </w:p>
        </w:tc>
        <w:tc>
          <w:tcPr>
            <w:tcW w:w="7620" w:type="dxa"/>
          </w:tcPr>
          <w:p w:rsidR="00FA2926" w:rsidRPr="00FA2926" w:rsidRDefault="00FA2926" w:rsidP="00955DA0">
            <w:pPr>
              <w:pStyle w:val="a6"/>
              <w:spacing w:line="360" w:lineRule="auto"/>
              <w:jc w:val="both"/>
            </w:pPr>
            <w:r w:rsidRPr="00FA2926">
              <w:t xml:space="preserve">Приложение </w:t>
            </w:r>
            <w:r w:rsidRPr="00FA2926">
              <w:rPr>
                <w:rFonts w:eastAsiaTheme="minorHAnsi"/>
                <w:lang w:eastAsia="en-US"/>
              </w:rPr>
              <w:t xml:space="preserve"> </w:t>
            </w:r>
            <w:r w:rsidRPr="00FA2926">
              <w:t>«</w:t>
            </w:r>
            <w:proofErr w:type="spellStart"/>
            <w:r w:rsidRPr="00FA2926">
              <w:rPr>
                <w:b/>
              </w:rPr>
              <w:t>Mark</w:t>
            </w:r>
            <w:proofErr w:type="spellEnd"/>
            <w:r w:rsidRPr="00FA2926">
              <w:rPr>
                <w:b/>
              </w:rPr>
              <w:t xml:space="preserve"> </w:t>
            </w:r>
            <w:proofErr w:type="spellStart"/>
            <w:r w:rsidRPr="00FA2926">
              <w:rPr>
                <w:b/>
              </w:rPr>
              <w:t>in</w:t>
            </w:r>
            <w:proofErr w:type="spellEnd"/>
            <w:r w:rsidRPr="00FA2926">
              <w:rPr>
                <w:b/>
              </w:rPr>
              <w:t xml:space="preserve"> </w:t>
            </w:r>
            <w:proofErr w:type="spellStart"/>
            <w:r w:rsidRPr="00FA2926">
              <w:rPr>
                <w:b/>
              </w:rPr>
              <w:t>texts</w:t>
            </w:r>
            <w:proofErr w:type="spellEnd"/>
            <w:r w:rsidRPr="00FA2926">
              <w:rPr>
                <w:b/>
              </w:rPr>
              <w:t xml:space="preserve">» </w:t>
            </w:r>
            <w:r w:rsidRPr="00FA2926">
              <w:rPr>
                <w:rFonts w:eastAsiaTheme="minorHAnsi"/>
                <w:lang w:eastAsia="en-US"/>
              </w:rPr>
              <w:t>позволяет создавать задания, в которых ученики выделяют определенные слова в тексте. Например, ищут ошибки в тексте.</w:t>
            </w:r>
            <w:r w:rsidRPr="00FA2926">
              <w:t xml:space="preserve"> </w:t>
            </w:r>
          </w:p>
        </w:tc>
      </w:tr>
    </w:tbl>
    <w:p w:rsidR="00FA2926" w:rsidRPr="00FA2926" w:rsidRDefault="00FA2926" w:rsidP="00FA2926">
      <w:pPr>
        <w:pStyle w:val="a5"/>
        <w:ind w:left="1068"/>
        <w:rPr>
          <w:sz w:val="24"/>
          <w:szCs w:val="24"/>
        </w:rPr>
      </w:pP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«Оцените».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20"/>
      </w:tblGrid>
      <w:tr w:rsidR="00FA2926" w:rsidRPr="00FA2926" w:rsidTr="00955DA0">
        <w:tc>
          <w:tcPr>
            <w:tcW w:w="1701" w:type="dxa"/>
            <w:vAlign w:val="center"/>
          </w:tcPr>
          <w:p w:rsidR="00FA2926" w:rsidRPr="00FA2926" w:rsidRDefault="00FA2926" w:rsidP="00955DA0">
            <w:pPr>
              <w:pStyle w:val="a5"/>
              <w:ind w:left="0" w:firstLine="34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lastRenderedPageBreak/>
              <w:sym w:font="Wingdings" w:char="F026"/>
            </w:r>
          </w:p>
        </w:tc>
        <w:tc>
          <w:tcPr>
            <w:tcW w:w="7620" w:type="dxa"/>
          </w:tcPr>
          <w:p w:rsidR="00FA2926" w:rsidRPr="00FA2926" w:rsidRDefault="00FA2926" w:rsidP="00955DA0">
            <w:pPr>
              <w:pStyle w:val="a6"/>
              <w:spacing w:line="360" w:lineRule="auto"/>
              <w:jc w:val="both"/>
            </w:pPr>
            <w:r w:rsidRPr="00FA2926">
              <w:t xml:space="preserve">С помощью приложения </w:t>
            </w:r>
            <w:r w:rsidRPr="00FA2926">
              <w:rPr>
                <w:rFonts w:eastAsiaTheme="minorHAnsi"/>
                <w:lang w:eastAsia="en-US"/>
              </w:rPr>
              <w:t xml:space="preserve"> </w:t>
            </w:r>
            <w:r w:rsidRPr="00FA2926">
              <w:t>«</w:t>
            </w:r>
            <w:r w:rsidRPr="00FA2926">
              <w:rPr>
                <w:b/>
              </w:rPr>
              <w:t xml:space="preserve">Оцените» </w:t>
            </w:r>
            <w:r w:rsidRPr="00FA2926">
              <w:rPr>
                <w:rFonts w:eastAsiaTheme="minorHAnsi"/>
                <w:lang w:eastAsia="en-US"/>
              </w:rPr>
              <w:t>ученики дают ответы в виде цифр к картинкам, текстам, вид</w:t>
            </w:r>
            <w:proofErr w:type="gramStart"/>
            <w:r w:rsidRPr="00FA2926">
              <w:rPr>
                <w:rFonts w:eastAsiaTheme="minorHAnsi"/>
                <w:lang w:eastAsia="en-US"/>
              </w:rPr>
              <w:t>ео и ау</w:t>
            </w:r>
            <w:proofErr w:type="gramEnd"/>
            <w:r w:rsidRPr="00FA2926">
              <w:rPr>
                <w:rFonts w:eastAsiaTheme="minorHAnsi"/>
                <w:lang w:eastAsia="en-US"/>
              </w:rPr>
              <w:t>дио.</w:t>
            </w:r>
          </w:p>
        </w:tc>
      </w:tr>
    </w:tbl>
    <w:p w:rsidR="00FA2926" w:rsidRPr="00FA2926" w:rsidRDefault="00FA2926" w:rsidP="00FA2926">
      <w:pPr>
        <w:pStyle w:val="a5"/>
        <w:ind w:left="1068"/>
        <w:rPr>
          <w:sz w:val="24"/>
          <w:szCs w:val="24"/>
        </w:rPr>
      </w:pP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«Где это находится».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20"/>
      </w:tblGrid>
      <w:tr w:rsidR="00FA2926" w:rsidRPr="00FA2926" w:rsidTr="00955DA0">
        <w:tc>
          <w:tcPr>
            <w:tcW w:w="1701" w:type="dxa"/>
            <w:vAlign w:val="center"/>
          </w:tcPr>
          <w:p w:rsidR="00FA2926" w:rsidRPr="00FA2926" w:rsidRDefault="00FA2926" w:rsidP="00955DA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sym w:font="Wingdings" w:char="F026"/>
            </w:r>
          </w:p>
        </w:tc>
        <w:tc>
          <w:tcPr>
            <w:tcW w:w="7620" w:type="dxa"/>
          </w:tcPr>
          <w:p w:rsidR="00FA2926" w:rsidRPr="00FA2926" w:rsidRDefault="00FA2926" w:rsidP="00955DA0">
            <w:pPr>
              <w:pStyle w:val="a6"/>
              <w:spacing w:line="360" w:lineRule="auto"/>
              <w:jc w:val="both"/>
            </w:pPr>
            <w:r w:rsidRPr="00FA2926">
              <w:t>Приложение «</w:t>
            </w:r>
            <w:r w:rsidRPr="00FA2926">
              <w:rPr>
                <w:b/>
              </w:rPr>
              <w:t>Где это находится</w:t>
            </w:r>
            <w:r w:rsidRPr="00FA2926">
              <w:t>» представляет собой игру, в которой участвуют 2-3 игрока. Они должны поставить маркеры на карте или изображение в зависимости от вопроса. Ближайший маркер выигрывает. Идеально подходит для заданий, где на изображении необходимо выделить определенные части.</w:t>
            </w:r>
          </w:p>
        </w:tc>
      </w:tr>
    </w:tbl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«Назначение на карте».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20"/>
      </w:tblGrid>
      <w:tr w:rsidR="00FA2926" w:rsidRPr="00FA2926" w:rsidTr="00955DA0">
        <w:tc>
          <w:tcPr>
            <w:tcW w:w="1701" w:type="dxa"/>
            <w:vAlign w:val="center"/>
          </w:tcPr>
          <w:p w:rsidR="00FA2926" w:rsidRPr="00FA2926" w:rsidRDefault="00FA2926" w:rsidP="00955DA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sym w:font="Wingdings" w:char="F026"/>
            </w:r>
          </w:p>
        </w:tc>
        <w:tc>
          <w:tcPr>
            <w:tcW w:w="7620" w:type="dxa"/>
          </w:tcPr>
          <w:p w:rsidR="00FA2926" w:rsidRPr="00FA2926" w:rsidRDefault="00FA2926" w:rsidP="00955DA0">
            <w:pPr>
              <w:pStyle w:val="a6"/>
              <w:spacing w:line="360" w:lineRule="auto"/>
              <w:jc w:val="both"/>
            </w:pPr>
            <w:r w:rsidRPr="00FA2926">
              <w:t>Приложение «</w:t>
            </w:r>
            <w:r w:rsidRPr="00FA2926">
              <w:rPr>
                <w:b/>
              </w:rPr>
              <w:t xml:space="preserve">Назначение на карте» </w:t>
            </w:r>
            <w:r w:rsidRPr="00FA2926">
              <w:t xml:space="preserve">представляет собой викторину, в которой необходимо совместить тексты, изображения, аудио или видео с определенными местами на карте. </w:t>
            </w:r>
          </w:p>
        </w:tc>
      </w:tr>
    </w:tbl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дидактический материал на основе приложения «</w:t>
      </w:r>
      <w:r w:rsidRPr="00FA2926">
        <w:rPr>
          <w:sz w:val="24"/>
          <w:szCs w:val="24"/>
          <w:lang w:val="en-US"/>
        </w:rPr>
        <w:t>Cloze</w:t>
      </w:r>
      <w:r w:rsidRPr="00FA2926">
        <w:rPr>
          <w:sz w:val="24"/>
          <w:szCs w:val="24"/>
        </w:rPr>
        <w:t xml:space="preserve"> </w:t>
      </w:r>
      <w:r w:rsidRPr="00FA2926">
        <w:rPr>
          <w:sz w:val="24"/>
          <w:szCs w:val="24"/>
          <w:lang w:val="en-US"/>
        </w:rPr>
        <w:t>test</w:t>
      </w:r>
      <w:r w:rsidRPr="00FA2926">
        <w:rPr>
          <w:sz w:val="24"/>
          <w:szCs w:val="24"/>
        </w:rPr>
        <w:t>».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03"/>
      </w:tblGrid>
      <w:tr w:rsidR="00FA2926" w:rsidRPr="00FA2926" w:rsidTr="00955DA0">
        <w:tc>
          <w:tcPr>
            <w:tcW w:w="1701" w:type="dxa"/>
            <w:vAlign w:val="center"/>
          </w:tcPr>
          <w:p w:rsidR="00FA2926" w:rsidRPr="00FA2926" w:rsidRDefault="00FA2926" w:rsidP="00955DA0">
            <w:pPr>
              <w:pStyle w:val="a5"/>
              <w:suppressAutoHyphens w:val="0"/>
              <w:spacing w:after="200"/>
              <w:ind w:left="0" w:firstLine="0"/>
              <w:jc w:val="center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sym w:font="Wingdings" w:char="F026"/>
            </w:r>
          </w:p>
        </w:tc>
        <w:tc>
          <w:tcPr>
            <w:tcW w:w="7903" w:type="dxa"/>
          </w:tcPr>
          <w:p w:rsidR="00FA2926" w:rsidRPr="00FA2926" w:rsidRDefault="00FA2926" w:rsidP="00955DA0">
            <w:pPr>
              <w:pStyle w:val="a5"/>
              <w:suppressAutoHyphens w:val="0"/>
              <w:spacing w:after="200"/>
              <w:ind w:left="0" w:firstLine="0"/>
              <w:rPr>
                <w:sz w:val="24"/>
                <w:szCs w:val="24"/>
              </w:rPr>
            </w:pPr>
            <w:r w:rsidRPr="00FA2926">
              <w:rPr>
                <w:sz w:val="24"/>
                <w:szCs w:val="24"/>
              </w:rPr>
              <w:t>Приложение «</w:t>
            </w:r>
            <w:r w:rsidRPr="00FA2926">
              <w:rPr>
                <w:b/>
                <w:sz w:val="24"/>
                <w:szCs w:val="24"/>
                <w:lang w:val="en-US"/>
              </w:rPr>
              <w:t>Cloze</w:t>
            </w:r>
            <w:r w:rsidRPr="00FA2926">
              <w:rPr>
                <w:b/>
                <w:sz w:val="24"/>
                <w:szCs w:val="24"/>
              </w:rPr>
              <w:t xml:space="preserve"> </w:t>
            </w:r>
            <w:r w:rsidRPr="00FA2926">
              <w:rPr>
                <w:b/>
                <w:sz w:val="24"/>
                <w:szCs w:val="24"/>
                <w:lang w:val="en-US"/>
              </w:rPr>
              <w:t>test</w:t>
            </w:r>
            <w:r w:rsidRPr="00FA2926">
              <w:rPr>
                <w:sz w:val="24"/>
                <w:szCs w:val="24"/>
              </w:rPr>
              <w:t>» позволяет создавать задания, в которых ученики должны вставить пропущенные слова в тексте.</w:t>
            </w:r>
          </w:p>
        </w:tc>
      </w:tr>
    </w:tbl>
    <w:p w:rsidR="00FA2926" w:rsidRPr="00FA2926" w:rsidRDefault="00FA2926" w:rsidP="00FA2926">
      <w:pPr>
        <w:pStyle w:val="a5"/>
        <w:suppressAutoHyphens w:val="0"/>
        <w:spacing w:after="200"/>
        <w:ind w:left="1068" w:firstLine="0"/>
        <w:rPr>
          <w:sz w:val="24"/>
          <w:szCs w:val="24"/>
        </w:rPr>
      </w:pPr>
    </w:p>
    <w:p w:rsidR="00FA2926" w:rsidRPr="00FA2926" w:rsidRDefault="00FA2926" w:rsidP="00FA2926">
      <w:pPr>
        <w:pStyle w:val="a5"/>
        <w:numPr>
          <w:ilvl w:val="0"/>
          <w:numId w:val="2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Создайте приложение-викторину с выбором правильного ответа.</w:t>
      </w:r>
    </w:p>
    <w:p w:rsidR="00FA2926" w:rsidRPr="00FA2926" w:rsidRDefault="00FA2926" w:rsidP="00FA2926">
      <w:pPr>
        <w:pStyle w:val="a6"/>
        <w:spacing w:line="360" w:lineRule="auto"/>
        <w:jc w:val="both"/>
      </w:pPr>
      <w:r w:rsidRPr="00FA2926">
        <w:t xml:space="preserve">Пример: </w:t>
      </w:r>
      <w:hyperlink r:id="rId18" w:history="1">
        <w:r w:rsidRPr="00FA2926">
          <w:rPr>
            <w:rStyle w:val="a3"/>
            <w:color w:val="auto"/>
          </w:rPr>
          <w:t>http://learningapps.org/25827</w:t>
        </w:r>
      </w:hyperlink>
    </w:p>
    <w:p w:rsidR="00FA2926" w:rsidRPr="00FA2926" w:rsidRDefault="00FA2926" w:rsidP="00FA2926">
      <w:pPr>
        <w:keepNext/>
        <w:suppressAutoHyphens w:val="0"/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FA2926">
        <w:rPr>
          <w:b/>
          <w:sz w:val="24"/>
          <w:szCs w:val="24"/>
        </w:rPr>
        <w:t>Контрольные вопросы:</w:t>
      </w:r>
    </w:p>
    <w:p w:rsidR="00FA2926" w:rsidRPr="00FA2926" w:rsidRDefault="00FA2926" w:rsidP="00FA2926">
      <w:pPr>
        <w:pStyle w:val="a5"/>
        <w:numPr>
          <w:ilvl w:val="0"/>
          <w:numId w:val="3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 xml:space="preserve">Для чего предназначен сервис </w:t>
      </w:r>
      <w:proofErr w:type="spellStart"/>
      <w:r w:rsidRPr="00FA2926">
        <w:rPr>
          <w:sz w:val="24"/>
          <w:szCs w:val="24"/>
          <w:lang w:val="en-US"/>
        </w:rPr>
        <w:t>LearningApps</w:t>
      </w:r>
      <w:proofErr w:type="spellEnd"/>
      <w:r w:rsidRPr="00FA2926">
        <w:rPr>
          <w:sz w:val="24"/>
          <w:szCs w:val="24"/>
        </w:rPr>
        <w:t>?</w:t>
      </w:r>
    </w:p>
    <w:p w:rsidR="00FA2926" w:rsidRPr="00FA2926" w:rsidRDefault="00FA2926" w:rsidP="00FA2926">
      <w:pPr>
        <w:pStyle w:val="a5"/>
        <w:numPr>
          <w:ilvl w:val="0"/>
          <w:numId w:val="3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По каким категориям представлены материалы на сервисе?</w:t>
      </w:r>
    </w:p>
    <w:p w:rsidR="00FA2926" w:rsidRPr="00FA2926" w:rsidRDefault="00FA2926" w:rsidP="00FA2926">
      <w:pPr>
        <w:pStyle w:val="a5"/>
        <w:numPr>
          <w:ilvl w:val="0"/>
          <w:numId w:val="3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Какие существуют способы создания игровых приложений на сервисе?</w:t>
      </w:r>
    </w:p>
    <w:p w:rsidR="00FA2926" w:rsidRPr="00FA2926" w:rsidRDefault="00FA2926" w:rsidP="00FA2926">
      <w:pPr>
        <w:pStyle w:val="a5"/>
        <w:numPr>
          <w:ilvl w:val="0"/>
          <w:numId w:val="3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Какова дидактическая цель использования приложения «Найди пару» на учебном занятии в школе?</w:t>
      </w:r>
    </w:p>
    <w:p w:rsidR="00FA2926" w:rsidRPr="00FA2926" w:rsidRDefault="00FA2926" w:rsidP="00FA2926">
      <w:pPr>
        <w:keepNext/>
        <w:suppressAutoHyphens w:val="0"/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FA2926">
        <w:rPr>
          <w:b/>
          <w:sz w:val="24"/>
          <w:szCs w:val="24"/>
        </w:rPr>
        <w:t>Задание для самостоятельной работы:</w:t>
      </w:r>
    </w:p>
    <w:p w:rsidR="00FA2926" w:rsidRPr="00FA2926" w:rsidRDefault="00FA2926" w:rsidP="00FA2926">
      <w:pPr>
        <w:pStyle w:val="a5"/>
        <w:suppressAutoHyphens w:val="0"/>
        <w:spacing w:after="200"/>
        <w:ind w:left="0" w:firstLine="720"/>
        <w:rPr>
          <w:sz w:val="24"/>
          <w:szCs w:val="24"/>
        </w:rPr>
      </w:pPr>
      <w:r w:rsidRPr="00FA2926">
        <w:rPr>
          <w:sz w:val="24"/>
          <w:szCs w:val="24"/>
        </w:rPr>
        <w:t>Разработать дидактические материалы для учащихся на основе различных видов приложений по одной из тем: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Множества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Графы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lastRenderedPageBreak/>
        <w:t>Алгоритмы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Комбинаторные конфигурации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Натуральные числа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Правописание «ЖИ» и «ШИ» в словах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Планеты Солнечной системы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Вещество. Энергия.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Законы Ньютона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Замечательные числа в математике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Кривые второго порядка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История развития информатики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Классификация языков программирования</w:t>
      </w:r>
    </w:p>
    <w:p w:rsidR="00FA2926" w:rsidRPr="00FA2926" w:rsidRDefault="00FA2926" w:rsidP="00FA2926">
      <w:pPr>
        <w:pStyle w:val="a5"/>
        <w:numPr>
          <w:ilvl w:val="1"/>
          <w:numId w:val="1"/>
        </w:numPr>
        <w:suppressAutoHyphens w:val="0"/>
        <w:spacing w:after="200"/>
        <w:rPr>
          <w:sz w:val="24"/>
          <w:szCs w:val="24"/>
        </w:rPr>
      </w:pPr>
      <w:r w:rsidRPr="00FA2926">
        <w:rPr>
          <w:sz w:val="24"/>
          <w:szCs w:val="24"/>
        </w:rPr>
        <w:t>Фракталы</w:t>
      </w:r>
    </w:p>
    <w:p w:rsidR="006C7E2D" w:rsidRPr="00FA2926" w:rsidRDefault="006C7E2D">
      <w:pPr>
        <w:rPr>
          <w:sz w:val="24"/>
          <w:szCs w:val="24"/>
        </w:rPr>
      </w:pPr>
      <w:bookmarkStart w:id="1" w:name="_GoBack"/>
      <w:bookmarkEnd w:id="1"/>
    </w:p>
    <w:sectPr w:rsidR="006C7E2D" w:rsidRPr="00FA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6CF"/>
    <w:multiLevelType w:val="hybridMultilevel"/>
    <w:tmpl w:val="6AB4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E28F6"/>
    <w:multiLevelType w:val="hybridMultilevel"/>
    <w:tmpl w:val="05AE3830"/>
    <w:lvl w:ilvl="0" w:tplc="BA6A2D94">
      <w:start w:val="1"/>
      <w:numFmt w:val="decimal"/>
      <w:lvlText w:val="Задание %1."/>
      <w:lvlJc w:val="left"/>
      <w:pPr>
        <w:ind w:left="1068" w:hanging="360"/>
      </w:pPr>
      <w:rPr>
        <w:rFonts w:hint="default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E502BC"/>
    <w:multiLevelType w:val="multilevel"/>
    <w:tmpl w:val="551EF9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26"/>
    <w:rsid w:val="006C7E2D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FA2926"/>
    <w:pPr>
      <w:keepNext/>
      <w:spacing w:line="312" w:lineRule="auto"/>
      <w:ind w:firstLine="0"/>
      <w:jc w:val="center"/>
      <w:outlineLvl w:val="0"/>
    </w:pPr>
    <w:rPr>
      <w:b/>
      <w:cap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926"/>
    <w:rPr>
      <w:rFonts w:ascii="Times New Roman" w:eastAsia="Times New Roman" w:hAnsi="Times New Roman" w:cs="Times New Roman"/>
      <w:b/>
      <w:caps/>
      <w:sz w:val="28"/>
      <w:szCs w:val="28"/>
      <w:lang w:val="en-US" w:eastAsia="ar-SA"/>
    </w:rPr>
  </w:style>
  <w:style w:type="character" w:styleId="a3">
    <w:name w:val="Hyperlink"/>
    <w:uiPriority w:val="99"/>
    <w:rsid w:val="00FA2926"/>
    <w:rPr>
      <w:color w:val="0000FF"/>
      <w:u w:val="single"/>
    </w:rPr>
  </w:style>
  <w:style w:type="table" w:styleId="a4">
    <w:name w:val="Table Grid"/>
    <w:basedOn w:val="a1"/>
    <w:uiPriority w:val="59"/>
    <w:rsid w:val="00FA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926"/>
    <w:pPr>
      <w:ind w:left="720"/>
      <w:contextualSpacing/>
    </w:pPr>
  </w:style>
  <w:style w:type="paragraph" w:styleId="a6">
    <w:name w:val="Normal (Web)"/>
    <w:basedOn w:val="a"/>
    <w:unhideWhenUsed/>
    <w:rsid w:val="00FA2926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2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FA2926"/>
    <w:pPr>
      <w:keepNext/>
      <w:spacing w:line="312" w:lineRule="auto"/>
      <w:ind w:firstLine="0"/>
      <w:jc w:val="center"/>
      <w:outlineLvl w:val="0"/>
    </w:pPr>
    <w:rPr>
      <w:b/>
      <w:cap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926"/>
    <w:rPr>
      <w:rFonts w:ascii="Times New Roman" w:eastAsia="Times New Roman" w:hAnsi="Times New Roman" w:cs="Times New Roman"/>
      <w:b/>
      <w:caps/>
      <w:sz w:val="28"/>
      <w:szCs w:val="28"/>
      <w:lang w:val="en-US" w:eastAsia="ar-SA"/>
    </w:rPr>
  </w:style>
  <w:style w:type="character" w:styleId="a3">
    <w:name w:val="Hyperlink"/>
    <w:uiPriority w:val="99"/>
    <w:rsid w:val="00FA2926"/>
    <w:rPr>
      <w:color w:val="0000FF"/>
      <w:u w:val="single"/>
    </w:rPr>
  </w:style>
  <w:style w:type="table" w:styleId="a4">
    <w:name w:val="Table Grid"/>
    <w:basedOn w:val="a1"/>
    <w:uiPriority w:val="59"/>
    <w:rsid w:val="00FA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926"/>
    <w:pPr>
      <w:ind w:left="720"/>
      <w:contextualSpacing/>
    </w:pPr>
  </w:style>
  <w:style w:type="paragraph" w:styleId="a6">
    <w:name w:val="Normal (Web)"/>
    <w:basedOn w:val="a"/>
    <w:unhideWhenUsed/>
    <w:rsid w:val="00FA2926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2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learningapps.org/2582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site/mklerning/etapy-master-klassa/krossvord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2015-11-29T11:07:00Z</dcterms:created>
  <dcterms:modified xsi:type="dcterms:W3CDTF">2015-11-29T11:08:00Z</dcterms:modified>
</cp:coreProperties>
</file>