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DB" w:rsidRPr="00C07C15" w:rsidRDefault="00302EDB" w:rsidP="00302EDB">
      <w:pPr>
        <w:keepNext/>
        <w:keepLines/>
        <w:widowControl w:val="0"/>
        <w:suppressAutoHyphens/>
        <w:autoSpaceDE w:val="0"/>
        <w:autoSpaceDN w:val="0"/>
        <w:adjustRightInd w:val="0"/>
        <w:jc w:val="center"/>
        <w:rPr>
          <w:rFonts w:ascii="Times New Roman" w:hAnsi="Times New Roman"/>
          <w:b/>
          <w:caps/>
          <w:szCs w:val="28"/>
        </w:rPr>
      </w:pPr>
      <w:bookmarkStart w:id="0" w:name="bookmark0"/>
      <w:r w:rsidRPr="00C07C15">
        <w:rPr>
          <w:rFonts w:ascii="Times New Roman" w:hAnsi="Times New Roman"/>
          <w:b/>
          <w:caps/>
          <w:szCs w:val="28"/>
        </w:rPr>
        <w:t>МИНИСТЕРСТВО образования и</w:t>
      </w:r>
      <w:r>
        <w:rPr>
          <w:rFonts w:ascii="Times New Roman" w:hAnsi="Times New Roman"/>
          <w:b/>
          <w:caps/>
          <w:szCs w:val="28"/>
        </w:rPr>
        <w:t xml:space="preserve"> молодежной </w:t>
      </w:r>
      <w:r w:rsidRPr="00C07C15">
        <w:rPr>
          <w:rFonts w:ascii="Times New Roman" w:hAnsi="Times New Roman"/>
          <w:b/>
          <w:caps/>
          <w:szCs w:val="28"/>
        </w:rPr>
        <w:t>политики ставропольского края</w:t>
      </w:r>
    </w:p>
    <w:p w:rsidR="00302EDB" w:rsidRPr="00C07C15" w:rsidRDefault="00302EDB" w:rsidP="00302EDB">
      <w:pPr>
        <w:keepNext/>
        <w:keepLines/>
        <w:widowControl w:val="0"/>
        <w:suppressAutoHyphens/>
        <w:autoSpaceDE w:val="0"/>
        <w:autoSpaceDN w:val="0"/>
        <w:adjustRightInd w:val="0"/>
        <w:jc w:val="center"/>
        <w:rPr>
          <w:rFonts w:ascii="Times New Roman" w:hAnsi="Times New Roman"/>
          <w:b/>
          <w:caps/>
          <w:szCs w:val="28"/>
        </w:rPr>
      </w:pPr>
      <w:r w:rsidRPr="00C07C15">
        <w:rPr>
          <w:rFonts w:ascii="Times New Roman" w:hAnsi="Times New Roman"/>
          <w:b/>
          <w:caps/>
          <w:szCs w:val="28"/>
        </w:rPr>
        <w:t xml:space="preserve">государственное Бюджетное </w:t>
      </w:r>
      <w:r>
        <w:rPr>
          <w:rFonts w:ascii="Times New Roman" w:hAnsi="Times New Roman"/>
          <w:b/>
          <w:caps/>
          <w:szCs w:val="28"/>
        </w:rPr>
        <w:t xml:space="preserve">ПРОФЕССИОНАЛЬНОе </w:t>
      </w:r>
      <w:r w:rsidRPr="00C07C15">
        <w:rPr>
          <w:rFonts w:ascii="Times New Roman" w:hAnsi="Times New Roman"/>
          <w:b/>
          <w:caps/>
          <w:szCs w:val="28"/>
        </w:rPr>
        <w:t>образовательное учреждение «курсавский региональный колледж «интеграл»</w:t>
      </w:r>
    </w:p>
    <w:p w:rsidR="00302EDB" w:rsidRDefault="00302EDB" w:rsidP="00302EDB">
      <w:pPr>
        <w:pStyle w:val="10"/>
        <w:keepNext/>
        <w:keepLines/>
        <w:shd w:val="clear" w:color="auto" w:fill="auto"/>
        <w:spacing w:line="240" w:lineRule="auto"/>
        <w:ind w:firstLine="709"/>
        <w:rPr>
          <w:sz w:val="28"/>
          <w:szCs w:val="28"/>
          <w:lang w:val="ru-RU"/>
        </w:rPr>
      </w:pPr>
    </w:p>
    <w:p w:rsidR="00302EDB" w:rsidRDefault="00302EDB" w:rsidP="00302EDB">
      <w:pPr>
        <w:pStyle w:val="10"/>
        <w:keepNext/>
        <w:keepLines/>
        <w:shd w:val="clear" w:color="auto" w:fill="auto"/>
        <w:spacing w:line="240" w:lineRule="auto"/>
        <w:ind w:firstLine="709"/>
        <w:rPr>
          <w:sz w:val="28"/>
          <w:szCs w:val="28"/>
          <w:lang w:val="ru-RU"/>
        </w:rPr>
      </w:pPr>
    </w:p>
    <w:p w:rsidR="00302EDB" w:rsidRDefault="00302EDB" w:rsidP="00302EDB">
      <w:pPr>
        <w:pStyle w:val="10"/>
        <w:keepNext/>
        <w:keepLines/>
        <w:shd w:val="clear" w:color="auto" w:fill="auto"/>
        <w:spacing w:line="240" w:lineRule="auto"/>
        <w:ind w:firstLine="709"/>
        <w:rPr>
          <w:sz w:val="28"/>
          <w:szCs w:val="28"/>
          <w:lang w:val="ru-RU"/>
        </w:rPr>
      </w:pPr>
    </w:p>
    <w:p w:rsidR="00302EDB" w:rsidRDefault="00302EDB" w:rsidP="00302EDB">
      <w:pPr>
        <w:pStyle w:val="10"/>
        <w:keepNext/>
        <w:keepLines/>
        <w:shd w:val="clear" w:color="auto" w:fill="auto"/>
        <w:spacing w:line="240" w:lineRule="auto"/>
        <w:ind w:firstLine="709"/>
        <w:rPr>
          <w:sz w:val="28"/>
          <w:szCs w:val="28"/>
          <w:lang w:val="ru-RU"/>
        </w:rPr>
      </w:pPr>
    </w:p>
    <w:p w:rsidR="00302EDB" w:rsidRDefault="00302EDB" w:rsidP="00302EDB">
      <w:pPr>
        <w:pStyle w:val="10"/>
        <w:keepNext/>
        <w:keepLines/>
        <w:shd w:val="clear" w:color="auto" w:fill="auto"/>
        <w:spacing w:line="240" w:lineRule="auto"/>
        <w:ind w:firstLine="709"/>
        <w:rPr>
          <w:sz w:val="28"/>
          <w:szCs w:val="28"/>
          <w:lang w:val="ru-RU"/>
        </w:rPr>
      </w:pPr>
    </w:p>
    <w:p w:rsidR="00302EDB" w:rsidRDefault="00302EDB" w:rsidP="00302EDB">
      <w:pPr>
        <w:jc w:val="center"/>
        <w:rPr>
          <w:rFonts w:ascii="Times New Roman" w:hAnsi="Times New Roman"/>
          <w:b/>
          <w:caps/>
          <w:sz w:val="28"/>
          <w:szCs w:val="28"/>
        </w:rPr>
      </w:pPr>
      <w:r>
        <w:rPr>
          <w:rFonts w:ascii="Times New Roman" w:hAnsi="Times New Roman"/>
          <w:b/>
          <w:caps/>
          <w:sz w:val="28"/>
          <w:szCs w:val="28"/>
        </w:rPr>
        <w:t>методическая разработка</w:t>
      </w:r>
    </w:p>
    <w:p w:rsidR="00302EDB" w:rsidRPr="00302EDB" w:rsidRDefault="00302EDB" w:rsidP="00302EDB">
      <w:pPr>
        <w:jc w:val="center"/>
        <w:rPr>
          <w:rFonts w:ascii="Times New Roman" w:hAnsi="Times New Roman"/>
          <w:b/>
          <w:caps/>
          <w:sz w:val="28"/>
          <w:szCs w:val="28"/>
          <w:lang w:val="ru-RU"/>
        </w:rPr>
      </w:pPr>
      <w:r>
        <w:rPr>
          <w:rFonts w:ascii="Times New Roman" w:hAnsi="Times New Roman"/>
          <w:b/>
          <w:caps/>
          <w:sz w:val="28"/>
          <w:szCs w:val="28"/>
          <w:lang w:val="ru-RU"/>
        </w:rPr>
        <w:t>бинарного урока-игры</w:t>
      </w:r>
    </w:p>
    <w:p w:rsidR="00302EDB" w:rsidRDefault="00302EDB" w:rsidP="00302EDB">
      <w:pPr>
        <w:jc w:val="center"/>
        <w:rPr>
          <w:rFonts w:ascii="Times New Roman" w:hAnsi="Times New Roman"/>
          <w:b/>
          <w:caps/>
          <w:sz w:val="28"/>
          <w:szCs w:val="28"/>
          <w:lang w:val="ru-RU"/>
        </w:rPr>
      </w:pPr>
      <w:r>
        <w:rPr>
          <w:rFonts w:ascii="Times New Roman" w:hAnsi="Times New Roman"/>
          <w:b/>
          <w:caps/>
          <w:sz w:val="28"/>
          <w:szCs w:val="28"/>
          <w:lang w:val="ru-RU"/>
        </w:rPr>
        <w:t>«маркетинговая разведка»</w:t>
      </w:r>
    </w:p>
    <w:p w:rsidR="00302EDB" w:rsidRDefault="00302EDB" w:rsidP="00302EDB">
      <w:pPr>
        <w:jc w:val="center"/>
        <w:rPr>
          <w:rFonts w:ascii="Times New Roman" w:hAnsi="Times New Roman"/>
          <w:b/>
          <w:caps/>
          <w:sz w:val="28"/>
          <w:szCs w:val="28"/>
          <w:lang w:val="ru-RU"/>
        </w:rPr>
      </w:pPr>
    </w:p>
    <w:p w:rsidR="00302EDB" w:rsidRDefault="00302EDB" w:rsidP="00302EDB">
      <w:pPr>
        <w:jc w:val="center"/>
        <w:rPr>
          <w:rFonts w:ascii="Times New Roman" w:hAnsi="Times New Roman"/>
          <w:b/>
          <w:caps/>
          <w:sz w:val="28"/>
          <w:szCs w:val="28"/>
          <w:lang w:val="ru-RU"/>
        </w:rPr>
      </w:pPr>
    </w:p>
    <w:p w:rsidR="00302EDB" w:rsidRDefault="00302EDB" w:rsidP="00302EDB">
      <w:pPr>
        <w:jc w:val="center"/>
        <w:rPr>
          <w:rFonts w:ascii="Times New Roman" w:hAnsi="Times New Roman"/>
          <w:b/>
          <w:caps/>
          <w:sz w:val="28"/>
          <w:szCs w:val="28"/>
          <w:lang w:val="ru-RU"/>
        </w:rPr>
      </w:pPr>
    </w:p>
    <w:p w:rsidR="00302EDB" w:rsidRDefault="00302EDB" w:rsidP="00302EDB">
      <w:pPr>
        <w:jc w:val="center"/>
        <w:rPr>
          <w:rFonts w:ascii="Times New Roman" w:hAnsi="Times New Roman"/>
          <w:b/>
          <w:caps/>
          <w:sz w:val="28"/>
          <w:szCs w:val="28"/>
          <w:lang w:val="ru-RU"/>
        </w:rPr>
      </w:pPr>
    </w:p>
    <w:p w:rsidR="00302EDB" w:rsidRDefault="00302EDB" w:rsidP="00302EDB">
      <w:pPr>
        <w:jc w:val="center"/>
        <w:rPr>
          <w:rFonts w:ascii="Times New Roman" w:hAnsi="Times New Roman"/>
          <w:b/>
          <w:caps/>
          <w:sz w:val="28"/>
          <w:szCs w:val="28"/>
          <w:lang w:val="ru-RU"/>
        </w:rPr>
      </w:pPr>
    </w:p>
    <w:p w:rsidR="00302EDB" w:rsidRDefault="00302EDB" w:rsidP="00302EDB">
      <w:pPr>
        <w:jc w:val="center"/>
        <w:rPr>
          <w:rFonts w:ascii="Times New Roman" w:hAnsi="Times New Roman"/>
          <w:b/>
          <w:caps/>
          <w:sz w:val="28"/>
          <w:szCs w:val="28"/>
          <w:lang w:val="ru-RU"/>
        </w:rPr>
      </w:pPr>
    </w:p>
    <w:p w:rsidR="00302EDB" w:rsidRDefault="00302EDB" w:rsidP="00302EDB">
      <w:pPr>
        <w:jc w:val="center"/>
        <w:rPr>
          <w:rFonts w:ascii="Times New Roman" w:hAnsi="Times New Roman"/>
          <w:b/>
          <w:caps/>
          <w:sz w:val="28"/>
          <w:szCs w:val="28"/>
          <w:lang w:val="ru-RU"/>
        </w:rPr>
      </w:pPr>
    </w:p>
    <w:p w:rsidR="00302EDB" w:rsidRDefault="00302EDB" w:rsidP="00302EDB">
      <w:pPr>
        <w:jc w:val="center"/>
        <w:rPr>
          <w:rFonts w:ascii="Times New Roman" w:hAnsi="Times New Roman"/>
          <w:b/>
          <w:caps/>
          <w:sz w:val="28"/>
          <w:szCs w:val="28"/>
          <w:lang w:val="ru-RU"/>
        </w:rPr>
      </w:pPr>
    </w:p>
    <w:p w:rsidR="00302EDB" w:rsidRDefault="00302EDB" w:rsidP="00302EDB">
      <w:pPr>
        <w:jc w:val="center"/>
        <w:rPr>
          <w:rFonts w:ascii="Times New Roman" w:hAnsi="Times New Roman"/>
          <w:b/>
          <w:caps/>
          <w:sz w:val="28"/>
          <w:szCs w:val="28"/>
          <w:lang w:val="ru-RU"/>
        </w:rPr>
      </w:pPr>
    </w:p>
    <w:p w:rsidR="00302EDB" w:rsidRDefault="00302EDB" w:rsidP="00302EDB">
      <w:pPr>
        <w:jc w:val="right"/>
        <w:rPr>
          <w:rFonts w:ascii="Times New Roman" w:hAnsi="Times New Roman"/>
          <w:caps/>
          <w:sz w:val="28"/>
          <w:szCs w:val="28"/>
          <w:lang w:val="ru-RU"/>
        </w:rPr>
      </w:pPr>
      <w:r w:rsidRPr="007C22DB">
        <w:rPr>
          <w:rFonts w:ascii="Times New Roman" w:hAnsi="Times New Roman"/>
          <w:caps/>
          <w:sz w:val="28"/>
          <w:szCs w:val="28"/>
          <w:lang w:val="ru-RU"/>
        </w:rPr>
        <w:t xml:space="preserve">подготовили: </w:t>
      </w:r>
    </w:p>
    <w:p w:rsidR="00302EDB" w:rsidRPr="007C22DB" w:rsidRDefault="00302EDB" w:rsidP="00302EDB">
      <w:pPr>
        <w:jc w:val="right"/>
        <w:rPr>
          <w:rFonts w:ascii="Times New Roman" w:hAnsi="Times New Roman"/>
          <w:caps/>
          <w:sz w:val="28"/>
          <w:szCs w:val="28"/>
          <w:lang w:val="ru-RU"/>
        </w:rPr>
      </w:pPr>
    </w:p>
    <w:p w:rsidR="00302EDB" w:rsidRDefault="00302EDB" w:rsidP="00302EDB">
      <w:pPr>
        <w:jc w:val="right"/>
        <w:rPr>
          <w:rFonts w:ascii="Times New Roman" w:hAnsi="Times New Roman"/>
          <w:caps/>
          <w:sz w:val="28"/>
          <w:szCs w:val="28"/>
          <w:lang w:val="ru-RU"/>
        </w:rPr>
      </w:pPr>
      <w:r w:rsidRPr="007C22DB">
        <w:rPr>
          <w:rFonts w:ascii="Times New Roman" w:hAnsi="Times New Roman"/>
          <w:caps/>
          <w:sz w:val="28"/>
          <w:szCs w:val="28"/>
          <w:lang w:val="ru-RU"/>
        </w:rPr>
        <w:t xml:space="preserve">Ключко Таиса Владимировна, </w:t>
      </w:r>
    </w:p>
    <w:p w:rsidR="00302EDB" w:rsidRPr="007C22DB" w:rsidRDefault="00302EDB" w:rsidP="00302EDB">
      <w:pPr>
        <w:jc w:val="right"/>
        <w:rPr>
          <w:rFonts w:ascii="Times New Roman" w:hAnsi="Times New Roman"/>
          <w:caps/>
          <w:sz w:val="28"/>
          <w:szCs w:val="28"/>
          <w:lang w:val="ru-RU"/>
        </w:rPr>
      </w:pPr>
      <w:r w:rsidRPr="007C22DB">
        <w:rPr>
          <w:rFonts w:ascii="Times New Roman" w:hAnsi="Times New Roman"/>
          <w:caps/>
          <w:sz w:val="28"/>
          <w:szCs w:val="28"/>
          <w:lang w:val="ru-RU"/>
        </w:rPr>
        <w:t>мастер производственного обучения</w:t>
      </w:r>
    </w:p>
    <w:p w:rsidR="00302EDB" w:rsidRDefault="00302EDB" w:rsidP="00302EDB">
      <w:pPr>
        <w:jc w:val="right"/>
        <w:rPr>
          <w:rFonts w:ascii="Times New Roman" w:hAnsi="Times New Roman"/>
          <w:caps/>
          <w:sz w:val="28"/>
          <w:szCs w:val="28"/>
          <w:lang w:val="ru-RU"/>
        </w:rPr>
      </w:pPr>
    </w:p>
    <w:p w:rsidR="00302EDB" w:rsidRPr="007C22DB" w:rsidRDefault="00302EDB" w:rsidP="00302EDB">
      <w:pPr>
        <w:jc w:val="right"/>
        <w:rPr>
          <w:rFonts w:ascii="Times New Roman" w:hAnsi="Times New Roman"/>
          <w:caps/>
          <w:sz w:val="28"/>
          <w:szCs w:val="28"/>
          <w:lang w:val="ru-RU"/>
        </w:rPr>
      </w:pPr>
      <w:r w:rsidRPr="007C22DB">
        <w:rPr>
          <w:rFonts w:ascii="Times New Roman" w:hAnsi="Times New Roman"/>
          <w:caps/>
          <w:sz w:val="28"/>
          <w:szCs w:val="28"/>
          <w:lang w:val="ru-RU"/>
        </w:rPr>
        <w:t>Ларионова Людмила Владимировна</w:t>
      </w:r>
    </w:p>
    <w:p w:rsidR="00302EDB" w:rsidRDefault="00302EDB" w:rsidP="00302EDB">
      <w:pPr>
        <w:jc w:val="right"/>
        <w:rPr>
          <w:sz w:val="28"/>
          <w:szCs w:val="28"/>
          <w:lang w:val="ru-RU"/>
        </w:rPr>
      </w:pPr>
      <w:r w:rsidRPr="007C22DB">
        <w:rPr>
          <w:rFonts w:ascii="Times New Roman" w:hAnsi="Times New Roman"/>
          <w:caps/>
          <w:sz w:val="28"/>
          <w:szCs w:val="28"/>
          <w:lang w:val="ru-RU"/>
        </w:rPr>
        <w:t>преподаватель</w:t>
      </w:r>
    </w:p>
    <w:p w:rsidR="00302EDB" w:rsidRDefault="00302EDB">
      <w:pPr>
        <w:rPr>
          <w:rFonts w:ascii="Times New Roman" w:eastAsia="Times New Roman" w:hAnsi="Times New Roman" w:cs="Times New Roman"/>
          <w:b/>
          <w:bCs/>
          <w:i/>
          <w:iCs/>
          <w:sz w:val="28"/>
          <w:szCs w:val="28"/>
        </w:rPr>
      </w:pPr>
      <w:r>
        <w:rPr>
          <w:sz w:val="28"/>
          <w:szCs w:val="28"/>
        </w:rPr>
        <w:br w:type="page"/>
      </w:r>
    </w:p>
    <w:p w:rsidR="00322146" w:rsidRPr="00981438" w:rsidRDefault="007E62CD" w:rsidP="00981438">
      <w:pPr>
        <w:pStyle w:val="10"/>
        <w:keepNext/>
        <w:keepLines/>
        <w:shd w:val="clear" w:color="auto" w:fill="auto"/>
        <w:spacing w:after="0" w:line="240" w:lineRule="auto"/>
        <w:ind w:firstLine="709"/>
        <w:rPr>
          <w:sz w:val="28"/>
          <w:szCs w:val="28"/>
        </w:rPr>
      </w:pPr>
      <w:r w:rsidRPr="00981438">
        <w:rPr>
          <w:sz w:val="28"/>
          <w:szCs w:val="28"/>
        </w:rPr>
        <w:lastRenderedPageBreak/>
        <w:t>Пояснительная записка</w:t>
      </w:r>
      <w:bookmarkEnd w:id="0"/>
    </w:p>
    <w:p w:rsidR="00322146" w:rsidRPr="00981438" w:rsidRDefault="007E62CD" w:rsidP="00981438">
      <w:pPr>
        <w:pStyle w:val="2"/>
        <w:shd w:val="clear" w:color="auto" w:fill="auto"/>
        <w:spacing w:before="0" w:line="240" w:lineRule="auto"/>
        <w:ind w:firstLine="709"/>
        <w:rPr>
          <w:sz w:val="28"/>
          <w:szCs w:val="28"/>
        </w:rPr>
      </w:pPr>
      <w:r w:rsidRPr="00981438">
        <w:rPr>
          <w:sz w:val="28"/>
          <w:szCs w:val="28"/>
        </w:rPr>
        <w:t>Сегодняшний деловой мир нуждается в людях, способных принимать экономически грамотные решения и нести ответственность за их проведение в жизнь. Поэтому очень важно для студентов в период обучения определить свои профессиональные возможности, почувствовать себя в роли лидера и исполнителя. Именно участие студентов в деловых играх, построенных на межпредметных связях, позволяет моделировать поведение будущих специалистов в условиях рыночной экономики и активизировать их познавательную деятельность.</w:t>
      </w:r>
    </w:p>
    <w:p w:rsidR="00322146" w:rsidRPr="00981438" w:rsidRDefault="007E62CD" w:rsidP="00981438">
      <w:pPr>
        <w:pStyle w:val="2"/>
        <w:shd w:val="clear" w:color="auto" w:fill="auto"/>
        <w:spacing w:before="0" w:line="240" w:lineRule="auto"/>
        <w:ind w:firstLine="709"/>
        <w:rPr>
          <w:sz w:val="28"/>
          <w:szCs w:val="28"/>
        </w:rPr>
      </w:pPr>
      <w:r w:rsidRPr="00981438">
        <w:rPr>
          <w:sz w:val="28"/>
          <w:szCs w:val="28"/>
        </w:rPr>
        <w:t>Данная форма проведения занятий позволяет глубже разобраться в изучаемом материале, получить практику работы в команде, дает возможность проявить себя тем студентам, у которых изучение теории по той или иной причине вызывало затруднения.</w:t>
      </w:r>
    </w:p>
    <w:p w:rsidR="00322146" w:rsidRPr="00981438" w:rsidRDefault="007E62CD" w:rsidP="00981438">
      <w:pPr>
        <w:pStyle w:val="2"/>
        <w:shd w:val="clear" w:color="auto" w:fill="auto"/>
        <w:spacing w:before="0" w:line="240" w:lineRule="auto"/>
        <w:ind w:firstLine="709"/>
        <w:rPr>
          <w:sz w:val="28"/>
          <w:szCs w:val="28"/>
        </w:rPr>
      </w:pPr>
      <w:r w:rsidRPr="00981438">
        <w:rPr>
          <w:sz w:val="28"/>
          <w:szCs w:val="28"/>
        </w:rPr>
        <w:t>Предлагаемая методическая разработка имеет цель: закрепить и активизировать знания и понятия, умения, полученные в ходе изучения тем «Маркетинговые исследования», «Статистическая сводка и группировка», «Табличный и графический метод в статистике», «Относительные величины», способствовать развитию экономического мышления у студентов при анализе статистической информации; воспитанию коммуникативных способностей в ходе коллективной работы; выявить непосредственную связь изучаемых экономических дисциплин.</w:t>
      </w:r>
    </w:p>
    <w:p w:rsidR="00322146" w:rsidRPr="00981438" w:rsidRDefault="007E62CD" w:rsidP="00981438">
      <w:pPr>
        <w:pStyle w:val="2"/>
        <w:shd w:val="clear" w:color="auto" w:fill="auto"/>
        <w:spacing w:before="0" w:line="240" w:lineRule="auto"/>
        <w:ind w:firstLine="709"/>
        <w:rPr>
          <w:sz w:val="28"/>
          <w:szCs w:val="28"/>
        </w:rPr>
      </w:pPr>
      <w:r w:rsidRPr="00981438">
        <w:rPr>
          <w:sz w:val="28"/>
          <w:szCs w:val="28"/>
        </w:rPr>
        <w:t>Данную разработку рекомендуется использовать для проведения практических занятий в группах студентов, обучающихся по специальности  «</w:t>
      </w:r>
      <w:r w:rsidR="00981438">
        <w:rPr>
          <w:sz w:val="28"/>
          <w:szCs w:val="28"/>
          <w:lang w:val="ru-RU"/>
        </w:rPr>
        <w:t>Э</w:t>
      </w:r>
      <w:r w:rsidRPr="00981438">
        <w:rPr>
          <w:sz w:val="28"/>
          <w:szCs w:val="28"/>
        </w:rPr>
        <w:t>кономика и бухгалтерский учет в сельском хозяйстве».</w:t>
      </w:r>
    </w:p>
    <w:p w:rsidR="00981438" w:rsidRPr="00981438" w:rsidRDefault="00981438" w:rsidP="00981438">
      <w:pPr>
        <w:pStyle w:val="23"/>
        <w:keepNext/>
        <w:keepLines/>
        <w:shd w:val="clear" w:color="auto" w:fill="auto"/>
        <w:spacing w:line="240" w:lineRule="auto"/>
        <w:ind w:firstLine="709"/>
        <w:rPr>
          <w:sz w:val="28"/>
          <w:szCs w:val="28"/>
        </w:rPr>
      </w:pPr>
      <w:bookmarkStart w:id="1" w:name="bookmark2"/>
      <w:bookmarkStart w:id="2" w:name="bookmark1"/>
      <w:r w:rsidRPr="00981438">
        <w:rPr>
          <w:rStyle w:val="231pt"/>
          <w:b/>
          <w:sz w:val="28"/>
          <w:szCs w:val="28"/>
        </w:rPr>
        <w:t>Методика</w:t>
      </w:r>
      <w:r w:rsidRPr="00981438">
        <w:rPr>
          <w:rStyle w:val="231pt"/>
          <w:sz w:val="28"/>
          <w:szCs w:val="28"/>
        </w:rPr>
        <w:t xml:space="preserve"> </w:t>
      </w:r>
      <w:r w:rsidRPr="00981438">
        <w:rPr>
          <w:sz w:val="28"/>
          <w:szCs w:val="28"/>
        </w:rPr>
        <w:t>организации и проведения занятия</w:t>
      </w:r>
      <w:bookmarkEnd w:id="1"/>
    </w:p>
    <w:p w:rsidR="00981438" w:rsidRPr="00981438" w:rsidRDefault="00981438" w:rsidP="00981438">
      <w:pPr>
        <w:pStyle w:val="2"/>
        <w:shd w:val="clear" w:color="auto" w:fill="auto"/>
        <w:spacing w:before="0" w:line="240" w:lineRule="auto"/>
        <w:ind w:firstLine="709"/>
        <w:rPr>
          <w:sz w:val="28"/>
          <w:szCs w:val="28"/>
        </w:rPr>
      </w:pPr>
      <w:r w:rsidRPr="00981438">
        <w:rPr>
          <w:sz w:val="28"/>
          <w:szCs w:val="28"/>
        </w:rPr>
        <w:t>Предлагаемое занятие проводится в форме деловой игры, которая моделирует маркетинговые исследования, без которых невозможно обойтись для того, чтобы понять клиентов фирмы, её конкурентов и т.п.</w:t>
      </w:r>
    </w:p>
    <w:p w:rsidR="00981438" w:rsidRPr="00981438" w:rsidRDefault="00981438" w:rsidP="00981438">
      <w:pPr>
        <w:pStyle w:val="2"/>
        <w:shd w:val="clear" w:color="auto" w:fill="auto"/>
        <w:spacing w:before="0" w:line="240" w:lineRule="auto"/>
        <w:ind w:firstLine="709"/>
        <w:rPr>
          <w:sz w:val="28"/>
          <w:szCs w:val="28"/>
        </w:rPr>
      </w:pPr>
      <w:r w:rsidRPr="00981438">
        <w:rPr>
          <w:sz w:val="28"/>
          <w:szCs w:val="28"/>
        </w:rPr>
        <w:t>Игра состоит из семи этапов проводится со всей группой студентов, которые разбиваются на четыре команды-фирмы, каждая из которых выбирает себе руководителя. Фирмы являются конкурентами, производящими кондитерские товары. Все участники игры из других фирм являются потребителями.</w:t>
      </w:r>
    </w:p>
    <w:p w:rsidR="00981438" w:rsidRPr="00981438" w:rsidRDefault="00981438" w:rsidP="00981438">
      <w:pPr>
        <w:pStyle w:val="2"/>
        <w:shd w:val="clear" w:color="auto" w:fill="auto"/>
        <w:spacing w:before="0" w:line="240" w:lineRule="auto"/>
        <w:ind w:firstLine="709"/>
        <w:rPr>
          <w:sz w:val="28"/>
          <w:szCs w:val="28"/>
        </w:rPr>
      </w:pPr>
      <w:r w:rsidRPr="00981438">
        <w:rPr>
          <w:sz w:val="28"/>
          <w:szCs w:val="28"/>
        </w:rPr>
        <w:t>Цель каждой фирмы изучить потребительские предпочтения и проанализировать деятельность конкурентов.</w:t>
      </w:r>
    </w:p>
    <w:p w:rsidR="00981438" w:rsidRPr="00981438" w:rsidRDefault="00981438" w:rsidP="00981438">
      <w:pPr>
        <w:pStyle w:val="2"/>
        <w:shd w:val="clear" w:color="auto" w:fill="auto"/>
        <w:spacing w:before="0" w:line="240" w:lineRule="auto"/>
        <w:ind w:firstLine="709"/>
        <w:rPr>
          <w:sz w:val="28"/>
          <w:szCs w:val="28"/>
        </w:rPr>
      </w:pPr>
      <w:r w:rsidRPr="00981438">
        <w:rPr>
          <w:sz w:val="28"/>
          <w:szCs w:val="28"/>
        </w:rPr>
        <w:t>В начале игры фирмы получают конверты с наименованием продукции, которую они будут выпускать, определяется круг потребителей и конкурентов.</w:t>
      </w:r>
    </w:p>
    <w:p w:rsidR="00981438" w:rsidRPr="00981438" w:rsidRDefault="00981438" w:rsidP="00981438">
      <w:pPr>
        <w:pStyle w:val="2"/>
        <w:shd w:val="clear" w:color="auto" w:fill="auto"/>
        <w:spacing w:before="0" w:line="240" w:lineRule="auto"/>
        <w:ind w:firstLine="709"/>
        <w:rPr>
          <w:sz w:val="28"/>
          <w:szCs w:val="28"/>
        </w:rPr>
      </w:pPr>
      <w:r w:rsidRPr="00981438">
        <w:rPr>
          <w:sz w:val="28"/>
          <w:szCs w:val="28"/>
        </w:rPr>
        <w:t>Из числа преподавателей избираются члены экспертной группы, которые оценивают правильность ответов, выполненных заданий, фиксируя итог каждого этапа игры в оценочной ведомости, и подводят результаты игры. Преподаватель является координатором хода игры, он сообщает всем командам информацию о содержании каждого этапа и задачах, стоящих перед ними.</w:t>
      </w:r>
    </w:p>
    <w:p w:rsidR="00981438" w:rsidRPr="00981438" w:rsidRDefault="00981438" w:rsidP="00981438">
      <w:pPr>
        <w:pStyle w:val="2"/>
        <w:shd w:val="clear" w:color="auto" w:fill="auto"/>
        <w:spacing w:before="0" w:line="240" w:lineRule="auto"/>
        <w:ind w:firstLine="709"/>
        <w:rPr>
          <w:sz w:val="28"/>
          <w:szCs w:val="28"/>
        </w:rPr>
      </w:pPr>
      <w:r w:rsidRPr="00981438">
        <w:rPr>
          <w:sz w:val="28"/>
          <w:szCs w:val="28"/>
        </w:rPr>
        <w:t>Перед началом игры необходимо разложить бланки игровых документов, подготовить комплекты канцелярских принадлежностей, ватман.</w:t>
      </w:r>
    </w:p>
    <w:p w:rsidR="00981438" w:rsidRPr="00981438" w:rsidRDefault="00981438" w:rsidP="00981438">
      <w:pPr>
        <w:pStyle w:val="2"/>
        <w:shd w:val="clear" w:color="auto" w:fill="auto"/>
        <w:spacing w:before="0" w:line="240" w:lineRule="auto"/>
        <w:ind w:firstLine="709"/>
        <w:rPr>
          <w:sz w:val="28"/>
          <w:szCs w:val="28"/>
        </w:rPr>
      </w:pPr>
      <w:r w:rsidRPr="00981438">
        <w:rPr>
          <w:sz w:val="28"/>
          <w:szCs w:val="28"/>
        </w:rPr>
        <w:lastRenderedPageBreak/>
        <w:t>В конце игры подводят суммарные итоги, выявляют победителя, происходит награждение.</w:t>
      </w:r>
    </w:p>
    <w:p w:rsidR="00322146" w:rsidRPr="00981438" w:rsidRDefault="007E62CD" w:rsidP="00981438">
      <w:pPr>
        <w:pStyle w:val="30"/>
        <w:shd w:val="clear" w:color="auto" w:fill="auto"/>
        <w:spacing w:line="240" w:lineRule="auto"/>
        <w:ind w:firstLine="709"/>
        <w:jc w:val="center"/>
        <w:rPr>
          <w:b/>
          <w:sz w:val="28"/>
          <w:szCs w:val="28"/>
        </w:rPr>
      </w:pPr>
      <w:r w:rsidRPr="00981438">
        <w:rPr>
          <w:b/>
          <w:sz w:val="28"/>
          <w:szCs w:val="28"/>
        </w:rPr>
        <w:t>План</w:t>
      </w:r>
      <w:bookmarkEnd w:id="2"/>
    </w:p>
    <w:p w:rsidR="00322146" w:rsidRPr="00981438" w:rsidRDefault="007E62CD" w:rsidP="00981438">
      <w:pPr>
        <w:pStyle w:val="40"/>
        <w:shd w:val="clear" w:color="auto" w:fill="auto"/>
        <w:spacing w:line="240" w:lineRule="auto"/>
        <w:ind w:firstLine="709"/>
        <w:rPr>
          <w:sz w:val="28"/>
          <w:szCs w:val="28"/>
        </w:rPr>
      </w:pPr>
      <w:r w:rsidRPr="00981438">
        <w:rPr>
          <w:sz w:val="28"/>
          <w:szCs w:val="28"/>
        </w:rPr>
        <w:t>бинарного урока-игры «Маркетинговая разведка» по</w:t>
      </w:r>
    </w:p>
    <w:p w:rsidR="00981438" w:rsidRDefault="007E62CD" w:rsidP="00981438">
      <w:pPr>
        <w:pStyle w:val="40"/>
        <w:shd w:val="clear" w:color="auto" w:fill="auto"/>
        <w:spacing w:line="240" w:lineRule="auto"/>
        <w:ind w:firstLine="709"/>
        <w:rPr>
          <w:sz w:val="28"/>
          <w:szCs w:val="28"/>
          <w:lang w:val="ru-RU"/>
        </w:rPr>
      </w:pPr>
      <w:r w:rsidRPr="00981438">
        <w:rPr>
          <w:sz w:val="28"/>
          <w:szCs w:val="28"/>
        </w:rPr>
        <w:t xml:space="preserve">предметам «Маркетинг» и «Статистика» </w:t>
      </w:r>
    </w:p>
    <w:p w:rsidR="00322146" w:rsidRPr="00981438" w:rsidRDefault="007E62CD" w:rsidP="00981438">
      <w:pPr>
        <w:pStyle w:val="40"/>
        <w:shd w:val="clear" w:color="auto" w:fill="auto"/>
        <w:spacing w:line="240" w:lineRule="auto"/>
        <w:ind w:firstLine="709"/>
        <w:rPr>
          <w:sz w:val="28"/>
          <w:szCs w:val="28"/>
        </w:rPr>
      </w:pPr>
      <w:r w:rsidRPr="00981438">
        <w:rPr>
          <w:sz w:val="28"/>
          <w:szCs w:val="28"/>
        </w:rPr>
        <w:t>(время урока -80 минут)</w:t>
      </w:r>
    </w:p>
    <w:p w:rsidR="00322146" w:rsidRPr="00981438" w:rsidRDefault="007E62CD" w:rsidP="00981438">
      <w:pPr>
        <w:pStyle w:val="2"/>
        <w:shd w:val="clear" w:color="auto" w:fill="auto"/>
        <w:spacing w:before="0" w:line="240" w:lineRule="auto"/>
        <w:ind w:firstLine="709"/>
        <w:jc w:val="left"/>
        <w:rPr>
          <w:sz w:val="28"/>
          <w:szCs w:val="28"/>
        </w:rPr>
      </w:pPr>
      <w:r w:rsidRPr="00981438">
        <w:rPr>
          <w:rStyle w:val="11"/>
          <w:sz w:val="28"/>
          <w:szCs w:val="28"/>
        </w:rPr>
        <w:t>Тема:</w:t>
      </w:r>
      <w:r w:rsidRPr="00981438">
        <w:rPr>
          <w:sz w:val="28"/>
          <w:szCs w:val="28"/>
        </w:rPr>
        <w:t xml:space="preserve"> «Маркетинговые исследования»</w:t>
      </w:r>
    </w:p>
    <w:p w:rsidR="00981438" w:rsidRPr="00981438" w:rsidRDefault="007E62CD" w:rsidP="00981438">
      <w:pPr>
        <w:pStyle w:val="2"/>
        <w:shd w:val="clear" w:color="auto" w:fill="auto"/>
        <w:spacing w:before="0" w:line="240" w:lineRule="auto"/>
        <w:ind w:firstLine="709"/>
        <w:jc w:val="left"/>
        <w:rPr>
          <w:sz w:val="28"/>
          <w:szCs w:val="28"/>
          <w:lang w:val="ru-RU"/>
        </w:rPr>
      </w:pPr>
      <w:r w:rsidRPr="00981438">
        <w:rPr>
          <w:rStyle w:val="11"/>
          <w:sz w:val="28"/>
          <w:szCs w:val="28"/>
        </w:rPr>
        <w:t>Цель:</w:t>
      </w:r>
      <w:r w:rsidRPr="00981438">
        <w:rPr>
          <w:sz w:val="28"/>
          <w:szCs w:val="28"/>
        </w:rPr>
        <w:t xml:space="preserve"> - закрепление и активизация знаний и понятий, умений, полученных в ходе изучения тем по «Маркетингу» и «Статистике»</w:t>
      </w:r>
      <w:r w:rsidR="00981438">
        <w:rPr>
          <w:sz w:val="28"/>
          <w:szCs w:val="28"/>
          <w:lang w:val="ru-RU"/>
        </w:rPr>
        <w:t>:</w:t>
      </w:r>
    </w:p>
    <w:p w:rsidR="00322146" w:rsidRPr="00981438" w:rsidRDefault="00981438" w:rsidP="00981438">
      <w:pPr>
        <w:pStyle w:val="2"/>
        <w:shd w:val="clear" w:color="auto" w:fill="auto"/>
        <w:spacing w:before="0" w:line="240" w:lineRule="auto"/>
        <w:ind w:firstLine="709"/>
        <w:jc w:val="left"/>
        <w:rPr>
          <w:sz w:val="28"/>
          <w:szCs w:val="28"/>
          <w:lang w:val="ru-RU"/>
        </w:rPr>
      </w:pPr>
      <w:r>
        <w:rPr>
          <w:sz w:val="28"/>
          <w:szCs w:val="28"/>
          <w:lang w:val="ru-RU"/>
        </w:rPr>
        <w:t xml:space="preserve">- </w:t>
      </w:r>
      <w:r w:rsidR="007E62CD" w:rsidRPr="00981438">
        <w:rPr>
          <w:sz w:val="28"/>
          <w:szCs w:val="28"/>
        </w:rPr>
        <w:t>развитие экономического мышления студентов при анализе статистической информации, полученной при проведении маркетингового исследования</w:t>
      </w:r>
      <w:r>
        <w:rPr>
          <w:sz w:val="28"/>
          <w:szCs w:val="28"/>
          <w:lang w:val="ru-RU"/>
        </w:rPr>
        <w:t>;</w:t>
      </w:r>
    </w:p>
    <w:p w:rsidR="00322146" w:rsidRPr="00981438" w:rsidRDefault="00981438" w:rsidP="00981438">
      <w:pPr>
        <w:pStyle w:val="2"/>
        <w:shd w:val="clear" w:color="auto" w:fill="auto"/>
        <w:spacing w:before="0" w:line="240" w:lineRule="auto"/>
        <w:ind w:firstLine="709"/>
        <w:rPr>
          <w:sz w:val="28"/>
          <w:szCs w:val="28"/>
        </w:rPr>
      </w:pPr>
      <w:r>
        <w:rPr>
          <w:sz w:val="28"/>
          <w:szCs w:val="28"/>
          <w:lang w:val="ru-RU"/>
        </w:rPr>
        <w:t>- в</w:t>
      </w:r>
      <w:r w:rsidR="007E62CD" w:rsidRPr="00981438">
        <w:rPr>
          <w:sz w:val="28"/>
          <w:szCs w:val="28"/>
        </w:rPr>
        <w:t>оспитание коммуникативных способностей студентов при выполнении коллективной работы.</w:t>
      </w:r>
    </w:p>
    <w:p w:rsidR="00322146" w:rsidRPr="00981438" w:rsidRDefault="007E62CD" w:rsidP="00981438">
      <w:pPr>
        <w:pStyle w:val="2"/>
        <w:shd w:val="clear" w:color="auto" w:fill="auto"/>
        <w:spacing w:before="0" w:line="240" w:lineRule="auto"/>
        <w:ind w:firstLine="709"/>
        <w:jc w:val="left"/>
        <w:rPr>
          <w:sz w:val="28"/>
          <w:szCs w:val="28"/>
        </w:rPr>
      </w:pPr>
      <w:r w:rsidRPr="00981438">
        <w:rPr>
          <w:rStyle w:val="11"/>
          <w:sz w:val="28"/>
          <w:szCs w:val="28"/>
        </w:rPr>
        <w:t>Тип урока</w:t>
      </w:r>
      <w:r w:rsidRPr="00981438">
        <w:rPr>
          <w:sz w:val="28"/>
          <w:szCs w:val="28"/>
        </w:rPr>
        <w:t>: бинарный</w:t>
      </w:r>
    </w:p>
    <w:p w:rsidR="00322146" w:rsidRPr="00981438" w:rsidRDefault="007E62CD" w:rsidP="00981438">
      <w:pPr>
        <w:pStyle w:val="2"/>
        <w:shd w:val="clear" w:color="auto" w:fill="auto"/>
        <w:spacing w:before="0" w:line="240" w:lineRule="auto"/>
        <w:ind w:firstLine="709"/>
        <w:jc w:val="left"/>
        <w:rPr>
          <w:sz w:val="28"/>
          <w:szCs w:val="28"/>
        </w:rPr>
      </w:pPr>
      <w:r w:rsidRPr="00981438">
        <w:rPr>
          <w:rStyle w:val="11"/>
          <w:sz w:val="28"/>
          <w:szCs w:val="28"/>
        </w:rPr>
        <w:t>Форма проведения:</w:t>
      </w:r>
      <w:r w:rsidRPr="00981438">
        <w:rPr>
          <w:sz w:val="28"/>
          <w:szCs w:val="28"/>
        </w:rPr>
        <w:t xml:space="preserve"> урок - деловая игра</w:t>
      </w:r>
    </w:p>
    <w:p w:rsidR="00322146" w:rsidRPr="00981438" w:rsidRDefault="007E62CD" w:rsidP="00981438">
      <w:pPr>
        <w:pStyle w:val="2"/>
        <w:shd w:val="clear" w:color="auto" w:fill="auto"/>
        <w:spacing w:before="0" w:line="240" w:lineRule="auto"/>
        <w:ind w:firstLine="709"/>
        <w:jc w:val="left"/>
        <w:rPr>
          <w:sz w:val="28"/>
          <w:szCs w:val="28"/>
        </w:rPr>
      </w:pPr>
      <w:r w:rsidRPr="00981438">
        <w:rPr>
          <w:rStyle w:val="11"/>
          <w:sz w:val="28"/>
          <w:szCs w:val="28"/>
        </w:rPr>
        <w:t>Методы и приемы:</w:t>
      </w:r>
      <w:r w:rsidRPr="00981438">
        <w:rPr>
          <w:sz w:val="28"/>
          <w:szCs w:val="28"/>
        </w:rPr>
        <w:t xml:space="preserve"> интеллектуальная разминка, метод учебных дискуссий, решение практических проблемных задач.</w:t>
      </w:r>
    </w:p>
    <w:p w:rsidR="003E782E" w:rsidRDefault="007E62CD" w:rsidP="003E782E">
      <w:pPr>
        <w:pStyle w:val="2"/>
        <w:shd w:val="clear" w:color="auto" w:fill="auto"/>
        <w:spacing w:before="0" w:line="240" w:lineRule="auto"/>
        <w:ind w:left="708" w:firstLine="1"/>
        <w:jc w:val="left"/>
        <w:rPr>
          <w:sz w:val="28"/>
          <w:szCs w:val="28"/>
          <w:lang w:val="ru-RU"/>
        </w:rPr>
      </w:pPr>
      <w:r w:rsidRPr="00981438">
        <w:rPr>
          <w:rStyle w:val="11"/>
          <w:sz w:val="28"/>
          <w:szCs w:val="28"/>
        </w:rPr>
        <w:t>Оснащение урока:</w:t>
      </w:r>
      <w:r w:rsidRPr="00981438">
        <w:rPr>
          <w:sz w:val="28"/>
          <w:szCs w:val="28"/>
        </w:rPr>
        <w:t xml:space="preserve"> калькуляторы, ватман, фломастеры, бумага, карандаши. </w:t>
      </w:r>
      <w:r w:rsidRPr="00981438">
        <w:rPr>
          <w:rStyle w:val="11"/>
          <w:sz w:val="28"/>
          <w:szCs w:val="28"/>
        </w:rPr>
        <w:t>Межпредметные связи:</w:t>
      </w:r>
      <w:r w:rsidRPr="00981438">
        <w:rPr>
          <w:sz w:val="28"/>
          <w:szCs w:val="28"/>
        </w:rPr>
        <w:t xml:space="preserve"> экономика, маркетинг, статистика, анализ.</w:t>
      </w:r>
      <w:bookmarkStart w:id="3" w:name="bookmark3"/>
    </w:p>
    <w:p w:rsidR="003E782E" w:rsidRDefault="003E782E" w:rsidP="003E782E">
      <w:pPr>
        <w:pStyle w:val="2"/>
        <w:shd w:val="clear" w:color="auto" w:fill="auto"/>
        <w:spacing w:before="0" w:line="240" w:lineRule="auto"/>
        <w:ind w:left="708" w:firstLine="1"/>
        <w:jc w:val="left"/>
        <w:rPr>
          <w:sz w:val="28"/>
          <w:szCs w:val="28"/>
          <w:lang w:val="ru-RU"/>
        </w:rPr>
      </w:pPr>
    </w:p>
    <w:p w:rsidR="00322146" w:rsidRPr="003E782E" w:rsidRDefault="007E62CD" w:rsidP="003E782E">
      <w:pPr>
        <w:pStyle w:val="2"/>
        <w:shd w:val="clear" w:color="auto" w:fill="auto"/>
        <w:spacing w:before="0" w:line="240" w:lineRule="auto"/>
        <w:ind w:left="708" w:firstLine="1"/>
        <w:jc w:val="center"/>
        <w:rPr>
          <w:b/>
          <w:sz w:val="28"/>
          <w:szCs w:val="28"/>
        </w:rPr>
      </w:pPr>
      <w:r w:rsidRPr="003E782E">
        <w:rPr>
          <w:b/>
          <w:sz w:val="28"/>
          <w:szCs w:val="28"/>
        </w:rPr>
        <w:t>Ход урока</w:t>
      </w:r>
      <w:bookmarkEnd w:id="3"/>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Оргмомент: проверка посещаемости, готовности группы к уроку; Объявление темы и цели занятия; Правила игры и система оценок, состав жюри.</w:t>
      </w:r>
    </w:p>
    <w:p w:rsidR="00322146" w:rsidRPr="00981438" w:rsidRDefault="007E62CD" w:rsidP="00981438">
      <w:pPr>
        <w:pStyle w:val="60"/>
        <w:numPr>
          <w:ilvl w:val="0"/>
          <w:numId w:val="1"/>
        </w:numPr>
        <w:shd w:val="clear" w:color="auto" w:fill="auto"/>
        <w:tabs>
          <w:tab w:val="left" w:pos="315"/>
        </w:tabs>
        <w:spacing w:before="0" w:after="0" w:line="240" w:lineRule="auto"/>
        <w:ind w:firstLine="709"/>
      </w:pPr>
      <w:r w:rsidRPr="00981438">
        <w:rPr>
          <w:rStyle w:val="61"/>
        </w:rPr>
        <w:t>Основная часть</w:t>
      </w:r>
    </w:p>
    <w:p w:rsidR="00322146" w:rsidRPr="00981438" w:rsidRDefault="007E62CD" w:rsidP="00981438">
      <w:pPr>
        <w:pStyle w:val="2"/>
        <w:numPr>
          <w:ilvl w:val="1"/>
          <w:numId w:val="1"/>
        </w:numPr>
        <w:shd w:val="clear" w:color="auto" w:fill="auto"/>
        <w:spacing w:before="0" w:line="240" w:lineRule="auto"/>
        <w:ind w:firstLine="709"/>
        <w:jc w:val="left"/>
        <w:rPr>
          <w:sz w:val="28"/>
          <w:szCs w:val="28"/>
        </w:rPr>
      </w:pPr>
      <w:r w:rsidRPr="00981438">
        <w:rPr>
          <w:rStyle w:val="a5"/>
          <w:sz w:val="28"/>
          <w:szCs w:val="28"/>
        </w:rPr>
        <w:t>этап.</w:t>
      </w:r>
      <w:r w:rsidRPr="00981438">
        <w:rPr>
          <w:sz w:val="28"/>
          <w:szCs w:val="28"/>
        </w:rPr>
        <w:t xml:space="preserve"> «Создание фирм»</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Группа студентов делится на 4 команды, каждая из которых выбирает название фирмы и своего руководителя.</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Члены команды дают краткую характеристику выбранному руководителю. (Максимальный балл-5).</w:t>
      </w:r>
    </w:p>
    <w:p w:rsidR="00322146" w:rsidRPr="00981438" w:rsidRDefault="007E62CD" w:rsidP="00981438">
      <w:pPr>
        <w:pStyle w:val="2"/>
        <w:numPr>
          <w:ilvl w:val="1"/>
          <w:numId w:val="1"/>
        </w:numPr>
        <w:shd w:val="clear" w:color="auto" w:fill="auto"/>
        <w:spacing w:before="0" w:line="240" w:lineRule="auto"/>
        <w:ind w:firstLine="709"/>
        <w:jc w:val="left"/>
        <w:rPr>
          <w:sz w:val="28"/>
          <w:szCs w:val="28"/>
        </w:rPr>
      </w:pPr>
      <w:r w:rsidRPr="00981438">
        <w:rPr>
          <w:rStyle w:val="a5"/>
          <w:sz w:val="28"/>
          <w:szCs w:val="28"/>
        </w:rPr>
        <w:t>этап.</w:t>
      </w:r>
      <w:r w:rsidRPr="00981438">
        <w:rPr>
          <w:sz w:val="28"/>
          <w:szCs w:val="28"/>
        </w:rPr>
        <w:t xml:space="preserve"> «Интеллектуальная разминка» (Приложение 1) (За правильный ответ - 2 балла)</w:t>
      </w:r>
    </w:p>
    <w:p w:rsidR="00322146" w:rsidRPr="00981438" w:rsidRDefault="007E62CD" w:rsidP="00981438">
      <w:pPr>
        <w:pStyle w:val="2"/>
        <w:numPr>
          <w:ilvl w:val="1"/>
          <w:numId w:val="1"/>
        </w:numPr>
        <w:shd w:val="clear" w:color="auto" w:fill="auto"/>
        <w:spacing w:before="0" w:line="240" w:lineRule="auto"/>
        <w:ind w:firstLine="709"/>
        <w:jc w:val="left"/>
        <w:rPr>
          <w:sz w:val="28"/>
          <w:szCs w:val="28"/>
        </w:rPr>
      </w:pPr>
      <w:r w:rsidRPr="00981438">
        <w:rPr>
          <w:rStyle w:val="a5"/>
          <w:sz w:val="28"/>
          <w:szCs w:val="28"/>
        </w:rPr>
        <w:t>этап.</w:t>
      </w:r>
      <w:r w:rsidRPr="00981438">
        <w:rPr>
          <w:sz w:val="28"/>
          <w:szCs w:val="28"/>
        </w:rPr>
        <w:t xml:space="preserve"> «Проверка уровня экономического мышления руководителей фирм».</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По результатам этого этапа проводится розыгрыш отдельных наименований продукции между фирмами, определяются фирмы - «конкуренты» (Приложение 2) (За правильный ответ - 2 балла)</w:t>
      </w:r>
    </w:p>
    <w:p w:rsidR="00322146" w:rsidRPr="00981438" w:rsidRDefault="007E62CD" w:rsidP="00981438">
      <w:pPr>
        <w:pStyle w:val="2"/>
        <w:numPr>
          <w:ilvl w:val="1"/>
          <w:numId w:val="1"/>
        </w:numPr>
        <w:shd w:val="clear" w:color="auto" w:fill="auto"/>
        <w:spacing w:before="0" w:line="240" w:lineRule="auto"/>
        <w:ind w:firstLine="709"/>
        <w:jc w:val="left"/>
        <w:rPr>
          <w:sz w:val="28"/>
          <w:szCs w:val="28"/>
        </w:rPr>
      </w:pPr>
      <w:r w:rsidRPr="00981438">
        <w:rPr>
          <w:rStyle w:val="a5"/>
          <w:sz w:val="28"/>
          <w:szCs w:val="28"/>
        </w:rPr>
        <w:t>этап.</w:t>
      </w:r>
      <w:r w:rsidRPr="00981438">
        <w:rPr>
          <w:sz w:val="28"/>
          <w:szCs w:val="28"/>
        </w:rPr>
        <w:t xml:space="preserve"> «Маркетинговая разведка»</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Фирмы получают конфиденциальную информацию о деятельности конкурентов и должны её обработать, используя методы статистики: сравнить основные показатели деятельности, рассчитав о.в. сделать выводы (Приложение 3) (Максимальный балл -5)</w:t>
      </w:r>
    </w:p>
    <w:p w:rsidR="00322146" w:rsidRPr="00981438" w:rsidRDefault="007E62CD" w:rsidP="00981438">
      <w:pPr>
        <w:pStyle w:val="2"/>
        <w:numPr>
          <w:ilvl w:val="1"/>
          <w:numId w:val="1"/>
        </w:numPr>
        <w:shd w:val="clear" w:color="auto" w:fill="auto"/>
        <w:spacing w:before="0" w:line="240" w:lineRule="auto"/>
        <w:ind w:firstLine="709"/>
        <w:jc w:val="left"/>
        <w:rPr>
          <w:sz w:val="28"/>
          <w:szCs w:val="28"/>
        </w:rPr>
      </w:pPr>
      <w:r w:rsidRPr="00981438">
        <w:rPr>
          <w:rStyle w:val="a5"/>
          <w:sz w:val="28"/>
          <w:szCs w:val="28"/>
        </w:rPr>
        <w:t>этап.</w:t>
      </w:r>
      <w:r w:rsidRPr="00981438">
        <w:rPr>
          <w:sz w:val="28"/>
          <w:szCs w:val="28"/>
        </w:rPr>
        <w:t xml:space="preserve"> «Пробная продажа»</w:t>
      </w:r>
    </w:p>
    <w:p w:rsidR="00322146" w:rsidRPr="00981438" w:rsidRDefault="007E62CD" w:rsidP="00981438">
      <w:pPr>
        <w:pStyle w:val="2"/>
        <w:shd w:val="clear" w:color="auto" w:fill="auto"/>
        <w:spacing w:before="0" w:line="240" w:lineRule="auto"/>
        <w:ind w:firstLine="709"/>
        <w:rPr>
          <w:sz w:val="28"/>
          <w:szCs w:val="28"/>
        </w:rPr>
      </w:pPr>
      <w:r w:rsidRPr="00981438">
        <w:rPr>
          <w:sz w:val="28"/>
          <w:szCs w:val="28"/>
        </w:rPr>
        <w:t xml:space="preserve">Команды разрабатывают пробное описание товара (спецификацию) с указанием отдельных параметров, концентрируя внимание потребителей на </w:t>
      </w:r>
      <w:r w:rsidRPr="00981438">
        <w:rPr>
          <w:sz w:val="28"/>
          <w:szCs w:val="28"/>
        </w:rPr>
        <w:lastRenderedPageBreak/>
        <w:t>отличительных особенностях товара, его полезности. После ознакомления аудиторий с выпускаемой продукцией, фирмы поочередно распространяют её среди потенциальных потребителей вместе с анкетами, которые позволят выявить их предпочтения.</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(Приложение 4) (Максимальный балл -3)</w:t>
      </w:r>
    </w:p>
    <w:p w:rsidR="00322146" w:rsidRPr="00981438" w:rsidRDefault="007E62CD" w:rsidP="00981438">
      <w:pPr>
        <w:pStyle w:val="2"/>
        <w:numPr>
          <w:ilvl w:val="1"/>
          <w:numId w:val="1"/>
        </w:numPr>
        <w:shd w:val="clear" w:color="auto" w:fill="auto"/>
        <w:tabs>
          <w:tab w:val="left" w:pos="956"/>
        </w:tabs>
        <w:spacing w:before="0" w:line="240" w:lineRule="auto"/>
        <w:ind w:firstLine="709"/>
        <w:jc w:val="left"/>
        <w:rPr>
          <w:sz w:val="28"/>
          <w:szCs w:val="28"/>
        </w:rPr>
      </w:pPr>
      <w:r w:rsidRPr="00981438">
        <w:rPr>
          <w:rStyle w:val="a5"/>
          <w:sz w:val="28"/>
          <w:szCs w:val="28"/>
        </w:rPr>
        <w:t>этап.</w:t>
      </w:r>
      <w:r w:rsidR="00981438" w:rsidRPr="00981438">
        <w:rPr>
          <w:sz w:val="28"/>
          <w:szCs w:val="28"/>
        </w:rPr>
        <w:t xml:space="preserve"> </w:t>
      </w:r>
      <w:r w:rsidRPr="00981438">
        <w:rPr>
          <w:sz w:val="28"/>
          <w:szCs w:val="28"/>
        </w:rPr>
        <w:t>«Анализ результатов опроса»</w:t>
      </w:r>
    </w:p>
    <w:p w:rsidR="00322146" w:rsidRPr="00981438" w:rsidRDefault="007E62CD" w:rsidP="00981438">
      <w:pPr>
        <w:pStyle w:val="2"/>
        <w:shd w:val="clear" w:color="auto" w:fill="auto"/>
        <w:spacing w:before="0" w:line="240" w:lineRule="auto"/>
        <w:ind w:firstLine="709"/>
        <w:rPr>
          <w:sz w:val="28"/>
          <w:szCs w:val="28"/>
        </w:rPr>
      </w:pPr>
      <w:r w:rsidRPr="00981438">
        <w:rPr>
          <w:sz w:val="28"/>
          <w:szCs w:val="28"/>
        </w:rPr>
        <w:t>Необходимо графически представить результаты анкетирования и сделать аналитические выводы о том, на что в дальнейшем следует обратить особое внимание, какие параметры изделия следует скорректировать для увеличения сбыта.</w:t>
      </w:r>
      <w:r w:rsidR="00981438">
        <w:rPr>
          <w:sz w:val="28"/>
          <w:szCs w:val="28"/>
          <w:lang w:val="ru-RU"/>
        </w:rPr>
        <w:t xml:space="preserve"> </w:t>
      </w:r>
      <w:r w:rsidRPr="00981438">
        <w:rPr>
          <w:sz w:val="28"/>
          <w:szCs w:val="28"/>
        </w:rPr>
        <w:t>(Приложение 5) (Максимальный балл- 5)</w:t>
      </w:r>
    </w:p>
    <w:p w:rsidR="00322146" w:rsidRPr="00981438" w:rsidRDefault="007E62CD" w:rsidP="00981438">
      <w:pPr>
        <w:pStyle w:val="2"/>
        <w:numPr>
          <w:ilvl w:val="1"/>
          <w:numId w:val="1"/>
        </w:numPr>
        <w:shd w:val="clear" w:color="auto" w:fill="auto"/>
        <w:tabs>
          <w:tab w:val="left" w:pos="967"/>
        </w:tabs>
        <w:spacing w:before="0" w:line="240" w:lineRule="auto"/>
        <w:ind w:firstLine="709"/>
        <w:jc w:val="left"/>
        <w:rPr>
          <w:sz w:val="28"/>
          <w:szCs w:val="28"/>
        </w:rPr>
      </w:pPr>
      <w:r w:rsidRPr="00981438">
        <w:rPr>
          <w:rStyle w:val="a5"/>
          <w:sz w:val="28"/>
          <w:szCs w:val="28"/>
        </w:rPr>
        <w:t>этап.</w:t>
      </w:r>
      <w:r w:rsidRPr="00981438">
        <w:rPr>
          <w:sz w:val="28"/>
          <w:szCs w:val="28"/>
        </w:rPr>
        <w:tab/>
        <w:t>Идеология «Партизанского маркетинга» (Приложение 6) (За правильный ответ - 2 балла)</w:t>
      </w:r>
    </w:p>
    <w:p w:rsidR="00322146" w:rsidRPr="00981438" w:rsidRDefault="007E62CD" w:rsidP="00981438">
      <w:pPr>
        <w:pStyle w:val="60"/>
        <w:numPr>
          <w:ilvl w:val="0"/>
          <w:numId w:val="1"/>
        </w:numPr>
        <w:shd w:val="clear" w:color="auto" w:fill="auto"/>
        <w:tabs>
          <w:tab w:val="left" w:pos="301"/>
        </w:tabs>
        <w:spacing w:before="0" w:after="0" w:line="240" w:lineRule="auto"/>
        <w:ind w:firstLine="709"/>
      </w:pPr>
      <w:r w:rsidRPr="00981438">
        <w:rPr>
          <w:rStyle w:val="61"/>
        </w:rPr>
        <w:t>Заключительная часть</w:t>
      </w:r>
    </w:p>
    <w:p w:rsidR="00981438" w:rsidRDefault="007E62CD" w:rsidP="00981438">
      <w:pPr>
        <w:pStyle w:val="2"/>
        <w:shd w:val="clear" w:color="auto" w:fill="auto"/>
        <w:spacing w:before="0" w:line="240" w:lineRule="auto"/>
        <w:ind w:firstLine="709"/>
        <w:jc w:val="left"/>
        <w:rPr>
          <w:sz w:val="28"/>
          <w:szCs w:val="28"/>
          <w:lang w:val="ru-RU"/>
        </w:rPr>
      </w:pPr>
      <w:r w:rsidRPr="00981438">
        <w:rPr>
          <w:sz w:val="28"/>
          <w:szCs w:val="28"/>
        </w:rPr>
        <w:t>Подведение итогов в оценочной ведомости (Приложение 7) Выявление команды-победителя, награждение</w:t>
      </w:r>
      <w:r w:rsidR="00981438">
        <w:rPr>
          <w:sz w:val="28"/>
          <w:szCs w:val="28"/>
          <w:lang w:val="ru-RU"/>
        </w:rPr>
        <w:t>.</w:t>
      </w:r>
      <w:bookmarkStart w:id="4" w:name="bookmark4"/>
    </w:p>
    <w:p w:rsidR="00981438" w:rsidRDefault="00981438" w:rsidP="00981438">
      <w:pPr>
        <w:pStyle w:val="2"/>
        <w:shd w:val="clear" w:color="auto" w:fill="auto"/>
        <w:spacing w:before="0" w:line="240" w:lineRule="auto"/>
        <w:ind w:firstLine="709"/>
        <w:jc w:val="left"/>
        <w:rPr>
          <w:sz w:val="28"/>
          <w:szCs w:val="28"/>
          <w:lang w:val="ru-RU"/>
        </w:rPr>
      </w:pPr>
    </w:p>
    <w:p w:rsidR="00981438" w:rsidRPr="00981438" w:rsidRDefault="00981438" w:rsidP="00981438">
      <w:pPr>
        <w:pStyle w:val="2"/>
        <w:shd w:val="clear" w:color="auto" w:fill="auto"/>
        <w:spacing w:before="0" w:line="240" w:lineRule="auto"/>
        <w:ind w:firstLine="709"/>
        <w:jc w:val="right"/>
        <w:rPr>
          <w:b/>
          <w:sz w:val="28"/>
          <w:szCs w:val="28"/>
          <w:lang w:val="ru-RU"/>
        </w:rPr>
      </w:pPr>
      <w:r w:rsidRPr="00981438">
        <w:rPr>
          <w:b/>
          <w:sz w:val="28"/>
          <w:szCs w:val="28"/>
          <w:lang w:val="ru-RU"/>
        </w:rPr>
        <w:t>Приложение 1.</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Интеллектуальная разминка</w:t>
      </w:r>
      <w:bookmarkEnd w:id="4"/>
    </w:p>
    <w:p w:rsidR="00322146" w:rsidRPr="00981438" w:rsidRDefault="007E62CD" w:rsidP="00981438">
      <w:pPr>
        <w:pStyle w:val="2"/>
        <w:numPr>
          <w:ilvl w:val="0"/>
          <w:numId w:val="2"/>
        </w:numPr>
        <w:shd w:val="clear" w:color="auto" w:fill="auto"/>
        <w:tabs>
          <w:tab w:val="left" w:pos="351"/>
        </w:tabs>
        <w:spacing w:before="0" w:line="240" w:lineRule="auto"/>
        <w:ind w:firstLine="709"/>
        <w:jc w:val="left"/>
        <w:rPr>
          <w:sz w:val="28"/>
          <w:szCs w:val="28"/>
        </w:rPr>
      </w:pPr>
      <w:r w:rsidRPr="00981438">
        <w:rPr>
          <w:sz w:val="28"/>
          <w:szCs w:val="28"/>
        </w:rPr>
        <w:t>Что изучает статистика?</w:t>
      </w:r>
    </w:p>
    <w:p w:rsidR="00322146" w:rsidRPr="00981438" w:rsidRDefault="007E62CD" w:rsidP="00981438">
      <w:pPr>
        <w:pStyle w:val="2"/>
        <w:numPr>
          <w:ilvl w:val="0"/>
          <w:numId w:val="2"/>
        </w:numPr>
        <w:shd w:val="clear" w:color="auto" w:fill="auto"/>
        <w:tabs>
          <w:tab w:val="left" w:pos="384"/>
        </w:tabs>
        <w:spacing w:before="0" w:line="240" w:lineRule="auto"/>
        <w:ind w:firstLine="709"/>
        <w:jc w:val="left"/>
        <w:rPr>
          <w:sz w:val="28"/>
          <w:szCs w:val="28"/>
        </w:rPr>
      </w:pPr>
      <w:r w:rsidRPr="00981438">
        <w:rPr>
          <w:sz w:val="28"/>
          <w:szCs w:val="28"/>
        </w:rPr>
        <w:t>Какой показатель в статистике называют учетно-оценочным?</w:t>
      </w:r>
    </w:p>
    <w:p w:rsidR="00322146" w:rsidRPr="00981438" w:rsidRDefault="007E62CD" w:rsidP="00981438">
      <w:pPr>
        <w:pStyle w:val="2"/>
        <w:numPr>
          <w:ilvl w:val="0"/>
          <w:numId w:val="2"/>
        </w:numPr>
        <w:shd w:val="clear" w:color="auto" w:fill="auto"/>
        <w:tabs>
          <w:tab w:val="left" w:pos="380"/>
        </w:tabs>
        <w:spacing w:before="0" w:line="240" w:lineRule="auto"/>
        <w:ind w:firstLine="709"/>
        <w:jc w:val="left"/>
        <w:rPr>
          <w:sz w:val="28"/>
          <w:szCs w:val="28"/>
        </w:rPr>
      </w:pPr>
      <w:r w:rsidRPr="00981438">
        <w:rPr>
          <w:sz w:val="28"/>
          <w:szCs w:val="28"/>
        </w:rPr>
        <w:t>Приведите пример атрибутивного признака.</w:t>
      </w:r>
    </w:p>
    <w:p w:rsidR="00322146" w:rsidRPr="00981438" w:rsidRDefault="007E62CD" w:rsidP="00981438">
      <w:pPr>
        <w:pStyle w:val="2"/>
        <w:numPr>
          <w:ilvl w:val="0"/>
          <w:numId w:val="2"/>
        </w:numPr>
        <w:shd w:val="clear" w:color="auto" w:fill="auto"/>
        <w:tabs>
          <w:tab w:val="left" w:pos="394"/>
        </w:tabs>
        <w:spacing w:before="0" w:line="240" w:lineRule="auto"/>
        <w:ind w:firstLine="709"/>
        <w:jc w:val="left"/>
        <w:rPr>
          <w:sz w:val="28"/>
          <w:szCs w:val="28"/>
        </w:rPr>
      </w:pPr>
      <w:r w:rsidRPr="00981438">
        <w:rPr>
          <w:sz w:val="28"/>
          <w:szCs w:val="28"/>
        </w:rPr>
        <w:t>Перечислите основные этапы экономико-статистического исследования</w:t>
      </w:r>
    </w:p>
    <w:p w:rsidR="00322146" w:rsidRPr="00981438" w:rsidRDefault="007E62CD" w:rsidP="00981438">
      <w:pPr>
        <w:pStyle w:val="2"/>
        <w:numPr>
          <w:ilvl w:val="0"/>
          <w:numId w:val="2"/>
        </w:numPr>
        <w:shd w:val="clear" w:color="auto" w:fill="auto"/>
        <w:tabs>
          <w:tab w:val="left" w:pos="373"/>
        </w:tabs>
        <w:spacing w:before="0" w:line="240" w:lineRule="auto"/>
        <w:ind w:firstLine="709"/>
        <w:jc w:val="left"/>
        <w:rPr>
          <w:sz w:val="28"/>
          <w:szCs w:val="28"/>
        </w:rPr>
      </w:pPr>
      <w:r w:rsidRPr="00981438">
        <w:rPr>
          <w:sz w:val="28"/>
          <w:szCs w:val="28"/>
        </w:rPr>
        <w:t>Дать определение группировки</w:t>
      </w:r>
    </w:p>
    <w:p w:rsidR="00322146" w:rsidRPr="00981438" w:rsidRDefault="007E62CD" w:rsidP="00981438">
      <w:pPr>
        <w:pStyle w:val="2"/>
        <w:numPr>
          <w:ilvl w:val="0"/>
          <w:numId w:val="2"/>
        </w:numPr>
        <w:shd w:val="clear" w:color="auto" w:fill="auto"/>
        <w:tabs>
          <w:tab w:val="left" w:pos="380"/>
        </w:tabs>
        <w:spacing w:before="0" w:line="240" w:lineRule="auto"/>
        <w:ind w:firstLine="709"/>
        <w:jc w:val="left"/>
        <w:rPr>
          <w:sz w:val="28"/>
          <w:szCs w:val="28"/>
        </w:rPr>
      </w:pPr>
      <w:r w:rsidRPr="00981438">
        <w:rPr>
          <w:sz w:val="28"/>
          <w:szCs w:val="28"/>
        </w:rPr>
        <w:t>Что называют интервалом в группе?</w:t>
      </w:r>
    </w:p>
    <w:p w:rsidR="00322146" w:rsidRPr="00981438" w:rsidRDefault="007E62CD" w:rsidP="00981438">
      <w:pPr>
        <w:pStyle w:val="2"/>
        <w:numPr>
          <w:ilvl w:val="0"/>
          <w:numId w:val="2"/>
        </w:numPr>
        <w:shd w:val="clear" w:color="auto" w:fill="auto"/>
        <w:tabs>
          <w:tab w:val="left" w:pos="384"/>
        </w:tabs>
        <w:spacing w:before="0" w:line="240" w:lineRule="auto"/>
        <w:ind w:firstLine="709"/>
        <w:jc w:val="left"/>
        <w:rPr>
          <w:sz w:val="28"/>
          <w:szCs w:val="28"/>
        </w:rPr>
      </w:pPr>
      <w:r w:rsidRPr="00981438">
        <w:rPr>
          <w:sz w:val="28"/>
          <w:szCs w:val="28"/>
        </w:rPr>
        <w:t>Как можно определить середину закрытого интервала?</w:t>
      </w:r>
    </w:p>
    <w:p w:rsidR="00322146" w:rsidRPr="00981438" w:rsidRDefault="007E62CD" w:rsidP="00981438">
      <w:pPr>
        <w:pStyle w:val="2"/>
        <w:numPr>
          <w:ilvl w:val="0"/>
          <w:numId w:val="2"/>
        </w:numPr>
        <w:shd w:val="clear" w:color="auto" w:fill="auto"/>
        <w:tabs>
          <w:tab w:val="left" w:pos="373"/>
        </w:tabs>
        <w:spacing w:before="0" w:line="240" w:lineRule="auto"/>
        <w:ind w:firstLine="709"/>
        <w:jc w:val="left"/>
        <w:rPr>
          <w:sz w:val="28"/>
          <w:szCs w:val="28"/>
        </w:rPr>
      </w:pPr>
      <w:r w:rsidRPr="00981438">
        <w:rPr>
          <w:sz w:val="28"/>
          <w:szCs w:val="28"/>
        </w:rPr>
        <w:t>Из каких двух элементов состоят вариационные ряды?</w:t>
      </w:r>
    </w:p>
    <w:p w:rsidR="00322146" w:rsidRPr="00981438" w:rsidRDefault="007E62CD" w:rsidP="00981438">
      <w:pPr>
        <w:pStyle w:val="2"/>
        <w:numPr>
          <w:ilvl w:val="0"/>
          <w:numId w:val="2"/>
        </w:numPr>
        <w:shd w:val="clear" w:color="auto" w:fill="auto"/>
        <w:tabs>
          <w:tab w:val="left" w:pos="391"/>
        </w:tabs>
        <w:spacing w:before="0" w:line="240" w:lineRule="auto"/>
        <w:ind w:firstLine="709"/>
        <w:jc w:val="left"/>
        <w:rPr>
          <w:sz w:val="28"/>
          <w:szCs w:val="28"/>
        </w:rPr>
      </w:pPr>
      <w:r w:rsidRPr="00981438">
        <w:rPr>
          <w:sz w:val="28"/>
          <w:szCs w:val="28"/>
        </w:rPr>
        <w:t>Что представляет собой подлежащее таблицы? 10.Что называют сказуемым таблицы?</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11 .Для чего необходим масштаб графика?</w:t>
      </w:r>
    </w:p>
    <w:p w:rsidR="00322146" w:rsidRPr="00981438" w:rsidRDefault="007E62CD" w:rsidP="00981438">
      <w:pPr>
        <w:pStyle w:val="2"/>
        <w:numPr>
          <w:ilvl w:val="1"/>
          <w:numId w:val="2"/>
        </w:numPr>
        <w:shd w:val="clear" w:color="auto" w:fill="auto"/>
        <w:tabs>
          <w:tab w:val="left" w:pos="895"/>
        </w:tabs>
        <w:spacing w:before="0" w:line="240" w:lineRule="auto"/>
        <w:ind w:firstLine="709"/>
        <w:jc w:val="left"/>
        <w:rPr>
          <w:sz w:val="28"/>
          <w:szCs w:val="28"/>
        </w:rPr>
      </w:pPr>
      <w:r w:rsidRPr="00981438">
        <w:rPr>
          <w:sz w:val="28"/>
          <w:szCs w:val="28"/>
        </w:rPr>
        <w:t>Для</w:t>
      </w:r>
      <w:r w:rsidRPr="00981438">
        <w:rPr>
          <w:sz w:val="28"/>
          <w:szCs w:val="28"/>
        </w:rPr>
        <w:tab/>
        <w:t>изображения какой информации применяют круговую диаграмму?</w:t>
      </w:r>
    </w:p>
    <w:p w:rsidR="00322146" w:rsidRPr="00981438" w:rsidRDefault="007E62CD" w:rsidP="00981438">
      <w:pPr>
        <w:pStyle w:val="2"/>
        <w:numPr>
          <w:ilvl w:val="1"/>
          <w:numId w:val="2"/>
        </w:numPr>
        <w:shd w:val="clear" w:color="auto" w:fill="auto"/>
        <w:tabs>
          <w:tab w:val="left" w:pos="762"/>
        </w:tabs>
        <w:spacing w:before="0" w:line="240" w:lineRule="auto"/>
        <w:ind w:firstLine="709"/>
        <w:jc w:val="left"/>
        <w:rPr>
          <w:sz w:val="28"/>
          <w:szCs w:val="28"/>
        </w:rPr>
      </w:pPr>
      <w:r w:rsidRPr="00981438">
        <w:rPr>
          <w:sz w:val="28"/>
          <w:szCs w:val="28"/>
        </w:rPr>
        <w:t>С</w:t>
      </w:r>
      <w:r w:rsidRPr="00981438">
        <w:rPr>
          <w:sz w:val="28"/>
          <w:szCs w:val="28"/>
        </w:rPr>
        <w:tab/>
        <w:t>помощью, какой диаграммы можно графически изобразить динамику явления?</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14.Что представляет собой относительная величина?</w:t>
      </w:r>
    </w:p>
    <w:p w:rsidR="00322146" w:rsidRPr="00981438" w:rsidRDefault="007E62CD" w:rsidP="00981438">
      <w:pPr>
        <w:pStyle w:val="2"/>
        <w:numPr>
          <w:ilvl w:val="2"/>
          <w:numId w:val="2"/>
        </w:numPr>
        <w:shd w:val="clear" w:color="auto" w:fill="auto"/>
        <w:tabs>
          <w:tab w:val="left" w:pos="873"/>
        </w:tabs>
        <w:spacing w:before="0" w:line="240" w:lineRule="auto"/>
        <w:ind w:firstLine="709"/>
        <w:jc w:val="left"/>
        <w:rPr>
          <w:sz w:val="28"/>
          <w:szCs w:val="28"/>
        </w:rPr>
      </w:pPr>
      <w:r w:rsidRPr="00981438">
        <w:rPr>
          <w:sz w:val="28"/>
          <w:szCs w:val="28"/>
        </w:rPr>
        <w:t>Как</w:t>
      </w:r>
      <w:r w:rsidRPr="00981438">
        <w:rPr>
          <w:sz w:val="28"/>
          <w:szCs w:val="28"/>
        </w:rPr>
        <w:tab/>
        <w:t>рассчитывается относительная величина структуры?</w:t>
      </w:r>
    </w:p>
    <w:p w:rsidR="00322146" w:rsidRPr="00981438" w:rsidRDefault="007E62CD" w:rsidP="00981438">
      <w:pPr>
        <w:pStyle w:val="2"/>
        <w:numPr>
          <w:ilvl w:val="2"/>
          <w:numId w:val="2"/>
        </w:numPr>
        <w:shd w:val="clear" w:color="auto" w:fill="auto"/>
        <w:tabs>
          <w:tab w:val="left" w:pos="614"/>
        </w:tabs>
        <w:spacing w:before="0" w:line="240" w:lineRule="auto"/>
        <w:ind w:firstLine="709"/>
        <w:jc w:val="left"/>
        <w:rPr>
          <w:sz w:val="28"/>
          <w:szCs w:val="28"/>
        </w:rPr>
      </w:pPr>
      <w:r w:rsidRPr="00981438">
        <w:rPr>
          <w:sz w:val="28"/>
          <w:szCs w:val="28"/>
        </w:rPr>
        <w:t>В</w:t>
      </w:r>
      <w:r w:rsidRPr="00981438">
        <w:rPr>
          <w:sz w:val="28"/>
          <w:szCs w:val="28"/>
        </w:rPr>
        <w:tab/>
        <w:t>чем заключается отличие цепного способа расчета относительной величины от базисного?</w:t>
      </w:r>
    </w:p>
    <w:p w:rsidR="00322146" w:rsidRPr="00981438" w:rsidRDefault="007E62CD" w:rsidP="00981438">
      <w:pPr>
        <w:pStyle w:val="2"/>
        <w:numPr>
          <w:ilvl w:val="2"/>
          <w:numId w:val="2"/>
        </w:numPr>
        <w:shd w:val="clear" w:color="auto" w:fill="auto"/>
        <w:tabs>
          <w:tab w:val="left" w:pos="988"/>
        </w:tabs>
        <w:spacing w:before="0" w:line="240" w:lineRule="auto"/>
        <w:ind w:firstLine="709"/>
        <w:jc w:val="left"/>
        <w:rPr>
          <w:sz w:val="28"/>
          <w:szCs w:val="28"/>
        </w:rPr>
      </w:pPr>
      <w:r w:rsidRPr="00981438">
        <w:rPr>
          <w:sz w:val="28"/>
          <w:szCs w:val="28"/>
        </w:rPr>
        <w:t>Дать</w:t>
      </w:r>
      <w:r w:rsidRPr="00981438">
        <w:rPr>
          <w:sz w:val="28"/>
          <w:szCs w:val="28"/>
        </w:rPr>
        <w:tab/>
        <w:t>определение маркетинговой деятельности. 18.Что называют внешней средой маркетинга?</w:t>
      </w:r>
    </w:p>
    <w:p w:rsidR="00322146" w:rsidRPr="00981438" w:rsidRDefault="007E62CD" w:rsidP="00981438">
      <w:pPr>
        <w:pStyle w:val="2"/>
        <w:numPr>
          <w:ilvl w:val="3"/>
          <w:numId w:val="2"/>
        </w:numPr>
        <w:shd w:val="clear" w:color="auto" w:fill="auto"/>
        <w:tabs>
          <w:tab w:val="left" w:pos="1546"/>
        </w:tabs>
        <w:spacing w:before="0" w:line="240" w:lineRule="auto"/>
        <w:ind w:firstLine="709"/>
        <w:jc w:val="left"/>
        <w:rPr>
          <w:sz w:val="28"/>
          <w:szCs w:val="28"/>
        </w:rPr>
      </w:pPr>
      <w:r w:rsidRPr="00981438">
        <w:rPr>
          <w:sz w:val="28"/>
          <w:szCs w:val="28"/>
        </w:rPr>
        <w:t>Назовите</w:t>
      </w:r>
      <w:r w:rsidRPr="00981438">
        <w:rPr>
          <w:sz w:val="28"/>
          <w:szCs w:val="28"/>
        </w:rPr>
        <w:tab/>
        <w:t>факторы внешней среды.</w:t>
      </w:r>
    </w:p>
    <w:p w:rsidR="00322146" w:rsidRPr="00981438" w:rsidRDefault="007E62CD" w:rsidP="00981438">
      <w:pPr>
        <w:pStyle w:val="2"/>
        <w:numPr>
          <w:ilvl w:val="3"/>
          <w:numId w:val="2"/>
        </w:numPr>
        <w:shd w:val="clear" w:color="auto" w:fill="auto"/>
        <w:tabs>
          <w:tab w:val="left" w:pos="1021"/>
        </w:tabs>
        <w:spacing w:before="0" w:line="240" w:lineRule="auto"/>
        <w:ind w:firstLine="709"/>
        <w:jc w:val="left"/>
        <w:rPr>
          <w:sz w:val="28"/>
          <w:szCs w:val="28"/>
        </w:rPr>
      </w:pPr>
      <w:r w:rsidRPr="00981438">
        <w:rPr>
          <w:sz w:val="28"/>
          <w:szCs w:val="28"/>
        </w:rPr>
        <w:t>Дать</w:t>
      </w:r>
      <w:r w:rsidRPr="00981438">
        <w:rPr>
          <w:sz w:val="28"/>
          <w:szCs w:val="28"/>
        </w:rPr>
        <w:tab/>
        <w:t>определение внутренней среды. 21.Что называют социальным маркетингом</w:t>
      </w:r>
    </w:p>
    <w:p w:rsidR="00322146" w:rsidRPr="00981438" w:rsidRDefault="007E62CD" w:rsidP="00981438">
      <w:pPr>
        <w:pStyle w:val="2"/>
        <w:numPr>
          <w:ilvl w:val="4"/>
          <w:numId w:val="2"/>
        </w:numPr>
        <w:shd w:val="clear" w:color="auto" w:fill="auto"/>
        <w:tabs>
          <w:tab w:val="left" w:pos="805"/>
        </w:tabs>
        <w:spacing w:before="0" w:line="240" w:lineRule="auto"/>
        <w:ind w:firstLine="709"/>
        <w:jc w:val="left"/>
        <w:rPr>
          <w:sz w:val="28"/>
          <w:szCs w:val="28"/>
        </w:rPr>
      </w:pPr>
      <w:r w:rsidRPr="00981438">
        <w:rPr>
          <w:sz w:val="28"/>
          <w:szCs w:val="28"/>
        </w:rPr>
        <w:t>По</w:t>
      </w:r>
      <w:r w:rsidRPr="00981438">
        <w:rPr>
          <w:sz w:val="28"/>
          <w:szCs w:val="28"/>
        </w:rPr>
        <w:tab/>
        <w:t>какой формуле определяют емкость рынка?</w:t>
      </w:r>
    </w:p>
    <w:p w:rsidR="00322146" w:rsidRPr="00981438" w:rsidRDefault="007E62CD" w:rsidP="00981438">
      <w:pPr>
        <w:pStyle w:val="2"/>
        <w:numPr>
          <w:ilvl w:val="4"/>
          <w:numId w:val="2"/>
        </w:numPr>
        <w:shd w:val="clear" w:color="auto" w:fill="auto"/>
        <w:tabs>
          <w:tab w:val="left" w:pos="639"/>
        </w:tabs>
        <w:spacing w:before="0" w:line="240" w:lineRule="auto"/>
        <w:ind w:firstLine="709"/>
        <w:jc w:val="left"/>
        <w:rPr>
          <w:sz w:val="28"/>
          <w:szCs w:val="28"/>
        </w:rPr>
      </w:pPr>
      <w:r w:rsidRPr="00981438">
        <w:rPr>
          <w:sz w:val="28"/>
          <w:szCs w:val="28"/>
        </w:rPr>
        <w:t>В</w:t>
      </w:r>
      <w:r w:rsidRPr="00981438">
        <w:rPr>
          <w:sz w:val="28"/>
          <w:szCs w:val="28"/>
        </w:rPr>
        <w:tab/>
        <w:t>каких единицах определяется емкость рынка?</w:t>
      </w:r>
    </w:p>
    <w:p w:rsidR="00322146" w:rsidRPr="00981438" w:rsidRDefault="007E62CD" w:rsidP="00981438">
      <w:pPr>
        <w:pStyle w:val="2"/>
        <w:numPr>
          <w:ilvl w:val="4"/>
          <w:numId w:val="2"/>
        </w:numPr>
        <w:shd w:val="clear" w:color="auto" w:fill="auto"/>
        <w:tabs>
          <w:tab w:val="left" w:pos="391"/>
        </w:tabs>
        <w:spacing w:before="0" w:line="240" w:lineRule="auto"/>
        <w:ind w:firstLine="709"/>
        <w:jc w:val="left"/>
        <w:rPr>
          <w:sz w:val="28"/>
          <w:szCs w:val="28"/>
        </w:rPr>
        <w:sectPr w:rsidR="00322146" w:rsidRPr="00981438" w:rsidSect="00981438">
          <w:headerReference w:type="default" r:id="rId8"/>
          <w:pgSz w:w="11905" w:h="16837"/>
          <w:pgMar w:top="1095" w:right="1134" w:bottom="1134" w:left="1134" w:header="284" w:footer="6" w:gutter="0"/>
          <w:pgNumType w:start="1"/>
          <w:cols w:space="720"/>
          <w:noEndnote/>
          <w:docGrid w:linePitch="360"/>
        </w:sectPr>
      </w:pPr>
      <w:r w:rsidRPr="00981438">
        <w:rPr>
          <w:sz w:val="28"/>
          <w:szCs w:val="28"/>
        </w:rPr>
        <w:lastRenderedPageBreak/>
        <w:t>Влияет ли увеличение доли рынка на достижение лидирующего положения на рынке?</w:t>
      </w:r>
    </w:p>
    <w:p w:rsidR="00981438" w:rsidRDefault="00981438" w:rsidP="00981438">
      <w:pPr>
        <w:pStyle w:val="10"/>
        <w:keepNext/>
        <w:keepLines/>
        <w:shd w:val="clear" w:color="auto" w:fill="auto"/>
        <w:spacing w:after="0" w:line="240" w:lineRule="auto"/>
        <w:ind w:firstLine="709"/>
        <w:jc w:val="right"/>
        <w:rPr>
          <w:sz w:val="28"/>
          <w:szCs w:val="28"/>
          <w:lang w:val="ru-RU"/>
        </w:rPr>
      </w:pPr>
      <w:bookmarkStart w:id="5" w:name="bookmark5"/>
    </w:p>
    <w:p w:rsidR="00981438" w:rsidRPr="00981438" w:rsidRDefault="00981438" w:rsidP="00981438">
      <w:pPr>
        <w:pStyle w:val="10"/>
        <w:keepNext/>
        <w:keepLines/>
        <w:shd w:val="clear" w:color="auto" w:fill="auto"/>
        <w:spacing w:after="0" w:line="240" w:lineRule="auto"/>
        <w:ind w:firstLine="709"/>
        <w:jc w:val="right"/>
        <w:rPr>
          <w:i w:val="0"/>
          <w:sz w:val="28"/>
          <w:szCs w:val="28"/>
          <w:lang w:val="ru-RU"/>
        </w:rPr>
      </w:pPr>
      <w:r w:rsidRPr="00981438">
        <w:rPr>
          <w:i w:val="0"/>
          <w:sz w:val="28"/>
          <w:szCs w:val="28"/>
          <w:lang w:val="ru-RU"/>
        </w:rPr>
        <w:t>Приложение 2.</w:t>
      </w:r>
    </w:p>
    <w:p w:rsidR="00322146" w:rsidRPr="00981438" w:rsidRDefault="007E62CD" w:rsidP="00981438">
      <w:pPr>
        <w:pStyle w:val="10"/>
        <w:keepNext/>
        <w:keepLines/>
        <w:shd w:val="clear" w:color="auto" w:fill="auto"/>
        <w:spacing w:after="0" w:line="240" w:lineRule="auto"/>
        <w:ind w:firstLine="709"/>
        <w:jc w:val="right"/>
        <w:rPr>
          <w:sz w:val="28"/>
          <w:szCs w:val="28"/>
        </w:rPr>
      </w:pPr>
      <w:r w:rsidRPr="00981438">
        <w:rPr>
          <w:sz w:val="28"/>
          <w:szCs w:val="28"/>
        </w:rPr>
        <w:t>Проверка уровня экономического мышления руководителей фирм</w:t>
      </w:r>
      <w:bookmarkEnd w:id="5"/>
    </w:p>
    <w:p w:rsidR="00322146" w:rsidRPr="00981438" w:rsidRDefault="007E62CD" w:rsidP="00981438">
      <w:pPr>
        <w:pStyle w:val="2"/>
        <w:numPr>
          <w:ilvl w:val="5"/>
          <w:numId w:val="2"/>
        </w:numPr>
        <w:shd w:val="clear" w:color="auto" w:fill="auto"/>
        <w:tabs>
          <w:tab w:val="left" w:pos="331"/>
        </w:tabs>
        <w:spacing w:before="0" w:line="240" w:lineRule="auto"/>
        <w:ind w:firstLine="709"/>
        <w:rPr>
          <w:sz w:val="28"/>
          <w:szCs w:val="28"/>
        </w:rPr>
      </w:pPr>
      <w:r w:rsidRPr="00981438">
        <w:rPr>
          <w:sz w:val="28"/>
          <w:szCs w:val="28"/>
        </w:rPr>
        <w:t>Капитал вырос в 5 раз. На сколько % он увеличился? (на 400%)</w:t>
      </w:r>
    </w:p>
    <w:p w:rsidR="00322146" w:rsidRPr="00981438" w:rsidRDefault="007E62CD" w:rsidP="00981438">
      <w:pPr>
        <w:pStyle w:val="2"/>
        <w:numPr>
          <w:ilvl w:val="5"/>
          <w:numId w:val="2"/>
        </w:numPr>
        <w:shd w:val="clear" w:color="auto" w:fill="auto"/>
        <w:tabs>
          <w:tab w:val="left" w:pos="360"/>
        </w:tabs>
        <w:spacing w:before="0" w:line="240" w:lineRule="auto"/>
        <w:ind w:firstLine="709"/>
        <w:rPr>
          <w:sz w:val="28"/>
          <w:szCs w:val="28"/>
        </w:rPr>
      </w:pPr>
      <w:r w:rsidRPr="00981438">
        <w:rPr>
          <w:sz w:val="28"/>
          <w:szCs w:val="28"/>
        </w:rPr>
        <w:t>Капитал уменьшился в 5 раз. На сколько % он уменьшился? (на 80%)</w:t>
      </w:r>
    </w:p>
    <w:p w:rsidR="00322146" w:rsidRPr="00981438" w:rsidRDefault="007E62CD" w:rsidP="00981438">
      <w:pPr>
        <w:pStyle w:val="2"/>
        <w:numPr>
          <w:ilvl w:val="5"/>
          <w:numId w:val="2"/>
        </w:numPr>
        <w:shd w:val="clear" w:color="auto" w:fill="auto"/>
        <w:tabs>
          <w:tab w:val="left" w:pos="365"/>
        </w:tabs>
        <w:spacing w:before="0" w:line="240" w:lineRule="auto"/>
        <w:ind w:firstLine="709"/>
        <w:rPr>
          <w:sz w:val="28"/>
          <w:szCs w:val="28"/>
        </w:rPr>
      </w:pPr>
      <w:r w:rsidRPr="00981438">
        <w:rPr>
          <w:sz w:val="28"/>
          <w:szCs w:val="28"/>
        </w:rPr>
        <w:t>Капитал вырос на 50%. Во сколько раз он увеличился? (в 1,5 раза).</w:t>
      </w:r>
    </w:p>
    <w:p w:rsidR="00322146" w:rsidRPr="00981438" w:rsidRDefault="007E62CD" w:rsidP="00981438">
      <w:pPr>
        <w:pStyle w:val="2"/>
        <w:numPr>
          <w:ilvl w:val="5"/>
          <w:numId w:val="2"/>
        </w:numPr>
        <w:shd w:val="clear" w:color="auto" w:fill="auto"/>
        <w:tabs>
          <w:tab w:val="left" w:pos="374"/>
        </w:tabs>
        <w:spacing w:before="0" w:line="240" w:lineRule="auto"/>
        <w:ind w:firstLine="709"/>
        <w:rPr>
          <w:sz w:val="28"/>
          <w:szCs w:val="28"/>
        </w:rPr>
      </w:pPr>
      <w:r w:rsidRPr="00981438">
        <w:rPr>
          <w:sz w:val="28"/>
          <w:szCs w:val="28"/>
        </w:rPr>
        <w:t>На сколько % число 50 больше, чем 25? (на 100%).</w:t>
      </w:r>
    </w:p>
    <w:p w:rsidR="00322146" w:rsidRPr="00981438" w:rsidRDefault="007E62CD" w:rsidP="00981438">
      <w:pPr>
        <w:pStyle w:val="2"/>
        <w:numPr>
          <w:ilvl w:val="5"/>
          <w:numId w:val="2"/>
        </w:numPr>
        <w:shd w:val="clear" w:color="auto" w:fill="auto"/>
        <w:tabs>
          <w:tab w:val="left" w:pos="360"/>
        </w:tabs>
        <w:spacing w:before="0" w:line="240" w:lineRule="auto"/>
        <w:ind w:firstLine="709"/>
        <w:rPr>
          <w:sz w:val="28"/>
          <w:szCs w:val="28"/>
        </w:rPr>
      </w:pPr>
      <w:r w:rsidRPr="00981438">
        <w:rPr>
          <w:sz w:val="28"/>
          <w:szCs w:val="28"/>
        </w:rPr>
        <w:t>Одним из наиболее динамично развивающихся российских рынков является рынок туристских услуг, в первую очередь такой его сегмент, как морские круизы. Предложение круизов существенно превышает спрос на них. В этих условиях туристские фирмы вынуждены искать нестандартные пути привлечения клиентов. Предложите варианты повышения конкурентоспособности туристской фирмы, занимающейся организацией морских круизов. (Предоставление скидок детям, пенсионерам, молодоженам, вкладчикам некоторых банков, расширение географической тематики круизов и его культурной программы и т.п.)</w:t>
      </w:r>
    </w:p>
    <w:p w:rsidR="00322146" w:rsidRPr="00981438" w:rsidRDefault="007E62CD" w:rsidP="00981438">
      <w:pPr>
        <w:pStyle w:val="2"/>
        <w:numPr>
          <w:ilvl w:val="5"/>
          <w:numId w:val="2"/>
        </w:numPr>
        <w:shd w:val="clear" w:color="auto" w:fill="auto"/>
        <w:tabs>
          <w:tab w:val="left" w:pos="370"/>
        </w:tabs>
        <w:spacing w:before="0" w:line="240" w:lineRule="auto"/>
        <w:ind w:firstLine="709"/>
        <w:rPr>
          <w:sz w:val="28"/>
          <w:szCs w:val="28"/>
        </w:rPr>
      </w:pPr>
      <w:r w:rsidRPr="00981438">
        <w:rPr>
          <w:sz w:val="28"/>
          <w:szCs w:val="28"/>
        </w:rPr>
        <w:t>Историк Арнольд Тойнби, критикуя практику маркетинга в Америке, сказал, что американскими потребителями манипулируют, вынуждая их приобретать товары, которые, по существу, не нужны для удовлетворения необходимых материальных требований жизни. А какова ваша позиция? Обоснуйте её.</w:t>
      </w:r>
    </w:p>
    <w:p w:rsidR="00981438" w:rsidRDefault="00981438" w:rsidP="00981438">
      <w:pPr>
        <w:pStyle w:val="2"/>
        <w:shd w:val="clear" w:color="auto" w:fill="auto"/>
        <w:tabs>
          <w:tab w:val="left" w:pos="370"/>
        </w:tabs>
        <w:spacing w:before="0" w:line="240" w:lineRule="auto"/>
        <w:ind w:left="709" w:firstLine="0"/>
        <w:jc w:val="right"/>
        <w:rPr>
          <w:b/>
          <w:sz w:val="28"/>
          <w:szCs w:val="28"/>
          <w:lang w:val="ru-RU"/>
        </w:rPr>
      </w:pPr>
    </w:p>
    <w:p w:rsidR="00981438" w:rsidRPr="00981438" w:rsidRDefault="00981438" w:rsidP="00981438">
      <w:pPr>
        <w:pStyle w:val="2"/>
        <w:shd w:val="clear" w:color="auto" w:fill="auto"/>
        <w:tabs>
          <w:tab w:val="left" w:pos="370"/>
        </w:tabs>
        <w:spacing w:before="0" w:line="240" w:lineRule="auto"/>
        <w:ind w:left="709" w:firstLine="0"/>
        <w:jc w:val="right"/>
        <w:rPr>
          <w:b/>
          <w:sz w:val="28"/>
          <w:szCs w:val="28"/>
        </w:rPr>
        <w:sectPr w:rsidR="00981438" w:rsidRPr="00981438" w:rsidSect="00981438">
          <w:type w:val="continuous"/>
          <w:pgSz w:w="11905" w:h="16837"/>
          <w:pgMar w:top="1095" w:right="1134" w:bottom="1134" w:left="1134" w:header="284" w:footer="6" w:gutter="0"/>
          <w:cols w:space="720"/>
          <w:noEndnote/>
          <w:docGrid w:linePitch="360"/>
        </w:sectPr>
      </w:pPr>
      <w:r w:rsidRPr="00981438">
        <w:rPr>
          <w:b/>
          <w:sz w:val="28"/>
          <w:szCs w:val="28"/>
          <w:lang w:val="ru-RU"/>
        </w:rPr>
        <w:t xml:space="preserve">Приложение 3. </w:t>
      </w:r>
    </w:p>
    <w:tbl>
      <w:tblPr>
        <w:tblW w:w="0" w:type="auto"/>
        <w:jc w:val="center"/>
        <w:tblLayout w:type="fixed"/>
        <w:tblCellMar>
          <w:left w:w="10" w:type="dxa"/>
          <w:right w:w="10" w:type="dxa"/>
        </w:tblCellMar>
        <w:tblLook w:val="04A0" w:firstRow="1" w:lastRow="0" w:firstColumn="1" w:lastColumn="0" w:noHBand="0" w:noVBand="1"/>
      </w:tblPr>
      <w:tblGrid>
        <w:gridCol w:w="3244"/>
        <w:gridCol w:w="1418"/>
        <w:gridCol w:w="1696"/>
        <w:gridCol w:w="1775"/>
        <w:gridCol w:w="2045"/>
      </w:tblGrid>
      <w:tr w:rsidR="00322146" w:rsidRPr="00981438">
        <w:trPr>
          <w:trHeight w:val="349"/>
          <w:jc w:val="center"/>
        </w:trPr>
        <w:tc>
          <w:tcPr>
            <w:tcW w:w="3244" w:type="dxa"/>
            <w:vMerge w:val="restart"/>
            <w:tcBorders>
              <w:top w:val="single" w:sz="4" w:space="0" w:color="auto"/>
              <w:left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Основные показатели деятельности</w:t>
            </w:r>
          </w:p>
        </w:tc>
        <w:tc>
          <w:tcPr>
            <w:tcW w:w="1418" w:type="dxa"/>
            <w:vMerge w:val="restart"/>
            <w:tcBorders>
              <w:top w:val="single" w:sz="4" w:space="0" w:color="auto"/>
              <w:left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Фирма</w:t>
            </w:r>
          </w:p>
        </w:tc>
        <w:tc>
          <w:tcPr>
            <w:tcW w:w="1696" w:type="dxa"/>
            <w:vMerge w:val="restart"/>
            <w:tcBorders>
              <w:top w:val="single" w:sz="4" w:space="0" w:color="auto"/>
              <w:left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Конкурент</w:t>
            </w:r>
          </w:p>
        </w:tc>
        <w:tc>
          <w:tcPr>
            <w:tcW w:w="3820" w:type="dxa"/>
            <w:gridSpan w:val="2"/>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Изменение</w:t>
            </w:r>
          </w:p>
        </w:tc>
      </w:tr>
      <w:tr w:rsidR="00322146" w:rsidRPr="00981438">
        <w:trPr>
          <w:trHeight w:val="655"/>
          <w:jc w:val="center"/>
        </w:trPr>
        <w:tc>
          <w:tcPr>
            <w:tcW w:w="3244" w:type="dxa"/>
            <w:vMerge/>
            <w:tcBorders>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696" w:type="dxa"/>
            <w:vMerge/>
            <w:tcBorders>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center"/>
              <w:rPr>
                <w:sz w:val="28"/>
                <w:szCs w:val="28"/>
              </w:rPr>
            </w:pPr>
            <w:r w:rsidRPr="00981438">
              <w:rPr>
                <w:sz w:val="28"/>
                <w:szCs w:val="28"/>
              </w:rPr>
              <w:t>абсолютное, руб.</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относительное</w:t>
            </w:r>
          </w:p>
          <w:p w:rsidR="00322146" w:rsidRPr="00981438" w:rsidRDefault="007E62CD" w:rsidP="00981438">
            <w:pPr>
              <w:pStyle w:val="80"/>
              <w:framePr w:wrap="notBeside" w:vAnchor="text" w:hAnchor="text" w:xAlign="center" w:y="1"/>
              <w:shd w:val="clear" w:color="auto" w:fill="auto"/>
              <w:spacing w:before="0" w:line="240" w:lineRule="auto"/>
            </w:pPr>
            <w:r w:rsidRPr="00981438">
              <w:t>%</w:t>
            </w:r>
          </w:p>
        </w:tc>
      </w:tr>
      <w:tr w:rsidR="00322146" w:rsidRPr="00981438">
        <w:trPr>
          <w:trHeight w:val="990"/>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1 .Среднесписочная численность работников, чел.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200</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250</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r>
      <w:tr w:rsidR="00322146" w:rsidRPr="00981438">
        <w:trPr>
          <w:trHeight w:val="655"/>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2.Среднемесячная з/плата, руб.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4200</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4100</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r>
      <w:tr w:rsidR="00322146" w:rsidRPr="00981438">
        <w:trPr>
          <w:trHeight w:val="331"/>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3. Товарооборот, руб.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6800000</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5500000</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r>
      <w:tr w:rsidR="00322146" w:rsidRPr="00981438">
        <w:trPr>
          <w:trHeight w:val="338"/>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4. Прибыль, руб.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1.700.000</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1.375.000</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r>
      <w:tr w:rsidR="00322146" w:rsidRPr="00981438">
        <w:trPr>
          <w:trHeight w:val="662"/>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5. Издержки обращения, руб.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1020000</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605000</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r>
      <w:tr w:rsidR="00322146" w:rsidRPr="00981438">
        <w:trPr>
          <w:trHeight w:val="67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6. Цена изделия, руб. (за упаковку)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18</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20</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r>
    </w:tbl>
    <w:p w:rsidR="00322146" w:rsidRPr="00981438" w:rsidRDefault="007E62CD" w:rsidP="00981438">
      <w:pPr>
        <w:pStyle w:val="2"/>
        <w:numPr>
          <w:ilvl w:val="6"/>
          <w:numId w:val="2"/>
        </w:numPr>
        <w:shd w:val="clear" w:color="auto" w:fill="auto"/>
        <w:tabs>
          <w:tab w:val="left" w:pos="489"/>
        </w:tabs>
        <w:spacing w:before="0" w:line="240" w:lineRule="auto"/>
        <w:ind w:firstLine="709"/>
        <w:jc w:val="left"/>
        <w:rPr>
          <w:sz w:val="28"/>
          <w:szCs w:val="28"/>
        </w:rPr>
      </w:pPr>
      <w:r w:rsidRPr="00981438">
        <w:rPr>
          <w:sz w:val="28"/>
          <w:szCs w:val="28"/>
        </w:rPr>
        <w:t>Сравнить основные показатели деятельности фирмы с её конкурентом, рассчитав относительные величины.</w:t>
      </w:r>
    </w:p>
    <w:p w:rsidR="00322146" w:rsidRPr="00981438" w:rsidRDefault="007E62CD" w:rsidP="00981438">
      <w:pPr>
        <w:pStyle w:val="2"/>
        <w:numPr>
          <w:ilvl w:val="6"/>
          <w:numId w:val="2"/>
        </w:numPr>
        <w:shd w:val="clear" w:color="auto" w:fill="auto"/>
        <w:tabs>
          <w:tab w:val="left" w:pos="518"/>
        </w:tabs>
        <w:spacing w:before="0" w:line="240" w:lineRule="auto"/>
        <w:ind w:firstLine="709"/>
        <w:jc w:val="left"/>
        <w:rPr>
          <w:sz w:val="28"/>
          <w:szCs w:val="28"/>
        </w:rPr>
      </w:pPr>
      <w:r w:rsidRPr="00981438">
        <w:rPr>
          <w:sz w:val="28"/>
          <w:szCs w:val="28"/>
        </w:rPr>
        <w:t>Сделать выводы.</w:t>
      </w:r>
    </w:p>
    <w:p w:rsidR="00981438" w:rsidRPr="00981438" w:rsidRDefault="00981438" w:rsidP="00981438">
      <w:pPr>
        <w:pStyle w:val="2"/>
        <w:numPr>
          <w:ilvl w:val="0"/>
          <w:numId w:val="2"/>
        </w:numPr>
        <w:shd w:val="clear" w:color="auto" w:fill="auto"/>
        <w:tabs>
          <w:tab w:val="left" w:pos="518"/>
        </w:tabs>
        <w:spacing w:before="0" w:line="240" w:lineRule="auto"/>
        <w:ind w:left="540" w:hanging="440"/>
        <w:jc w:val="left"/>
        <w:rPr>
          <w:sz w:val="28"/>
          <w:szCs w:val="28"/>
        </w:rPr>
        <w:sectPr w:rsidR="00981438" w:rsidRPr="00981438" w:rsidSect="00981438">
          <w:type w:val="continuous"/>
          <w:pgSz w:w="11905" w:h="16837"/>
          <w:pgMar w:top="1134" w:right="1134" w:bottom="1134" w:left="1134" w:header="0" w:footer="6" w:gutter="0"/>
          <w:cols w:space="720"/>
          <w:noEndnote/>
          <w:docGrid w:linePitch="360"/>
        </w:sectPr>
      </w:pPr>
    </w:p>
    <w:p w:rsidR="00981438" w:rsidRPr="00981438" w:rsidRDefault="00981438" w:rsidP="00981438">
      <w:pPr>
        <w:pStyle w:val="10"/>
        <w:keepNext/>
        <w:keepLines/>
        <w:shd w:val="clear" w:color="auto" w:fill="auto"/>
        <w:spacing w:after="0" w:line="240" w:lineRule="auto"/>
        <w:ind w:firstLine="709"/>
        <w:jc w:val="right"/>
        <w:rPr>
          <w:i w:val="0"/>
          <w:sz w:val="28"/>
          <w:szCs w:val="28"/>
          <w:lang w:val="ru-RU"/>
        </w:rPr>
      </w:pPr>
      <w:bookmarkStart w:id="6" w:name="bookmark6"/>
      <w:r w:rsidRPr="00981438">
        <w:rPr>
          <w:i w:val="0"/>
          <w:sz w:val="28"/>
          <w:szCs w:val="28"/>
          <w:lang w:val="ru-RU"/>
        </w:rPr>
        <w:lastRenderedPageBreak/>
        <w:t>Приложение 4.</w:t>
      </w:r>
    </w:p>
    <w:p w:rsidR="00322146" w:rsidRPr="00981438" w:rsidRDefault="007E62CD" w:rsidP="00981438">
      <w:pPr>
        <w:pStyle w:val="10"/>
        <w:keepNext/>
        <w:keepLines/>
        <w:shd w:val="clear" w:color="auto" w:fill="auto"/>
        <w:spacing w:after="0" w:line="240" w:lineRule="auto"/>
        <w:ind w:firstLine="709"/>
        <w:jc w:val="center"/>
        <w:rPr>
          <w:sz w:val="28"/>
          <w:szCs w:val="28"/>
        </w:rPr>
      </w:pPr>
      <w:r w:rsidRPr="00981438">
        <w:rPr>
          <w:sz w:val="28"/>
          <w:szCs w:val="28"/>
        </w:rPr>
        <w:t>Анкета (выбранный вариант ответа отметить знаком «X»)</w:t>
      </w:r>
      <w:bookmarkEnd w:id="6"/>
    </w:p>
    <w:p w:rsidR="00322146" w:rsidRPr="00981438" w:rsidRDefault="007E62CD" w:rsidP="00981438">
      <w:pPr>
        <w:pStyle w:val="2"/>
        <w:numPr>
          <w:ilvl w:val="7"/>
          <w:numId w:val="2"/>
        </w:numPr>
        <w:shd w:val="clear" w:color="auto" w:fill="auto"/>
        <w:spacing w:before="0" w:line="240" w:lineRule="auto"/>
        <w:ind w:firstLine="709"/>
        <w:jc w:val="left"/>
        <w:rPr>
          <w:sz w:val="28"/>
          <w:szCs w:val="28"/>
        </w:rPr>
      </w:pPr>
      <w:r w:rsidRPr="00981438">
        <w:rPr>
          <w:sz w:val="28"/>
          <w:szCs w:val="28"/>
        </w:rPr>
        <w:t>Ваш возраст</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до 17 лет</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свыше 17 лет</w:t>
      </w:r>
      <w:r w:rsidRPr="00981438">
        <w:rPr>
          <w:sz w:val="28"/>
          <w:szCs w:val="28"/>
        </w:rPr>
        <w:tab/>
      </w:r>
    </w:p>
    <w:p w:rsidR="00322146" w:rsidRPr="00981438" w:rsidRDefault="007E62CD" w:rsidP="00981438">
      <w:pPr>
        <w:pStyle w:val="2"/>
        <w:numPr>
          <w:ilvl w:val="7"/>
          <w:numId w:val="2"/>
        </w:numPr>
        <w:shd w:val="clear" w:color="auto" w:fill="auto"/>
        <w:spacing w:before="0" w:line="240" w:lineRule="auto"/>
        <w:ind w:firstLine="709"/>
        <w:jc w:val="left"/>
        <w:rPr>
          <w:sz w:val="28"/>
          <w:szCs w:val="28"/>
        </w:rPr>
      </w:pPr>
      <w:r w:rsidRPr="00981438">
        <w:rPr>
          <w:sz w:val="28"/>
          <w:szCs w:val="28"/>
        </w:rPr>
        <w:t>Как часто вы едите кондитерские изделия? каждый день</w:t>
      </w:r>
      <w:r w:rsidRPr="00981438">
        <w:rPr>
          <w:sz w:val="28"/>
          <w:szCs w:val="28"/>
        </w:rPr>
        <w:tab/>
      </w:r>
      <w:r w:rsidR="00981438">
        <w:rPr>
          <w:sz w:val="28"/>
          <w:szCs w:val="28"/>
          <w:lang w:val="ru-RU"/>
        </w:rPr>
        <w:t xml:space="preserve">     </w:t>
      </w:r>
      <w:r w:rsidRPr="00981438">
        <w:rPr>
          <w:sz w:val="28"/>
          <w:szCs w:val="28"/>
        </w:rPr>
        <w:t xml:space="preserve">один </w:t>
      </w:r>
      <w:r w:rsidR="00981438">
        <w:rPr>
          <w:sz w:val="28"/>
          <w:szCs w:val="28"/>
          <w:lang w:val="ru-RU"/>
        </w:rPr>
        <w:t xml:space="preserve"> </w:t>
      </w:r>
      <w:r w:rsidRPr="00981438">
        <w:rPr>
          <w:sz w:val="28"/>
          <w:szCs w:val="28"/>
        </w:rPr>
        <w:t>раз в неделю</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 xml:space="preserve">один раз в месяц </w:t>
      </w:r>
      <w:r w:rsidRPr="00981438">
        <w:rPr>
          <w:sz w:val="28"/>
          <w:szCs w:val="28"/>
        </w:rPr>
        <w:tab/>
      </w:r>
    </w:p>
    <w:p w:rsidR="00322146" w:rsidRPr="00981438" w:rsidRDefault="007E62CD" w:rsidP="00981438">
      <w:pPr>
        <w:pStyle w:val="2"/>
        <w:numPr>
          <w:ilvl w:val="7"/>
          <w:numId w:val="2"/>
        </w:numPr>
        <w:shd w:val="clear" w:color="auto" w:fill="auto"/>
        <w:spacing w:before="0" w:line="240" w:lineRule="auto"/>
        <w:ind w:firstLine="709"/>
        <w:jc w:val="left"/>
        <w:rPr>
          <w:sz w:val="28"/>
          <w:szCs w:val="28"/>
        </w:rPr>
      </w:pPr>
      <w:r w:rsidRPr="00981438">
        <w:rPr>
          <w:sz w:val="28"/>
          <w:szCs w:val="28"/>
        </w:rPr>
        <w:t>Когда вы их едите?</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утром</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днем</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вечером</w:t>
      </w:r>
      <w:r w:rsidRPr="00981438">
        <w:rPr>
          <w:sz w:val="28"/>
          <w:szCs w:val="28"/>
        </w:rPr>
        <w:tab/>
      </w:r>
    </w:p>
    <w:p w:rsidR="00322146" w:rsidRPr="00981438" w:rsidRDefault="007E62CD" w:rsidP="00981438">
      <w:pPr>
        <w:pStyle w:val="2"/>
        <w:numPr>
          <w:ilvl w:val="7"/>
          <w:numId w:val="2"/>
        </w:numPr>
        <w:shd w:val="clear" w:color="auto" w:fill="auto"/>
        <w:spacing w:before="0" w:line="240" w:lineRule="auto"/>
        <w:ind w:firstLine="709"/>
        <w:jc w:val="left"/>
        <w:rPr>
          <w:sz w:val="28"/>
          <w:szCs w:val="28"/>
        </w:rPr>
      </w:pPr>
      <w:r w:rsidRPr="00981438">
        <w:rPr>
          <w:sz w:val="28"/>
          <w:szCs w:val="28"/>
        </w:rPr>
        <w:t>Почему вам нравятся именно эти изделия?</w:t>
      </w:r>
    </w:p>
    <w:p w:rsidR="00322146" w:rsidRPr="00981438" w:rsidRDefault="007E62CD" w:rsidP="00981438">
      <w:pPr>
        <w:pStyle w:val="2"/>
        <w:numPr>
          <w:ilvl w:val="7"/>
          <w:numId w:val="2"/>
        </w:numPr>
        <w:shd w:val="clear" w:color="auto" w:fill="auto"/>
        <w:spacing w:before="0" w:line="240" w:lineRule="auto"/>
        <w:ind w:firstLine="709"/>
        <w:jc w:val="left"/>
        <w:rPr>
          <w:sz w:val="28"/>
          <w:szCs w:val="28"/>
        </w:rPr>
      </w:pPr>
      <w:r w:rsidRPr="00981438">
        <w:rPr>
          <w:sz w:val="28"/>
          <w:szCs w:val="28"/>
        </w:rPr>
        <w:t xml:space="preserve">Как вы оцениваете качество предлагаемого кондитерского изделия? </w:t>
      </w:r>
      <w:r w:rsidR="00981438">
        <w:rPr>
          <w:sz w:val="28"/>
          <w:szCs w:val="28"/>
          <w:lang w:val="ru-RU"/>
        </w:rPr>
        <w:t xml:space="preserve">          </w:t>
      </w:r>
      <w:r w:rsidRPr="00981438">
        <w:rPr>
          <w:sz w:val="28"/>
          <w:szCs w:val="28"/>
        </w:rPr>
        <w:t>высокое</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 xml:space="preserve">среднее </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 xml:space="preserve">низкое </w:t>
      </w:r>
      <w:r w:rsidRPr="00981438">
        <w:rPr>
          <w:sz w:val="28"/>
          <w:szCs w:val="28"/>
        </w:rPr>
        <w:tab/>
      </w:r>
    </w:p>
    <w:p w:rsidR="00322146" w:rsidRPr="00981438" w:rsidRDefault="007E62CD" w:rsidP="00981438">
      <w:pPr>
        <w:pStyle w:val="2"/>
        <w:numPr>
          <w:ilvl w:val="7"/>
          <w:numId w:val="2"/>
        </w:numPr>
        <w:shd w:val="clear" w:color="auto" w:fill="auto"/>
        <w:spacing w:before="0" w:line="240" w:lineRule="auto"/>
        <w:ind w:firstLine="709"/>
        <w:jc w:val="left"/>
        <w:rPr>
          <w:sz w:val="28"/>
          <w:szCs w:val="28"/>
        </w:rPr>
      </w:pPr>
      <w:r w:rsidRPr="00981438">
        <w:rPr>
          <w:sz w:val="28"/>
          <w:szCs w:val="28"/>
        </w:rPr>
        <w:t xml:space="preserve">Не слишком ли данное изделие приторное? да, оно слишком </w:t>
      </w:r>
      <w:r w:rsidR="00981438">
        <w:rPr>
          <w:sz w:val="28"/>
          <w:szCs w:val="28"/>
          <w:lang w:val="ru-RU"/>
        </w:rPr>
        <w:t xml:space="preserve"> </w:t>
      </w:r>
      <w:r w:rsidRPr="00981438">
        <w:rPr>
          <w:sz w:val="28"/>
          <w:szCs w:val="28"/>
        </w:rPr>
        <w:t>приторное</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нет, оно не приторное</w:t>
      </w:r>
      <w:r w:rsidRPr="00981438">
        <w:rPr>
          <w:sz w:val="28"/>
          <w:szCs w:val="28"/>
        </w:rPr>
        <w:tab/>
      </w:r>
    </w:p>
    <w:p w:rsidR="00322146" w:rsidRPr="00981438" w:rsidRDefault="007E62CD" w:rsidP="00981438">
      <w:pPr>
        <w:pStyle w:val="2"/>
        <w:numPr>
          <w:ilvl w:val="7"/>
          <w:numId w:val="2"/>
        </w:numPr>
        <w:shd w:val="clear" w:color="auto" w:fill="auto"/>
        <w:spacing w:before="0" w:line="240" w:lineRule="auto"/>
        <w:ind w:firstLine="709"/>
        <w:jc w:val="left"/>
        <w:rPr>
          <w:sz w:val="28"/>
          <w:szCs w:val="28"/>
        </w:rPr>
      </w:pPr>
      <w:r w:rsidRPr="00981438">
        <w:rPr>
          <w:sz w:val="28"/>
          <w:szCs w:val="28"/>
        </w:rPr>
        <w:t>Каков уровень ваших доходов?</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ниже прожиточного минимума</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выше прожиточного минимума</w:t>
      </w:r>
      <w:r w:rsidRPr="00981438">
        <w:rPr>
          <w:sz w:val="28"/>
          <w:szCs w:val="28"/>
        </w:rPr>
        <w:tab/>
      </w:r>
    </w:p>
    <w:p w:rsidR="00322146" w:rsidRPr="00981438" w:rsidRDefault="007E62CD" w:rsidP="00981438">
      <w:pPr>
        <w:pStyle w:val="2"/>
        <w:numPr>
          <w:ilvl w:val="7"/>
          <w:numId w:val="2"/>
        </w:numPr>
        <w:shd w:val="clear" w:color="auto" w:fill="auto"/>
        <w:spacing w:before="0" w:line="240" w:lineRule="auto"/>
        <w:ind w:firstLine="709"/>
        <w:jc w:val="left"/>
        <w:rPr>
          <w:sz w:val="28"/>
          <w:szCs w:val="28"/>
        </w:rPr>
      </w:pPr>
      <w:r w:rsidRPr="00981438">
        <w:rPr>
          <w:sz w:val="28"/>
          <w:szCs w:val="28"/>
        </w:rPr>
        <w:t>Купите ли вы его по цене</w:t>
      </w:r>
      <w:r w:rsidRPr="00981438">
        <w:rPr>
          <w:sz w:val="28"/>
          <w:szCs w:val="28"/>
        </w:rPr>
        <w:tab/>
        <w:t>рублей</w:t>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да, куплю</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pPr>
      <w:r w:rsidRPr="00981438">
        <w:rPr>
          <w:sz w:val="28"/>
          <w:szCs w:val="28"/>
        </w:rPr>
        <w:t>изредка буду покупать</w:t>
      </w:r>
      <w:r w:rsidRPr="00981438">
        <w:rPr>
          <w:sz w:val="28"/>
          <w:szCs w:val="28"/>
        </w:rPr>
        <w:tab/>
      </w:r>
    </w:p>
    <w:p w:rsidR="00322146" w:rsidRPr="00981438" w:rsidRDefault="007E62CD" w:rsidP="00981438">
      <w:pPr>
        <w:pStyle w:val="2"/>
        <w:shd w:val="clear" w:color="auto" w:fill="auto"/>
        <w:spacing w:before="0" w:line="240" w:lineRule="auto"/>
        <w:ind w:firstLine="709"/>
        <w:jc w:val="left"/>
        <w:rPr>
          <w:sz w:val="28"/>
          <w:szCs w:val="28"/>
        </w:rPr>
        <w:sectPr w:rsidR="00322146" w:rsidRPr="00981438" w:rsidSect="00981438">
          <w:type w:val="continuous"/>
          <w:pgSz w:w="11905" w:h="16837"/>
          <w:pgMar w:top="1134" w:right="1134" w:bottom="1134" w:left="1134" w:header="0" w:footer="6" w:gutter="0"/>
          <w:cols w:space="720"/>
          <w:noEndnote/>
          <w:docGrid w:linePitch="360"/>
        </w:sectPr>
      </w:pPr>
      <w:r w:rsidRPr="00981438">
        <w:rPr>
          <w:sz w:val="28"/>
          <w:szCs w:val="28"/>
        </w:rPr>
        <w:t>нет, не куплю</w:t>
      </w:r>
      <w:r w:rsidRPr="00981438">
        <w:rPr>
          <w:sz w:val="28"/>
          <w:szCs w:val="28"/>
        </w:rPr>
        <w:tab/>
      </w:r>
    </w:p>
    <w:p w:rsidR="00981438" w:rsidRPr="007E62CD" w:rsidRDefault="00981438" w:rsidP="00981438">
      <w:pPr>
        <w:pStyle w:val="23"/>
        <w:keepNext/>
        <w:keepLines/>
        <w:shd w:val="clear" w:color="auto" w:fill="auto"/>
        <w:spacing w:line="240" w:lineRule="auto"/>
        <w:ind w:firstLine="709"/>
        <w:jc w:val="right"/>
        <w:rPr>
          <w:i w:val="0"/>
          <w:sz w:val="28"/>
          <w:szCs w:val="28"/>
          <w:lang w:val="ru-RU"/>
        </w:rPr>
      </w:pPr>
      <w:bookmarkStart w:id="7" w:name="bookmark7"/>
      <w:r w:rsidRPr="007E62CD">
        <w:rPr>
          <w:i w:val="0"/>
          <w:sz w:val="28"/>
          <w:szCs w:val="28"/>
          <w:lang w:val="ru-RU"/>
        </w:rPr>
        <w:lastRenderedPageBreak/>
        <w:t xml:space="preserve">Приложение 5. </w:t>
      </w:r>
    </w:p>
    <w:p w:rsidR="00322146" w:rsidRPr="00981438" w:rsidRDefault="007E62CD" w:rsidP="00981438">
      <w:pPr>
        <w:pStyle w:val="23"/>
        <w:keepNext/>
        <w:keepLines/>
        <w:shd w:val="clear" w:color="auto" w:fill="auto"/>
        <w:spacing w:line="240" w:lineRule="auto"/>
        <w:ind w:firstLine="709"/>
        <w:rPr>
          <w:sz w:val="28"/>
          <w:szCs w:val="28"/>
        </w:rPr>
      </w:pPr>
      <w:r w:rsidRPr="00981438">
        <w:rPr>
          <w:sz w:val="28"/>
          <w:szCs w:val="28"/>
        </w:rPr>
        <w:t>«Анализ результатов опроса»</w:t>
      </w:r>
      <w:bookmarkEnd w:id="7"/>
    </w:p>
    <w:tbl>
      <w:tblPr>
        <w:tblW w:w="0" w:type="auto"/>
        <w:jc w:val="center"/>
        <w:tblLayout w:type="fixed"/>
        <w:tblCellMar>
          <w:left w:w="10" w:type="dxa"/>
          <w:right w:w="10" w:type="dxa"/>
        </w:tblCellMar>
        <w:tblLook w:val="04A0" w:firstRow="1" w:lastRow="0" w:firstColumn="1" w:lastColumn="0" w:noHBand="0" w:noVBand="1"/>
      </w:tblPr>
      <w:tblGrid>
        <w:gridCol w:w="2678"/>
        <w:gridCol w:w="2117"/>
        <w:gridCol w:w="1994"/>
        <w:gridCol w:w="1706"/>
        <w:gridCol w:w="1678"/>
      </w:tblGrid>
      <w:tr w:rsidR="00322146" w:rsidRPr="00981438">
        <w:trPr>
          <w:trHeight w:val="346"/>
          <w:jc w:val="center"/>
        </w:trPr>
        <w:tc>
          <w:tcPr>
            <w:tcW w:w="2678" w:type="dxa"/>
            <w:vMerge w:val="restart"/>
            <w:tcBorders>
              <w:top w:val="single" w:sz="4" w:space="0" w:color="auto"/>
              <w:left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Группировка потребителей по уровню доходов</w:t>
            </w:r>
          </w:p>
        </w:tc>
        <w:tc>
          <w:tcPr>
            <w:tcW w:w="2117" w:type="dxa"/>
            <w:vMerge w:val="restart"/>
            <w:tcBorders>
              <w:top w:val="single" w:sz="4" w:space="0" w:color="auto"/>
              <w:left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rPr>
                <w:sz w:val="28"/>
                <w:szCs w:val="28"/>
              </w:rPr>
            </w:pPr>
            <w:r w:rsidRPr="00981438">
              <w:rPr>
                <w:sz w:val="28"/>
                <w:szCs w:val="28"/>
              </w:rPr>
              <w:t>Всего</w:t>
            </w:r>
          </w:p>
          <w:p w:rsidR="00322146" w:rsidRPr="00981438" w:rsidRDefault="007E62CD" w:rsidP="00981438">
            <w:pPr>
              <w:pStyle w:val="2"/>
              <w:framePr w:wrap="notBeside" w:vAnchor="text" w:hAnchor="text" w:xAlign="center" w:y="1"/>
              <w:shd w:val="clear" w:color="auto" w:fill="auto"/>
              <w:spacing w:before="0" w:line="240" w:lineRule="auto"/>
              <w:ind w:firstLine="0"/>
              <w:rPr>
                <w:sz w:val="28"/>
                <w:szCs w:val="28"/>
              </w:rPr>
            </w:pPr>
            <w:r w:rsidRPr="00981438">
              <w:rPr>
                <w:sz w:val="28"/>
                <w:szCs w:val="28"/>
              </w:rPr>
              <w:t>опрашиваемых, чел.</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3384" w:type="dxa"/>
            <w:gridSpan w:val="2"/>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3 том числе</w:t>
            </w:r>
          </w:p>
        </w:tc>
      </w:tr>
      <w:tr w:rsidR="00322146" w:rsidRPr="00981438">
        <w:trPr>
          <w:trHeight w:val="979"/>
          <w:jc w:val="center"/>
        </w:trPr>
        <w:tc>
          <w:tcPr>
            <w:tcW w:w="2678" w:type="dxa"/>
            <w:vMerge/>
            <w:tcBorders>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2117" w:type="dxa"/>
            <w:vMerge/>
            <w:tcBorders>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Будут покупать</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Изредка</w:t>
            </w:r>
          </w:p>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будут</w:t>
            </w:r>
          </w:p>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покупать</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rPr>
                <w:sz w:val="28"/>
                <w:szCs w:val="28"/>
              </w:rPr>
            </w:pPr>
            <w:r w:rsidRPr="00981438">
              <w:rPr>
                <w:sz w:val="28"/>
                <w:szCs w:val="28"/>
              </w:rPr>
              <w:t>Не буду покупать</w:t>
            </w:r>
          </w:p>
        </w:tc>
      </w:tr>
      <w:tr w:rsidR="00322146" w:rsidRPr="00981438">
        <w:trPr>
          <w:trHeight w:val="990"/>
          <w:jc w:val="center"/>
        </w:trPr>
        <w:tc>
          <w:tcPr>
            <w:tcW w:w="267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1. доходы ниже</w:t>
            </w:r>
          </w:p>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прожиточного</w:t>
            </w:r>
          </w:p>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минимума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r>
      <w:tr w:rsidR="00322146" w:rsidRPr="00981438">
        <w:trPr>
          <w:trHeight w:val="983"/>
          <w:jc w:val="center"/>
        </w:trPr>
        <w:tc>
          <w:tcPr>
            <w:tcW w:w="267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2. доходы выше</w:t>
            </w:r>
          </w:p>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прожиточного</w:t>
            </w:r>
          </w:p>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минимума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r>
      <w:tr w:rsidR="00322146" w:rsidRPr="00981438">
        <w:trPr>
          <w:trHeight w:val="346"/>
          <w:jc w:val="center"/>
        </w:trPr>
        <w:tc>
          <w:tcPr>
            <w:tcW w:w="267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981438">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Итого:</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981438">
            <w:pPr>
              <w:framePr w:wrap="notBeside" w:vAnchor="text" w:hAnchor="text" w:xAlign="center" w:y="1"/>
              <w:rPr>
                <w:rFonts w:ascii="Times New Roman" w:hAnsi="Times New Roman" w:cs="Times New Roman"/>
                <w:sz w:val="28"/>
                <w:szCs w:val="28"/>
              </w:rPr>
            </w:pPr>
          </w:p>
        </w:tc>
      </w:tr>
    </w:tbl>
    <w:p w:rsidR="00322146" w:rsidRPr="00981438" w:rsidRDefault="007E62CD" w:rsidP="00981438">
      <w:pPr>
        <w:pStyle w:val="2"/>
        <w:numPr>
          <w:ilvl w:val="8"/>
          <w:numId w:val="2"/>
        </w:numPr>
        <w:shd w:val="clear" w:color="auto" w:fill="auto"/>
        <w:tabs>
          <w:tab w:val="left" w:pos="411"/>
        </w:tabs>
        <w:spacing w:before="0" w:line="240" w:lineRule="auto"/>
        <w:ind w:firstLine="709"/>
        <w:jc w:val="left"/>
        <w:rPr>
          <w:sz w:val="28"/>
          <w:szCs w:val="28"/>
        </w:rPr>
      </w:pPr>
      <w:r w:rsidRPr="00981438">
        <w:rPr>
          <w:sz w:val="28"/>
          <w:szCs w:val="28"/>
        </w:rPr>
        <w:t>Заполнить статистическую таблицу</w:t>
      </w:r>
    </w:p>
    <w:p w:rsidR="00322146" w:rsidRPr="00981438" w:rsidRDefault="007E62CD" w:rsidP="00981438">
      <w:pPr>
        <w:pStyle w:val="2"/>
        <w:numPr>
          <w:ilvl w:val="8"/>
          <w:numId w:val="2"/>
        </w:numPr>
        <w:shd w:val="clear" w:color="auto" w:fill="auto"/>
        <w:tabs>
          <w:tab w:val="left" w:pos="440"/>
        </w:tabs>
        <w:spacing w:before="0" w:line="240" w:lineRule="auto"/>
        <w:ind w:firstLine="709"/>
        <w:jc w:val="left"/>
        <w:rPr>
          <w:sz w:val="28"/>
          <w:szCs w:val="28"/>
        </w:rPr>
        <w:sectPr w:rsidR="00322146" w:rsidRPr="00981438" w:rsidSect="00981438">
          <w:type w:val="continuous"/>
          <w:pgSz w:w="11905" w:h="16837"/>
          <w:pgMar w:top="1134" w:right="1134" w:bottom="1134" w:left="1134" w:header="0" w:footer="6" w:gutter="0"/>
          <w:cols w:space="720"/>
          <w:noEndnote/>
          <w:docGrid w:linePitch="360"/>
        </w:sectPr>
      </w:pPr>
      <w:r w:rsidRPr="00981438">
        <w:rPr>
          <w:sz w:val="28"/>
          <w:szCs w:val="28"/>
        </w:rPr>
        <w:t>Представить графически результаты анкетирования и сделать аналитические выводы. (Столбиковая диаграмма).</w:t>
      </w:r>
    </w:p>
    <w:p w:rsidR="00981438" w:rsidRPr="00981438" w:rsidRDefault="00981438" w:rsidP="00981438">
      <w:pPr>
        <w:pStyle w:val="10"/>
        <w:keepNext/>
        <w:keepLines/>
        <w:shd w:val="clear" w:color="auto" w:fill="auto"/>
        <w:spacing w:after="0" w:line="240" w:lineRule="auto"/>
        <w:ind w:firstLine="709"/>
        <w:jc w:val="right"/>
        <w:rPr>
          <w:i w:val="0"/>
          <w:sz w:val="28"/>
          <w:szCs w:val="28"/>
          <w:lang w:val="ru-RU"/>
        </w:rPr>
      </w:pPr>
      <w:bookmarkStart w:id="8" w:name="bookmark8"/>
      <w:r w:rsidRPr="00981438">
        <w:rPr>
          <w:i w:val="0"/>
          <w:sz w:val="28"/>
          <w:szCs w:val="28"/>
          <w:lang w:val="ru-RU"/>
        </w:rPr>
        <w:lastRenderedPageBreak/>
        <w:t xml:space="preserve">Приложение 6. </w:t>
      </w:r>
    </w:p>
    <w:p w:rsidR="00322146" w:rsidRPr="00981438" w:rsidRDefault="007E62CD" w:rsidP="00981438">
      <w:pPr>
        <w:pStyle w:val="10"/>
        <w:keepNext/>
        <w:keepLines/>
        <w:shd w:val="clear" w:color="auto" w:fill="auto"/>
        <w:spacing w:after="0" w:line="240" w:lineRule="auto"/>
        <w:ind w:firstLine="709"/>
        <w:jc w:val="center"/>
        <w:rPr>
          <w:sz w:val="28"/>
          <w:szCs w:val="28"/>
        </w:rPr>
      </w:pPr>
      <w:r w:rsidRPr="00981438">
        <w:rPr>
          <w:sz w:val="28"/>
          <w:szCs w:val="28"/>
        </w:rPr>
        <w:t>Идеология «партизанского маркетинга»</w:t>
      </w:r>
      <w:bookmarkEnd w:id="8"/>
    </w:p>
    <w:p w:rsidR="00322146" w:rsidRPr="00981438" w:rsidRDefault="007E62CD" w:rsidP="00981438">
      <w:pPr>
        <w:pStyle w:val="2"/>
        <w:shd w:val="clear" w:color="auto" w:fill="auto"/>
        <w:spacing w:before="0" w:line="240" w:lineRule="auto"/>
        <w:ind w:firstLine="709"/>
        <w:rPr>
          <w:sz w:val="28"/>
          <w:szCs w:val="28"/>
        </w:rPr>
      </w:pPr>
      <w:r w:rsidRPr="00981438">
        <w:rPr>
          <w:sz w:val="28"/>
          <w:szCs w:val="28"/>
        </w:rPr>
        <w:t>Ниже приведены некоторые из возможных приёмов малозатратного</w:t>
      </w:r>
      <w:r w:rsidR="00981438">
        <w:rPr>
          <w:sz w:val="28"/>
          <w:szCs w:val="28"/>
          <w:lang w:val="ru-RU"/>
        </w:rPr>
        <w:t xml:space="preserve"> </w:t>
      </w:r>
      <w:r w:rsidRPr="00981438">
        <w:rPr>
          <w:sz w:val="28"/>
          <w:szCs w:val="28"/>
        </w:rPr>
        <w:t>маркетинга («Партизанские налёты) Дж. Левинсона, которые следует</w:t>
      </w:r>
      <w:r w:rsidR="00981438">
        <w:rPr>
          <w:sz w:val="28"/>
          <w:szCs w:val="28"/>
          <w:lang w:val="ru-RU"/>
        </w:rPr>
        <w:t xml:space="preserve"> </w:t>
      </w:r>
      <w:r w:rsidRPr="00981438">
        <w:rPr>
          <w:sz w:val="28"/>
          <w:szCs w:val="28"/>
        </w:rPr>
        <w:t>использовать в своей деятельности малым предприятиям:</w:t>
      </w:r>
    </w:p>
    <w:p w:rsidR="00322146" w:rsidRPr="00981438" w:rsidRDefault="00981438" w:rsidP="00981438">
      <w:pPr>
        <w:pStyle w:val="2"/>
        <w:shd w:val="clear" w:color="auto" w:fill="auto"/>
        <w:tabs>
          <w:tab w:val="left" w:pos="324"/>
        </w:tabs>
        <w:spacing w:before="0" w:line="240" w:lineRule="auto"/>
        <w:ind w:firstLine="0"/>
        <w:rPr>
          <w:sz w:val="28"/>
          <w:szCs w:val="28"/>
        </w:rPr>
      </w:pPr>
      <w:r>
        <w:rPr>
          <w:sz w:val="28"/>
          <w:szCs w:val="28"/>
          <w:lang w:val="ru-RU"/>
        </w:rPr>
        <w:tab/>
      </w:r>
      <w:r>
        <w:rPr>
          <w:sz w:val="28"/>
          <w:szCs w:val="28"/>
          <w:lang w:val="ru-RU"/>
        </w:rPr>
        <w:tab/>
      </w:r>
      <w:r w:rsidR="007E62CD" w:rsidRPr="00981438">
        <w:rPr>
          <w:sz w:val="28"/>
          <w:szCs w:val="28"/>
        </w:rPr>
        <w:t>Выберите фирменный цвет и используйте его как можно чаще в оформлении помещения, на ваших деловых бумагах, при маркировке товара. Так вас лучше запомнят.</w:t>
      </w:r>
    </w:p>
    <w:p w:rsidR="00322146" w:rsidRPr="00981438" w:rsidRDefault="00981438" w:rsidP="00981438">
      <w:pPr>
        <w:pStyle w:val="2"/>
        <w:shd w:val="clear" w:color="auto" w:fill="auto"/>
        <w:tabs>
          <w:tab w:val="left" w:pos="367"/>
        </w:tabs>
        <w:spacing w:before="0" w:line="240" w:lineRule="auto"/>
        <w:ind w:firstLine="0"/>
        <w:rPr>
          <w:sz w:val="28"/>
          <w:szCs w:val="28"/>
        </w:rPr>
      </w:pPr>
      <w:r>
        <w:rPr>
          <w:sz w:val="28"/>
          <w:szCs w:val="28"/>
          <w:lang w:val="ru-RU"/>
        </w:rPr>
        <w:tab/>
      </w:r>
      <w:r>
        <w:rPr>
          <w:sz w:val="28"/>
          <w:szCs w:val="28"/>
          <w:lang w:val="ru-RU"/>
        </w:rPr>
        <w:tab/>
      </w:r>
      <w:r w:rsidR="007E62CD" w:rsidRPr="00981438">
        <w:rPr>
          <w:sz w:val="28"/>
          <w:szCs w:val="28"/>
        </w:rPr>
        <w:t>Попробуйте изменить режим работы своей фирмы так, чтобы быть открытыми тогда, когда ваши конкуренты не работают.</w:t>
      </w:r>
    </w:p>
    <w:p w:rsidR="00322146" w:rsidRPr="00981438" w:rsidRDefault="00981438" w:rsidP="00981438">
      <w:pPr>
        <w:pStyle w:val="2"/>
        <w:shd w:val="clear" w:color="auto" w:fill="auto"/>
        <w:tabs>
          <w:tab w:val="left" w:pos="360"/>
        </w:tabs>
        <w:spacing w:before="0" w:line="240" w:lineRule="auto"/>
        <w:ind w:firstLine="0"/>
        <w:rPr>
          <w:sz w:val="28"/>
          <w:szCs w:val="28"/>
        </w:rPr>
      </w:pPr>
      <w:r>
        <w:rPr>
          <w:sz w:val="28"/>
          <w:szCs w:val="28"/>
          <w:lang w:val="ru-RU"/>
        </w:rPr>
        <w:tab/>
      </w:r>
      <w:r>
        <w:rPr>
          <w:sz w:val="28"/>
          <w:szCs w:val="28"/>
          <w:lang w:val="ru-RU"/>
        </w:rPr>
        <w:tab/>
      </w:r>
      <w:r w:rsidR="007E62CD" w:rsidRPr="00981438">
        <w:rPr>
          <w:sz w:val="28"/>
          <w:szCs w:val="28"/>
        </w:rPr>
        <w:t>Чем лучше у вас отношения с соседями-жителями и предприятиями - тем выше ваши прибыли.</w:t>
      </w:r>
    </w:p>
    <w:p w:rsidR="00322146" w:rsidRPr="00981438" w:rsidRDefault="00981438" w:rsidP="00981438">
      <w:pPr>
        <w:pStyle w:val="2"/>
        <w:shd w:val="clear" w:color="auto" w:fill="auto"/>
        <w:tabs>
          <w:tab w:val="left" w:pos="360"/>
        </w:tabs>
        <w:spacing w:before="0" w:line="240" w:lineRule="auto"/>
        <w:ind w:firstLine="0"/>
        <w:rPr>
          <w:sz w:val="28"/>
          <w:szCs w:val="28"/>
        </w:rPr>
      </w:pPr>
      <w:r>
        <w:rPr>
          <w:sz w:val="28"/>
          <w:szCs w:val="28"/>
          <w:lang w:val="ru-RU"/>
        </w:rPr>
        <w:tab/>
      </w:r>
      <w:r>
        <w:rPr>
          <w:sz w:val="28"/>
          <w:szCs w:val="28"/>
          <w:lang w:val="ru-RU"/>
        </w:rPr>
        <w:tab/>
      </w:r>
      <w:r w:rsidR="007E62CD" w:rsidRPr="00981438">
        <w:rPr>
          <w:sz w:val="28"/>
          <w:szCs w:val="28"/>
        </w:rPr>
        <w:t>Обдумайте заранее стиль своего поведения, если клиент останется недовольным вашим товаром (услугой)</w:t>
      </w:r>
    </w:p>
    <w:p w:rsidR="00322146" w:rsidRPr="00981438" w:rsidRDefault="007E62CD" w:rsidP="00981438">
      <w:pPr>
        <w:pStyle w:val="2"/>
        <w:shd w:val="clear" w:color="auto" w:fill="auto"/>
        <w:spacing w:before="0" w:line="240" w:lineRule="auto"/>
        <w:ind w:firstLine="709"/>
        <w:rPr>
          <w:sz w:val="28"/>
          <w:szCs w:val="28"/>
        </w:rPr>
      </w:pPr>
      <w:r w:rsidRPr="00981438">
        <w:rPr>
          <w:sz w:val="28"/>
          <w:szCs w:val="28"/>
        </w:rPr>
        <w:t>Ответьте на вопросы:</w:t>
      </w:r>
    </w:p>
    <w:p w:rsidR="00322146" w:rsidRPr="00981438" w:rsidRDefault="007E62CD" w:rsidP="00981438">
      <w:pPr>
        <w:pStyle w:val="2"/>
        <w:numPr>
          <w:ilvl w:val="0"/>
          <w:numId w:val="3"/>
        </w:numPr>
        <w:shd w:val="clear" w:color="auto" w:fill="auto"/>
        <w:tabs>
          <w:tab w:val="left" w:pos="328"/>
        </w:tabs>
        <w:spacing w:before="0" w:line="240" w:lineRule="auto"/>
        <w:ind w:firstLine="709"/>
        <w:rPr>
          <w:sz w:val="28"/>
          <w:szCs w:val="28"/>
        </w:rPr>
      </w:pPr>
      <w:r w:rsidRPr="00981438">
        <w:rPr>
          <w:sz w:val="28"/>
          <w:szCs w:val="28"/>
        </w:rPr>
        <w:t>Какие из отмеченных рекомендаций Дж. Левинсона вы считаете наиболее действенными? Аргументированно объясните свою позицию.</w:t>
      </w:r>
    </w:p>
    <w:p w:rsidR="00322146" w:rsidRPr="00981438" w:rsidRDefault="007E62CD" w:rsidP="00981438">
      <w:pPr>
        <w:pStyle w:val="2"/>
        <w:numPr>
          <w:ilvl w:val="0"/>
          <w:numId w:val="3"/>
        </w:numPr>
        <w:shd w:val="clear" w:color="auto" w:fill="auto"/>
        <w:tabs>
          <w:tab w:val="left" w:pos="364"/>
        </w:tabs>
        <w:spacing w:before="0" w:line="240" w:lineRule="auto"/>
        <w:ind w:firstLine="709"/>
        <w:rPr>
          <w:sz w:val="28"/>
          <w:szCs w:val="28"/>
        </w:rPr>
      </w:pPr>
      <w:r w:rsidRPr="00981438">
        <w:rPr>
          <w:sz w:val="28"/>
          <w:szCs w:val="28"/>
        </w:rPr>
        <w:t>Какие другие приёмы малозатратного маркетинга вы можете предложить?</w:t>
      </w:r>
    </w:p>
    <w:p w:rsidR="003E782E" w:rsidRPr="003E782E" w:rsidRDefault="007E62CD" w:rsidP="003E782E">
      <w:pPr>
        <w:pStyle w:val="2"/>
        <w:numPr>
          <w:ilvl w:val="0"/>
          <w:numId w:val="3"/>
        </w:numPr>
        <w:shd w:val="clear" w:color="auto" w:fill="auto"/>
        <w:tabs>
          <w:tab w:val="left" w:pos="360"/>
        </w:tabs>
        <w:spacing w:before="0" w:line="240" w:lineRule="auto"/>
        <w:ind w:firstLine="709"/>
        <w:rPr>
          <w:b/>
          <w:sz w:val="28"/>
          <w:szCs w:val="28"/>
        </w:rPr>
      </w:pPr>
      <w:r w:rsidRPr="003E782E">
        <w:rPr>
          <w:sz w:val="28"/>
          <w:szCs w:val="28"/>
        </w:rPr>
        <w:t>Согласны ли вы со стратегией «партизанского» маркетинга? Что позитивного и негативного вы в ней находите?</w:t>
      </w:r>
    </w:p>
    <w:p w:rsidR="00322146" w:rsidRPr="003E782E" w:rsidRDefault="007E62CD" w:rsidP="003E782E">
      <w:pPr>
        <w:pStyle w:val="2"/>
        <w:shd w:val="clear" w:color="auto" w:fill="auto"/>
        <w:tabs>
          <w:tab w:val="left" w:pos="360"/>
        </w:tabs>
        <w:spacing w:before="0" w:line="240" w:lineRule="auto"/>
        <w:ind w:left="709" w:firstLine="0"/>
        <w:jc w:val="right"/>
        <w:rPr>
          <w:b/>
          <w:sz w:val="28"/>
          <w:szCs w:val="28"/>
        </w:rPr>
      </w:pPr>
      <w:r w:rsidRPr="003E782E">
        <w:rPr>
          <w:b/>
          <w:sz w:val="28"/>
          <w:szCs w:val="28"/>
        </w:rPr>
        <w:t>Приложение 7</w:t>
      </w:r>
    </w:p>
    <w:p w:rsidR="00322146" w:rsidRPr="00981438" w:rsidRDefault="007E62CD" w:rsidP="00981438">
      <w:pPr>
        <w:pStyle w:val="10"/>
        <w:keepNext/>
        <w:keepLines/>
        <w:shd w:val="clear" w:color="auto" w:fill="auto"/>
        <w:spacing w:after="0" w:line="240" w:lineRule="auto"/>
        <w:ind w:firstLine="709"/>
        <w:rPr>
          <w:sz w:val="28"/>
          <w:szCs w:val="28"/>
        </w:rPr>
      </w:pPr>
      <w:bookmarkStart w:id="9" w:name="bookmark9"/>
      <w:r w:rsidRPr="00981438">
        <w:rPr>
          <w:sz w:val="28"/>
          <w:szCs w:val="28"/>
        </w:rPr>
        <w:t>Оценочная ведомость</w:t>
      </w:r>
      <w:bookmarkEnd w:id="9"/>
    </w:p>
    <w:tbl>
      <w:tblPr>
        <w:tblW w:w="0" w:type="auto"/>
        <w:jc w:val="center"/>
        <w:tblLayout w:type="fixed"/>
        <w:tblCellMar>
          <w:left w:w="10" w:type="dxa"/>
          <w:right w:w="10" w:type="dxa"/>
        </w:tblCellMar>
        <w:tblLook w:val="04A0" w:firstRow="1" w:lastRow="0" w:firstColumn="1" w:lastColumn="0" w:noHBand="0" w:noVBand="1"/>
      </w:tblPr>
      <w:tblGrid>
        <w:gridCol w:w="4529"/>
        <w:gridCol w:w="1285"/>
        <w:gridCol w:w="1415"/>
        <w:gridCol w:w="1426"/>
        <w:gridCol w:w="1541"/>
      </w:tblGrid>
      <w:tr w:rsidR="00322146" w:rsidRPr="00981438">
        <w:trPr>
          <w:trHeight w:val="673"/>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rPr>
                <w:sz w:val="28"/>
                <w:szCs w:val="28"/>
              </w:rPr>
            </w:pPr>
            <w:r w:rsidRPr="00981438">
              <w:rPr>
                <w:sz w:val="28"/>
                <w:szCs w:val="28"/>
              </w:rPr>
              <w:t>Оцениваемые элементы деятельности (максимальный балл)</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Фирма 1</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Фирма 2</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Фирма 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Фирма 4</w:t>
            </w:r>
          </w:p>
        </w:tc>
      </w:tr>
      <w:tr w:rsidR="00322146" w:rsidRPr="00981438">
        <w:trPr>
          <w:trHeight w:val="335"/>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rPr>
                <w:sz w:val="28"/>
                <w:szCs w:val="28"/>
              </w:rPr>
            </w:pPr>
            <w:r w:rsidRPr="00981438">
              <w:rPr>
                <w:sz w:val="28"/>
                <w:szCs w:val="28"/>
              </w:rPr>
              <w:t>1. Создание фирм (5 баллов)</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r>
      <w:tr w:rsidR="00322146" w:rsidRPr="00981438">
        <w:trPr>
          <w:trHeight w:val="670"/>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jc w:val="left"/>
              <w:rPr>
                <w:sz w:val="28"/>
                <w:szCs w:val="28"/>
              </w:rPr>
            </w:pPr>
            <w:r w:rsidRPr="00981438">
              <w:rPr>
                <w:sz w:val="28"/>
                <w:szCs w:val="28"/>
              </w:rPr>
              <w:t>2.Ителлектуальная разминка (1 ответ- 2 балла)</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r>
      <w:tr w:rsidR="00322146" w:rsidRPr="00981438">
        <w:trPr>
          <w:trHeight w:val="976"/>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rPr>
                <w:sz w:val="28"/>
                <w:szCs w:val="28"/>
              </w:rPr>
            </w:pPr>
            <w:r w:rsidRPr="00981438">
              <w:rPr>
                <w:sz w:val="28"/>
                <w:szCs w:val="28"/>
              </w:rPr>
              <w:t>3.Проверка уровня экономического мышления руководителей фирм (1 ответ- 2 балла)</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r>
      <w:tr w:rsidR="00322146" w:rsidRPr="00981438">
        <w:trPr>
          <w:trHeight w:val="655"/>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rPr>
                <w:sz w:val="28"/>
                <w:szCs w:val="28"/>
              </w:rPr>
            </w:pPr>
            <w:r w:rsidRPr="00981438">
              <w:rPr>
                <w:sz w:val="28"/>
                <w:szCs w:val="28"/>
              </w:rPr>
              <w:t>4. «Маркетинговая разведка» (5 баллов)</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r>
      <w:tr w:rsidR="00322146" w:rsidRPr="00981438">
        <w:trPr>
          <w:trHeight w:val="331"/>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rPr>
                <w:sz w:val="28"/>
                <w:szCs w:val="28"/>
              </w:rPr>
            </w:pPr>
            <w:r w:rsidRPr="00981438">
              <w:rPr>
                <w:sz w:val="28"/>
                <w:szCs w:val="28"/>
              </w:rPr>
              <w:t>5. Пробная продажа (3 балла)</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r>
      <w:tr w:rsidR="00322146" w:rsidRPr="00981438">
        <w:trPr>
          <w:trHeight w:val="662"/>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rPr>
                <w:sz w:val="28"/>
                <w:szCs w:val="28"/>
              </w:rPr>
            </w:pPr>
            <w:r w:rsidRPr="00981438">
              <w:rPr>
                <w:sz w:val="28"/>
                <w:szCs w:val="28"/>
              </w:rPr>
              <w:t>6. Анализ результатов опроса (5 баллов)</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r>
      <w:tr w:rsidR="00322146" w:rsidRPr="00981438">
        <w:trPr>
          <w:trHeight w:val="666"/>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rPr>
                <w:sz w:val="28"/>
                <w:szCs w:val="28"/>
              </w:rPr>
            </w:pPr>
            <w:r w:rsidRPr="00981438">
              <w:rPr>
                <w:sz w:val="28"/>
                <w:szCs w:val="28"/>
              </w:rPr>
              <w:t>7. «Партизанский маркетинг» (1 ответ-2 балла).</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r>
      <w:tr w:rsidR="00322146" w:rsidRPr="00981438">
        <w:trPr>
          <w:trHeight w:val="346"/>
          <w:jc w:val="center"/>
        </w:trPr>
        <w:tc>
          <w:tcPr>
            <w:tcW w:w="4529"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7E62CD" w:rsidP="007E62CD">
            <w:pPr>
              <w:pStyle w:val="2"/>
              <w:framePr w:wrap="notBeside" w:vAnchor="text" w:hAnchor="text" w:xAlign="center" w:y="1"/>
              <w:shd w:val="clear" w:color="auto" w:fill="auto"/>
              <w:spacing w:before="0" w:line="240" w:lineRule="auto"/>
              <w:ind w:firstLine="0"/>
              <w:rPr>
                <w:sz w:val="28"/>
                <w:szCs w:val="28"/>
              </w:rPr>
            </w:pPr>
            <w:r w:rsidRPr="00981438">
              <w:rPr>
                <w:sz w:val="28"/>
                <w:szCs w:val="28"/>
              </w:rPr>
              <w:t>Итоговая оценка</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22146" w:rsidRPr="00981438" w:rsidRDefault="00322146" w:rsidP="007E62CD">
            <w:pPr>
              <w:framePr w:wrap="notBeside" w:vAnchor="text" w:hAnchor="text" w:xAlign="center" w:y="1"/>
              <w:rPr>
                <w:rFonts w:ascii="Times New Roman" w:hAnsi="Times New Roman" w:cs="Times New Roman"/>
                <w:sz w:val="28"/>
                <w:szCs w:val="28"/>
              </w:rPr>
            </w:pPr>
          </w:p>
        </w:tc>
      </w:tr>
    </w:tbl>
    <w:p w:rsidR="00322146" w:rsidRPr="00981438" w:rsidRDefault="00322146" w:rsidP="00981438">
      <w:pPr>
        <w:ind w:firstLine="709"/>
        <w:rPr>
          <w:rFonts w:ascii="Times New Roman" w:hAnsi="Times New Roman" w:cs="Times New Roman"/>
          <w:sz w:val="28"/>
          <w:szCs w:val="28"/>
        </w:rPr>
        <w:sectPr w:rsidR="00322146" w:rsidRPr="00981438" w:rsidSect="00981438">
          <w:headerReference w:type="default" r:id="rId9"/>
          <w:pgSz w:w="11905" w:h="16837"/>
          <w:pgMar w:top="1134" w:right="1134" w:bottom="1134" w:left="1134" w:header="0" w:footer="6" w:gutter="0"/>
          <w:cols w:space="720"/>
          <w:noEndnote/>
          <w:docGrid w:linePitch="360"/>
        </w:sectPr>
      </w:pPr>
    </w:p>
    <w:p w:rsidR="00322146" w:rsidRPr="00981438" w:rsidRDefault="007E62CD" w:rsidP="00981438">
      <w:pPr>
        <w:pStyle w:val="40"/>
        <w:shd w:val="clear" w:color="auto" w:fill="auto"/>
        <w:spacing w:line="240" w:lineRule="auto"/>
        <w:ind w:firstLine="709"/>
        <w:jc w:val="left"/>
        <w:rPr>
          <w:sz w:val="28"/>
          <w:szCs w:val="28"/>
        </w:rPr>
      </w:pPr>
      <w:bookmarkStart w:id="10" w:name="bookmark10"/>
      <w:r w:rsidRPr="00981438">
        <w:rPr>
          <w:sz w:val="28"/>
          <w:szCs w:val="28"/>
        </w:rPr>
        <w:t>Учебно-методическое обеспечение</w:t>
      </w:r>
      <w:bookmarkEnd w:id="10"/>
    </w:p>
    <w:p w:rsidR="00322146" w:rsidRPr="00981438" w:rsidRDefault="007E62CD" w:rsidP="007E62CD">
      <w:pPr>
        <w:pStyle w:val="2"/>
        <w:numPr>
          <w:ilvl w:val="1"/>
          <w:numId w:val="3"/>
        </w:numPr>
        <w:shd w:val="clear" w:color="auto" w:fill="auto"/>
        <w:spacing w:before="0" w:line="240" w:lineRule="auto"/>
        <w:ind w:firstLine="709"/>
        <w:jc w:val="left"/>
        <w:rPr>
          <w:sz w:val="28"/>
          <w:szCs w:val="28"/>
        </w:rPr>
      </w:pPr>
      <w:r w:rsidRPr="00981438">
        <w:rPr>
          <w:sz w:val="28"/>
          <w:szCs w:val="28"/>
        </w:rPr>
        <w:t>Корлюгова Ю.Н. Деловые игры по экономике: Пособие для учителя. - М.: Вита-Пресс, 1998</w:t>
      </w:r>
    </w:p>
    <w:p w:rsidR="00322146" w:rsidRPr="00981438" w:rsidRDefault="007E62CD" w:rsidP="007E62CD">
      <w:pPr>
        <w:pStyle w:val="2"/>
        <w:numPr>
          <w:ilvl w:val="1"/>
          <w:numId w:val="3"/>
        </w:numPr>
        <w:shd w:val="clear" w:color="auto" w:fill="auto"/>
        <w:spacing w:before="0" w:line="240" w:lineRule="auto"/>
        <w:ind w:firstLine="709"/>
        <w:jc w:val="left"/>
        <w:rPr>
          <w:sz w:val="28"/>
          <w:szCs w:val="28"/>
        </w:rPr>
      </w:pPr>
      <w:r w:rsidRPr="00981438">
        <w:rPr>
          <w:sz w:val="28"/>
          <w:szCs w:val="28"/>
        </w:rPr>
        <w:t>Котлер Ф. Основы маркетинга, - Санкт-Петербург, ЛИТЕРА ПЛЮС, 1994</w:t>
      </w:r>
      <w:bookmarkStart w:id="11" w:name="_GoBack"/>
      <w:bookmarkEnd w:id="11"/>
    </w:p>
    <w:sectPr w:rsidR="00322146" w:rsidRPr="00981438" w:rsidSect="003E782E">
      <w:type w:val="continuous"/>
      <w:pgSz w:w="11905" w:h="16837"/>
      <w:pgMar w:top="1134" w:right="1134" w:bottom="1276"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38" w:rsidRDefault="00981438">
      <w:r>
        <w:separator/>
      </w:r>
    </w:p>
  </w:endnote>
  <w:endnote w:type="continuationSeparator" w:id="0">
    <w:p w:rsidR="00981438" w:rsidRDefault="0098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38" w:rsidRDefault="00981438"/>
  </w:footnote>
  <w:footnote w:type="continuationSeparator" w:id="0">
    <w:p w:rsidR="00981438" w:rsidRDefault="009814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46" w:rsidRDefault="00322146" w:rsidP="0098143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46" w:rsidRDefault="003221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20B0"/>
    <w:multiLevelType w:val="multilevel"/>
    <w:tmpl w:val="92F2DDA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singl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093C81"/>
    <w:multiLevelType w:val="multilevel"/>
    <w:tmpl w:val="E800F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2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2">
    <w:nsid w:val="76C52B8F"/>
    <w:multiLevelType w:val="multilevel"/>
    <w:tmpl w:val="6FEC1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46"/>
    <w:rsid w:val="00302EDB"/>
    <w:rsid w:val="00322146"/>
    <w:rsid w:val="003E782E"/>
    <w:rsid w:val="007E62CD"/>
    <w:rsid w:val="0098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9"/>
      <w:szCs w:val="59"/>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30"/>
      <w:szCs w:val="30"/>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62"/>
      <w:szCs w:val="6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59"/>
      <w:szCs w:val="59"/>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59"/>
      <w:szCs w:val="59"/>
    </w:rPr>
  </w:style>
  <w:style w:type="character" w:customStyle="1" w:styleId="231pt">
    <w:name w:val="Заголовок №2 + 31 pt;Не полужирный"/>
    <w:basedOn w:val="22"/>
    <w:rPr>
      <w:rFonts w:ascii="Times New Roman" w:eastAsia="Times New Roman" w:hAnsi="Times New Roman" w:cs="Times New Roman"/>
      <w:b/>
      <w:bCs/>
      <w:i w:val="0"/>
      <w:iCs w:val="0"/>
      <w:smallCaps w:val="0"/>
      <w:strike w:val="0"/>
      <w:spacing w:val="0"/>
      <w:sz w:val="62"/>
      <w:szCs w:val="62"/>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42"/>
      <w:szCs w:val="4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8"/>
      <w:szCs w:val="28"/>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6"/>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paragraph" w:customStyle="1" w:styleId="10">
    <w:name w:val="Заголовок №1"/>
    <w:basedOn w:val="a"/>
    <w:link w:val="1"/>
    <w:pPr>
      <w:shd w:val="clear" w:color="auto" w:fill="FFFFFF"/>
      <w:spacing w:after="480" w:line="0" w:lineRule="atLeast"/>
      <w:outlineLvl w:val="0"/>
    </w:pPr>
    <w:rPr>
      <w:rFonts w:ascii="Times New Roman" w:eastAsia="Times New Roman" w:hAnsi="Times New Roman" w:cs="Times New Roman"/>
      <w:b/>
      <w:bCs/>
      <w:i/>
      <w:iCs/>
      <w:sz w:val="59"/>
      <w:szCs w:val="59"/>
    </w:rPr>
  </w:style>
  <w:style w:type="paragraph" w:customStyle="1" w:styleId="2">
    <w:name w:val="Основной текст2"/>
    <w:basedOn w:val="a"/>
    <w:link w:val="a4"/>
    <w:pPr>
      <w:shd w:val="clear" w:color="auto" w:fill="FFFFFF"/>
      <w:spacing w:before="480" w:line="324" w:lineRule="exact"/>
      <w:ind w:hanging="1480"/>
      <w:jc w:val="both"/>
    </w:pPr>
    <w:rPr>
      <w:rFonts w:ascii="Times New Roman" w:eastAsia="Times New Roman" w:hAnsi="Times New Roman" w:cs="Times New Roman"/>
      <w:sz w:val="27"/>
      <w:szCs w:val="27"/>
    </w:rPr>
  </w:style>
  <w:style w:type="paragraph" w:customStyle="1" w:styleId="21">
    <w:name w:val="Основной текст (2)"/>
    <w:basedOn w:val="a"/>
    <w:link w:val="20"/>
    <w:pPr>
      <w:shd w:val="clear" w:color="auto" w:fill="FFFFFF"/>
      <w:spacing w:before="1920" w:line="0" w:lineRule="atLeast"/>
    </w:pPr>
    <w:rPr>
      <w:rFonts w:ascii="Times New Roman" w:eastAsia="Times New Roman" w:hAnsi="Times New Roman" w:cs="Times New Roman"/>
      <w:i/>
      <w:iCs/>
      <w:sz w:val="30"/>
      <w:szCs w:val="30"/>
    </w:rPr>
  </w:style>
  <w:style w:type="paragraph" w:customStyle="1" w:styleId="30">
    <w:name w:val="Основной текст (3)"/>
    <w:basedOn w:val="a"/>
    <w:link w:val="3"/>
    <w:pPr>
      <w:shd w:val="clear" w:color="auto" w:fill="FFFFFF"/>
      <w:spacing w:line="670" w:lineRule="exact"/>
    </w:pPr>
    <w:rPr>
      <w:rFonts w:ascii="Times New Roman" w:eastAsia="Times New Roman" w:hAnsi="Times New Roman" w:cs="Times New Roman"/>
      <w:i/>
      <w:iCs/>
      <w:sz w:val="62"/>
      <w:szCs w:val="62"/>
    </w:rPr>
  </w:style>
  <w:style w:type="paragraph" w:customStyle="1" w:styleId="40">
    <w:name w:val="Основной текст (4)"/>
    <w:basedOn w:val="a"/>
    <w:link w:val="4"/>
    <w:pPr>
      <w:shd w:val="clear" w:color="auto" w:fill="FFFFFF"/>
      <w:spacing w:line="670" w:lineRule="exact"/>
      <w:jc w:val="center"/>
    </w:pPr>
    <w:rPr>
      <w:rFonts w:ascii="Times New Roman" w:eastAsia="Times New Roman" w:hAnsi="Times New Roman" w:cs="Times New Roman"/>
      <w:b/>
      <w:bCs/>
      <w:i/>
      <w:iCs/>
      <w:sz w:val="59"/>
      <w:szCs w:val="59"/>
    </w:rPr>
  </w:style>
  <w:style w:type="paragraph" w:customStyle="1" w:styleId="23">
    <w:name w:val="Заголовок №2"/>
    <w:basedOn w:val="a"/>
    <w:link w:val="22"/>
    <w:pPr>
      <w:shd w:val="clear" w:color="auto" w:fill="FFFFFF"/>
      <w:spacing w:line="698" w:lineRule="exact"/>
      <w:ind w:hanging="260"/>
      <w:outlineLvl w:val="1"/>
    </w:pPr>
    <w:rPr>
      <w:rFonts w:ascii="Times New Roman" w:eastAsia="Times New Roman" w:hAnsi="Times New Roman" w:cs="Times New Roman"/>
      <w:b/>
      <w:bCs/>
      <w:i/>
      <w:iCs/>
      <w:sz w:val="59"/>
      <w:szCs w:val="59"/>
    </w:rPr>
  </w:style>
  <w:style w:type="paragraph" w:customStyle="1" w:styleId="50">
    <w:name w:val="Основной текст (5)"/>
    <w:basedOn w:val="a"/>
    <w:link w:val="5"/>
    <w:pPr>
      <w:shd w:val="clear" w:color="auto" w:fill="FFFFFF"/>
      <w:spacing w:after="420" w:line="0" w:lineRule="atLeast"/>
    </w:pPr>
    <w:rPr>
      <w:rFonts w:ascii="Times New Roman" w:eastAsia="Times New Roman" w:hAnsi="Times New Roman" w:cs="Times New Roman"/>
      <w:b/>
      <w:bCs/>
      <w:i/>
      <w:iCs/>
      <w:sz w:val="42"/>
      <w:szCs w:val="42"/>
    </w:rPr>
  </w:style>
  <w:style w:type="paragraph" w:customStyle="1" w:styleId="60">
    <w:name w:val="Основной текст (6)"/>
    <w:basedOn w:val="a"/>
    <w:link w:val="6"/>
    <w:pPr>
      <w:shd w:val="clear" w:color="auto" w:fill="FFFFFF"/>
      <w:spacing w:before="300" w:after="420" w:line="0" w:lineRule="atLeast"/>
    </w:pPr>
    <w:rPr>
      <w:rFonts w:ascii="Times New Roman" w:eastAsia="Times New Roman" w:hAnsi="Times New Roman" w:cs="Times New Roman"/>
      <w:i/>
      <w:i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60"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styleId="a8">
    <w:name w:val="header"/>
    <w:basedOn w:val="a"/>
    <w:link w:val="a9"/>
    <w:uiPriority w:val="99"/>
    <w:unhideWhenUsed/>
    <w:rsid w:val="00981438"/>
    <w:pPr>
      <w:tabs>
        <w:tab w:val="center" w:pos="4677"/>
        <w:tab w:val="right" w:pos="9355"/>
      </w:tabs>
    </w:pPr>
  </w:style>
  <w:style w:type="character" w:customStyle="1" w:styleId="a9">
    <w:name w:val="Верхний колонтитул Знак"/>
    <w:basedOn w:val="a0"/>
    <w:link w:val="a8"/>
    <w:uiPriority w:val="99"/>
    <w:rsid w:val="00981438"/>
    <w:rPr>
      <w:color w:val="000000"/>
    </w:rPr>
  </w:style>
  <w:style w:type="paragraph" w:styleId="aa">
    <w:name w:val="footer"/>
    <w:basedOn w:val="a"/>
    <w:link w:val="ab"/>
    <w:uiPriority w:val="99"/>
    <w:unhideWhenUsed/>
    <w:rsid w:val="00981438"/>
    <w:pPr>
      <w:tabs>
        <w:tab w:val="center" w:pos="4677"/>
        <w:tab w:val="right" w:pos="9355"/>
      </w:tabs>
    </w:pPr>
  </w:style>
  <w:style w:type="character" w:customStyle="1" w:styleId="ab">
    <w:name w:val="Нижний колонтитул Знак"/>
    <w:basedOn w:val="a0"/>
    <w:link w:val="aa"/>
    <w:uiPriority w:val="99"/>
    <w:rsid w:val="0098143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9"/>
      <w:szCs w:val="59"/>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30"/>
      <w:szCs w:val="30"/>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62"/>
      <w:szCs w:val="6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59"/>
      <w:szCs w:val="59"/>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59"/>
      <w:szCs w:val="59"/>
    </w:rPr>
  </w:style>
  <w:style w:type="character" w:customStyle="1" w:styleId="231pt">
    <w:name w:val="Заголовок №2 + 31 pt;Не полужирный"/>
    <w:basedOn w:val="22"/>
    <w:rPr>
      <w:rFonts w:ascii="Times New Roman" w:eastAsia="Times New Roman" w:hAnsi="Times New Roman" w:cs="Times New Roman"/>
      <w:b/>
      <w:bCs/>
      <w:i w:val="0"/>
      <w:iCs w:val="0"/>
      <w:smallCaps w:val="0"/>
      <w:strike w:val="0"/>
      <w:spacing w:val="0"/>
      <w:sz w:val="62"/>
      <w:szCs w:val="62"/>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42"/>
      <w:szCs w:val="4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8"/>
      <w:szCs w:val="28"/>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6"/>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paragraph" w:customStyle="1" w:styleId="10">
    <w:name w:val="Заголовок №1"/>
    <w:basedOn w:val="a"/>
    <w:link w:val="1"/>
    <w:pPr>
      <w:shd w:val="clear" w:color="auto" w:fill="FFFFFF"/>
      <w:spacing w:after="480" w:line="0" w:lineRule="atLeast"/>
      <w:outlineLvl w:val="0"/>
    </w:pPr>
    <w:rPr>
      <w:rFonts w:ascii="Times New Roman" w:eastAsia="Times New Roman" w:hAnsi="Times New Roman" w:cs="Times New Roman"/>
      <w:b/>
      <w:bCs/>
      <w:i/>
      <w:iCs/>
      <w:sz w:val="59"/>
      <w:szCs w:val="59"/>
    </w:rPr>
  </w:style>
  <w:style w:type="paragraph" w:customStyle="1" w:styleId="2">
    <w:name w:val="Основной текст2"/>
    <w:basedOn w:val="a"/>
    <w:link w:val="a4"/>
    <w:pPr>
      <w:shd w:val="clear" w:color="auto" w:fill="FFFFFF"/>
      <w:spacing w:before="480" w:line="324" w:lineRule="exact"/>
      <w:ind w:hanging="1480"/>
      <w:jc w:val="both"/>
    </w:pPr>
    <w:rPr>
      <w:rFonts w:ascii="Times New Roman" w:eastAsia="Times New Roman" w:hAnsi="Times New Roman" w:cs="Times New Roman"/>
      <w:sz w:val="27"/>
      <w:szCs w:val="27"/>
    </w:rPr>
  </w:style>
  <w:style w:type="paragraph" w:customStyle="1" w:styleId="21">
    <w:name w:val="Основной текст (2)"/>
    <w:basedOn w:val="a"/>
    <w:link w:val="20"/>
    <w:pPr>
      <w:shd w:val="clear" w:color="auto" w:fill="FFFFFF"/>
      <w:spacing w:before="1920" w:line="0" w:lineRule="atLeast"/>
    </w:pPr>
    <w:rPr>
      <w:rFonts w:ascii="Times New Roman" w:eastAsia="Times New Roman" w:hAnsi="Times New Roman" w:cs="Times New Roman"/>
      <w:i/>
      <w:iCs/>
      <w:sz w:val="30"/>
      <w:szCs w:val="30"/>
    </w:rPr>
  </w:style>
  <w:style w:type="paragraph" w:customStyle="1" w:styleId="30">
    <w:name w:val="Основной текст (3)"/>
    <w:basedOn w:val="a"/>
    <w:link w:val="3"/>
    <w:pPr>
      <w:shd w:val="clear" w:color="auto" w:fill="FFFFFF"/>
      <w:spacing w:line="670" w:lineRule="exact"/>
    </w:pPr>
    <w:rPr>
      <w:rFonts w:ascii="Times New Roman" w:eastAsia="Times New Roman" w:hAnsi="Times New Roman" w:cs="Times New Roman"/>
      <w:i/>
      <w:iCs/>
      <w:sz w:val="62"/>
      <w:szCs w:val="62"/>
    </w:rPr>
  </w:style>
  <w:style w:type="paragraph" w:customStyle="1" w:styleId="40">
    <w:name w:val="Основной текст (4)"/>
    <w:basedOn w:val="a"/>
    <w:link w:val="4"/>
    <w:pPr>
      <w:shd w:val="clear" w:color="auto" w:fill="FFFFFF"/>
      <w:spacing w:line="670" w:lineRule="exact"/>
      <w:jc w:val="center"/>
    </w:pPr>
    <w:rPr>
      <w:rFonts w:ascii="Times New Roman" w:eastAsia="Times New Roman" w:hAnsi="Times New Roman" w:cs="Times New Roman"/>
      <w:b/>
      <w:bCs/>
      <w:i/>
      <w:iCs/>
      <w:sz w:val="59"/>
      <w:szCs w:val="59"/>
    </w:rPr>
  </w:style>
  <w:style w:type="paragraph" w:customStyle="1" w:styleId="23">
    <w:name w:val="Заголовок №2"/>
    <w:basedOn w:val="a"/>
    <w:link w:val="22"/>
    <w:pPr>
      <w:shd w:val="clear" w:color="auto" w:fill="FFFFFF"/>
      <w:spacing w:line="698" w:lineRule="exact"/>
      <w:ind w:hanging="260"/>
      <w:outlineLvl w:val="1"/>
    </w:pPr>
    <w:rPr>
      <w:rFonts w:ascii="Times New Roman" w:eastAsia="Times New Roman" w:hAnsi="Times New Roman" w:cs="Times New Roman"/>
      <w:b/>
      <w:bCs/>
      <w:i/>
      <w:iCs/>
      <w:sz w:val="59"/>
      <w:szCs w:val="59"/>
    </w:rPr>
  </w:style>
  <w:style w:type="paragraph" w:customStyle="1" w:styleId="50">
    <w:name w:val="Основной текст (5)"/>
    <w:basedOn w:val="a"/>
    <w:link w:val="5"/>
    <w:pPr>
      <w:shd w:val="clear" w:color="auto" w:fill="FFFFFF"/>
      <w:spacing w:after="420" w:line="0" w:lineRule="atLeast"/>
    </w:pPr>
    <w:rPr>
      <w:rFonts w:ascii="Times New Roman" w:eastAsia="Times New Roman" w:hAnsi="Times New Roman" w:cs="Times New Roman"/>
      <w:b/>
      <w:bCs/>
      <w:i/>
      <w:iCs/>
      <w:sz w:val="42"/>
      <w:szCs w:val="42"/>
    </w:rPr>
  </w:style>
  <w:style w:type="paragraph" w:customStyle="1" w:styleId="60">
    <w:name w:val="Основной текст (6)"/>
    <w:basedOn w:val="a"/>
    <w:link w:val="6"/>
    <w:pPr>
      <w:shd w:val="clear" w:color="auto" w:fill="FFFFFF"/>
      <w:spacing w:before="300" w:after="420" w:line="0" w:lineRule="atLeast"/>
    </w:pPr>
    <w:rPr>
      <w:rFonts w:ascii="Times New Roman" w:eastAsia="Times New Roman" w:hAnsi="Times New Roman" w:cs="Times New Roman"/>
      <w:i/>
      <w:i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60"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styleId="a8">
    <w:name w:val="header"/>
    <w:basedOn w:val="a"/>
    <w:link w:val="a9"/>
    <w:uiPriority w:val="99"/>
    <w:unhideWhenUsed/>
    <w:rsid w:val="00981438"/>
    <w:pPr>
      <w:tabs>
        <w:tab w:val="center" w:pos="4677"/>
        <w:tab w:val="right" w:pos="9355"/>
      </w:tabs>
    </w:pPr>
  </w:style>
  <w:style w:type="character" w:customStyle="1" w:styleId="a9">
    <w:name w:val="Верхний колонтитул Знак"/>
    <w:basedOn w:val="a0"/>
    <w:link w:val="a8"/>
    <w:uiPriority w:val="99"/>
    <w:rsid w:val="00981438"/>
    <w:rPr>
      <w:color w:val="000000"/>
    </w:rPr>
  </w:style>
  <w:style w:type="paragraph" w:styleId="aa">
    <w:name w:val="footer"/>
    <w:basedOn w:val="a"/>
    <w:link w:val="ab"/>
    <w:uiPriority w:val="99"/>
    <w:unhideWhenUsed/>
    <w:rsid w:val="00981438"/>
    <w:pPr>
      <w:tabs>
        <w:tab w:val="center" w:pos="4677"/>
        <w:tab w:val="right" w:pos="9355"/>
      </w:tabs>
    </w:pPr>
  </w:style>
  <w:style w:type="character" w:customStyle="1" w:styleId="ab">
    <w:name w:val="Нижний колонтитул Знак"/>
    <w:basedOn w:val="a0"/>
    <w:link w:val="aa"/>
    <w:uiPriority w:val="99"/>
    <w:rsid w:val="009814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2015-11-03T11:27:00Z</dcterms:created>
  <dcterms:modified xsi:type="dcterms:W3CDTF">2015-11-03T12:03:00Z</dcterms:modified>
</cp:coreProperties>
</file>