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D6" w:rsidRPr="004E0CB1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технологии преподавания биологии по общеобразовательной программе</w:t>
      </w:r>
      <w:r w:rsidR="00E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системе среднего профессионального образования</w:t>
      </w:r>
      <w:r w:rsidRPr="0054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0CB1" w:rsidRDefault="004E0CB1" w:rsidP="004E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50165</wp:posOffset>
            </wp:positionV>
            <wp:extent cx="632460" cy="9220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CB1" w:rsidRPr="004E0CB1" w:rsidRDefault="004E0CB1" w:rsidP="00E06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</w:t>
      </w:r>
      <w:r w:rsidR="00D20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Розенштейн Виктория Вячеславовна,        </w:t>
      </w:r>
    </w:p>
    <w:p w:rsidR="004E0CB1" w:rsidRDefault="004E0CB1" w:rsidP="00E06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ГБПОУ </w:t>
      </w:r>
    </w:p>
    <w:p w:rsidR="004E0CB1" w:rsidRDefault="004E0CB1" w:rsidP="00E06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«Саратовское областное училище</w:t>
      </w:r>
    </w:p>
    <w:p w:rsidR="004E0CB1" w:rsidRDefault="004E0CB1" w:rsidP="00E06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(техникум) олимпийского резерва».</w:t>
      </w:r>
    </w:p>
    <w:p w:rsidR="004E0CB1" w:rsidRPr="004E0CB1" w:rsidRDefault="004E0CB1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4F0" w:rsidRDefault="00A473D6" w:rsidP="00EF11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  Идеальное сочетание педагогических технологий - это сохранение лучших традиций и использование инноваций в образовании студентов. Именно инновации в современном биологическом образовании способствуют повышению мотивации </w:t>
      </w:r>
      <w:proofErr w:type="gramStart"/>
      <w:r w:rsidR="00EF112E">
        <w:rPr>
          <w:color w:val="000000" w:themeColor="text1"/>
        </w:rPr>
        <w:t>обучающихся</w:t>
      </w:r>
      <w:proofErr w:type="gramEnd"/>
      <w:r w:rsidR="00EF112E">
        <w:rPr>
          <w:color w:val="000000" w:themeColor="text1"/>
        </w:rPr>
        <w:t xml:space="preserve"> </w:t>
      </w:r>
      <w:r w:rsidRPr="00542C44">
        <w:rPr>
          <w:color w:val="000000" w:themeColor="text1"/>
        </w:rPr>
        <w:t xml:space="preserve"> к изучению предмета. </w:t>
      </w:r>
    </w:p>
    <w:p w:rsidR="007344F0" w:rsidRPr="00542C44" w:rsidRDefault="007344F0" w:rsidP="00734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Главной целью инновационных технологий </w:t>
      </w:r>
      <w:r>
        <w:rPr>
          <w:color w:val="000000" w:themeColor="text1"/>
        </w:rPr>
        <w:t xml:space="preserve">в </w:t>
      </w:r>
      <w:r w:rsidRPr="00542C44">
        <w:rPr>
          <w:color w:val="000000" w:themeColor="text1"/>
        </w:rPr>
        <w:t>образовани</w:t>
      </w:r>
      <w:r>
        <w:rPr>
          <w:color w:val="000000" w:themeColor="text1"/>
        </w:rPr>
        <w:t>и</w:t>
      </w:r>
      <w:r w:rsidRPr="00542C44">
        <w:rPr>
          <w:color w:val="000000" w:themeColor="text1"/>
        </w:rPr>
        <w:t xml:space="preserve"> является подготовка человека к жизни в постоянно меняющемся мире. Сущность такого обучения состоит в ориентации учебного процесса на потенциальные возможности человека и их реализацию. 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</w:p>
    <w:p w:rsidR="007344F0" w:rsidRPr="00542C44" w:rsidRDefault="007344F0" w:rsidP="00734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Задачей технологии как науки является выявление совокупности закономерностей с целью определения и использования на практике наиболее эффективных, последовательных образовательных действий, требующих меньших затрат времени. </w:t>
      </w:r>
    </w:p>
    <w:p w:rsidR="007344F0" w:rsidRPr="00542C44" w:rsidRDefault="007344F0" w:rsidP="00734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И поэтому педагоги внедряют в практику такие инновационные технологии как: </w:t>
      </w:r>
    </w:p>
    <w:p w:rsidR="007344F0" w:rsidRPr="00542C44" w:rsidRDefault="007344F0" w:rsidP="00734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• технологии дифференциации и индивидуализации; </w:t>
      </w:r>
    </w:p>
    <w:p w:rsidR="007344F0" w:rsidRPr="00542C44" w:rsidRDefault="00E93D63" w:rsidP="00734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 w:rsidR="007344F0" w:rsidRPr="00542C44">
        <w:rPr>
          <w:color w:val="000000" w:themeColor="text1"/>
        </w:rPr>
        <w:t xml:space="preserve">проектные технологии, предполагающие, организацию урока в форме самостоятельного проектирования учебного материала, который в дальнейшем структурируется и моделируется в определенной форме: графической, знаковой или символической; </w:t>
      </w:r>
    </w:p>
    <w:p w:rsidR="007344F0" w:rsidRPr="00542C44" w:rsidRDefault="007344F0" w:rsidP="00734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• технологии проблемного обучения; </w:t>
      </w:r>
    </w:p>
    <w:p w:rsidR="007344F0" w:rsidRPr="00542C44" w:rsidRDefault="007344F0" w:rsidP="00734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• интерактивные технологии; </w:t>
      </w:r>
    </w:p>
    <w:p w:rsidR="007344F0" w:rsidRPr="00542C44" w:rsidRDefault="007344F0" w:rsidP="00734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• информационные технологии: </w:t>
      </w:r>
    </w:p>
    <w:p w:rsidR="007344F0" w:rsidRPr="00542C44" w:rsidRDefault="007344F0" w:rsidP="00734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-мультимедиа – уроки, которые проводятся на основе компьютерных обучающих программ; </w:t>
      </w:r>
    </w:p>
    <w:p w:rsidR="007344F0" w:rsidRPr="00542C44" w:rsidRDefault="007344F0" w:rsidP="00734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- уроки на основе электронных учебников; </w:t>
      </w:r>
    </w:p>
    <w:p w:rsidR="007344F0" w:rsidRPr="00542C44" w:rsidRDefault="007344F0" w:rsidP="00734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- презентации. </w:t>
      </w:r>
    </w:p>
    <w:p w:rsidR="002F00FF" w:rsidRDefault="00EF112E" w:rsidP="00EF11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Одной из о</w:t>
      </w:r>
      <w:r w:rsidR="00A473D6" w:rsidRPr="00542C44">
        <w:rPr>
          <w:color w:val="000000" w:themeColor="text1"/>
        </w:rPr>
        <w:t>сновн</w:t>
      </w:r>
      <w:r>
        <w:rPr>
          <w:color w:val="000000" w:themeColor="text1"/>
        </w:rPr>
        <w:t>ых</w:t>
      </w:r>
      <w:r w:rsidR="00A473D6" w:rsidRPr="00542C44">
        <w:rPr>
          <w:color w:val="000000" w:themeColor="text1"/>
        </w:rPr>
        <w:t xml:space="preserve"> цел</w:t>
      </w:r>
      <w:r>
        <w:rPr>
          <w:color w:val="000000" w:themeColor="text1"/>
        </w:rPr>
        <w:t>ей</w:t>
      </w:r>
      <w:r w:rsidR="00A473D6" w:rsidRPr="00542C44">
        <w:rPr>
          <w:color w:val="000000" w:themeColor="text1"/>
        </w:rPr>
        <w:t xml:space="preserve"> моей педагогической деятельности </w:t>
      </w:r>
      <w:r w:rsidR="002F00FF">
        <w:rPr>
          <w:color w:val="000000" w:themeColor="text1"/>
        </w:rPr>
        <w:t xml:space="preserve">является </w:t>
      </w:r>
      <w:r w:rsidR="00A473D6" w:rsidRPr="00542C44">
        <w:rPr>
          <w:color w:val="000000" w:themeColor="text1"/>
        </w:rPr>
        <w:t>освоение и применение инновационных технологий обучения биологии на информационно-коммуникативной, исследовательской и развивающей основе. Особенно актуально использование информационных технологий при обучении биологии в училищ</w:t>
      </w:r>
      <w:r w:rsidR="002F00FF">
        <w:rPr>
          <w:color w:val="000000" w:themeColor="text1"/>
        </w:rPr>
        <w:t>ах</w:t>
      </w:r>
      <w:r w:rsidR="00A473D6" w:rsidRPr="00542C44">
        <w:rPr>
          <w:color w:val="000000" w:themeColor="text1"/>
        </w:rPr>
        <w:t xml:space="preserve"> олимпийского резерва</w:t>
      </w:r>
      <w:r w:rsidR="002F00FF">
        <w:rPr>
          <w:color w:val="000000" w:themeColor="text1"/>
        </w:rPr>
        <w:t>, так как программой подготовки специалистов среднего звена по специальности «Физическая культура» предполагает изучение такой дисциплины, как «Анатомия»</w:t>
      </w:r>
      <w:r w:rsidR="00A473D6" w:rsidRPr="00542C44">
        <w:rPr>
          <w:color w:val="000000" w:themeColor="text1"/>
        </w:rPr>
        <w:t xml:space="preserve">. </w:t>
      </w:r>
    </w:p>
    <w:p w:rsidR="00A473D6" w:rsidRPr="00542C44" w:rsidRDefault="00A473D6" w:rsidP="00EF1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биологического образования  лежит принципиально новый курс биологии,  построенный на основе принципов систематичности воспитывающего и  развивающего характера обучения,  преемственности,  широкой  дифференциации при минимально необходимых образовательных  стандартах. </w:t>
      </w: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Перед тем, как начинать преподавать биологию в училище, я опре</w:t>
      </w:r>
      <w:r w:rsidR="00734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делила для себя основные задачи</w:t>
      </w: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исходя из целевых и функциональных аспектов обучения: </w:t>
      </w: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Чему обучать? –  содержание обучения.  Разработала рабочую   программу и определилась с методическим сопровождением к учебному процессу.</w:t>
      </w: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Для чего обучать? –   цели обучения. Поставила  перед собой цель обучения, которая  связана с мотивационно - ценностными ориентациями учащихся  (биология необходима спортсменам).</w:t>
      </w: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 обучать? –   методы и средства обучения. Отбираю дидактические принципы, методы и формы обучения, способствующие повышению эффективности моей педагогической деятельности.                                     </w:t>
      </w: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Считаю, что таковыми являются информационно – коммуника</w:t>
      </w:r>
      <w:r w:rsidR="00734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ционные</w:t>
      </w: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технологии. В </w:t>
      </w:r>
      <w:r w:rsidR="00734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 работе я использую</w:t>
      </w: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основных типа уроков  по способу использования информационных технологий:  уроки  с использованием интерактивной доски; уроки-презентации;  уроки, на которых компьютер используется в индивидуальном дистанционном режиме  в  классе с выходом в Интернет (в кабинете настроена система Wi-Fi).  Использую современные информационные технологии  обучения для поиска, переработки и предъявления учебной и научно-популярной информации биологического содержания. Разрабатываю информационно-компьютерные материалы и внедряю их в учебный процесс: интерактивные уроки, презентации, фотоматериалы, интерактивные тесты, Online тестирование, лабораторные работы, документ камеру и др. </w:t>
      </w: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h.gjdgxs"/>
      <w:bookmarkEnd w:id="0"/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Уроки с использованием интерактивной доски SMART Notebook 2014 насыщенны информацией, что необходимо при обучении биологии, повышают мотивацию учащихся, проходят на одном дыхании, помогают мне максимально использовать средства обучения, доступные в классе и в современном мире Интернет. В начале урока обычно использую  научную статью, стихотворение, мифологический рассказ или загадку из чего  учащиеся должны сформулировать тему урока. Затем идет целеполагание - процесс выбора одной или нескольких целей, которых должны достигнуть учащиеся  на данном уроке. Процесс достижения целей может быть разным (например, просмотрев </w:t>
      </w:r>
      <w:hyperlink r:id="rId6" w:history="1">
        <w:r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InternetUrok</w:t>
        </w:r>
      </w:hyperlink>
      <w:hyperlink r:id="rId7" w:history="1">
        <w:r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.ru</w:t>
        </w:r>
      </w:hyperlink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анимацию </w:t>
      </w:r>
      <w:hyperlink r:id="rId8" w:history="1">
        <w:r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school</w:t>
        </w:r>
      </w:hyperlink>
      <w:hyperlink r:id="rId9" w:history="1">
        <w:r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</w:hyperlink>
      <w:hyperlink r:id="rId10" w:history="1">
        <w:r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collection</w:t>
        </w:r>
      </w:hyperlink>
      <w:hyperlink r:id="rId11" w:history="1">
        <w:r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.edu.ru</w:t>
        </w:r>
      </w:hyperlink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заполнить таблицу, составить характеристику, схему, план и т.д.), но,  в конечном итоге, учащиеся приходят к их достижению. Результаты освоения темы урока отслеживаются сразу же на этом уроке через тестирование  в режиме Online на следующих порталах:  </w:t>
      </w:r>
      <w:hyperlink r:id="rId12" w:history="1">
        <w:r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http://onlinetestpad.com/ru-ru/OnlineTests/Default.aspx</w:t>
        </w:r>
      </w:hyperlink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hyperlink r:id="rId13" w:history="1">
        <w:r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http://www.ege.edu.ru/</w:t>
        </w:r>
      </w:hyperlink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hyperlink r:id="rId14" w:history="1">
        <w:r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http://xn--h1aa0abgczd7be.xn--p1ai/testing/</w:t>
        </w:r>
      </w:hyperlink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hyperlink r:id="rId15" w:history="1">
        <w:r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http://4ege.ru/</w:t>
        </w:r>
      </w:hyperlink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hyperlink r:id="rId16" w:history="1">
        <w:r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biouroki.ru</w:t>
        </w:r>
      </w:hyperlink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др.  Для отработки  ЗУН, использую интерактивные средства и мультимедиа самой доски SMART Notebook 2014: анаграммы, сортировку, опорные точки, тестирование и др. </w:t>
      </w: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уроков с использованием интерактивной доски требует  затрат времени, особенно при создании кроссвордов, тестов, сортировок (нужно подобрать соответствующие фото и рисунки), но, если это делается в системе и отработано преподавателем до мелочей, постоянно происходит накопление  созданного материала, который можно использовать в последующей работе. </w:t>
      </w: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Третий  год веду  мастер – классы по подготовке студентов к зачёту. Отрабатываю   задания разного  уровня  сложности. Основой занятий  является мультимедийная презентация с  заданиями (задания копирую из Открытого банка заданий на ФИПИ) для учащихся и справочный материал, используя который, учащиеся должны найти ответ на задания разной степени сложности. </w:t>
      </w: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 учителя только тогда будет приносить результаты, когда учитель не будет останавливаться на   достигнутом, а   постоянно    идти вперед,   искать  новые технологии в обучении, чтобы сделать образовательный процесс эффективным и   интересным.</w:t>
      </w:r>
      <w:proofErr w:type="gramEnd"/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73D6" w:rsidRPr="00542C44" w:rsidRDefault="00A473D6" w:rsidP="004E0CB1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542C44">
        <w:rPr>
          <w:b/>
          <w:bCs/>
          <w:color w:val="000000" w:themeColor="text1"/>
        </w:rPr>
        <w:t>Заключение</w:t>
      </w:r>
    </w:p>
    <w:p w:rsidR="00A473D6" w:rsidRDefault="00A473D6" w:rsidP="00EF11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2C44">
        <w:rPr>
          <w:color w:val="000000" w:themeColor="text1"/>
        </w:rPr>
        <w:t xml:space="preserve">Все направления новых педагогических технологий относятся к так называемому гуманистическому подходу в психологии и в образовании, главной отличительной чертой которого является особое внимание к индивидуальности человека, его личности, четкая ориентация на сознательное развитие самостоятельного критического мышления. Этот подход рассматривается в мировой педагогической практике как альтернативный </w:t>
      </w:r>
      <w:r w:rsidRPr="00542C44">
        <w:rPr>
          <w:color w:val="000000" w:themeColor="text1"/>
        </w:rPr>
        <w:lastRenderedPageBreak/>
        <w:t xml:space="preserve">традиционному подходу, основанному, главным образом, на усвоении готовых знаний и их воспроизведении. </w:t>
      </w:r>
      <w:proofErr w:type="gramStart"/>
      <w:r w:rsidRPr="00542C44">
        <w:rPr>
          <w:color w:val="000000" w:themeColor="text1"/>
        </w:rPr>
        <w:t>Если каждое из указанных направлений педагогических технологий будет интегрировано в той или иной степени, а также между собой, и найдет свое место в учебно-воспитательном процессе, то постепенно, вполне естественно, вытесняя традиционные методы и формы работы, удастся выработать наиболее оптимальный подход к организации учебного процесса в наших условиях с учетом специфики училища и нашей культурной среды.</w:t>
      </w:r>
      <w:proofErr w:type="gramEnd"/>
    </w:p>
    <w:p w:rsidR="000A7FFB" w:rsidRDefault="000A7FFB" w:rsidP="00EF11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A7FFB" w:rsidRPr="005E0812" w:rsidRDefault="000A7FFB" w:rsidP="000A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реализация технологий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писал Ф. Энгельс: «Жизнь есть способ существования белковых тел, существенным моментом которого является постоянный обмен веществ с окружающей их внешней природой, причем с прекращением этого обмена веществ, прекращается и жизнь, что приводит к разложению белка».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используется бригадно-индивидуальная технология по методике доктора педагогических наук Суртаевой Н.Н.</w:t>
      </w:r>
    </w:p>
    <w:p w:rsidR="000A7FFB" w:rsidRPr="007F44BF" w:rsidRDefault="000A7FFB" w:rsidP="000A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Генетический код. Транскрипция.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белков в клетке.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 – изучение нового материала.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Обобщить и систематизировать знания </w:t>
      </w:r>
      <w:proofErr w:type="gramStart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полученные при изучении данной темы: 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 знания обучающихся по теме «Обмен веществ», О роли белков в организме и их синтезе.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развитие умения обучающихся работать в бригадах и индивидуально; совершенствование монологической речи, логического мышления, расширения 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  словарного запаса.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</w:t>
      </w:r>
      <w:proofErr w:type="gramEnd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воспитание коммуникативной культуры обучающихся, способности работать в коллективе. 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должны знать: определения понятий  «ген, генетический код, триплет, транскрипция, трансляция».</w:t>
      </w:r>
      <w:proofErr w:type="gramEnd"/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уметь: пользоваться таблицей генетического кода, работать с  первоисточниками.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Ход урока: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повторению: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 организме выполняют белки?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они состоят?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незаменимых  аминокислот вы знаете?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структур белковой молекулы  вы знаете?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химическая связь в первичной структуре белка?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денатурацией?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ее вы знаете?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распределяются по рабочим </w:t>
      </w:r>
      <w:proofErr w:type="gramStart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бригадам</w:t>
      </w:r>
      <w:proofErr w:type="gramEnd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состоящим из 4 человек. Для работы им предлагаются 2 карты-инструкции и алгоритм поведения </w:t>
      </w:r>
      <w:proofErr w:type="gramStart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по бригадно-индивидуальной технологии обучения. 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карты – инструкции №1 одинаково для всех бригад. Индивидуальные карточки имеют различное содержание.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поведения при работе по бригадно-индивидуальной технологии обучения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содержание записей, сделанные в рабочей тетради в период информационного ввода темы преподавателем, используйте текст учебника.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карту-инструкцию №1, изучите ее, приступайте к самостоятельному выполнению заданий.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Сверьте друг с другом правильность выполнения заданий, задайте друг другу вопросы, которые вызвали затруднения, попытайтесь совместно ответить на эти вопросы, при необходимости обращайтесь за консультацией к преподавателю.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дополнительные задания, если есть неясные вопросы, еще раз обсудите их.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Завершите работу над картой-инструкцией №1, переходите к индивидуальной работе по карте инструкции №2. Предварительно делайте запись в лист учета результатов деятельности учащихся в бригаде. Сдаете лист учета преподавателю.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работу над индивидуальным заданием, сдаете его преподавателю.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Карта-инструкция №1: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Генетическая информация в организме.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Генетический код.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информации: учебник, рабочий конспект, таблицы, алгоритмы.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Карточка, содержащая задания разной сложности.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 по теме.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начинают работать в группе по выполнению общего задания.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Обобщить и систематизировать знания </w:t>
      </w:r>
      <w:proofErr w:type="gramStart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«Генетическая информация в организме. Генетический код»</w:t>
      </w:r>
    </w:p>
    <w:p w:rsidR="000A7FFB" w:rsidRPr="007F44BF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Закрепить навыки  </w:t>
      </w:r>
      <w:proofErr w:type="gramStart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таблицей «Генетического кода» и первоисточниками.   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бригадах получают карточку-задание: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812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>Вопросы и понятия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812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Расшифровка и пояснения</w:t>
            </w: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Какие функции выполняют белки в организме?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 чем уникальность каждого живого организма?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Чем определяются свойства белков?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Где закодирована информация о строении и жизнедеятельности организма?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Что называется геном?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Что называется триплетом (кодон)?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Сколько сочетаний из трех нуклеотидов кодируют 20 аминокислот?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FB" w:rsidRPr="005E0812" w:rsidTr="00C417FF">
        <w:trPr>
          <w:trHeight w:val="1547"/>
        </w:trPr>
        <w:tc>
          <w:tcPr>
            <w:tcW w:w="4785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определения: </w:t>
            </w:r>
          </w:p>
          <w:p w:rsidR="000A7FFB" w:rsidRPr="007F44BF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транскрипция</w:t>
            </w:r>
          </w:p>
          <w:p w:rsidR="000A7FFB" w:rsidRPr="005E0812" w:rsidRDefault="000A7FFB" w:rsidP="00C417FF">
            <w:pPr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трансляция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FFB" w:rsidRPr="005E0812" w:rsidRDefault="000A7FFB" w:rsidP="000A7FFB">
      <w:pPr>
        <w:pStyle w:val="c5"/>
        <w:spacing w:before="0" w:beforeAutospacing="0" w:after="0" w:afterAutospacing="0"/>
      </w:pPr>
      <w:r w:rsidRPr="005E0812">
        <w:rPr>
          <w:rStyle w:val="c4"/>
        </w:rPr>
        <w:t xml:space="preserve">Контрольные вопросы: </w:t>
      </w:r>
    </w:p>
    <w:p w:rsidR="000A7FFB" w:rsidRPr="005E0812" w:rsidRDefault="000A7FFB" w:rsidP="000A7FFB">
      <w:pPr>
        <w:pStyle w:val="c5"/>
        <w:spacing w:before="0" w:beforeAutospacing="0" w:after="0" w:afterAutospacing="0"/>
      </w:pPr>
      <w:r w:rsidRPr="005E0812">
        <w:rPr>
          <w:rStyle w:val="c4"/>
        </w:rPr>
        <w:t>1.Какова роль ДНК в клетке?</w:t>
      </w:r>
    </w:p>
    <w:p w:rsidR="000A7FFB" w:rsidRPr="005E0812" w:rsidRDefault="000A7FFB" w:rsidP="000A7FFB">
      <w:pPr>
        <w:pStyle w:val="c5"/>
        <w:spacing w:before="0" w:beforeAutospacing="0" w:after="0" w:afterAutospacing="0"/>
      </w:pPr>
      <w:r w:rsidRPr="005E0812">
        <w:rPr>
          <w:rStyle w:val="c4"/>
        </w:rPr>
        <w:t>2.Какие виды РНК Вы знаете?</w:t>
      </w:r>
    </w:p>
    <w:p w:rsidR="000A7FFB" w:rsidRPr="005E0812" w:rsidRDefault="000A7FFB" w:rsidP="000A7FFB">
      <w:pPr>
        <w:pStyle w:val="c5"/>
        <w:spacing w:before="0" w:beforeAutospacing="0" w:after="0" w:afterAutospacing="0"/>
      </w:pPr>
      <w:r w:rsidRPr="005E0812">
        <w:rPr>
          <w:rStyle w:val="c4"/>
        </w:rPr>
        <w:t>3.Чем отличается по строению ДНК от РНК?</w:t>
      </w:r>
    </w:p>
    <w:p w:rsidR="000A7FFB" w:rsidRPr="005E0812" w:rsidRDefault="000A7FFB" w:rsidP="000A7FFB">
      <w:pPr>
        <w:pStyle w:val="c5"/>
        <w:spacing w:before="0" w:beforeAutospacing="0" w:after="0" w:afterAutospacing="0"/>
      </w:pPr>
      <w:r w:rsidRPr="005E0812">
        <w:rPr>
          <w:rStyle w:val="c4"/>
        </w:rPr>
        <w:t xml:space="preserve">   В процессе выполнения работы по карте №1 обучающиеся работают индивидуально или совместно, обсуждая сложные вопросы. При необходимости обращаются за консультацией к преподавателю, используют все виды источников информации. </w:t>
      </w:r>
    </w:p>
    <w:p w:rsidR="000A7FFB" w:rsidRPr="005E0812" w:rsidRDefault="000A7FFB" w:rsidP="000A7FFB">
      <w:pPr>
        <w:pStyle w:val="c5"/>
        <w:spacing w:before="0" w:beforeAutospacing="0" w:after="0" w:afterAutospacing="0"/>
      </w:pPr>
      <w:r w:rsidRPr="005E0812">
        <w:rPr>
          <w:rStyle w:val="c4"/>
        </w:rPr>
        <w:t>   По мере выполнения заданий делаются записи в листе учета результатов работы в бригаде.</w:t>
      </w:r>
    </w:p>
    <w:p w:rsidR="000A7FFB" w:rsidRPr="005E0812" w:rsidRDefault="000A7FFB" w:rsidP="000A7FFB">
      <w:pPr>
        <w:pStyle w:val="c5"/>
        <w:spacing w:before="0" w:beforeAutospacing="0" w:after="0" w:afterAutospacing="0"/>
      </w:pPr>
      <w:r w:rsidRPr="005E0812">
        <w:rPr>
          <w:rStyle w:val="c4"/>
        </w:rPr>
        <w:t>После завершения работы над картой-инструкцией №1 обучающиеся сдают лист учета результатов работы в бригаде преподавателю.</w:t>
      </w:r>
    </w:p>
    <w:p w:rsidR="000A7FFB" w:rsidRPr="005E0812" w:rsidRDefault="000A7FFB" w:rsidP="000A7FFB">
      <w:pPr>
        <w:pStyle w:val="c7"/>
        <w:spacing w:before="0" w:beforeAutospacing="0" w:after="0" w:afterAutospacing="0"/>
        <w:jc w:val="center"/>
      </w:pPr>
      <w:r w:rsidRPr="005E0812">
        <w:rPr>
          <w:rStyle w:val="c8"/>
        </w:rPr>
        <w:t>ЛИСТ  УЧЕТА  РЕЗУЛЬТАТОВ</w:t>
      </w:r>
    </w:p>
    <w:p w:rsidR="000A7FFB" w:rsidRPr="005E0812" w:rsidRDefault="000A7FFB" w:rsidP="000A7FFB">
      <w:pPr>
        <w:pStyle w:val="c7"/>
        <w:spacing w:before="0" w:beforeAutospacing="0" w:after="0" w:afterAutospacing="0"/>
        <w:jc w:val="center"/>
      </w:pPr>
      <w:r w:rsidRPr="005E0812">
        <w:rPr>
          <w:rStyle w:val="c8"/>
        </w:rPr>
        <w:t>ДЕЯТЕЛЬНОСТИ  УЧАЩИХСЯ  В  БРИГАДЕ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A7FFB" w:rsidRPr="005E0812" w:rsidTr="00C417FF">
        <w:tc>
          <w:tcPr>
            <w:tcW w:w="3190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№        ФИО обучающихся</w:t>
            </w:r>
          </w:p>
        </w:tc>
        <w:tc>
          <w:tcPr>
            <w:tcW w:w="3190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Освоил, выполнил все задания</w:t>
            </w:r>
          </w:p>
        </w:tc>
        <w:tc>
          <w:tcPr>
            <w:tcW w:w="3191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Не освоил, не понял, выполнил не все задания</w:t>
            </w:r>
          </w:p>
        </w:tc>
      </w:tr>
      <w:tr w:rsidR="000A7FFB" w:rsidRPr="005E0812" w:rsidTr="00C417FF">
        <w:tc>
          <w:tcPr>
            <w:tcW w:w="3190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FB" w:rsidRPr="005E0812" w:rsidTr="00C417FF">
        <w:tc>
          <w:tcPr>
            <w:tcW w:w="3190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FB" w:rsidRPr="005E0812" w:rsidTr="00C417FF">
        <w:tc>
          <w:tcPr>
            <w:tcW w:w="3190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FB" w:rsidRPr="005E0812" w:rsidTr="00C417FF">
        <w:tc>
          <w:tcPr>
            <w:tcW w:w="3190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7FFB" w:rsidRPr="005E0812" w:rsidRDefault="000A7FFB" w:rsidP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FFB" w:rsidRPr="005E0812" w:rsidRDefault="000A7FFB" w:rsidP="000A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FB" w:rsidRPr="005E0812" w:rsidRDefault="000A7FFB" w:rsidP="000A7FFB">
      <w:pPr>
        <w:pStyle w:val="c5"/>
        <w:spacing w:before="0" w:beforeAutospacing="0" w:after="0" w:afterAutospacing="0"/>
      </w:pPr>
      <w:r w:rsidRPr="005E0812">
        <w:rPr>
          <w:rStyle w:val="c4"/>
        </w:rPr>
        <w:t>Следующий этап – индивидуальная работа с картой - инструкцией</w:t>
      </w:r>
      <w:r w:rsidRPr="005E0812">
        <w:rPr>
          <w:rStyle w:val="c8"/>
        </w:rPr>
        <w:t> №2.</w:t>
      </w:r>
    </w:p>
    <w:p w:rsidR="000A7FFB" w:rsidRPr="005E0812" w:rsidRDefault="000A7FFB" w:rsidP="000A7FFB">
      <w:pPr>
        <w:pStyle w:val="c5"/>
        <w:spacing w:before="0" w:beforeAutospacing="0" w:after="0" w:afterAutospacing="0"/>
      </w:pPr>
      <w:r w:rsidRPr="005E0812">
        <w:rPr>
          <w:rStyle w:val="c8"/>
        </w:rPr>
        <w:t>Карта – инструкция №2:</w:t>
      </w:r>
    </w:p>
    <w:p w:rsidR="000A7FFB" w:rsidRPr="005E0812" w:rsidRDefault="000A7FFB" w:rsidP="000A7FFB">
      <w:pPr>
        <w:pStyle w:val="c5"/>
        <w:spacing w:before="0" w:beforeAutospacing="0" w:after="0" w:afterAutospacing="0"/>
      </w:pPr>
      <w:r w:rsidRPr="005E0812">
        <w:rPr>
          <w:rStyle w:val="c8"/>
        </w:rPr>
        <w:t>   ЦЕЛЬ:</w:t>
      </w:r>
      <w:r w:rsidRPr="005E0812">
        <w:rPr>
          <w:rStyle w:val="c4"/>
        </w:rPr>
        <w:t xml:space="preserve"> Ориентируясь на знания, полученные при изучении темы, выполняют предложенные задания в карточке №2. </w:t>
      </w:r>
    </w:p>
    <w:p w:rsidR="000A7FFB" w:rsidRPr="005E0812" w:rsidRDefault="000A7FFB" w:rsidP="000A7FFB">
      <w:pPr>
        <w:pStyle w:val="c5"/>
        <w:spacing w:before="0" w:beforeAutospacing="0" w:after="0" w:afterAutospacing="0"/>
      </w:pPr>
      <w:r w:rsidRPr="005E0812">
        <w:rPr>
          <w:rStyle w:val="c4"/>
        </w:rPr>
        <w:t>Обучающиеся получают индивидуальные карточки-задания.</w:t>
      </w:r>
    </w:p>
    <w:p w:rsidR="000A7FFB" w:rsidRPr="005E0812" w:rsidRDefault="000A7FFB" w:rsidP="000A7FFB">
      <w:pPr>
        <w:pStyle w:val="c5"/>
        <w:spacing w:before="0" w:beforeAutospacing="0" w:after="0" w:afterAutospacing="0"/>
        <w:rPr>
          <w:rStyle w:val="c4"/>
        </w:rPr>
      </w:pPr>
      <w:r w:rsidRPr="005E0812">
        <w:rPr>
          <w:rStyle w:val="c4"/>
        </w:rPr>
        <w:t>Ответы оформляются на отдельных листах, которые сдаются преподавателю в конце занятия.</w:t>
      </w:r>
    </w:p>
    <w:p w:rsidR="000A7FFB" w:rsidRPr="005E0812" w:rsidRDefault="000A7FFB" w:rsidP="000A7FFB">
      <w:pPr>
        <w:pStyle w:val="c5"/>
        <w:spacing w:before="0" w:beforeAutospacing="0" w:after="0" w:afterAutospacing="0"/>
        <w:rPr>
          <w:rStyle w:val="c8"/>
        </w:rPr>
      </w:pPr>
      <w:r w:rsidRPr="005E0812">
        <w:rPr>
          <w:rStyle w:val="c8"/>
        </w:rPr>
        <w:t>Карточка №2. Вариант № 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pStyle w:val="c5"/>
              <w:spacing w:before="0" w:beforeAutospacing="0" w:after="0" w:afterAutospacing="0"/>
              <w:jc w:val="center"/>
              <w:rPr>
                <w:b/>
              </w:rPr>
            </w:pPr>
            <w:r w:rsidRPr="005E0812">
              <w:rPr>
                <w:rStyle w:val="c8"/>
                <w:b/>
              </w:rPr>
              <w:t>Вопросы и задания</w:t>
            </w:r>
          </w:p>
        </w:tc>
        <w:tc>
          <w:tcPr>
            <w:tcW w:w="478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583"/>
            </w:tblGrid>
            <w:tr w:rsidR="000A7FFB" w:rsidRPr="005E0812" w:rsidTr="00C41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7FFB" w:rsidRPr="005E0812" w:rsidRDefault="000A7FFB" w:rsidP="00C41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812" w:rsidRPr="005E0812" w:rsidRDefault="000A7FFB" w:rsidP="00C41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0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Ответы и комментарии</w:t>
                  </w:r>
                </w:p>
              </w:tc>
            </w:tr>
          </w:tbl>
          <w:p w:rsidR="000A7FFB" w:rsidRPr="005E0812" w:rsidRDefault="000A7FFB" w:rsidP="00C417FF">
            <w:pPr>
              <w:pStyle w:val="c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рабочая цепь молекулы ДНК. Напишите ей комплементарную цепь и-РНК.</w:t>
            </w:r>
          </w:p>
          <w:p w:rsidR="000A7FFB" w:rsidRPr="005E0812" w:rsidRDefault="000A7FFB" w:rsidP="00C417FF">
            <w:pPr>
              <w:pStyle w:val="c5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0A7FFB" w:rsidRPr="005E0812" w:rsidRDefault="000A7FFB" w:rsidP="00C417FF">
            <w:pPr>
              <w:pStyle w:val="c5"/>
              <w:spacing w:before="0" w:beforeAutospacing="0" w:after="0" w:afterAutospacing="0"/>
            </w:pPr>
            <w:r w:rsidRPr="005E0812">
              <w:rPr>
                <w:rStyle w:val="c4"/>
              </w:rPr>
              <w:t xml:space="preserve">А </w:t>
            </w:r>
            <w:proofErr w:type="spellStart"/>
            <w:proofErr w:type="gramStart"/>
            <w:r w:rsidRPr="005E0812">
              <w:rPr>
                <w:rStyle w:val="c4"/>
              </w:rPr>
              <w:t>А</w:t>
            </w:r>
            <w:proofErr w:type="spellEnd"/>
            <w:proofErr w:type="gramEnd"/>
            <w:r w:rsidRPr="005E0812">
              <w:rPr>
                <w:rStyle w:val="c4"/>
              </w:rPr>
              <w:t xml:space="preserve"> </w:t>
            </w:r>
            <w:proofErr w:type="spellStart"/>
            <w:r w:rsidRPr="005E0812">
              <w:rPr>
                <w:rStyle w:val="c4"/>
              </w:rPr>
              <w:t>А</w:t>
            </w:r>
            <w:proofErr w:type="spellEnd"/>
            <w:r w:rsidRPr="005E0812">
              <w:rPr>
                <w:rStyle w:val="c4"/>
              </w:rPr>
              <w:t xml:space="preserve"> </w:t>
            </w:r>
            <w:proofErr w:type="spellStart"/>
            <w:r w:rsidRPr="005E0812">
              <w:rPr>
                <w:rStyle w:val="c4"/>
              </w:rPr>
              <w:t>А</w:t>
            </w:r>
            <w:proofErr w:type="spellEnd"/>
            <w:r w:rsidRPr="005E0812">
              <w:rPr>
                <w:rStyle w:val="c4"/>
              </w:rPr>
              <w:t xml:space="preserve"> Г Ц Г </w:t>
            </w:r>
            <w:proofErr w:type="spellStart"/>
            <w:r w:rsidRPr="005E0812">
              <w:rPr>
                <w:rStyle w:val="c4"/>
              </w:rPr>
              <w:t>Г</w:t>
            </w:r>
            <w:proofErr w:type="spellEnd"/>
            <w:r w:rsidRPr="005E0812">
              <w:rPr>
                <w:rStyle w:val="c4"/>
              </w:rPr>
              <w:t xml:space="preserve"> Ц Т </w:t>
            </w:r>
            <w:proofErr w:type="spellStart"/>
            <w:r w:rsidRPr="005E0812">
              <w:rPr>
                <w:rStyle w:val="c4"/>
              </w:rPr>
              <w:t>Т</w:t>
            </w:r>
            <w:proofErr w:type="spellEnd"/>
            <w:r w:rsidRPr="005E0812">
              <w:rPr>
                <w:rStyle w:val="c4"/>
              </w:rPr>
              <w:t xml:space="preserve"> Ц </w:t>
            </w:r>
            <w:proofErr w:type="spellStart"/>
            <w:r w:rsidRPr="005E0812">
              <w:rPr>
                <w:rStyle w:val="c4"/>
              </w:rPr>
              <w:t>Ц</w:t>
            </w:r>
            <w:proofErr w:type="spellEnd"/>
            <w:r w:rsidRPr="005E0812">
              <w:rPr>
                <w:rStyle w:val="c4"/>
              </w:rPr>
              <w:t xml:space="preserve"> Г А</w:t>
            </w: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pStyle w:val="c5"/>
              <w:spacing w:before="0" w:beforeAutospacing="0" w:after="0" w:afterAutospacing="0"/>
            </w:pPr>
            <w:r w:rsidRPr="005E0812">
              <w:rPr>
                <w:rStyle w:val="c4"/>
              </w:rPr>
              <w:t>Сколько аминокислот кодирует данная цепь?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pStyle w:val="c5"/>
              <w:spacing w:before="0" w:beforeAutospacing="0" w:after="0" w:afterAutospacing="0"/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pStyle w:val="c5"/>
              <w:spacing w:before="0" w:beforeAutospacing="0" w:after="0" w:afterAutospacing="0"/>
            </w:pPr>
            <w:r w:rsidRPr="005E0812">
              <w:rPr>
                <w:rStyle w:val="c4"/>
              </w:rPr>
              <w:t xml:space="preserve">Пользуясь таблицей генетического </w:t>
            </w:r>
            <w:proofErr w:type="gramStart"/>
            <w:r w:rsidRPr="005E0812">
              <w:rPr>
                <w:rStyle w:val="c4"/>
              </w:rPr>
              <w:t>кода</w:t>
            </w:r>
            <w:proofErr w:type="gramEnd"/>
            <w:r w:rsidRPr="005E0812">
              <w:rPr>
                <w:rStyle w:val="c4"/>
              </w:rPr>
              <w:t xml:space="preserve"> напишите последовательность первичной структуры белка согласно и-РНК.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pStyle w:val="c5"/>
              <w:spacing w:before="0" w:beforeAutospacing="0" w:after="0" w:afterAutospacing="0"/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pStyle w:val="c5"/>
              <w:spacing w:before="0" w:beforeAutospacing="0" w:after="0" w:afterAutospacing="0"/>
            </w:pPr>
            <w:r w:rsidRPr="005E0812">
              <w:rPr>
                <w:rStyle w:val="c4"/>
              </w:rPr>
              <w:t xml:space="preserve">Чем отличается синтез белка прокариот </w:t>
            </w:r>
            <w:proofErr w:type="gramStart"/>
            <w:r w:rsidRPr="005E0812">
              <w:rPr>
                <w:rStyle w:val="c4"/>
              </w:rPr>
              <w:t>от</w:t>
            </w:r>
            <w:proofErr w:type="gramEnd"/>
            <w:r w:rsidRPr="005E0812">
              <w:rPr>
                <w:rStyle w:val="c4"/>
              </w:rPr>
              <w:t xml:space="preserve"> эукариот?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pStyle w:val="c5"/>
              <w:spacing w:before="0" w:beforeAutospacing="0" w:after="0" w:afterAutospacing="0"/>
            </w:pPr>
          </w:p>
        </w:tc>
      </w:tr>
    </w:tbl>
    <w:p w:rsidR="000A7FFB" w:rsidRPr="005E0812" w:rsidRDefault="000A7FFB" w:rsidP="000A7FFB">
      <w:pPr>
        <w:pStyle w:val="c5"/>
        <w:spacing w:before="0" w:beforeAutospacing="0" w:after="0" w:afterAutospacing="0"/>
      </w:pPr>
    </w:p>
    <w:p w:rsidR="000A7FFB" w:rsidRPr="005E0812" w:rsidRDefault="000A7FFB" w:rsidP="000A7FFB">
      <w:pPr>
        <w:pStyle w:val="c7"/>
        <w:spacing w:before="0" w:beforeAutospacing="0" w:after="0" w:afterAutospacing="0"/>
        <w:rPr>
          <w:rStyle w:val="c8"/>
        </w:rPr>
      </w:pPr>
      <w:r w:rsidRPr="005E0812">
        <w:rPr>
          <w:rStyle w:val="c4"/>
        </w:rPr>
        <w:t>             </w:t>
      </w:r>
      <w:r w:rsidRPr="005E0812">
        <w:rPr>
          <w:rStyle w:val="c8"/>
        </w:rPr>
        <w:t>Карточка №2. Вариант № 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  <w:jc w:val="center"/>
            </w:pPr>
            <w:r w:rsidRPr="005E0812">
              <w:rPr>
                <w:rStyle w:val="c8"/>
                <w:b/>
              </w:rPr>
              <w:t>Вопросы и задания</w:t>
            </w:r>
          </w:p>
        </w:tc>
        <w:tc>
          <w:tcPr>
            <w:tcW w:w="478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83"/>
            </w:tblGrid>
            <w:tr w:rsidR="000A7FFB" w:rsidRPr="005E0812" w:rsidTr="00C41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0812" w:rsidRPr="005E0812" w:rsidRDefault="000A7FFB" w:rsidP="00C41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0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Ответы и комментарии</w:t>
                  </w:r>
                </w:p>
              </w:tc>
            </w:tr>
          </w:tbl>
          <w:p w:rsidR="000A7FFB" w:rsidRPr="005E0812" w:rsidRDefault="000A7FFB" w:rsidP="00C417FF">
            <w:pPr>
              <w:pStyle w:val="c7"/>
              <w:spacing w:before="0" w:beforeAutospacing="0" w:after="0" w:afterAutospacing="0"/>
              <w:jc w:val="center"/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рабочая цепь молекулы ДНК. Напишите ей комплементарную цепь и-РНК.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  <w:r w:rsidRPr="005E0812">
              <w:rPr>
                <w:rStyle w:val="c4"/>
              </w:rPr>
              <w:t xml:space="preserve">А Т А </w:t>
            </w:r>
            <w:proofErr w:type="spellStart"/>
            <w:proofErr w:type="gramStart"/>
            <w:r w:rsidRPr="005E0812">
              <w:rPr>
                <w:rStyle w:val="c4"/>
              </w:rPr>
              <w:t>А</w:t>
            </w:r>
            <w:proofErr w:type="spellEnd"/>
            <w:proofErr w:type="gramEnd"/>
            <w:r w:rsidRPr="005E0812">
              <w:rPr>
                <w:rStyle w:val="c4"/>
              </w:rPr>
              <w:t xml:space="preserve"> Г Т Г </w:t>
            </w:r>
            <w:proofErr w:type="spellStart"/>
            <w:r w:rsidRPr="005E0812">
              <w:rPr>
                <w:rStyle w:val="c4"/>
              </w:rPr>
              <w:t>Г</w:t>
            </w:r>
            <w:proofErr w:type="spellEnd"/>
            <w:r w:rsidRPr="005E0812">
              <w:rPr>
                <w:rStyle w:val="c4"/>
              </w:rPr>
              <w:t xml:space="preserve"> </w:t>
            </w:r>
            <w:proofErr w:type="spellStart"/>
            <w:r w:rsidRPr="005E0812">
              <w:rPr>
                <w:rStyle w:val="c4"/>
              </w:rPr>
              <w:t>Г</w:t>
            </w:r>
            <w:proofErr w:type="spellEnd"/>
            <w:r w:rsidRPr="005E0812">
              <w:rPr>
                <w:rStyle w:val="c4"/>
              </w:rPr>
              <w:t xml:space="preserve"> Ц </w:t>
            </w:r>
            <w:proofErr w:type="spellStart"/>
            <w:r w:rsidRPr="005E0812">
              <w:rPr>
                <w:rStyle w:val="c4"/>
              </w:rPr>
              <w:t>Ц</w:t>
            </w:r>
            <w:proofErr w:type="spellEnd"/>
            <w:r w:rsidRPr="005E0812">
              <w:rPr>
                <w:rStyle w:val="c4"/>
              </w:rPr>
              <w:t xml:space="preserve"> </w:t>
            </w:r>
            <w:proofErr w:type="spellStart"/>
            <w:r w:rsidRPr="005E0812">
              <w:rPr>
                <w:rStyle w:val="c4"/>
              </w:rPr>
              <w:t>Ц</w:t>
            </w:r>
            <w:proofErr w:type="spellEnd"/>
            <w:r w:rsidRPr="005E0812">
              <w:rPr>
                <w:rStyle w:val="c4"/>
              </w:rPr>
              <w:t xml:space="preserve"> Г Ц </w:t>
            </w:r>
            <w:proofErr w:type="spellStart"/>
            <w:r w:rsidRPr="005E0812">
              <w:rPr>
                <w:rStyle w:val="c4"/>
              </w:rPr>
              <w:t>Ц</w:t>
            </w:r>
            <w:proofErr w:type="spellEnd"/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  <w:r w:rsidRPr="005E0812">
              <w:rPr>
                <w:rStyle w:val="c4"/>
              </w:rPr>
              <w:t>Сколько аминокислот кодирует данная цепь?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  <w:r w:rsidRPr="005E0812">
              <w:rPr>
                <w:rStyle w:val="c4"/>
              </w:rPr>
              <w:t xml:space="preserve">Пользуясь таблицей генетического </w:t>
            </w:r>
            <w:proofErr w:type="gramStart"/>
            <w:r w:rsidRPr="005E0812">
              <w:rPr>
                <w:rStyle w:val="c4"/>
              </w:rPr>
              <w:t>кода</w:t>
            </w:r>
            <w:proofErr w:type="gramEnd"/>
            <w:r w:rsidRPr="005E0812">
              <w:rPr>
                <w:rStyle w:val="c4"/>
              </w:rPr>
              <w:t xml:space="preserve"> напишите последовательность первичной структуры белка согласно и-РНК.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</w:p>
        </w:tc>
      </w:tr>
      <w:tr w:rsidR="000A7FFB" w:rsidRPr="005E0812" w:rsidTr="00C417FF">
        <w:tc>
          <w:tcPr>
            <w:tcW w:w="4785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  <w:r w:rsidRPr="005E0812">
              <w:rPr>
                <w:rStyle w:val="c4"/>
              </w:rPr>
              <w:t xml:space="preserve">Чем отличается синтез белка прокариот </w:t>
            </w:r>
            <w:proofErr w:type="gramStart"/>
            <w:r w:rsidRPr="005E0812">
              <w:rPr>
                <w:rStyle w:val="c4"/>
              </w:rPr>
              <w:t>от</w:t>
            </w:r>
            <w:proofErr w:type="gramEnd"/>
            <w:r w:rsidRPr="005E0812">
              <w:rPr>
                <w:rStyle w:val="c4"/>
              </w:rPr>
              <w:t xml:space="preserve">   эукариот?</w:t>
            </w:r>
          </w:p>
        </w:tc>
        <w:tc>
          <w:tcPr>
            <w:tcW w:w="4786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</w:p>
        </w:tc>
      </w:tr>
    </w:tbl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ИНДИВИДУАЛЬНЫЙ КОНТРОЛЬ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правильные из предложенных вариантов ответа.</w:t>
      </w:r>
    </w:p>
    <w:p w:rsidR="000A7FFB" w:rsidRPr="005E0812" w:rsidRDefault="000A7FFB" w:rsidP="000A7F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Денатурация белка необратима при нарушении структуры: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А) первичный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Б) вторичный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В) третичный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Г) четвертичный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Какую функцию в процессе биосинтеза белка выполняют т-РНК?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 Функцию переноса генетической информации из ядра в рибосоме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Б) Функции транспорта аминокислот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В) Функцию хранения наследственной информации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Какую функцию выполняет и-РНК в процессе биосинтеза белка?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Перенос генетической информации из ядра к рибосоме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Транспорт аминокислот к рибосоме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В) Хранит наследственную информацию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 такое транскрипция?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 Процесс переписывания информации с ДНК на и-РНК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Б) Процесс переписывания информации с ДНК на молекулу белка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В) Процесс переписывания информации с РНК на молекулу белка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Какие молекулы доставляют аминокислоты к рибосомам?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А) Молекулы т-РНК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Б) Молекулу ДНК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В) Молекулы и-РНК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Что такое трансляция?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 Перевод последовательности нуклеотидов в молекуле и-РНК в последовательность аминокислот в молекуле белка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Б) Перевод последовательности нуклеотидов в молекуле ДНК в последовательность нуклеотидов в молекуле и-РНК</w:t>
      </w:r>
    </w:p>
    <w:p w:rsidR="000A7FFB" w:rsidRPr="005E0812" w:rsidRDefault="000A7FFB" w:rsidP="000A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7) Сопоставьте понятие и его содержание стрелками</w:t>
      </w:r>
    </w:p>
    <w:tbl>
      <w:tblPr>
        <w:tblStyle w:val="a4"/>
        <w:tblW w:w="0" w:type="auto"/>
        <w:tblLook w:val="04A0"/>
      </w:tblPr>
      <w:tblGrid>
        <w:gridCol w:w="9571"/>
      </w:tblGrid>
      <w:tr w:rsidR="000A7FFB" w:rsidRPr="005E0812" w:rsidTr="00C417FF">
        <w:tc>
          <w:tcPr>
            <w:tcW w:w="9571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  <w:r w:rsidRPr="005E0812">
              <w:rPr>
                <w:rStyle w:val="c33"/>
              </w:rPr>
              <w:t>Кодон</w:t>
            </w:r>
          </w:p>
        </w:tc>
      </w:tr>
      <w:tr w:rsidR="000A7FFB" w:rsidRPr="005E0812" w:rsidTr="00C417FF">
        <w:tc>
          <w:tcPr>
            <w:tcW w:w="9571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  <w:r w:rsidRPr="005E0812">
              <w:rPr>
                <w:rStyle w:val="c4"/>
              </w:rPr>
              <w:t>Единица генетического кода, состоящая из трех нуклеотидов в молекуле ДНК или РНК.</w:t>
            </w:r>
          </w:p>
        </w:tc>
      </w:tr>
      <w:tr w:rsidR="000A7FFB" w:rsidRPr="005E0812" w:rsidTr="00C417FF">
        <w:tc>
          <w:tcPr>
            <w:tcW w:w="9571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  <w:rPr>
                <w:rStyle w:val="c4"/>
              </w:rPr>
            </w:pPr>
          </w:p>
          <w:p w:rsidR="000A7FFB" w:rsidRPr="005E0812" w:rsidRDefault="000A7FFB" w:rsidP="00C417FF">
            <w:pPr>
              <w:pStyle w:val="c7"/>
              <w:spacing w:before="0" w:beforeAutospacing="0" w:after="0" w:afterAutospacing="0"/>
              <w:rPr>
                <w:rStyle w:val="c4"/>
              </w:rPr>
            </w:pPr>
          </w:p>
          <w:p w:rsidR="000A7FFB" w:rsidRPr="005E0812" w:rsidRDefault="000A7FFB" w:rsidP="00C417FF">
            <w:pPr>
              <w:pStyle w:val="c7"/>
              <w:spacing w:before="0" w:beforeAutospacing="0" w:after="0" w:afterAutospacing="0"/>
              <w:rPr>
                <w:rStyle w:val="c4"/>
              </w:rPr>
            </w:pPr>
          </w:p>
        </w:tc>
      </w:tr>
      <w:tr w:rsidR="000A7FFB" w:rsidRPr="005E0812" w:rsidTr="00C417FF">
        <w:tc>
          <w:tcPr>
            <w:tcW w:w="9571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  <w:r w:rsidRPr="005E0812">
              <w:rPr>
                <w:rStyle w:val="c33"/>
              </w:rPr>
              <w:t>Антикодон</w:t>
            </w:r>
          </w:p>
        </w:tc>
      </w:tr>
      <w:tr w:rsidR="000A7FFB" w:rsidRPr="005E0812" w:rsidTr="00C417FF">
        <w:tc>
          <w:tcPr>
            <w:tcW w:w="9571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  <w:r w:rsidRPr="005E0812">
              <w:rPr>
                <w:rStyle w:val="c4"/>
              </w:rPr>
              <w:t>В биологии участок т-РНК, состоящий из трех нуклеотидов.</w:t>
            </w:r>
          </w:p>
        </w:tc>
      </w:tr>
    </w:tbl>
    <w:p w:rsidR="000A7FFB" w:rsidRPr="005E0812" w:rsidRDefault="000A7FFB" w:rsidP="000A7FFB">
      <w:pPr>
        <w:pStyle w:val="c7"/>
        <w:spacing w:before="0" w:beforeAutospacing="0" w:after="0" w:afterAutospacing="0"/>
        <w:rPr>
          <w:rStyle w:val="c4"/>
        </w:rPr>
      </w:pPr>
      <w:r w:rsidRPr="005E0812">
        <w:rPr>
          <w:rStyle w:val="c4"/>
        </w:rPr>
        <w:t>Таблица для ответов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A7FFB" w:rsidRPr="005E0812" w:rsidTr="00C417FF">
        <w:tc>
          <w:tcPr>
            <w:tcW w:w="1367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  <w:jc w:val="center"/>
            </w:pPr>
            <w:r w:rsidRPr="005E0812">
              <w:t>1</w:t>
            </w:r>
          </w:p>
        </w:tc>
        <w:tc>
          <w:tcPr>
            <w:tcW w:w="1367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  <w:jc w:val="center"/>
            </w:pPr>
            <w:r w:rsidRPr="005E0812">
              <w:t>2</w:t>
            </w:r>
          </w:p>
        </w:tc>
        <w:tc>
          <w:tcPr>
            <w:tcW w:w="1367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  <w:jc w:val="center"/>
            </w:pPr>
            <w:r w:rsidRPr="005E0812">
              <w:t>3</w:t>
            </w:r>
          </w:p>
        </w:tc>
        <w:tc>
          <w:tcPr>
            <w:tcW w:w="1367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  <w:jc w:val="center"/>
            </w:pPr>
            <w:r w:rsidRPr="005E0812">
              <w:t>4</w:t>
            </w:r>
          </w:p>
        </w:tc>
        <w:tc>
          <w:tcPr>
            <w:tcW w:w="1367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  <w:jc w:val="center"/>
            </w:pPr>
            <w:r w:rsidRPr="005E0812">
              <w:t>5</w:t>
            </w:r>
          </w:p>
        </w:tc>
        <w:tc>
          <w:tcPr>
            <w:tcW w:w="1368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  <w:jc w:val="center"/>
            </w:pPr>
            <w:r w:rsidRPr="005E0812">
              <w:t>6</w:t>
            </w:r>
          </w:p>
        </w:tc>
        <w:tc>
          <w:tcPr>
            <w:tcW w:w="1368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  <w:jc w:val="center"/>
            </w:pPr>
            <w:r w:rsidRPr="005E0812">
              <w:t>7</w:t>
            </w:r>
          </w:p>
        </w:tc>
      </w:tr>
      <w:tr w:rsidR="000A7FFB" w:rsidRPr="005E0812" w:rsidTr="00C417FF">
        <w:tc>
          <w:tcPr>
            <w:tcW w:w="1367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</w:p>
        </w:tc>
        <w:tc>
          <w:tcPr>
            <w:tcW w:w="1367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</w:p>
        </w:tc>
        <w:tc>
          <w:tcPr>
            <w:tcW w:w="1367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</w:p>
        </w:tc>
        <w:tc>
          <w:tcPr>
            <w:tcW w:w="1367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</w:p>
        </w:tc>
        <w:tc>
          <w:tcPr>
            <w:tcW w:w="1367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</w:p>
        </w:tc>
        <w:tc>
          <w:tcPr>
            <w:tcW w:w="1368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</w:p>
        </w:tc>
        <w:tc>
          <w:tcPr>
            <w:tcW w:w="1368" w:type="dxa"/>
          </w:tcPr>
          <w:p w:rsidR="000A7FFB" w:rsidRPr="005E0812" w:rsidRDefault="000A7FFB" w:rsidP="00C417FF">
            <w:pPr>
              <w:pStyle w:val="c7"/>
              <w:spacing w:before="0" w:beforeAutospacing="0" w:after="0" w:afterAutospacing="0"/>
            </w:pPr>
          </w:p>
        </w:tc>
      </w:tr>
    </w:tbl>
    <w:p w:rsidR="000A7FFB" w:rsidRPr="005E0812" w:rsidRDefault="000A7FFB" w:rsidP="000A7FFB">
      <w:pPr>
        <w:pStyle w:val="c7"/>
        <w:spacing w:before="0" w:beforeAutospacing="0" w:after="0" w:afterAutospacing="0"/>
      </w:pP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73D6" w:rsidRDefault="00A473D6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CB1" w:rsidRDefault="004E0CB1" w:rsidP="004E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E0CB1" w:rsidRPr="00542C44" w:rsidRDefault="004E0CB1" w:rsidP="00EF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73D6" w:rsidRPr="00542C44" w:rsidRDefault="004E0CB1" w:rsidP="004E0C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473D6"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Ходанович А.И. Инновационные аспекты современных образовательных технологий // Инновации. 2003. № 2-3.</w:t>
      </w:r>
    </w:p>
    <w:p w:rsidR="00A473D6" w:rsidRPr="00542C44" w:rsidRDefault="004E0CB1" w:rsidP="004E0C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A473D6"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Хуторской, А.В. Типологии педагогических нововведений [Текст] / А.В. Хуторской // Школьные технологии. - 2005. - № 5.</w:t>
      </w:r>
    </w:p>
    <w:p w:rsidR="00A473D6" w:rsidRPr="00542C44" w:rsidRDefault="004E0CB1" w:rsidP="004E0C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A473D6"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Косторных Ю. А. Внедрение инновационных технологий и применение ИКТ на уроках биологии [Текст] / Ю. А. Косторных // Актуальные вопросы современной педагогики: материалы III междунар. науч. конф. (г. Уфа, март 2013 г.).  — Уфа: Лето, 2013. — С. 169-171.</w:t>
      </w:r>
    </w:p>
    <w:p w:rsidR="00A473D6" w:rsidRPr="00542C44" w:rsidRDefault="004E0CB1" w:rsidP="004E0C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A473D6"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Селевко Г.К. Информационные технологии в школе. - Ярославль ИРО, 2003 г. </w:t>
      </w:r>
    </w:p>
    <w:p w:rsidR="00A473D6" w:rsidRPr="00542C44" w:rsidRDefault="004E0CB1" w:rsidP="004E0C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A473D6"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7" w:history="1">
        <w:r w:rsidR="00A473D6" w:rsidRPr="00542C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www.1september.ru/ru/bio.htm</w:t>
        </w:r>
      </w:hyperlink>
    </w:p>
    <w:p w:rsidR="00A473D6" w:rsidRPr="00542C44" w:rsidRDefault="004E0CB1" w:rsidP="004E0C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A473D6" w:rsidRPr="0054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Тушина И.А. Использование компьютерных технологий в обучении биологии // Первое сентября. Биология, 2003, № 27-28.</w:t>
      </w: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473D6" w:rsidRPr="00542C44" w:rsidRDefault="00A473D6" w:rsidP="00EF112E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473D6" w:rsidRPr="00542C44" w:rsidRDefault="00A473D6" w:rsidP="00EF112E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</w:p>
    <w:p w:rsidR="00A473D6" w:rsidRPr="00542C44" w:rsidRDefault="00A473D6" w:rsidP="00EF112E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</w:p>
    <w:p w:rsidR="00A473D6" w:rsidRPr="00542C44" w:rsidRDefault="00A473D6" w:rsidP="00EF112E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</w:p>
    <w:p w:rsidR="009C3001" w:rsidRDefault="009C3001" w:rsidP="00EF112E">
      <w:pPr>
        <w:jc w:val="both"/>
      </w:pPr>
    </w:p>
    <w:sectPr w:rsidR="009C3001" w:rsidSect="009C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6AA"/>
    <w:multiLevelType w:val="multilevel"/>
    <w:tmpl w:val="04DC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E7E78"/>
    <w:multiLevelType w:val="multilevel"/>
    <w:tmpl w:val="1618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3D6"/>
    <w:rsid w:val="00036DC3"/>
    <w:rsid w:val="000A7FFB"/>
    <w:rsid w:val="002F00FF"/>
    <w:rsid w:val="00303A4D"/>
    <w:rsid w:val="004E0CB1"/>
    <w:rsid w:val="007344F0"/>
    <w:rsid w:val="009C3001"/>
    <w:rsid w:val="00A46FAA"/>
    <w:rsid w:val="00A473D6"/>
    <w:rsid w:val="00C56DB1"/>
    <w:rsid w:val="00D20752"/>
    <w:rsid w:val="00E06788"/>
    <w:rsid w:val="00E93D63"/>
    <w:rsid w:val="00EF112E"/>
    <w:rsid w:val="00F5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7FFB"/>
  </w:style>
  <w:style w:type="paragraph" w:customStyle="1" w:styleId="c5">
    <w:name w:val="c5"/>
    <w:basedOn w:val="a"/>
    <w:rsid w:val="000A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7FFB"/>
  </w:style>
  <w:style w:type="paragraph" w:customStyle="1" w:styleId="c7">
    <w:name w:val="c7"/>
    <w:basedOn w:val="a"/>
    <w:rsid w:val="000A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7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3">
    <w:name w:val="c33"/>
    <w:basedOn w:val="a0"/>
    <w:rsid w:val="000A7FFB"/>
  </w:style>
  <w:style w:type="paragraph" w:styleId="a5">
    <w:name w:val="Balloon Text"/>
    <w:basedOn w:val="a"/>
    <w:link w:val="a6"/>
    <w:uiPriority w:val="99"/>
    <w:semiHidden/>
    <w:unhideWhenUsed/>
    <w:rsid w:val="004E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chool-collection.edu.ru%2F&amp;sa=D&amp;sntz=1&amp;usg=AFQjCNHk3JUVA2ejSAOqqYv6yS-XgFQVag" TargetMode="External"/><Relationship Id="rId13" Type="http://schemas.openxmlformats.org/officeDocument/2006/relationships/hyperlink" Target="http://www.google.com/url?q=http%3A%2F%2Fwww.ege.edu.ru%2F&amp;sa=D&amp;sntz=1&amp;usg=AFQjCNFnmWCtdfnq9LzOx5uXtclmUpsna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interneturok.ru%2F&amp;sa=D&amp;sntz=1&amp;usg=AFQjCNFbyCcQvMP5Y9bY0882IVdNxTT58A" TargetMode="External"/><Relationship Id="rId12" Type="http://schemas.openxmlformats.org/officeDocument/2006/relationships/hyperlink" Target="http://www.google.com/url?q=http%3A%2F%2Fonlinetestpad.com%2Fru-ru%2FOnlineTests%2FDefault.aspx&amp;sa=D&amp;sntz=1&amp;usg=AFQjCNGvjDClJ0rZQIYrrp96_YavfovBGg" TargetMode="External"/><Relationship Id="rId17" Type="http://schemas.openxmlformats.org/officeDocument/2006/relationships/hyperlink" Target="http://www.google.com/url?q=http%3A%2F%2Fwww.1september.ru%2Fru%2Fbio.htm&amp;sa=D&amp;sntz=1&amp;usg=AFQjCNEJE4r__sdK54Iich7wMb20ei-q3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biouroki.ru%2F&amp;sa=D&amp;sntz=1&amp;usg=AFQjCNEI57RMP_LONqiEwhKkwd44B6pVQ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interneturok.ru%2F&amp;sa=D&amp;sntz=1&amp;usg=AFQjCNFbyCcQvMP5Y9bY0882IVdNxTT58A" TargetMode="External"/><Relationship Id="rId11" Type="http://schemas.openxmlformats.org/officeDocument/2006/relationships/hyperlink" Target="http://www.google.com/url?q=http%3A%2F%2Fschool-collection.edu.ru%2F&amp;sa=D&amp;sntz=1&amp;usg=AFQjCNHk3JUVA2ejSAOqqYv6yS-XgFQVa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ogle.com/url?q=http%3A%2F%2F4ege.ru%2F&amp;sa=D&amp;sntz=1&amp;usg=AFQjCNHMY8N5SLkfHxH5z_tBIQbBhyYsSg" TargetMode="External"/><Relationship Id="rId10" Type="http://schemas.openxmlformats.org/officeDocument/2006/relationships/hyperlink" Target="http://www.google.com/url?q=http%3A%2F%2Fschool-collection.edu.ru%2F&amp;sa=D&amp;sntz=1&amp;usg=AFQjCNHk3JUVA2ejSAOqqYv6yS-XgFQV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school-collection.edu.ru%2F&amp;sa=D&amp;sntz=1&amp;usg=AFQjCNHk3JUVA2ejSAOqqYv6yS-XgFQVag" TargetMode="External"/><Relationship Id="rId14" Type="http://schemas.openxmlformats.org/officeDocument/2006/relationships/hyperlink" Target="http://www.google.com/url?q=http%3A%2F%2Fxn--h1aa0abgczd7be.xn--p1ai%2Ftesting%2F&amp;sa=D&amp;sntz=1&amp;usg=AFQjCNH8A2odAGkUqcM1cWeQEC7SSnPQ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9</cp:revision>
  <dcterms:created xsi:type="dcterms:W3CDTF">2015-09-10T07:28:00Z</dcterms:created>
  <dcterms:modified xsi:type="dcterms:W3CDTF">2015-10-09T10:27:00Z</dcterms:modified>
</cp:coreProperties>
</file>