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Министерство образования и науки Самарской области</w:t>
      </w:r>
    </w:p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Самарской области «Самарский политехнический колледж»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sz w:val="32"/>
          <w:szCs w:val="32"/>
          <w:lang w:eastAsia="ru-RU"/>
        </w:rPr>
        <w:t>Кандидат военных наук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sz w:val="32"/>
          <w:szCs w:val="32"/>
          <w:lang w:eastAsia="ru-RU"/>
        </w:rPr>
        <w:t>Михалёв Владимир Николаевич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00436D">
        <w:rPr>
          <w:rFonts w:ascii="Calibri" w:eastAsia="Times New Roman" w:hAnsi="Calibri" w:cs="Times New Roman"/>
          <w:b/>
          <w:sz w:val="40"/>
          <w:szCs w:val="40"/>
          <w:lang w:eastAsia="ru-RU"/>
        </w:rPr>
        <w:t>РАБОЧАЯ ПРОГРАММА УЧЕБНОЙ ДИСЦИПЛИНЫ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Электротехника и электроника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специальности </w:t>
      </w:r>
      <w:r w:rsidR="002A1BD9">
        <w:rPr>
          <w:rFonts w:ascii="Calibri" w:eastAsia="Times New Roman" w:hAnsi="Calibri" w:cs="Times New Roman"/>
          <w:b/>
          <w:sz w:val="28"/>
          <w:szCs w:val="28"/>
          <w:lang w:eastAsia="ru-RU"/>
        </w:rPr>
        <w:t>18.02.09.</w:t>
      </w: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Переработка нефти и газа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  <w:sectPr w:rsidR="00A67AB6" w:rsidRPr="0000436D" w:rsidSect="002A1BD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Министерство образования и науки Самарской области</w:t>
      </w:r>
    </w:p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64215B" w:rsidRPr="0064215B" w:rsidRDefault="0064215B" w:rsidP="0064215B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4215B">
        <w:rPr>
          <w:rFonts w:ascii="Times New Roman" w:eastAsiaTheme="minorEastAsia" w:hAnsi="Times New Roman" w:cs="Times New Roman"/>
          <w:lang w:eastAsia="ru-RU"/>
        </w:rPr>
        <w:t>Самарской области «Самарский политехнический колледж»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УТВЕРЖДАЮ</w:t>
      </w:r>
    </w:p>
    <w:p w:rsidR="00A67AB6" w:rsidRPr="0000436D" w:rsidRDefault="00A67AB6" w:rsidP="00A67AB6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Директор</w:t>
      </w:r>
    </w:p>
    <w:p w:rsidR="00A67AB6" w:rsidRPr="0000436D" w:rsidRDefault="00A67AB6" w:rsidP="00A67AB6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___________ К. В. Воякин</w:t>
      </w:r>
    </w:p>
    <w:p w:rsidR="00A67AB6" w:rsidRPr="0000436D" w:rsidRDefault="00A67AB6" w:rsidP="00A67AB6">
      <w:pPr>
        <w:spacing w:after="0" w:line="240" w:lineRule="auto"/>
        <w:ind w:left="6372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____________ 201</w:t>
      </w:r>
      <w:r w:rsidR="0064215B">
        <w:rPr>
          <w:rFonts w:ascii="Calibri" w:eastAsia="Times New Roman" w:hAnsi="Calibri" w:cs="Times New Roman"/>
          <w:sz w:val="24"/>
          <w:szCs w:val="24"/>
          <w:lang w:eastAsia="ru-RU"/>
        </w:rPr>
        <w:t>5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00436D">
        <w:rPr>
          <w:rFonts w:ascii="Calibri" w:eastAsia="Times New Roman" w:hAnsi="Calibri" w:cs="Times New Roman"/>
          <w:b/>
          <w:sz w:val="40"/>
          <w:szCs w:val="40"/>
          <w:lang w:eastAsia="ru-RU"/>
        </w:rPr>
        <w:t>РАБОЧАЯ ПРОГРАММА УЧЕБНОЙ ДИСЦИПЛИНЫ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КОД. ОП.01 Электротехника и электроника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специальности </w:t>
      </w:r>
      <w:r w:rsidR="0064215B">
        <w:rPr>
          <w:rFonts w:ascii="Calibri" w:eastAsia="Times New Roman" w:hAnsi="Calibri" w:cs="Times New Roman"/>
          <w:b/>
          <w:sz w:val="28"/>
          <w:szCs w:val="28"/>
          <w:lang w:eastAsia="ru-RU"/>
        </w:rPr>
        <w:t>18.02.09.</w:t>
      </w: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Переработка нефти и газа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>Самара, 201</w:t>
      </w:r>
      <w:r w:rsidR="0064215B">
        <w:rPr>
          <w:rFonts w:ascii="Calibri" w:eastAsia="Times New Roman" w:hAnsi="Calibri" w:cs="Times New Roman"/>
          <w:b/>
          <w:sz w:val="28"/>
          <w:szCs w:val="28"/>
          <w:lang w:eastAsia="ru-RU"/>
        </w:rPr>
        <w:t>5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67AB6" w:rsidRPr="0000436D">
          <w:pgSz w:w="11906" w:h="16838"/>
          <w:pgMar w:top="1134" w:right="850" w:bottom="1134" w:left="1701" w:header="708" w:footer="708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67AB6" w:rsidRPr="0000436D">
          <w:pgSz w:w="11906" w:h="16838"/>
          <w:pgMar w:top="1134" w:right="1701" w:bottom="1134" w:left="850" w:header="283" w:footer="283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00436D">
        <w:rPr>
          <w:rFonts w:ascii="Calibri" w:eastAsia="Times New Roman" w:hAnsi="Calibri" w:cs="Times New Roman"/>
          <w:b/>
          <w:lang w:eastAsia="ru-RU"/>
        </w:rPr>
        <w:lastRenderedPageBreak/>
        <w:t>ОДОБРЕНО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Цикловой (предметной) комиссией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специальных технических и химических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дисциплин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Председатель ПЦК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 xml:space="preserve">_________________ </w:t>
      </w:r>
      <w:proofErr w:type="spellStart"/>
      <w:r w:rsidRPr="0000436D">
        <w:rPr>
          <w:rFonts w:ascii="Calibri" w:eastAsia="Times New Roman" w:hAnsi="Calibri" w:cs="Times New Roman"/>
          <w:lang w:eastAsia="ru-RU"/>
        </w:rPr>
        <w:t>Намычкина</w:t>
      </w:r>
      <w:proofErr w:type="spellEnd"/>
      <w:r w:rsidRPr="0000436D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00436D">
        <w:rPr>
          <w:rFonts w:ascii="Calibri" w:eastAsia="Times New Roman" w:hAnsi="Calibri" w:cs="Times New Roman"/>
          <w:lang w:eastAsia="ru-RU"/>
        </w:rPr>
        <w:t>и.А</w:t>
      </w:r>
      <w:proofErr w:type="spellEnd"/>
      <w:r w:rsidRPr="0000436D">
        <w:rPr>
          <w:rFonts w:ascii="Calibri" w:eastAsia="Times New Roman" w:hAnsi="Calibri" w:cs="Times New Roman"/>
          <w:lang w:eastAsia="ru-RU"/>
        </w:rPr>
        <w:t>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Протокол №_______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>« ___»  ________________  201</w:t>
      </w:r>
      <w:r w:rsidR="0064215B">
        <w:rPr>
          <w:rFonts w:ascii="Calibri" w:eastAsia="Times New Roman" w:hAnsi="Calibri" w:cs="Times New Roman"/>
          <w:lang w:eastAsia="ru-RU"/>
        </w:rPr>
        <w:t>5</w:t>
      </w:r>
      <w:r w:rsidRPr="0000436D">
        <w:rPr>
          <w:rFonts w:ascii="Calibri" w:eastAsia="Times New Roman" w:hAnsi="Calibri" w:cs="Times New Roman"/>
          <w:lang w:eastAsia="ru-RU"/>
        </w:rPr>
        <w:t xml:space="preserve"> г.</w:t>
      </w:r>
      <w:r w:rsidRPr="0000436D">
        <w:rPr>
          <w:rFonts w:ascii="Calibri" w:eastAsia="Times New Roman" w:hAnsi="Calibri" w:cs="Times New Roman"/>
          <w:lang w:eastAsia="ru-RU"/>
        </w:rPr>
        <w:br w:type="column"/>
      </w:r>
      <w:r w:rsidRPr="0000436D">
        <w:rPr>
          <w:rFonts w:ascii="Calibri" w:eastAsia="Times New Roman" w:hAnsi="Calibri" w:cs="Times New Roman"/>
          <w:lang w:eastAsia="ru-RU"/>
        </w:rPr>
        <w:lastRenderedPageBreak/>
        <w:t xml:space="preserve">               Программа составлена на основе 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 xml:space="preserve">федерального    Государственного 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 xml:space="preserve">образовательного    стандарта СПО по специальности </w:t>
      </w:r>
      <w:r w:rsidR="0064215B">
        <w:rPr>
          <w:rFonts w:ascii="Calibri" w:eastAsia="Times New Roman" w:hAnsi="Calibri" w:cs="Times New Roman"/>
          <w:lang w:eastAsia="ru-RU"/>
        </w:rPr>
        <w:t>18.02.09.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lang w:eastAsia="ru-RU"/>
        </w:rPr>
      </w:pPr>
      <w:r w:rsidRPr="0000436D">
        <w:rPr>
          <w:rFonts w:ascii="Calibri" w:eastAsia="Times New Roman" w:hAnsi="Calibri" w:cs="Times New Roman"/>
          <w:lang w:eastAsia="ru-RU"/>
        </w:rPr>
        <w:t xml:space="preserve"> Переработка нефти и газа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67AB6" w:rsidRPr="0000436D">
          <w:type w:val="continuous"/>
          <w:pgSz w:w="11906" w:h="16838"/>
          <w:pgMar w:top="1134" w:right="1701" w:bottom="1134" w:left="850" w:header="283" w:footer="283" w:gutter="0"/>
          <w:cols w:num="2" w:space="708"/>
        </w:sect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67AB6" w:rsidRPr="0000436D">
          <w:type w:val="continuous"/>
          <w:pgSz w:w="11906" w:h="16838"/>
          <w:pgMar w:top="1134" w:right="1701" w:bottom="1134" w:left="850" w:header="283" w:footer="283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Составитель: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кандидат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военных 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наук Михалёв В. Н., преподаватель ГБ</w:t>
      </w:r>
      <w:r w:rsidR="0064215B">
        <w:rPr>
          <w:rFonts w:ascii="Calibri" w:eastAsia="Times New Roman" w:hAnsi="Calibri" w:cs="Times New Roman"/>
          <w:sz w:val="24"/>
          <w:szCs w:val="24"/>
          <w:lang w:eastAsia="ru-RU"/>
        </w:rPr>
        <w:t>П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ОУ   </w:t>
      </w:r>
    </w:p>
    <w:p w:rsidR="00A67AB6" w:rsidRPr="0000436D" w:rsidRDefault="00A67AB6" w:rsidP="00A67AB6">
      <w:pPr>
        <w:spacing w:after="0" w:line="240" w:lineRule="auto"/>
        <w:ind w:left="1416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Самарского политехнического колледжа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Эксперты: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Внутренняя экспертиза: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Техническая экспертиза: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Содержательная экспертиза: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Внешняя экспертиза: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Содержательная экспертиза: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="0064215B">
        <w:rPr>
          <w:rFonts w:ascii="Calibri" w:eastAsia="Times New Roman" w:hAnsi="Calibri" w:cs="Times New Roman"/>
          <w:sz w:val="24"/>
          <w:szCs w:val="24"/>
          <w:lang w:eastAsia="ru-RU"/>
        </w:rPr>
        <w:t>18.02.09.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Переработка нефти и газа, утверждённой приказом Министерства образования и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Науки РФ от 17 ноября 2009 г. № 611.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Рабочая программа разработана в соответствии с разъяснениями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среднего профессионального образования, утвержденных И.М. Романенко,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Содержание программы реализуется в процессе освоения студентами основной</w:t>
      </w:r>
    </w:p>
    <w:p w:rsidR="00A67AB6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профессиональной образовательной программы по специальности </w:t>
      </w:r>
      <w:r w:rsidR="0064215B">
        <w:rPr>
          <w:rFonts w:ascii="Calibri" w:eastAsia="Times New Roman" w:hAnsi="Calibri" w:cs="Times New Roman"/>
          <w:sz w:val="24"/>
          <w:szCs w:val="24"/>
          <w:lang w:eastAsia="ru-RU"/>
        </w:rPr>
        <w:t>18.02.09.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Переработка нефти и газа в соответствии с требованиями ФГОС СПО третьего поколения.</w:t>
      </w:r>
    </w:p>
    <w:p w:rsidR="0064215B" w:rsidRDefault="0064215B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>СОДЕРЖАНИЕ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1"/>
        <w:gridCol w:w="8166"/>
        <w:gridCol w:w="658"/>
      </w:tblGrid>
      <w:tr w:rsidR="00A67AB6" w:rsidRPr="0000436D" w:rsidTr="002A1B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№</w:t>
            </w:r>
          </w:p>
        </w:tc>
        <w:tc>
          <w:tcPr>
            <w:tcW w:w="4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стр.</w:t>
            </w:r>
          </w:p>
        </w:tc>
      </w:tr>
      <w:tr w:rsidR="00A67AB6" w:rsidRPr="0000436D" w:rsidTr="002A1B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5</w:t>
            </w:r>
          </w:p>
        </w:tc>
        <w:tc>
          <w:tcPr>
            <w:tcW w:w="4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Паспорт рабочей программы учебной дисциплины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Структура и содержание учебной дисциплины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Условия реализации учебной дисциплины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67AB6" w:rsidRPr="0000436D" w:rsidRDefault="00A67AB6" w:rsidP="0064215B">
            <w:pPr>
              <w:spacing w:line="360" w:lineRule="auto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Лист изменений и дополнений, внесённых в рабочую программу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6</w:t>
            </w:r>
          </w:p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13</w:t>
            </w:r>
          </w:p>
          <w:p w:rsidR="00A67AB6" w:rsidRPr="0000436D" w:rsidRDefault="00A67AB6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15</w:t>
            </w:r>
          </w:p>
          <w:p w:rsidR="00A67AB6" w:rsidRPr="0000436D" w:rsidRDefault="0064215B" w:rsidP="006421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A67AB6" w:rsidRPr="0000436D" w:rsidRDefault="000D4DA0" w:rsidP="000D4DA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1.</w:t>
      </w:r>
      <w:r w:rsidR="00A67AB6"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67AB6"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ПАСПОРТ ПРОГРАММЫ УЧЕБНОЙ ДИСЦИПЛИНЫ</w:t>
      </w:r>
    </w:p>
    <w:p w:rsidR="00A67AB6" w:rsidRPr="0000436D" w:rsidRDefault="00A67AB6" w:rsidP="00A67AB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Электротехника и электроника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1.1 Область применения программы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Рабочая программа учебной дисциплины (далее программа УД) – является частью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  <w:proofErr w:type="gram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ГБ</w:t>
      </w:r>
      <w:r w:rsidR="000D4DA0">
        <w:rPr>
          <w:rFonts w:ascii="Calibri" w:eastAsia="Times New Roman" w:hAnsi="Calibri" w:cs="Times New Roman"/>
          <w:sz w:val="24"/>
          <w:szCs w:val="24"/>
          <w:lang w:eastAsia="ru-RU"/>
        </w:rPr>
        <w:t>П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ОУ  СПК</w:t>
      </w:r>
      <w:proofErr w:type="gram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специальности СПО </w:t>
      </w:r>
      <w:r w:rsidR="000D4DA0">
        <w:rPr>
          <w:rFonts w:ascii="Calibri" w:eastAsia="Times New Roman" w:hAnsi="Calibri" w:cs="Times New Roman"/>
          <w:sz w:val="24"/>
          <w:szCs w:val="24"/>
          <w:lang w:eastAsia="ru-RU"/>
        </w:rPr>
        <w:t>18.02.09.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Переработка нефти и газа, разработанной в соответствии с ФГОС СПО третьего поколения.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Рабочая программа учебной дисциплины может быть использована при освоении программ в дополнительном образовании, в повышении квалификации и профессиональной переподготовке по специальности 24113 Химическая технология органических веществ.</w:t>
      </w:r>
    </w:p>
    <w:p w:rsidR="00A67AB6" w:rsidRPr="0000436D" w:rsidRDefault="00A67AB6" w:rsidP="00A67AB6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программы: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общепрофессиональные дисциплины.</w:t>
      </w:r>
    </w:p>
    <w:p w:rsidR="00A67AB6" w:rsidRPr="0000436D" w:rsidRDefault="00A67AB6" w:rsidP="00A67AB6">
      <w:pPr>
        <w:spacing w:after="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1.3. Цели задачи дисциплины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– требования к результатам освоения</w:t>
      </w:r>
    </w:p>
    <w:p w:rsidR="00A67AB6" w:rsidRPr="0000436D" w:rsidRDefault="00A67AB6" w:rsidP="00A67AB6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Базовая часть.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подбирать устройства электронной техники, электрические приборы и оборудование с определёнными параметрами и характеристиками;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правильно эксплуатировать электрооборудование механизмы передачи движения технологических машин и аппаратов;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снимать показания и пользоваться электроизмерительными приборами и приспособлениями;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читать принципиальные электрические и монтажные схемы.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классификацию электронных приборов, их устройство и область применения;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основные законы электротехники;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основные правила эксплуатации электрооборудования и методы измерения электрических величин;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основы теории электрических машин, принцип работы типовых электрических устройств;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параметры электрических схем и единицы их измерения;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-принципы выбора электрических и электронных устройств и приборов;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принципы действия, устройство, основные характеристики электротехнических и электронных устройств и приборов;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- способы получения, передачи и использования электрической энергии.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Вариативная часть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. Не предусмотрено.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0D4DA0">
        <w:rPr>
          <w:rFonts w:ascii="Calibri" w:eastAsia="Times New Roman" w:hAnsi="Calibri" w:cs="Times New Roman"/>
          <w:sz w:val="24"/>
          <w:szCs w:val="24"/>
          <w:lang w:eastAsia="ru-RU"/>
        </w:rPr>
        <w:t>18.02.09.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Переработка нефти и газа и овладению профессиональными компетенциями (ПК) (Приложение 1):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ПК 1.1. Контролировать эффективность работы оборудования.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ПК 1.2. Обеспечивать безопасную эксплуатацию оборудования и коммуникаций при ведении технологического процесса.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ПК 1.3. Подготавливать оборудование к проведению ремонтных работ различного характера.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2.1. Контролировать и регулировать технологический режим с использованием средств автоматизации и результатов анализов.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2.2. Контролировать качество сырья, получаемых продуктов.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ПК 2.3. Контролировать расход сырья, продукции, реагентов, катализаторов, топливо-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-энергетических ресурсов.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3.1. Анализировать причины отказа, повреждения технических устройств и принимать меры по их устранению.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3.2. Анализировать причины отклонения от режима технологического процесса и принимать меры по их устранению.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3.3. Разрабатывать меры по предупреждению инцидентов на технологическом блоке.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4.1. Организовывать работу коллектива и поддерживать профессиональные отношения со смежными подразделениями.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ПК 4.2. Обеспечивать выполнение производственного задания по объёму производства и качеству продукта.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ПК 4.3. Обеспечивать соблюдение правил охраны труда, промышленной пожарной и экологической безопасности.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В процессе освоения дисциплины у студентов должны формироваться общие компетенции (ОК) (Приложение 2).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1. Понимать сущность и социальную значимость своей будущей профессии, проявлять в ней устойчивый интерес.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2. 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3. Решать проблемы. Оценивать риски и принимать решения в нестандартных ситуациях.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4.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5. Использовать информационно-коммуникационные технологии для совершенствования профессиональной деятельности.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6. Работать в коллективе и команде, обеспечивать её сплочение, эффективно общаться с коллегами, руководством, потребителями.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7. Брать на себя ответственность за работу членов команды (подчинённых), результат выполнения заданий.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ОК 9. Ориентироваться в условиях частой смены технологий в профессиональной деятельности.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1.4 Количество часов на освоение программы учебной дисциплины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Максимальная учебная нагрузка студента 72 часа, в том числе: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 обязательная аудиторная учебная нагрузка студента 48 часов;</w:t>
      </w:r>
    </w:p>
    <w:p w:rsidR="00A67AB6" w:rsidRPr="0000436D" w:rsidRDefault="00A67AB6" w:rsidP="00A67AB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 самостоятельная работа студента 24 часа.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A67AB6" w:rsidRPr="0000436D" w:rsidRDefault="00A67AB6" w:rsidP="00A67AB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2. СТРУКТУРА И СОДЕРЖАНИЕ УЧЕБНОЙ ДИСЦИПЛИНЫ</w:t>
      </w:r>
    </w:p>
    <w:p w:rsidR="00A67AB6" w:rsidRPr="0000436D" w:rsidRDefault="00A67AB6" w:rsidP="00A67AB6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>2.1 Объём учебной дисциплины и виды учебной работы</w:t>
      </w:r>
    </w:p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96"/>
        <w:gridCol w:w="3149"/>
      </w:tblGrid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Объём часов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72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48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18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6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24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расчётно-графическая работа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5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5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сообщений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8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составление конспекта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67AB6" w:rsidRPr="0000436D" w:rsidRDefault="00A67AB6" w:rsidP="00A67AB6">
      <w:pPr>
        <w:spacing w:after="0" w:line="240" w:lineRule="auto"/>
        <w:ind w:left="70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A67AB6" w:rsidRPr="0000436D">
          <w:type w:val="continuous"/>
          <w:pgSz w:w="11906" w:h="16838"/>
          <w:pgMar w:top="1134" w:right="1701" w:bottom="1134" w:left="850" w:header="283" w:footer="283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 xml:space="preserve">2.2 Тематический план и содержание учебной дисциплины </w:t>
      </w: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Электротехника и электроника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40"/>
        <w:gridCol w:w="8471"/>
        <w:gridCol w:w="1255"/>
        <w:gridCol w:w="1194"/>
      </w:tblGrid>
      <w:tr w:rsidR="00A67AB6" w:rsidRPr="0000436D" w:rsidTr="002A1BD9">
        <w:trPr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самостоятельная работа обучающихся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Объём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часов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Уровень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освоения</w:t>
            </w: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Введение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Характеристика учебной дисциплины, её цели и задачи, порядок её изучения.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Электрическая энергия, её передача и распределение. Основные этапы развития</w:t>
            </w:r>
            <w:r>
              <w:rPr>
                <w:sz w:val="24"/>
                <w:szCs w:val="24"/>
              </w:rPr>
              <w:t xml:space="preserve"> </w:t>
            </w:r>
            <w:r w:rsidRPr="0000436D">
              <w:rPr>
                <w:sz w:val="24"/>
                <w:szCs w:val="24"/>
              </w:rPr>
              <w:t>отечественной энергетики.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Раздел 1. Электротехника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1.1.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Электрические цепи: понятие, классификация, условное изображение, элементы, условные обозначения. Постоянный ток: понятие, характеристики, единицы измерения, закон Ома для участка цепи, работа, мощность, методы расчёта.</w:t>
            </w:r>
            <w:r w:rsidR="000D4DA0">
              <w:rPr>
                <w:sz w:val="24"/>
                <w:szCs w:val="24"/>
              </w:rPr>
              <w:t xml:space="preserve"> </w:t>
            </w:r>
            <w:r w:rsidRPr="0000436D">
              <w:rPr>
                <w:sz w:val="24"/>
                <w:szCs w:val="24"/>
              </w:rPr>
              <w:t>Резисторы: понятие, способы соединения, условные обозначения, маркировка, применение. Спайка, сращивание и изоляция проводов. Чтение принципиальных, электрических и монтажных схем.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Лабораторная работа № 1. «Проверка закона Ома»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Практическое занятие № 1. «Расчёт электрических цепей при последовательном, параллельном и смешанном соединении резисторов»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1. Решить задачи на определение параметров электрических </w:t>
            </w:r>
            <w:proofErr w:type="gramStart"/>
            <w:r w:rsidRPr="0000436D">
              <w:rPr>
                <w:sz w:val="24"/>
                <w:szCs w:val="24"/>
              </w:rPr>
              <w:t>цепей  с</w:t>
            </w:r>
            <w:proofErr w:type="gramEnd"/>
            <w:r w:rsidRPr="0000436D">
              <w:rPr>
                <w:sz w:val="24"/>
                <w:szCs w:val="24"/>
              </w:rPr>
              <w:t xml:space="preserve"> применением законов Ома и Кирхгофа.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2. Расшифровать и подписать элементы электрических схем.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1.2.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Магнитные цепи.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Электромагнитная индукция.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Цепи переменного тока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Магнитное поле: понятие, характеристики, единицы измерения. Магнитные свойства веществ: классификация, строение, характеристики, единицы измерения.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Магнитная цепь: понятие, классификация, элементы, характеристики, единицы измерения, законы магнитной цепи, расчёт. Электромагнитная индукция, </w:t>
            </w:r>
            <w:r w:rsidRPr="0000436D">
              <w:rPr>
                <w:sz w:val="24"/>
                <w:szCs w:val="24"/>
              </w:rPr>
              <w:lastRenderedPageBreak/>
              <w:t>самоиндукция, взаимоиндукция: понятие, расчёт, единица измерения, учёт, использование.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Переменный ток: понятие, получение, характеристики, единицы измерения. Активное сопротивление индуктивность. Ёмкость в цепи переменного тока. Метод векторных диаграмм.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Цепь переменного тока с последовательным и параллельным соединением активных и реактивных элементов. Резонанс токов и напряжений. Мощность переменного тока: виды, единицы измерения, коэффициент мощности.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Трёхфазные электрические цепи: понятие, характеристики, соединение генератора и потребителей, мощность переменного тока, построение векторных диаграмм.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2. «Проверка закона Ома при последовательном соединении активного, индуктивного сопротивлений, получение резонанса напряжений.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Практическое занятие № 2. «Однофазная цепь переменного тока»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Расчётно-графическая работа по теме «Определение параметров однофазной цепи»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материала: «Электрические цепи постоянного тока»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1.3.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Электрические измерения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Виды и методы электрических измерений. Средства измерений. Условные обозначения электроизмерительных приборов в электрических схемах. Условные обозначения на шкале электроизмерительных приборов. Подбор измерительных приборов для измерения. 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Устройства приборов и измерительных механизмов. Цифровые измерительные приборы. Электронный осциллограф.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Электрические измерения в цепях постоянного переменного тока. Расширение пределов измерения. Измерение неэлектрических величин.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Лабораторная работа № 3 «Измерение тока, напряжения, сопротивления с помощью </w:t>
            </w:r>
            <w:proofErr w:type="spellStart"/>
            <w:r w:rsidRPr="0000436D">
              <w:rPr>
                <w:sz w:val="24"/>
                <w:szCs w:val="24"/>
              </w:rPr>
              <w:t>мультиметра</w:t>
            </w:r>
            <w:proofErr w:type="spellEnd"/>
            <w:r w:rsidRPr="0000436D">
              <w:rPr>
                <w:sz w:val="24"/>
                <w:szCs w:val="24"/>
              </w:rPr>
              <w:t>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сообщения по теме «Применение датчиков в профессии»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1.4.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Электрические машины постоянного и переменного токов.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Основы электропривода 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Электрические машины и их классификация. Машины постоянного тока: устройство, принцип действия, особенности работы, схемы возбуждения. Пуск, регулирование скорости вращения, КПД, основные расчётные уравнения машин постоянного тока.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Асинхронные машины: устройство, принцип действия, особенности работы. Пуск, регулирование скорости вращения, КПД, основные расчётные уравнения асинхронных машин.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Синхронные машины: устройство, принцип действия, особенности работы. Пуск, регулирование скорости вращения, КПД, основные расчётные уравнения синхронных машин.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4 «Исследование рабочих характеристик трёхфазного асинхронного двигателя с короткозамкнутым ротором»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Составление конспекта по теме «Основы электропривода, классификация, функциональные схемы, режимы работы»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Расчётно-графическая работа «Составление схем электропривода технологического процесса»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Тема 1.5.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Трансформаторы.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Способы получения, передача, распределение и использование электрической энергии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Назначение, принцип действия и устройство однофазного трансформатора. Режимы работы трансформатора. Потери энергии и КПД трансформатора. Типы трансформаторов и их применение.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Способы получения, передача, распределения и использования электрической энергии. Электроснабжение промышленных предприятий от электрической системы.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5 «Исследование режимов работы однофазного трансформатора»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Решение задачи по теме «Выбор сечений проводов и кабелей»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Подготовка сообщения по теме «Эксплуатация электрических установок. Защитное заземление. Защитное </w:t>
            </w:r>
            <w:proofErr w:type="spellStart"/>
            <w:r w:rsidRPr="0000436D">
              <w:rPr>
                <w:sz w:val="24"/>
                <w:szCs w:val="24"/>
              </w:rPr>
              <w:t>зануление</w:t>
            </w:r>
            <w:proofErr w:type="spellEnd"/>
            <w:r w:rsidRPr="0000436D">
              <w:rPr>
                <w:sz w:val="24"/>
                <w:szCs w:val="24"/>
              </w:rPr>
              <w:t>» (реферат).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Раздел 2. Электроника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2.1.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Физические основы электроники.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Электронные приборы.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Полупроводниковые приборы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11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Классификация электронных приборов. Собственная и примесная проводимость. Электронно-дырочный переход и его свойства.  Полупроводниковые диоды и транзисторы.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6 «Исследование входных и выходных вольтамперных характеристик биполярного транзистора»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Практическое занятие № 3 «Физические основы электроники»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презентации по теме «Усилитель на транзисторе»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rPr>
          <w:trHeight w:val="293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2.2.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Электронные выпрямители и стабилизаторы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Основные сведения, структурная схема электронного выпрямителя.  Однофазные и трёхфазные выпрямители. Сглаживающие фильтры.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Основные сведения, структурная схема электронного стабилизатора. Стабилизаторы напряжения. Стабилизаторы тока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Лабораторная работа № 7 «Исследование входного напряжения однополупериодного и </w:t>
            </w:r>
            <w:proofErr w:type="spellStart"/>
            <w:r w:rsidRPr="0000436D">
              <w:rPr>
                <w:sz w:val="24"/>
                <w:szCs w:val="24"/>
              </w:rPr>
              <w:t>двухполупериодного</w:t>
            </w:r>
            <w:proofErr w:type="spellEnd"/>
            <w:r w:rsidRPr="0000436D">
              <w:rPr>
                <w:sz w:val="24"/>
                <w:szCs w:val="24"/>
              </w:rPr>
              <w:t xml:space="preserve"> выпрямителя с помощью осциллографа»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сообщения по теме «Стабилизатор напряжения на транзисторах и его работа»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2.3.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Электронные усилители, генераторы и измерительные приборы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Схемы усилителей электрических сигналов. Основные технические характеристики электронных усилителей.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Импульсные генераторы: мультивибратор, триггер.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Генератор линейно изменяющегося напряжения (ГЛИН-генератор). Электронные стрелочные и цифровые вольтметры. Электронный осциллограф.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8 «Исследование формы выходного напряжения электронных генераторов при помощи осциллографа»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сообщения по теме «Генератор на транзисторе»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Тема 2.4.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Аппаратура управления и защиты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Аппаратура управления: классификация, устройство, принцип работы, область применения, достоинства и недостатки, выбор аппаратуры.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Аппаратура защиты: плавкие предохранители, тепловые и электронные автоматы защиты. Устройство, схемы, принцип работы, выбор аппаратуры.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lastRenderedPageBreak/>
              <w:t>2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 № 9 «Определение параметров срабатывания возврата электромагнитного реле»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не предусмотрено</w:t>
            </w:r>
          </w:p>
        </w:tc>
      </w:tr>
      <w:tr w:rsidR="00A67AB6" w:rsidRPr="0000436D" w:rsidTr="002A1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 обучающихся.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Подготовка сообщения по теме «Измерительные преобразователи и их применение при измерении неэлектрических величин»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ind w:left="5664"/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 xml:space="preserve">                                                                              Всего: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72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A67AB6" w:rsidRPr="0000436D" w:rsidRDefault="00A67AB6" w:rsidP="00A67AB6">
      <w:pPr>
        <w:spacing w:after="0" w:line="240" w:lineRule="auto"/>
        <w:ind w:left="2124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i/>
          <w:sz w:val="24"/>
          <w:szCs w:val="24"/>
          <w:lang w:eastAsia="ru-RU"/>
        </w:rPr>
        <w:t>1-ознакомительный (узнавание ранее изученных объектов, свойств);</w:t>
      </w:r>
    </w:p>
    <w:p w:rsidR="00A67AB6" w:rsidRPr="0000436D" w:rsidRDefault="00A67AB6" w:rsidP="00A67AB6">
      <w:pPr>
        <w:spacing w:after="0" w:line="240" w:lineRule="auto"/>
        <w:ind w:left="2124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i/>
          <w:sz w:val="24"/>
          <w:szCs w:val="24"/>
          <w:lang w:eastAsia="ru-RU"/>
        </w:rPr>
        <w:t>2-репродуктивный (выполнение деятельности по образцу, инструкции или под руководством);</w:t>
      </w:r>
    </w:p>
    <w:p w:rsidR="00A67AB6" w:rsidRPr="0000436D" w:rsidRDefault="00A67AB6" w:rsidP="00A67AB6">
      <w:pPr>
        <w:spacing w:after="0" w:line="240" w:lineRule="auto"/>
        <w:ind w:left="2124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i/>
          <w:sz w:val="24"/>
          <w:szCs w:val="24"/>
          <w:lang w:eastAsia="ru-RU"/>
        </w:rPr>
        <w:t>3-продуктивный (планирование и самостоятельное выполнение деятельности, решение проблемных задач).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ru-RU"/>
        </w:rPr>
        <w:sectPr w:rsidR="00A67AB6" w:rsidRPr="0000436D">
          <w:pgSz w:w="16838" w:h="11906" w:orient="landscape"/>
          <w:pgMar w:top="850" w:right="1134" w:bottom="1701" w:left="1134" w:header="283" w:footer="283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3. УСЛОВИЯ РЕАЛИЗАЦИИ ПРОГРАММЫ УЧЕБНОЙ ДИСЦИПЛИНЫ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Реализация программы учебной дисциплины требует наличия учебного кабинета и лаборатории электротехники и электроники.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    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Оборудование учебного кабинета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-посадочные места по количеству обучающихся;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-рабочее место преподавателя;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-комплект учебно-наглядных пособий по электротехнике и электронике;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-технические средства обучения: компьютер с лицензионным программным обеспечением, мультимедиа проектор, мультимедиа экран, интерактивная доска.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Оборудование лаборатории и рабочих мест лаборатории: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Комплекты оборудования лабораторных стендов для учебной лаборатории электротехники и электроники, в том числе: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-основы электротехники и электроники,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-электронная лаборатория,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-исследование асинхронных машин,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-исследование машин постоянного тока,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-однофазные трёхфазные трансформаторы,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-основы цифровой техники,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-измерение электрических величин,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-электрические машины и привод;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Лабораторная мебель: столы, стулья для студентов (по количеству обучающихся); рабочее место преподавателя.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0436D">
        <w:rPr>
          <w:rFonts w:ascii="Calibri" w:eastAsia="Times New Roman" w:hAnsi="Calibri" w:cs="Times New Roman"/>
          <w:b/>
          <w:sz w:val="28"/>
          <w:szCs w:val="28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00436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Основные источники: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1. Данилов И.А., Иванов П.М. Общая электротехника с основами электроники. – М.: Мастерство, 2001.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2. Данилов И.А., Иванов П.М. Дидактический материал по электротехнике с основами электроники. – М.: Мастерство, 2000.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3. Прошин В.М. Электротехника. – М.: Издательский центр «Академия»,2010.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4. Прошин В.М. Лабораторно-практические работы по электротехнике. – М.: Издательский центр «Академия», 2009.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5. Электротехника и электроника / Под ред. Б.И.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Петленко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. – М.:  Издательский центр «Академия», 2004.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Якубовский С.В.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Ниссельсон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Л.И. Кулешова В.И. и др. Цифровые и аналоговые интегральные микросхемы: Справочник. – М.: Радио и связь, 1990.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Ярочкин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Г.В., Володарская А.А. Электротехника: Рабочая тетрадь. – М.: Издательский центр «Академия».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8. Берёзкина Т.Ф., Гусев Н.Г., Масленникова В.В. Задачник по общей электротехнике с основами электроники. – М.: Высшая школа, 2002.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9. Данилов И.А., Иванов П.М. Общая электротехника с основами электроники. – М.: Мастерство, 2001.10. Евдокимов Ф.Е. Общая электротехника. – М.: </w:t>
      </w:r>
      <w:r w:rsidR="000D4DA0" w:rsidRPr="0000436D">
        <w:rPr>
          <w:rFonts w:ascii="Calibri" w:eastAsia="Times New Roman" w:hAnsi="Calibri" w:cs="Times New Roman"/>
          <w:sz w:val="24"/>
          <w:szCs w:val="24"/>
          <w:lang w:eastAsia="ru-RU"/>
        </w:rPr>
        <w:t>Энергия, 2000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11. Федотов В.И. Основы электроники. – М.: Высшая школа, 2001.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12. Масленников В.В. Руководство по проведению лабораторных работ по основам электроники. – М., 2001.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13. Чекалин Н.А. Руководство по проведению лабораторных работ по общей электротехнике. – М., 2000.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Интернет-ресурсы: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 </w:t>
      </w:r>
      <w:hyperlink r:id="rId8" w:history="1"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radist</w:t>
        </w:r>
        <w:proofErr w:type="spellEnd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2. </w:t>
      </w:r>
      <w:hyperlink r:id="rId9" w:history="1"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elektro</w:t>
        </w:r>
        <w:proofErr w:type="spellEnd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</w:t>
      </w:r>
      <w:hyperlink r:id="rId10" w:history="1"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nanocad</w:t>
        </w:r>
        <w:proofErr w:type="spellEnd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43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00436D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>Дополнительные источники: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Евстегнеев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А.Н.,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Кузмена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Т.Г.,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Новотельнова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А.В. Методические указания для самостоятельного изучения дисциплины «Электротехника и основы электроники» для студентов всех специальностей </w:t>
      </w:r>
      <w:r w:rsidR="000D4DA0" w:rsidRPr="0000436D">
        <w:rPr>
          <w:rFonts w:ascii="Calibri" w:eastAsia="Times New Roman" w:hAnsi="Calibri" w:cs="Times New Roman"/>
          <w:sz w:val="24"/>
          <w:szCs w:val="24"/>
          <w:lang w:eastAsia="ru-RU"/>
        </w:rPr>
        <w:t>2001.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Санкт-Петербургская государственная академия холода пищевых технологий, кафедра электротехники.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2. Основы электротехники и электроники в задачах с решениями.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Рекус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Г.Г., Кононенко В.В.,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Мишкович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В.И.,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Муханов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В.В. и др. Высшая школа, 343 стр.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Электротехника и электроника. Учеб. Пособие </w:t>
      </w:r>
      <w:r w:rsidR="000D4DA0" w:rsidRPr="0000436D">
        <w:rPr>
          <w:rFonts w:ascii="Calibri" w:eastAsia="Times New Roman" w:hAnsi="Calibri" w:cs="Times New Roman"/>
          <w:sz w:val="24"/>
          <w:szCs w:val="24"/>
          <w:lang w:eastAsia="ru-RU"/>
        </w:rPr>
        <w:t>для вузов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. – Ростов-на-Дону: Феникс, 2004. – 747 стр.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4.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Нефёдова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Н.В., Каменев П.М.,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Большунова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О.М. Карманный справочник по электротехнике и электронике. Ростов-на-Дону: Феникс, 2004. – 288 стр.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5. Алиев И.И. Справочник по электротехнике и электрооборудованию. Ростов-на-Дону: Феникс, 2004. - 480 стр.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Общая электротехника с основами электроники. Иванов П.М., Данилов И.А. Высшая школа, 752 стр. 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Волынский Б.А.,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Зейн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Е, Н.,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Шатерников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В.Е. Электротехника. – М.: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Энергоатомиздат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, 2001.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8. Данилов И.Ф., Иванов П.М. Дидактический материал по общей электротехнике с основами электроники. – М.: Мастерство, 2000.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9. </w:t>
      </w:r>
      <w:proofErr w:type="spellStart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>Гордин</w:t>
      </w:r>
      <w:proofErr w:type="spellEnd"/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Е.М. и др. Основы автоматики и вычислительной техники. – М.: Машиностроение, 2001.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>4.КОНТРОЛЬ И ОЦЕНКА РЕЗУЛЬТАТОВ ОСВОЕНИЯ ДИСЦИПЛИНЫ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Контроль и оценка результатов освоения дисциплины </w:t>
      </w:r>
      <w:bookmarkStart w:id="0" w:name="_GoBack"/>
      <w:bookmarkEnd w:id="0"/>
      <w:r w:rsidR="000D4DA0" w:rsidRPr="0000436D">
        <w:rPr>
          <w:rFonts w:ascii="Calibri" w:eastAsia="Times New Roman" w:hAnsi="Calibri" w:cs="Times New Roman"/>
          <w:sz w:val="24"/>
          <w:szCs w:val="24"/>
          <w:lang w:eastAsia="ru-RU"/>
        </w:rPr>
        <w:t>осуществляются</w:t>
      </w: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преподавателем в процессе проведения практических занятий лабораторных работ, тестирования, а также выполнения обучающимися индивидуальных заданий.</w:t>
      </w: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Результаты обучения</w:t>
            </w:r>
          </w:p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Формы и методы контроля и</w:t>
            </w:r>
          </w:p>
          <w:p w:rsidR="00A67AB6" w:rsidRPr="0000436D" w:rsidRDefault="00A67AB6" w:rsidP="002A1BD9">
            <w:pPr>
              <w:jc w:val="center"/>
              <w:rPr>
                <w:b/>
                <w:sz w:val="24"/>
                <w:szCs w:val="24"/>
              </w:rPr>
            </w:pPr>
            <w:r w:rsidRPr="0000436D">
              <w:rPr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A67AB6" w:rsidRPr="0000436D" w:rsidTr="002A1B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b/>
                <w:sz w:val="32"/>
                <w:szCs w:val="32"/>
              </w:rPr>
            </w:pPr>
            <w:r w:rsidRPr="0000436D">
              <w:rPr>
                <w:b/>
                <w:sz w:val="24"/>
                <w:szCs w:val="24"/>
              </w:rPr>
              <w:t>Освоенные умения: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подбирать устройства электронной техники, электрические приборы и оборудование с определёнными параметрами и характеристиками;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презентация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32"/>
                <w:szCs w:val="32"/>
              </w:rPr>
            </w:pPr>
            <w:r w:rsidRPr="0000436D">
              <w:rPr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</w:t>
            </w:r>
            <w:r w:rsidRPr="0000436D">
              <w:rPr>
                <w:sz w:val="32"/>
                <w:szCs w:val="32"/>
              </w:rPr>
              <w:t>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читать принципиальные электрические и монтажные схемы.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практическая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</w:t>
            </w:r>
          </w:p>
        </w:tc>
      </w:tr>
      <w:tr w:rsidR="00A67AB6" w:rsidRPr="0000436D" w:rsidTr="002A1B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rPr>
                <w:b/>
                <w:sz w:val="32"/>
                <w:szCs w:val="32"/>
              </w:rPr>
            </w:pPr>
            <w:r w:rsidRPr="0000436D">
              <w:rPr>
                <w:b/>
                <w:sz w:val="24"/>
                <w:szCs w:val="24"/>
              </w:rPr>
              <w:t>Усвоенные знания: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классификация электронных приборов, их устройство и область применения;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основные законы электротехники;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основные правила эксплуатации электрооборудования методы измерения электрических величин;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параметры электрических схем и единицы их измерения;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принципы выбора электрических и электронных устройств приборов;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лабораторная работа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Способы получения, передачи и использования электрической энергии.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самостоятельная работа,</w:t>
            </w:r>
          </w:p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 xml:space="preserve"> лабораторная работа</w:t>
            </w:r>
          </w:p>
        </w:tc>
      </w:tr>
    </w:tbl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ru-RU"/>
        </w:rPr>
        <w:sectPr w:rsidR="00A67AB6" w:rsidRPr="0000436D">
          <w:pgSz w:w="11906" w:h="16838"/>
          <w:pgMar w:top="1134" w:right="850" w:bottom="1134" w:left="1701" w:header="283" w:footer="283" w:gutter="0"/>
          <w:cols w:space="720"/>
        </w:sectPr>
      </w:pP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lastRenderedPageBreak/>
        <w:t xml:space="preserve">ЛИСТ ИЗМЕНЕНИЙ И ДОПОЛНЕНИЙ, ВНЕСЁННЫХ </w:t>
      </w:r>
    </w:p>
    <w:p w:rsidR="00A67AB6" w:rsidRPr="0000436D" w:rsidRDefault="00A67AB6" w:rsidP="00A67AB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0436D">
        <w:rPr>
          <w:rFonts w:ascii="Calibri" w:eastAsia="Times New Roman" w:hAnsi="Calibri" w:cs="Times New Roman"/>
          <w:b/>
          <w:sz w:val="32"/>
          <w:szCs w:val="32"/>
          <w:lang w:eastAsia="ru-RU"/>
        </w:rPr>
        <w:t>В РАБОЧУЮ ПРОГРАММУ</w:t>
      </w:r>
    </w:p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43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A67AB6" w:rsidRPr="0000436D" w:rsidTr="002A1B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№ изменения, дата внесения изменения, № страницы с изменением</w:t>
            </w:r>
          </w:p>
        </w:tc>
      </w:tr>
      <w:tr w:rsidR="00A67AB6" w:rsidRPr="0000436D" w:rsidTr="002A1BD9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  <w:r w:rsidRPr="0000436D"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  <w:r w:rsidRPr="0000436D">
              <w:rPr>
                <w:b/>
                <w:sz w:val="32"/>
                <w:szCs w:val="32"/>
              </w:rPr>
              <w:t>СТАЛО</w:t>
            </w: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jc w:val="center"/>
              <w:rPr>
                <w:b/>
                <w:sz w:val="32"/>
                <w:szCs w:val="32"/>
              </w:rPr>
            </w:pP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</w:tc>
      </w:tr>
      <w:tr w:rsidR="00A67AB6" w:rsidRPr="0000436D" w:rsidTr="002A1BD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Основание:</w:t>
            </w: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</w:p>
          <w:p w:rsidR="00A67AB6" w:rsidRPr="0000436D" w:rsidRDefault="00A67AB6" w:rsidP="002A1BD9">
            <w:pPr>
              <w:rPr>
                <w:sz w:val="24"/>
                <w:szCs w:val="24"/>
              </w:rPr>
            </w:pPr>
            <w:r w:rsidRPr="0000436D">
              <w:rPr>
                <w:sz w:val="24"/>
                <w:szCs w:val="24"/>
              </w:rPr>
              <w:t>Подпись лица внёсшего изменения</w:t>
            </w:r>
          </w:p>
        </w:tc>
      </w:tr>
    </w:tbl>
    <w:p w:rsidR="00A67AB6" w:rsidRPr="0000436D" w:rsidRDefault="00A67AB6" w:rsidP="00A67A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7AB6" w:rsidRDefault="00A67AB6" w:rsidP="00A67AB6"/>
    <w:p w:rsidR="00D959C3" w:rsidRDefault="00D959C3"/>
    <w:sectPr w:rsidR="00D9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8D" w:rsidRDefault="0053128D">
      <w:pPr>
        <w:spacing w:after="0" w:line="240" w:lineRule="auto"/>
      </w:pPr>
      <w:r>
        <w:separator/>
      </w:r>
    </w:p>
  </w:endnote>
  <w:endnote w:type="continuationSeparator" w:id="0">
    <w:p w:rsidR="0053128D" w:rsidRDefault="0053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350059"/>
      <w:docPartObj>
        <w:docPartGallery w:val="Page Numbers (Bottom of Page)"/>
        <w:docPartUnique/>
      </w:docPartObj>
    </w:sdtPr>
    <w:sdtContent>
      <w:p w:rsidR="002A1BD9" w:rsidRPr="00B22E1E" w:rsidRDefault="002A1BD9">
        <w:pPr>
          <w:pStyle w:val="a6"/>
          <w:jc w:val="right"/>
          <w:rPr>
            <w:sz w:val="20"/>
            <w:szCs w:val="20"/>
          </w:rPr>
        </w:pPr>
        <w:r w:rsidRPr="00B22E1E">
          <w:rPr>
            <w:sz w:val="20"/>
            <w:szCs w:val="20"/>
          </w:rPr>
          <w:fldChar w:fldCharType="begin"/>
        </w:r>
        <w:r w:rsidRPr="00B22E1E">
          <w:rPr>
            <w:sz w:val="20"/>
            <w:szCs w:val="20"/>
          </w:rPr>
          <w:instrText>PAGE   \* MERGEFORMAT</w:instrText>
        </w:r>
        <w:r w:rsidRPr="00B22E1E">
          <w:rPr>
            <w:sz w:val="20"/>
            <w:szCs w:val="20"/>
          </w:rPr>
          <w:fldChar w:fldCharType="separate"/>
        </w:r>
        <w:r w:rsidR="000D4DA0">
          <w:rPr>
            <w:noProof/>
            <w:sz w:val="20"/>
            <w:szCs w:val="20"/>
          </w:rPr>
          <w:t>2</w:t>
        </w:r>
        <w:r w:rsidRPr="00B22E1E">
          <w:rPr>
            <w:sz w:val="20"/>
            <w:szCs w:val="20"/>
          </w:rPr>
          <w:fldChar w:fldCharType="end"/>
        </w:r>
      </w:p>
      <w:p w:rsidR="002A1BD9" w:rsidRDefault="002A1BD9">
        <w:pPr>
          <w:pStyle w:val="a6"/>
          <w:jc w:val="right"/>
        </w:pPr>
      </w:p>
    </w:sdtContent>
  </w:sdt>
  <w:p w:rsidR="002A1BD9" w:rsidRPr="00B22E1E" w:rsidRDefault="002A1BD9">
    <w:pPr>
      <w:pStyle w:val="a6"/>
      <w:rPr>
        <w:sz w:val="20"/>
        <w:szCs w:val="20"/>
      </w:rPr>
    </w:pPr>
    <w:r w:rsidRPr="00B22E1E">
      <w:rPr>
        <w:sz w:val="20"/>
        <w:szCs w:val="20"/>
      </w:rPr>
      <w:t>Михалёв В.Н.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8D" w:rsidRDefault="0053128D">
      <w:pPr>
        <w:spacing w:after="0" w:line="240" w:lineRule="auto"/>
      </w:pPr>
      <w:r>
        <w:separator/>
      </w:r>
    </w:p>
  </w:footnote>
  <w:footnote w:type="continuationSeparator" w:id="0">
    <w:p w:rsidR="0053128D" w:rsidRDefault="0053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D9" w:rsidRPr="003869EA" w:rsidRDefault="002A1BD9" w:rsidP="002A1BD9">
    <w:pPr>
      <w:pStyle w:val="a4"/>
      <w:rPr>
        <w:sz w:val="20"/>
        <w:szCs w:val="20"/>
      </w:rPr>
    </w:pPr>
    <w:r w:rsidRPr="003869EA">
      <w:rPr>
        <w:sz w:val="20"/>
        <w:szCs w:val="20"/>
      </w:rPr>
      <w:t xml:space="preserve">СПК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Pr="003869EA">
      <w:rPr>
        <w:sz w:val="20"/>
        <w:szCs w:val="20"/>
      </w:rPr>
      <w:t xml:space="preserve">                                    Рабочая программа</w:t>
    </w:r>
  </w:p>
  <w:p w:rsidR="002A1BD9" w:rsidRPr="003869EA" w:rsidRDefault="002A1BD9" w:rsidP="002A1BD9">
    <w:pPr>
      <w:pStyle w:val="a4"/>
      <w:jc w:val="right"/>
      <w:rPr>
        <w:sz w:val="20"/>
        <w:szCs w:val="20"/>
      </w:rPr>
    </w:pPr>
    <w:r w:rsidRPr="003869EA">
      <w:rPr>
        <w:sz w:val="20"/>
        <w:szCs w:val="20"/>
      </w:rPr>
      <w:t xml:space="preserve"> «Электротехника и электроника – </w:t>
    </w:r>
    <w:r>
      <w:rPr>
        <w:sz w:val="20"/>
        <w:szCs w:val="20"/>
      </w:rPr>
      <w:t>18.02.09.</w:t>
    </w:r>
    <w:r w:rsidRPr="003869EA">
      <w:rPr>
        <w:sz w:val="20"/>
        <w:szCs w:val="20"/>
      </w:rPr>
      <w:t>»</w:t>
    </w:r>
  </w:p>
  <w:p w:rsidR="002A1BD9" w:rsidRDefault="002A1B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9"/>
    <w:rsid w:val="000D4DA0"/>
    <w:rsid w:val="002A1BD9"/>
    <w:rsid w:val="0053128D"/>
    <w:rsid w:val="005B2139"/>
    <w:rsid w:val="0064215B"/>
    <w:rsid w:val="00A67AB6"/>
    <w:rsid w:val="00D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CB67-34E7-41A7-9025-37B518B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7A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AB6"/>
  </w:style>
  <w:style w:type="paragraph" w:styleId="a6">
    <w:name w:val="footer"/>
    <w:basedOn w:val="a"/>
    <w:link w:val="a7"/>
    <w:uiPriority w:val="99"/>
    <w:unhideWhenUsed/>
    <w:rsid w:val="00A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AB6"/>
  </w:style>
  <w:style w:type="table" w:styleId="a3">
    <w:name w:val="Table Grid"/>
    <w:basedOn w:val="a1"/>
    <w:uiPriority w:val="39"/>
    <w:rsid w:val="00A6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t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noca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k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3</cp:revision>
  <dcterms:created xsi:type="dcterms:W3CDTF">2015-08-30T10:50:00Z</dcterms:created>
  <dcterms:modified xsi:type="dcterms:W3CDTF">2015-08-30T11:23:00Z</dcterms:modified>
</cp:coreProperties>
</file>