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A9" w:rsidRPr="0005049C" w:rsidRDefault="00EC72A9" w:rsidP="00EC7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5049C">
        <w:rPr>
          <w:rFonts w:ascii="Times New Roman" w:hAnsi="Times New Roman"/>
          <w:bCs/>
          <w:sz w:val="24"/>
          <w:szCs w:val="24"/>
        </w:rPr>
        <w:t>Министерство образования Нижегородской области</w:t>
      </w:r>
    </w:p>
    <w:p w:rsidR="00EC72A9" w:rsidRPr="0005049C" w:rsidRDefault="00EC72A9" w:rsidP="00EC7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5049C">
        <w:rPr>
          <w:rFonts w:ascii="Times New Roman" w:hAnsi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72A9" w:rsidRPr="0005049C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49C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05049C">
        <w:rPr>
          <w:rFonts w:ascii="Times New Roman" w:hAnsi="Times New Roman"/>
          <w:bCs/>
          <w:sz w:val="24"/>
          <w:szCs w:val="24"/>
        </w:rPr>
        <w:t>Арзамасский</w:t>
      </w:r>
      <w:proofErr w:type="spellEnd"/>
      <w:r w:rsidRPr="0005049C">
        <w:rPr>
          <w:rFonts w:ascii="Times New Roman" w:hAnsi="Times New Roman"/>
          <w:bCs/>
          <w:sz w:val="24"/>
          <w:szCs w:val="24"/>
        </w:rPr>
        <w:t xml:space="preserve"> коммерческо-технический техникум»</w:t>
      </w:r>
    </w:p>
    <w:p w:rsidR="00EC72A9" w:rsidRPr="000B3786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Pr="000B3786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Pr="000B3786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Pr="000B3786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Pr="000B3786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Pr="000B3786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Pr="00F37E78" w:rsidRDefault="00EC72A9" w:rsidP="00EC72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37E78">
        <w:rPr>
          <w:rFonts w:ascii="Times New Roman" w:hAnsi="Times New Roman"/>
          <w:i/>
          <w:sz w:val="24"/>
          <w:szCs w:val="24"/>
        </w:rPr>
        <w:t>специальность  СПО</w:t>
      </w:r>
      <w:r w:rsidRPr="00F37E7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bookmarkStart w:id="0" w:name="bookmark0"/>
      <w:r w:rsidRPr="00F37E78">
        <w:rPr>
          <w:rFonts w:ascii="Times New Roman" w:hAnsi="Times New Roman"/>
          <w:i/>
          <w:sz w:val="24"/>
          <w:szCs w:val="24"/>
        </w:rPr>
        <w:t>140448 Техническая эксплуатация и обслужив</w:t>
      </w:r>
      <w:r w:rsidRPr="00F37E78">
        <w:rPr>
          <w:rFonts w:ascii="Times New Roman" w:hAnsi="Times New Roman"/>
          <w:i/>
          <w:sz w:val="24"/>
          <w:szCs w:val="24"/>
        </w:rPr>
        <w:t>а</w:t>
      </w:r>
      <w:r w:rsidRPr="00F37E78">
        <w:rPr>
          <w:rFonts w:ascii="Times New Roman" w:hAnsi="Times New Roman"/>
          <w:i/>
          <w:sz w:val="24"/>
          <w:szCs w:val="24"/>
        </w:rPr>
        <w:t>ние электрического и электромеханического оборудования (по отраслям)</w:t>
      </w:r>
      <w:bookmarkEnd w:id="0"/>
    </w:p>
    <w:p w:rsidR="00EC72A9" w:rsidRPr="00F37E78" w:rsidRDefault="00C61F3E" w:rsidP="00EC72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618E75" wp14:editId="55A3047B">
            <wp:extent cx="1375410" cy="1375410"/>
            <wp:effectExtent l="0" t="0" r="0" b="0"/>
            <wp:docPr id="9" name="Рисунок 9" descr="Z:\АКТТ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Z:\АКТТ\эмблем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A9" w:rsidRPr="00F37E78" w:rsidRDefault="00EC72A9" w:rsidP="00EC72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72A9" w:rsidRPr="00F37E78" w:rsidRDefault="00EC72A9" w:rsidP="00EC72A9">
      <w:pPr>
        <w:jc w:val="center"/>
        <w:rPr>
          <w:rFonts w:ascii="Times New Roman" w:hAnsi="Times New Roman"/>
          <w:i/>
          <w:sz w:val="24"/>
          <w:szCs w:val="24"/>
        </w:rPr>
      </w:pPr>
      <w:r w:rsidRPr="00F37E78">
        <w:rPr>
          <w:rFonts w:ascii="Times New Roman" w:hAnsi="Times New Roman"/>
          <w:i/>
          <w:sz w:val="24"/>
          <w:szCs w:val="24"/>
        </w:rPr>
        <w:t>Форма обучения: очная</w:t>
      </w:r>
    </w:p>
    <w:p w:rsidR="00EC72A9" w:rsidRDefault="00EC72A9" w:rsidP="00EC72A9">
      <w:pPr>
        <w:jc w:val="center"/>
        <w:rPr>
          <w:rFonts w:ascii="Times New Roman" w:hAnsi="Times New Roman"/>
          <w:sz w:val="24"/>
          <w:szCs w:val="24"/>
        </w:rPr>
      </w:pPr>
    </w:p>
    <w:p w:rsidR="00EC72A9" w:rsidRDefault="00EC72A9" w:rsidP="00EC72A9">
      <w:pPr>
        <w:pStyle w:val="21"/>
        <w:shd w:val="clear" w:color="auto" w:fill="auto"/>
        <w:spacing w:before="0" w:after="0" w:line="240" w:lineRule="auto"/>
        <w:ind w:firstLine="0"/>
        <w:jc w:val="center"/>
        <w:rPr>
          <w:color w:val="000000"/>
          <w:spacing w:val="-4"/>
          <w:sz w:val="24"/>
          <w:szCs w:val="24"/>
        </w:rPr>
      </w:pPr>
      <w:r w:rsidRPr="00EC72A9">
        <w:rPr>
          <w:color w:val="000000"/>
          <w:spacing w:val="-4"/>
          <w:sz w:val="24"/>
          <w:szCs w:val="24"/>
        </w:rPr>
        <w:t xml:space="preserve">ТЕСТОВЫЕ ЗАДАНИЯ  ПО ПРОФЕССИОНАЛЬНОМУ МОДУЛЮ </w:t>
      </w:r>
    </w:p>
    <w:p w:rsidR="00EC72A9" w:rsidRDefault="00EC72A9" w:rsidP="00EC72A9">
      <w:pPr>
        <w:pStyle w:val="21"/>
        <w:shd w:val="clear" w:color="auto" w:fill="auto"/>
        <w:spacing w:before="0" w:after="0" w:line="240" w:lineRule="auto"/>
        <w:ind w:firstLine="0"/>
        <w:jc w:val="center"/>
        <w:rPr>
          <w:b w:val="0"/>
          <w:sz w:val="24"/>
          <w:szCs w:val="24"/>
        </w:rPr>
      </w:pPr>
      <w:r w:rsidRPr="00EC72A9">
        <w:rPr>
          <w:color w:val="000000"/>
          <w:spacing w:val="-4"/>
          <w:sz w:val="24"/>
          <w:szCs w:val="24"/>
        </w:rPr>
        <w:t>ПМ 03</w:t>
      </w:r>
      <w:r>
        <w:rPr>
          <w:color w:val="000000"/>
          <w:spacing w:val="-4"/>
          <w:sz w:val="24"/>
          <w:szCs w:val="24"/>
        </w:rPr>
        <w:t xml:space="preserve"> </w:t>
      </w:r>
      <w:r w:rsidRPr="00EC72A9">
        <w:rPr>
          <w:color w:val="000000"/>
          <w:spacing w:val="-4"/>
          <w:sz w:val="24"/>
          <w:szCs w:val="24"/>
        </w:rPr>
        <w:t>«</w:t>
      </w:r>
      <w:r w:rsidRPr="00EC72A9">
        <w:rPr>
          <w:sz w:val="24"/>
          <w:szCs w:val="24"/>
        </w:rPr>
        <w:t>ОРГАНИЗАЦИЯ ДЕЯТЕЛЬНОСТИ ПРОИЗВОДСТВЕННОГО</w:t>
      </w:r>
    </w:p>
    <w:p w:rsidR="00EC72A9" w:rsidRPr="00EC72A9" w:rsidRDefault="00EC72A9" w:rsidP="00EC7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2A9">
        <w:rPr>
          <w:rFonts w:ascii="Times New Roman" w:hAnsi="Times New Roman"/>
          <w:b/>
          <w:sz w:val="24"/>
          <w:szCs w:val="24"/>
        </w:rPr>
        <w:t xml:space="preserve"> ПОДРАЗДЕЛ</w:t>
      </w:r>
      <w:r w:rsidRPr="00EC72A9">
        <w:rPr>
          <w:rFonts w:ascii="Times New Roman" w:hAnsi="Times New Roman"/>
          <w:b/>
          <w:sz w:val="24"/>
          <w:szCs w:val="24"/>
        </w:rPr>
        <w:t>Е</w:t>
      </w:r>
      <w:r w:rsidRPr="00EC72A9">
        <w:rPr>
          <w:rFonts w:ascii="Times New Roman" w:hAnsi="Times New Roman"/>
          <w:b/>
          <w:sz w:val="24"/>
          <w:szCs w:val="24"/>
        </w:rPr>
        <w:t>НИЯ»</w:t>
      </w: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72A9" w:rsidRPr="00F37E78" w:rsidRDefault="00EC72A9" w:rsidP="00EC72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7E78">
        <w:rPr>
          <w:rFonts w:ascii="Times New Roman" w:hAnsi="Times New Roman"/>
          <w:i/>
          <w:sz w:val="28"/>
          <w:szCs w:val="28"/>
        </w:rPr>
        <w:t xml:space="preserve">Разработала: </w:t>
      </w:r>
    </w:p>
    <w:p w:rsidR="00EC72A9" w:rsidRPr="00F37E78" w:rsidRDefault="00EC72A9" w:rsidP="00EC72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7E78">
        <w:rPr>
          <w:rFonts w:ascii="Times New Roman" w:hAnsi="Times New Roman"/>
          <w:i/>
          <w:sz w:val="28"/>
          <w:szCs w:val="28"/>
        </w:rPr>
        <w:t xml:space="preserve">преподаватель </w:t>
      </w:r>
      <w:r w:rsidR="00C61F3E">
        <w:rPr>
          <w:rFonts w:ascii="Times New Roman" w:hAnsi="Times New Roman"/>
          <w:i/>
          <w:sz w:val="28"/>
          <w:szCs w:val="28"/>
        </w:rPr>
        <w:t xml:space="preserve">экономических </w:t>
      </w:r>
      <w:bookmarkStart w:id="1" w:name="_GoBack"/>
      <w:bookmarkEnd w:id="1"/>
      <w:r w:rsidRPr="00F37E78">
        <w:rPr>
          <w:rFonts w:ascii="Times New Roman" w:hAnsi="Times New Roman"/>
          <w:i/>
          <w:sz w:val="28"/>
          <w:szCs w:val="28"/>
        </w:rPr>
        <w:t xml:space="preserve"> дисциплин </w:t>
      </w:r>
    </w:p>
    <w:p w:rsidR="00EC72A9" w:rsidRPr="00F37E78" w:rsidRDefault="00EC72A9" w:rsidP="00EC72A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37E78">
        <w:rPr>
          <w:rFonts w:ascii="Times New Roman" w:hAnsi="Times New Roman"/>
          <w:b/>
          <w:i/>
          <w:sz w:val="28"/>
          <w:szCs w:val="28"/>
        </w:rPr>
        <w:t>Рыпина</w:t>
      </w:r>
      <w:proofErr w:type="spellEnd"/>
      <w:r w:rsidRPr="00F37E78">
        <w:rPr>
          <w:rFonts w:ascii="Times New Roman" w:hAnsi="Times New Roman"/>
          <w:b/>
          <w:i/>
          <w:sz w:val="28"/>
          <w:szCs w:val="28"/>
        </w:rPr>
        <w:t xml:space="preserve"> О.Л.</w:t>
      </w: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A9" w:rsidRPr="00EC72A9" w:rsidRDefault="00EC72A9" w:rsidP="00EC7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Арзамас, 2015 г.</w:t>
      </w:r>
    </w:p>
    <w:p w:rsidR="00EC72A9" w:rsidRDefault="00EC72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6"/>
        <w:gridCol w:w="4027"/>
        <w:gridCol w:w="5068"/>
      </w:tblGrid>
      <w:tr w:rsidR="00EC72A9" w:rsidTr="00772A38"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Default="00EC72A9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Default="00EC72A9" w:rsidP="00772A38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Default="00EC72A9" w:rsidP="00772A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bCs/>
                <w:sz w:val="24"/>
                <w:szCs w:val="24"/>
              </w:rPr>
              <w:t>Что такое хронометраж</w:t>
            </w:r>
            <w:proofErr w:type="gramStart"/>
            <w:r w:rsidRPr="00D8572D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A77882" w:rsidRDefault="00EC72A9" w:rsidP="00772A38">
            <w:pPr>
              <w:pStyle w:val="a3"/>
              <w:numPr>
                <w:ilvl w:val="0"/>
                <w:numId w:val="31"/>
              </w:numPr>
              <w:ind w:left="459" w:hanging="349"/>
              <w:rPr>
                <w:sz w:val="24"/>
                <w:szCs w:val="24"/>
              </w:rPr>
            </w:pPr>
            <w:r w:rsidRPr="00A77882">
              <w:rPr>
                <w:sz w:val="24"/>
                <w:szCs w:val="24"/>
              </w:rPr>
              <w:t>метод изучения затрат времени с пом</w:t>
            </w:r>
            <w:r w:rsidRPr="00A77882">
              <w:rPr>
                <w:sz w:val="24"/>
                <w:szCs w:val="24"/>
              </w:rPr>
              <w:t>о</w:t>
            </w:r>
            <w:r w:rsidRPr="00A77882">
              <w:rPr>
                <w:sz w:val="24"/>
                <w:szCs w:val="24"/>
              </w:rPr>
              <w:t>щью фиксации и замеров продолжител</w:t>
            </w:r>
            <w:r w:rsidRPr="00A77882">
              <w:rPr>
                <w:sz w:val="24"/>
                <w:szCs w:val="24"/>
              </w:rPr>
              <w:t>ь</w:t>
            </w:r>
            <w:r w:rsidRPr="00A77882">
              <w:rPr>
                <w:sz w:val="24"/>
                <w:szCs w:val="24"/>
              </w:rPr>
              <w:t>ности выполняемых действий</w:t>
            </w:r>
          </w:p>
          <w:p w:rsidR="00EC72A9" w:rsidRPr="00A77882" w:rsidRDefault="00EC72A9" w:rsidP="00772A38">
            <w:pPr>
              <w:pStyle w:val="a3"/>
              <w:numPr>
                <w:ilvl w:val="0"/>
                <w:numId w:val="31"/>
              </w:numPr>
              <w:ind w:left="459" w:hanging="349"/>
              <w:rPr>
                <w:sz w:val="24"/>
                <w:szCs w:val="24"/>
              </w:rPr>
            </w:pPr>
            <w:r w:rsidRPr="00A77882">
              <w:rPr>
                <w:sz w:val="24"/>
                <w:szCs w:val="24"/>
              </w:rPr>
              <w:t>измеряют все без исключения затраты времени исполнителя за определенный период работы.</w:t>
            </w:r>
          </w:p>
          <w:p w:rsidR="00EC72A9" w:rsidRPr="00A77882" w:rsidRDefault="00EC72A9" w:rsidP="00772A38">
            <w:pPr>
              <w:pStyle w:val="a3"/>
              <w:numPr>
                <w:ilvl w:val="0"/>
                <w:numId w:val="31"/>
              </w:numPr>
              <w:ind w:left="459" w:hanging="349"/>
              <w:rPr>
                <w:sz w:val="24"/>
                <w:szCs w:val="24"/>
                <w:lang w:eastAsia="en-US"/>
              </w:rPr>
            </w:pPr>
            <w:r w:rsidRPr="00A77882">
              <w:rPr>
                <w:sz w:val="24"/>
                <w:szCs w:val="24"/>
              </w:rPr>
              <w:t>получение сведений о составе и величине затрат рабочего времени путем провед</w:t>
            </w:r>
            <w:r w:rsidRPr="00A77882">
              <w:rPr>
                <w:sz w:val="24"/>
                <w:szCs w:val="24"/>
              </w:rPr>
              <w:t>е</w:t>
            </w:r>
            <w:r w:rsidRPr="00A77882">
              <w:rPr>
                <w:sz w:val="24"/>
                <w:szCs w:val="24"/>
              </w:rPr>
              <w:t>ния серии внезапных, коротких и нерег</w:t>
            </w:r>
            <w:r w:rsidRPr="00A77882">
              <w:rPr>
                <w:sz w:val="24"/>
                <w:szCs w:val="24"/>
              </w:rPr>
              <w:t>у</w:t>
            </w:r>
            <w:r w:rsidRPr="00A77882">
              <w:rPr>
                <w:sz w:val="24"/>
                <w:szCs w:val="24"/>
              </w:rPr>
              <w:t xml:space="preserve">лярных наблюдений, 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Производственная мощность это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pStyle w:val="a3"/>
              <w:numPr>
                <w:ilvl w:val="0"/>
                <w:numId w:val="2"/>
              </w:numPr>
              <w:ind w:left="459" w:hanging="34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максимально возможный выпуск проду</w:t>
            </w:r>
            <w:r w:rsidRPr="00D8572D">
              <w:rPr>
                <w:sz w:val="24"/>
                <w:szCs w:val="24"/>
              </w:rPr>
              <w:t>к</w:t>
            </w:r>
            <w:r w:rsidRPr="00D8572D">
              <w:rPr>
                <w:sz w:val="24"/>
                <w:szCs w:val="24"/>
              </w:rPr>
              <w:t>ции;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"/>
              </w:numPr>
              <w:ind w:left="459" w:hanging="34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выработка продукции на одного работн</w:t>
            </w:r>
            <w:r w:rsidRPr="00D8572D">
              <w:rPr>
                <w:sz w:val="24"/>
                <w:szCs w:val="24"/>
              </w:rPr>
              <w:t>и</w:t>
            </w:r>
            <w:r w:rsidRPr="00D8572D">
              <w:rPr>
                <w:sz w:val="24"/>
                <w:szCs w:val="24"/>
              </w:rPr>
              <w:t>ка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"/>
              </w:numPr>
              <w:ind w:left="459" w:hanging="34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минимально возможный выпуск проду</w:t>
            </w:r>
            <w:r w:rsidRPr="00D8572D">
              <w:rPr>
                <w:sz w:val="24"/>
                <w:szCs w:val="24"/>
              </w:rPr>
              <w:t>к</w:t>
            </w:r>
            <w:r w:rsidRPr="00D8572D">
              <w:rPr>
                <w:sz w:val="24"/>
                <w:szCs w:val="24"/>
              </w:rPr>
              <w:t>ции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Какие подразделения машиностро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тельного предприятия относятся к основным заготовительным подра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з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 xml:space="preserve">делениям?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pStyle w:val="a3"/>
              <w:numPr>
                <w:ilvl w:val="0"/>
                <w:numId w:val="3"/>
              </w:numPr>
              <w:ind w:left="459" w:hanging="34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Сборочные цехи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3"/>
              </w:numPr>
              <w:ind w:left="459" w:hanging="34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литейные, кузнечные цехи, цехи плас</w:t>
            </w:r>
            <w:r w:rsidRPr="00D8572D">
              <w:rPr>
                <w:sz w:val="24"/>
                <w:szCs w:val="24"/>
              </w:rPr>
              <w:t>т</w:t>
            </w:r>
            <w:r w:rsidRPr="00D8572D">
              <w:rPr>
                <w:sz w:val="24"/>
                <w:szCs w:val="24"/>
              </w:rPr>
              <w:t xml:space="preserve">масс, </w:t>
            </w:r>
            <w:proofErr w:type="spellStart"/>
            <w:r w:rsidRPr="00D8572D">
              <w:rPr>
                <w:sz w:val="24"/>
                <w:szCs w:val="24"/>
              </w:rPr>
              <w:t>и.т.д</w:t>
            </w:r>
            <w:proofErr w:type="spellEnd"/>
            <w:r w:rsidRPr="00D8572D">
              <w:rPr>
                <w:sz w:val="24"/>
                <w:szCs w:val="24"/>
              </w:rPr>
              <w:t>.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3"/>
              </w:numPr>
              <w:ind w:left="459" w:hanging="34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токарные, фрезерные цехи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Основное назначение энергетич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е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ского хозяйства предприятия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pStyle w:val="a3"/>
              <w:numPr>
                <w:ilvl w:val="0"/>
                <w:numId w:val="4"/>
              </w:numPr>
              <w:ind w:left="459" w:hanging="34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выбор средств технологического оснащ</w:t>
            </w:r>
            <w:r w:rsidRPr="00D8572D">
              <w:rPr>
                <w:sz w:val="24"/>
                <w:szCs w:val="24"/>
              </w:rPr>
              <w:t>е</w:t>
            </w:r>
            <w:r w:rsidRPr="00D8572D">
              <w:rPr>
                <w:sz w:val="24"/>
                <w:szCs w:val="24"/>
              </w:rPr>
              <w:t>ния для техпроцесса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4"/>
              </w:numPr>
              <w:ind w:left="459" w:hanging="34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повышение уровня автоматизации прои</w:t>
            </w:r>
            <w:r w:rsidRPr="00D8572D">
              <w:rPr>
                <w:sz w:val="24"/>
                <w:szCs w:val="24"/>
              </w:rPr>
              <w:t>з</w:t>
            </w:r>
            <w:r w:rsidRPr="00D8572D">
              <w:rPr>
                <w:sz w:val="24"/>
                <w:szCs w:val="24"/>
              </w:rPr>
              <w:t>водства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4"/>
              </w:numPr>
              <w:ind w:left="459" w:hanging="34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бесперебойное снабжение производства всеми видами энергии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Внутреннее энергоснабжение заключается в том, что: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59" w:hanging="349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осуществляется закупка энергии у специализир</w:t>
            </w: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о</w:t>
            </w: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ванных поставщиков и посредников энергосна</w:t>
            </w: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б</w:t>
            </w: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жения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59" w:hanging="349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предприятие обеспечивает себя энергией от со</w:t>
            </w: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б</w:t>
            </w: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ственных установок и станций;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5"/>
              </w:numPr>
              <w:shd w:val="clear" w:color="auto" w:fill="FFFFFF"/>
              <w:ind w:left="459" w:hanging="349"/>
              <w:outlineLvl w:val="0"/>
              <w:rPr>
                <w:sz w:val="24"/>
                <w:szCs w:val="24"/>
              </w:rPr>
            </w:pP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электроэнергию предприятие получает от терр</w:t>
            </w: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и</w:t>
            </w: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ториальных сетей, а сжатый воздух – от со</w:t>
            </w: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б</w:t>
            </w: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ственных генерирующих установок и станций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 xml:space="preserve">Какие подразделения предприятия относятся к </w:t>
            </w:r>
            <w:proofErr w:type="gramStart"/>
            <w:r w:rsidRPr="00D8572D">
              <w:rPr>
                <w:rFonts w:ascii="Times New Roman" w:hAnsi="Times New Roman"/>
                <w:sz w:val="24"/>
                <w:szCs w:val="24"/>
              </w:rPr>
              <w:t>общезаводским</w:t>
            </w:r>
            <w:proofErr w:type="gramEnd"/>
            <w:r w:rsidRPr="00D8572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pStyle w:val="a3"/>
              <w:numPr>
                <w:ilvl w:val="0"/>
                <w:numId w:val="6"/>
              </w:numPr>
              <w:ind w:left="459" w:hanging="34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Инструментальные цехи;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6"/>
              </w:numPr>
              <w:ind w:left="459" w:hanging="34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Цеховые кладовые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6"/>
              </w:numPr>
              <w:ind w:left="459" w:hanging="34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 xml:space="preserve">Заточные и ремонтные отделения в цехах 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Какой документ заводится на каждый т</w:t>
            </w:r>
            <w:r w:rsidRPr="00D8572D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и</w:t>
            </w:r>
            <w:r w:rsidRPr="00D8572D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поразмер инструмента, хранимого на це</w:t>
            </w:r>
            <w:r w:rsidRPr="00D8572D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н</w:t>
            </w:r>
            <w:r w:rsidRPr="00D8572D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тральном инструментальном складе?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-8189"/>
              </w:tabs>
              <w:ind w:left="459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накладная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-8189"/>
              </w:tabs>
              <w:ind w:left="459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акт приема-передачи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-8189"/>
              </w:tabs>
              <w:ind w:left="459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учетная карта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 xml:space="preserve">Профилактический подход  в организации ремонтного хозяйства нацелен </w:t>
            </w:r>
            <w:proofErr w:type="gramStart"/>
            <w:r w:rsidRPr="00D8572D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на</w:t>
            </w:r>
            <w:proofErr w:type="gramEnd"/>
            <w:r w:rsidRPr="00D8572D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-8189"/>
              </w:tabs>
              <w:ind w:left="459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проведение планово-предупредительного ремо</w:t>
            </w: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н</w:t>
            </w: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та оборудования;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-8189"/>
              </w:tabs>
              <w:ind w:left="459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своевременное обеспечение рабочих мест и</w:t>
            </w: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н</w:t>
            </w: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струментом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-8189"/>
              </w:tabs>
              <w:ind w:left="459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углубление специализации производства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Повышению эффективности работы складского хозяйства могут способств</w:t>
            </w:r>
            <w:r w:rsidRPr="00D8572D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о</w:t>
            </w:r>
            <w:r w:rsidRPr="00D8572D">
              <w:rPr>
                <w:rFonts w:ascii="Times New Roman" w:hAnsi="Times New Roman"/>
                <w:bCs/>
                <w:color w:val="000000"/>
                <w:spacing w:val="-16"/>
                <w:sz w:val="24"/>
                <w:szCs w:val="24"/>
              </w:rPr>
              <w:t>вать: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-8189"/>
              </w:tabs>
              <w:ind w:left="459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Снижение себестоимости продукции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-8189"/>
              </w:tabs>
              <w:ind w:left="459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Повышение уровня автоматизации складов;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-8189"/>
              </w:tabs>
              <w:ind w:left="459"/>
              <w:outlineLvl w:val="0"/>
              <w:rPr>
                <w:bCs/>
                <w:color w:val="000000"/>
                <w:spacing w:val="-16"/>
                <w:sz w:val="24"/>
                <w:szCs w:val="24"/>
              </w:rPr>
            </w:pPr>
            <w:r w:rsidRPr="00D8572D">
              <w:rPr>
                <w:bCs/>
                <w:color w:val="000000"/>
                <w:spacing w:val="-16"/>
                <w:sz w:val="24"/>
                <w:szCs w:val="24"/>
              </w:rPr>
              <w:t>Упрощение конструкции продукции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Организационная структура упра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ления предполагает: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Состав и соподчиненность звеньев упра</w:t>
            </w:r>
            <w:r w:rsidRPr="00D8572D">
              <w:rPr>
                <w:sz w:val="24"/>
                <w:szCs w:val="24"/>
              </w:rPr>
              <w:t>в</w:t>
            </w:r>
            <w:r w:rsidRPr="00D8572D">
              <w:rPr>
                <w:sz w:val="24"/>
                <w:szCs w:val="24"/>
              </w:rPr>
              <w:t>ления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Планирование численности рабочих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lastRenderedPageBreak/>
              <w:t>Управление производственными проце</w:t>
            </w:r>
            <w:r w:rsidRPr="00D8572D">
              <w:rPr>
                <w:sz w:val="24"/>
                <w:szCs w:val="24"/>
              </w:rPr>
              <w:t>с</w:t>
            </w:r>
            <w:r w:rsidRPr="00D8572D">
              <w:rPr>
                <w:sz w:val="24"/>
                <w:szCs w:val="24"/>
              </w:rPr>
              <w:t>сами в организации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Что выражают нормы времени?</w:t>
            </w:r>
          </w:p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Количество рабочих мест, закрепленных за одним рабочим;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Необходимые затраты рабочего времени на изготовление единицы продукции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Количество работников для выполнения заданного объема работ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Что определяет производственная программа предприятия?</w:t>
            </w:r>
          </w:p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План  производительности труда рабо</w:t>
            </w:r>
            <w:r w:rsidRPr="00D8572D">
              <w:rPr>
                <w:sz w:val="24"/>
                <w:szCs w:val="24"/>
              </w:rPr>
              <w:t>т</w:t>
            </w:r>
            <w:r w:rsidRPr="00D8572D">
              <w:rPr>
                <w:sz w:val="24"/>
                <w:szCs w:val="24"/>
              </w:rPr>
              <w:t>ников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план прибыли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необходимый объем производства пр</w:t>
            </w:r>
            <w:r w:rsidRPr="00D8572D">
              <w:rPr>
                <w:sz w:val="24"/>
                <w:szCs w:val="24"/>
              </w:rPr>
              <w:t>о</w:t>
            </w:r>
            <w:r w:rsidRPr="00D8572D">
              <w:rPr>
                <w:sz w:val="24"/>
                <w:szCs w:val="24"/>
              </w:rPr>
              <w:t>дукции в плановом периоде, соответств</w:t>
            </w:r>
            <w:r w:rsidRPr="00D8572D">
              <w:rPr>
                <w:sz w:val="24"/>
                <w:szCs w:val="24"/>
              </w:rPr>
              <w:t>у</w:t>
            </w:r>
            <w:r w:rsidRPr="00D8572D">
              <w:rPr>
                <w:sz w:val="24"/>
                <w:szCs w:val="24"/>
              </w:rPr>
              <w:t>ющий плану продаж;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Авторитарный стиль управления з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а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ключается в следующем: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 xml:space="preserve">решение принимает сам руководитель лично  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решение принимается коллегиально, к</w:t>
            </w:r>
            <w:r w:rsidRPr="00D8572D">
              <w:rPr>
                <w:sz w:val="24"/>
                <w:szCs w:val="24"/>
              </w:rPr>
              <w:t>о</w:t>
            </w:r>
            <w:r w:rsidRPr="00D8572D">
              <w:rPr>
                <w:sz w:val="24"/>
                <w:szCs w:val="24"/>
              </w:rPr>
              <w:t>гда руководитель советуется с подчине</w:t>
            </w:r>
            <w:r w:rsidRPr="00D8572D">
              <w:rPr>
                <w:sz w:val="24"/>
                <w:szCs w:val="24"/>
              </w:rPr>
              <w:t>н</w:t>
            </w:r>
            <w:r w:rsidRPr="00D8572D">
              <w:rPr>
                <w:sz w:val="24"/>
                <w:szCs w:val="24"/>
              </w:rPr>
              <w:t xml:space="preserve">ными, совместно приходят к единому мнению 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3"/>
              </w:numPr>
              <w:tabs>
                <w:tab w:val="clear" w:pos="720"/>
                <w:tab w:val="num" w:pos="-8189"/>
              </w:tabs>
              <w:ind w:left="459"/>
              <w:rPr>
                <w:sz w:val="24"/>
                <w:szCs w:val="24"/>
                <w:lang w:eastAsia="en-US"/>
              </w:rPr>
            </w:pPr>
            <w:r w:rsidRPr="00D8572D">
              <w:rPr>
                <w:sz w:val="24"/>
                <w:szCs w:val="24"/>
              </w:rPr>
              <w:t>руководитель то же самое решение пор</w:t>
            </w:r>
            <w:r w:rsidRPr="00D8572D">
              <w:rPr>
                <w:sz w:val="24"/>
                <w:szCs w:val="24"/>
              </w:rPr>
              <w:t>у</w:t>
            </w:r>
            <w:r w:rsidRPr="00D8572D">
              <w:rPr>
                <w:sz w:val="24"/>
                <w:szCs w:val="24"/>
              </w:rPr>
              <w:t>чает принять самим подчиненным</w:t>
            </w:r>
            <w:r w:rsidRPr="00D8572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Манера общения руководителя при демократическом стиле управления</w:t>
            </w:r>
          </w:p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 xml:space="preserve">Держит дистанцию, </w:t>
            </w:r>
            <w:proofErr w:type="gramStart"/>
            <w:r w:rsidRPr="00D8572D">
              <w:rPr>
                <w:sz w:val="24"/>
                <w:szCs w:val="24"/>
              </w:rPr>
              <w:t>необщителен</w:t>
            </w:r>
            <w:proofErr w:type="gramEnd"/>
          </w:p>
          <w:p w:rsidR="00EC72A9" w:rsidRPr="00D8572D" w:rsidRDefault="00EC72A9" w:rsidP="00772A38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Дозировано товарищеская, открыт и д</w:t>
            </w:r>
            <w:r w:rsidRPr="00D8572D">
              <w:rPr>
                <w:sz w:val="24"/>
                <w:szCs w:val="24"/>
              </w:rPr>
              <w:t>о</w:t>
            </w:r>
            <w:r w:rsidRPr="00D8572D">
              <w:rPr>
                <w:sz w:val="24"/>
                <w:szCs w:val="24"/>
              </w:rPr>
              <w:t>ступен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Отношение полного доверия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рабочей документации по орган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зации труда электромонтеров отн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сят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Pr="00D8572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Default="00EC72A9" w:rsidP="00772A38">
            <w:pPr>
              <w:pStyle w:val="a3"/>
              <w:numPr>
                <w:ilvl w:val="0"/>
                <w:numId w:val="15"/>
              </w:numPr>
              <w:tabs>
                <w:tab w:val="num" w:pos="-8189"/>
              </w:tabs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график плановых осмотров, сменно-часовой график и карта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труда дежурного электромонтера;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5"/>
              </w:numPr>
              <w:tabs>
                <w:tab w:val="num" w:pos="-8189"/>
              </w:tabs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карты;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5"/>
              </w:numPr>
              <w:tabs>
                <w:tab w:val="num" w:pos="-8189"/>
              </w:tabs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схемы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pStyle w:val="20"/>
              <w:spacing w:after="0" w:line="240" w:lineRule="auto"/>
              <w:jc w:val="both"/>
              <w:rPr>
                <w:bCs/>
              </w:rPr>
            </w:pPr>
            <w:r>
              <w:rPr>
                <w:lang w:val="en-US" w:eastAsia="en-US"/>
              </w:rPr>
              <w:t>SWOT</w:t>
            </w:r>
            <w:r>
              <w:rPr>
                <w:lang w:eastAsia="en-US"/>
              </w:rPr>
              <w:t>-анализ предполагает</w:t>
            </w:r>
            <w:proofErr w:type="gramStart"/>
            <w:r>
              <w:rPr>
                <w:lang w:eastAsia="en-US"/>
              </w:rPr>
              <w:t>:</w:t>
            </w:r>
            <w:r w:rsidRPr="00D8572D">
              <w:rPr>
                <w:lang w:eastAsia="en-US"/>
              </w:rPr>
              <w:t>.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pStyle w:val="a3"/>
              <w:numPr>
                <w:ilvl w:val="0"/>
                <w:numId w:val="16"/>
              </w:numPr>
              <w:tabs>
                <w:tab w:val="num" w:pos="-8189"/>
              </w:tabs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сильных и слабых сторон предприятия;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6"/>
              </w:numPr>
              <w:tabs>
                <w:tab w:val="num" w:pos="-8189"/>
              </w:tabs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сильных и слабых сторон предприятия, а также возможностей и угроз;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6"/>
              </w:numPr>
              <w:tabs>
                <w:tab w:val="num" w:pos="-8189"/>
              </w:tabs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политических, экономических, социальных и технологических аспектов внешней среды.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pStyle w:val="20"/>
              <w:spacing w:after="0" w:line="240" w:lineRule="auto"/>
              <w:jc w:val="both"/>
              <w:rPr>
                <w:bCs/>
              </w:rPr>
            </w:pPr>
            <w:r w:rsidRPr="00D8572D">
              <w:rPr>
                <w:bCs/>
              </w:rPr>
              <w:t xml:space="preserve"> </w:t>
            </w:r>
            <w:r w:rsidRPr="00D8572D">
              <w:t>Экономическую информацию мо</w:t>
            </w:r>
            <w:r w:rsidRPr="00D8572D">
              <w:t>ж</w:t>
            </w:r>
            <w:r w:rsidRPr="00D8572D">
              <w:t>но считать достоверной, если она: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pStyle w:val="a3"/>
              <w:numPr>
                <w:ilvl w:val="0"/>
                <w:numId w:val="17"/>
              </w:numPr>
              <w:tabs>
                <w:tab w:val="num" w:pos="-8189"/>
              </w:tabs>
              <w:ind w:left="459"/>
              <w:rPr>
                <w:bCs/>
                <w:sz w:val="24"/>
                <w:szCs w:val="24"/>
              </w:rPr>
            </w:pPr>
            <w:r w:rsidRPr="00D8572D">
              <w:rPr>
                <w:bCs/>
                <w:sz w:val="24"/>
                <w:szCs w:val="24"/>
              </w:rPr>
              <w:t>Не искажает истинного положения дел;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7"/>
              </w:numPr>
              <w:tabs>
                <w:tab w:val="num" w:pos="-8189"/>
              </w:tabs>
              <w:ind w:left="459"/>
              <w:rPr>
                <w:bCs/>
                <w:sz w:val="24"/>
                <w:szCs w:val="24"/>
              </w:rPr>
            </w:pPr>
            <w:r w:rsidRPr="00D8572D">
              <w:rPr>
                <w:bCs/>
                <w:sz w:val="24"/>
                <w:szCs w:val="24"/>
              </w:rPr>
              <w:t>Сохраняет свою актуальность на тот м</w:t>
            </w:r>
            <w:r w:rsidRPr="00D8572D">
              <w:rPr>
                <w:bCs/>
                <w:sz w:val="24"/>
                <w:szCs w:val="24"/>
              </w:rPr>
              <w:t>о</w:t>
            </w:r>
            <w:r w:rsidRPr="00D8572D">
              <w:rPr>
                <w:bCs/>
                <w:sz w:val="24"/>
                <w:szCs w:val="24"/>
              </w:rPr>
              <w:t>мент, когда становится доступной для и</w:t>
            </w:r>
            <w:r w:rsidRPr="00D8572D">
              <w:rPr>
                <w:bCs/>
                <w:sz w:val="24"/>
                <w:szCs w:val="24"/>
              </w:rPr>
              <w:t>с</w:t>
            </w:r>
            <w:r w:rsidRPr="00D8572D">
              <w:rPr>
                <w:bCs/>
                <w:sz w:val="24"/>
                <w:szCs w:val="24"/>
              </w:rPr>
              <w:t>пользования;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7"/>
              </w:numPr>
              <w:tabs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bCs/>
                <w:sz w:val="24"/>
                <w:szCs w:val="24"/>
              </w:rPr>
              <w:t>Представляет ценность; является поле</w:t>
            </w:r>
            <w:r w:rsidRPr="00D8572D">
              <w:rPr>
                <w:bCs/>
                <w:sz w:val="24"/>
                <w:szCs w:val="24"/>
              </w:rPr>
              <w:t>з</w:t>
            </w:r>
            <w:r w:rsidRPr="00D8572D">
              <w:rPr>
                <w:bCs/>
                <w:sz w:val="24"/>
                <w:szCs w:val="24"/>
              </w:rPr>
              <w:t>ной.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Краткосрочное планирование охв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а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тывает период времени: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pStyle w:val="a3"/>
              <w:numPr>
                <w:ilvl w:val="0"/>
                <w:numId w:val="18"/>
              </w:numPr>
              <w:tabs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2-3 года;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8"/>
              </w:numPr>
              <w:tabs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5 лет;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8"/>
              </w:numPr>
              <w:tabs>
                <w:tab w:val="num" w:pos="-8189"/>
              </w:tabs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1 год.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Долгосрочный план предполагает: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pStyle w:val="a3"/>
              <w:numPr>
                <w:ilvl w:val="0"/>
                <w:numId w:val="19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Определение плана производства по п</w:t>
            </w:r>
            <w:r w:rsidRPr="00D8572D">
              <w:rPr>
                <w:sz w:val="24"/>
                <w:szCs w:val="24"/>
              </w:rPr>
              <w:t>о</w:t>
            </w:r>
            <w:r w:rsidRPr="00D8572D">
              <w:rPr>
                <w:sz w:val="24"/>
                <w:szCs w:val="24"/>
              </w:rPr>
              <w:t xml:space="preserve">дробной номенклатуре, планирование численности </w:t>
            </w:r>
            <w:proofErr w:type="gramStart"/>
            <w:r w:rsidRPr="00D8572D">
              <w:rPr>
                <w:sz w:val="24"/>
                <w:szCs w:val="24"/>
              </w:rPr>
              <w:t>работающих</w:t>
            </w:r>
            <w:proofErr w:type="gramEnd"/>
            <w:r w:rsidRPr="00D8572D">
              <w:rPr>
                <w:sz w:val="24"/>
                <w:szCs w:val="24"/>
              </w:rPr>
              <w:t>, прибыли;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9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Определяет общую стратегию предпри</w:t>
            </w:r>
            <w:r w:rsidRPr="00D8572D">
              <w:rPr>
                <w:sz w:val="24"/>
                <w:szCs w:val="24"/>
              </w:rPr>
              <w:t>я</w:t>
            </w:r>
            <w:r w:rsidRPr="00D8572D">
              <w:rPr>
                <w:sz w:val="24"/>
                <w:szCs w:val="24"/>
              </w:rPr>
              <w:lastRenderedPageBreak/>
              <w:t>тия;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19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Определяет план производства по утве</w:t>
            </w:r>
            <w:r w:rsidRPr="00D8572D">
              <w:rPr>
                <w:sz w:val="24"/>
                <w:szCs w:val="24"/>
              </w:rPr>
              <w:t>р</w:t>
            </w:r>
            <w:r w:rsidRPr="00D8572D">
              <w:rPr>
                <w:sz w:val="24"/>
                <w:szCs w:val="24"/>
              </w:rPr>
              <w:t>жденной номенклатуре.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Технико-экономическое планиров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а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ние предполагает: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pStyle w:val="a3"/>
              <w:numPr>
                <w:ilvl w:val="0"/>
                <w:numId w:val="20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Разработку планов на  квартал, месяц, д</w:t>
            </w:r>
            <w:r w:rsidRPr="00D8572D">
              <w:rPr>
                <w:sz w:val="24"/>
                <w:szCs w:val="24"/>
              </w:rPr>
              <w:t>е</w:t>
            </w:r>
            <w:r w:rsidRPr="00D8572D">
              <w:rPr>
                <w:sz w:val="24"/>
                <w:szCs w:val="24"/>
              </w:rPr>
              <w:t>каду, сутки, смену;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0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Планирование производства и реализации продукции;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0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Сочетание краткосрочного, среднесрочн</w:t>
            </w:r>
            <w:r w:rsidRPr="00D8572D">
              <w:rPr>
                <w:sz w:val="24"/>
                <w:szCs w:val="24"/>
              </w:rPr>
              <w:t>о</w:t>
            </w:r>
            <w:r w:rsidRPr="00D8572D">
              <w:rPr>
                <w:sz w:val="24"/>
                <w:szCs w:val="24"/>
              </w:rPr>
              <w:t>го, долгосрочного планирования.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Составлением годового плана зан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и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маются: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pStyle w:val="a3"/>
              <w:numPr>
                <w:ilvl w:val="0"/>
                <w:numId w:val="21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Отделы снабжения и сбыта;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1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Экономические службы предприятия;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1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Технологические службы предприятия.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Внутренняя среда предприятия определяет: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pStyle w:val="a3"/>
              <w:numPr>
                <w:ilvl w:val="0"/>
                <w:numId w:val="22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Технические и организационные условия работы предприятия;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2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Взаимоотношения предприятия с клие</w:t>
            </w:r>
            <w:r w:rsidRPr="00D8572D">
              <w:rPr>
                <w:sz w:val="24"/>
                <w:szCs w:val="24"/>
              </w:rPr>
              <w:t>н</w:t>
            </w:r>
            <w:r w:rsidRPr="00D8572D">
              <w:rPr>
                <w:sz w:val="24"/>
                <w:szCs w:val="24"/>
              </w:rPr>
              <w:t>тами, конкурентами;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2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Технологические факторы косвенного воздействия.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Регламентированные перерывы в работе включают: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pStyle w:val="a3"/>
              <w:numPr>
                <w:ilvl w:val="0"/>
                <w:numId w:val="23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Перерывы на отдых, установленные пр</w:t>
            </w:r>
            <w:r w:rsidRPr="00D8572D">
              <w:rPr>
                <w:sz w:val="24"/>
                <w:szCs w:val="24"/>
              </w:rPr>
              <w:t>и</w:t>
            </w:r>
            <w:r w:rsidRPr="00D8572D">
              <w:rPr>
                <w:sz w:val="24"/>
                <w:szCs w:val="24"/>
              </w:rPr>
              <w:t xml:space="preserve">казом, инструкцией, </w:t>
            </w:r>
            <w:proofErr w:type="spellStart"/>
            <w:r w:rsidRPr="00D8572D">
              <w:rPr>
                <w:sz w:val="24"/>
                <w:szCs w:val="24"/>
              </w:rPr>
              <w:t>и.т.д</w:t>
            </w:r>
            <w:proofErr w:type="spellEnd"/>
            <w:r w:rsidRPr="00D8572D">
              <w:rPr>
                <w:sz w:val="24"/>
                <w:szCs w:val="24"/>
              </w:rPr>
              <w:t>.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3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Потери рабочего времени по разреше</w:t>
            </w:r>
            <w:r>
              <w:rPr>
                <w:sz w:val="24"/>
                <w:szCs w:val="24"/>
              </w:rPr>
              <w:t>нию администрации;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3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Организационные неполадки в обслуж</w:t>
            </w:r>
            <w:r w:rsidRPr="00D8572D">
              <w:rPr>
                <w:sz w:val="24"/>
                <w:szCs w:val="24"/>
              </w:rPr>
              <w:t>и</w:t>
            </w:r>
            <w:r w:rsidRPr="00D8572D">
              <w:rPr>
                <w:sz w:val="24"/>
                <w:szCs w:val="24"/>
              </w:rPr>
              <w:t>вании рабочих мест.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Оперативное время – это: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pStyle w:val="a3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Время, затраченное на обслуживание р</w:t>
            </w:r>
            <w:r w:rsidRPr="00D8572D">
              <w:rPr>
                <w:sz w:val="24"/>
                <w:szCs w:val="24"/>
              </w:rPr>
              <w:t>а</w:t>
            </w:r>
            <w:r w:rsidRPr="00D8572D">
              <w:rPr>
                <w:sz w:val="24"/>
                <w:szCs w:val="24"/>
              </w:rPr>
              <w:t>бочего места;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Время, затрачиваемое на подготовку р</w:t>
            </w:r>
            <w:r w:rsidRPr="00D8572D">
              <w:rPr>
                <w:sz w:val="24"/>
                <w:szCs w:val="24"/>
              </w:rPr>
              <w:t>а</w:t>
            </w:r>
            <w:r w:rsidRPr="00D8572D">
              <w:rPr>
                <w:sz w:val="24"/>
                <w:szCs w:val="24"/>
              </w:rPr>
              <w:t>бочего места к выполнению произво</w:t>
            </w:r>
            <w:r w:rsidRPr="00D8572D">
              <w:rPr>
                <w:sz w:val="24"/>
                <w:szCs w:val="24"/>
              </w:rPr>
              <w:t>д</w:t>
            </w:r>
            <w:r w:rsidRPr="00D8572D">
              <w:rPr>
                <w:sz w:val="24"/>
                <w:szCs w:val="24"/>
              </w:rPr>
              <w:t>ственного задания;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4"/>
              </w:numPr>
              <w:ind w:left="459"/>
              <w:rPr>
                <w:sz w:val="24"/>
                <w:szCs w:val="24"/>
              </w:rPr>
            </w:pPr>
            <w:proofErr w:type="gramStart"/>
            <w:r w:rsidRPr="00D8572D">
              <w:rPr>
                <w:sz w:val="24"/>
                <w:szCs w:val="24"/>
              </w:rPr>
              <w:t>Используемое на выполнение основной работы</w:t>
            </w:r>
            <w:proofErr w:type="gramEnd"/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Рабочее время включает: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pStyle w:val="a3"/>
              <w:numPr>
                <w:ilvl w:val="0"/>
                <w:numId w:val="25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Время работы и время перерывов;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5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Только время работы;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5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Оперативное время.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Трудовые движения не рационал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ь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ны, если они совершаются: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pStyle w:val="a3"/>
              <w:numPr>
                <w:ilvl w:val="0"/>
                <w:numId w:val="26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Одновременно, симметрично;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6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Совершаются прямолинейно;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6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Совершаются по дугам, соответствующим сочленениям тела.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Для регистрации данных фотогр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а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фии рабочего времени используют: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pStyle w:val="a3"/>
              <w:numPr>
                <w:ilvl w:val="0"/>
                <w:numId w:val="27"/>
              </w:numPr>
              <w:shd w:val="clear" w:color="auto" w:fill="FFFFFF"/>
              <w:ind w:left="459"/>
              <w:outlineLvl w:val="0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Наблюдательный лист;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7"/>
              </w:numPr>
              <w:shd w:val="clear" w:color="auto" w:fill="FFFFFF"/>
              <w:ind w:left="459"/>
              <w:outlineLvl w:val="0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Оценочную ведомость;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7"/>
              </w:numPr>
              <w:shd w:val="clear" w:color="auto" w:fill="FFFFFF"/>
              <w:ind w:left="459"/>
              <w:outlineLvl w:val="0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Маршрутную карту.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Правильная организация рабочего места обеспечивает: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pStyle w:val="a3"/>
              <w:numPr>
                <w:ilvl w:val="0"/>
                <w:numId w:val="28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 xml:space="preserve">Только рациональные движения </w:t>
            </w:r>
            <w:proofErr w:type="gramStart"/>
            <w:r w:rsidRPr="00D8572D">
              <w:rPr>
                <w:sz w:val="24"/>
                <w:szCs w:val="24"/>
              </w:rPr>
              <w:t>работ</w:t>
            </w:r>
            <w:r w:rsidRPr="00D8572D">
              <w:rPr>
                <w:sz w:val="24"/>
                <w:szCs w:val="24"/>
              </w:rPr>
              <w:t>а</w:t>
            </w:r>
            <w:r w:rsidRPr="00D8572D">
              <w:rPr>
                <w:sz w:val="24"/>
                <w:szCs w:val="24"/>
              </w:rPr>
              <w:t>ющих</w:t>
            </w:r>
            <w:proofErr w:type="gramEnd"/>
            <w:r w:rsidRPr="00D8572D">
              <w:rPr>
                <w:sz w:val="24"/>
                <w:szCs w:val="24"/>
              </w:rPr>
              <w:t>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8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Только сокращение до минимума затрат рабочего времени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8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Рациональные движения работающего и сокращение затрат рабочего времени.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Списочный состав работников пре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д</w:t>
            </w:r>
            <w:r w:rsidRPr="00D8572D">
              <w:rPr>
                <w:rFonts w:ascii="Times New Roman" w:hAnsi="Times New Roman"/>
                <w:sz w:val="24"/>
                <w:szCs w:val="24"/>
              </w:rPr>
              <w:t>приятия включает: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pStyle w:val="a3"/>
              <w:numPr>
                <w:ilvl w:val="0"/>
                <w:numId w:val="29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Численность сотрудников, явившихся на работу;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9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Среднюю численность работников за год;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29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 xml:space="preserve">Все категории постоянных, сезонных и временных работников, принятых на срок </w:t>
            </w:r>
            <w:r w:rsidRPr="00D8572D">
              <w:rPr>
                <w:sz w:val="24"/>
                <w:szCs w:val="24"/>
              </w:rPr>
              <w:lastRenderedPageBreak/>
              <w:t>не менее 5 дней.</w:t>
            </w:r>
          </w:p>
        </w:tc>
      </w:tr>
      <w:tr w:rsidR="00EC72A9" w:rsidTr="00772A38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rPr>
                <w:rFonts w:ascii="Times New Roman" w:hAnsi="Times New Roman"/>
                <w:sz w:val="24"/>
                <w:szCs w:val="24"/>
              </w:rPr>
            </w:pPr>
            <w:r w:rsidRPr="00D8572D">
              <w:rPr>
                <w:rFonts w:ascii="Times New Roman" w:hAnsi="Times New Roman"/>
                <w:sz w:val="24"/>
                <w:szCs w:val="24"/>
              </w:rPr>
              <w:t>Смета плановых ремонтных работ включает: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A9" w:rsidRPr="00D8572D" w:rsidRDefault="00EC72A9" w:rsidP="00772A38">
            <w:pPr>
              <w:pStyle w:val="a3"/>
              <w:numPr>
                <w:ilvl w:val="0"/>
                <w:numId w:val="30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Сумму общих затрат на годовой объем ремонтных работ;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30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Сумму прямых затрат на ремонт;</w:t>
            </w:r>
          </w:p>
          <w:p w:rsidR="00EC72A9" w:rsidRPr="00D8572D" w:rsidRDefault="00EC72A9" w:rsidP="00772A38">
            <w:pPr>
              <w:pStyle w:val="a3"/>
              <w:numPr>
                <w:ilvl w:val="0"/>
                <w:numId w:val="30"/>
              </w:numPr>
              <w:ind w:left="459"/>
              <w:rPr>
                <w:sz w:val="24"/>
                <w:szCs w:val="24"/>
              </w:rPr>
            </w:pPr>
            <w:r w:rsidRPr="00D8572D">
              <w:rPr>
                <w:sz w:val="24"/>
                <w:szCs w:val="24"/>
              </w:rPr>
              <w:t>Сумму косвенных затрат на ремонт.</w:t>
            </w:r>
          </w:p>
        </w:tc>
      </w:tr>
    </w:tbl>
    <w:p w:rsidR="00EC72A9" w:rsidRDefault="00EC72A9" w:rsidP="00EC72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2A9" w:rsidRPr="00925698" w:rsidRDefault="00EC72A9" w:rsidP="00EC7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2A9" w:rsidRPr="00925698" w:rsidRDefault="00EC72A9" w:rsidP="00EC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698">
        <w:rPr>
          <w:rFonts w:ascii="Times New Roman" w:hAnsi="Times New Roman"/>
          <w:b/>
          <w:sz w:val="28"/>
          <w:szCs w:val="28"/>
        </w:rPr>
        <w:t>Ключ к тестовым заданиям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02"/>
        <w:gridCol w:w="1889"/>
        <w:gridCol w:w="1301"/>
        <w:gridCol w:w="1889"/>
        <w:gridCol w:w="1301"/>
        <w:gridCol w:w="1889"/>
      </w:tblGrid>
      <w:tr w:rsidR="00EC72A9" w:rsidRPr="00925698" w:rsidTr="00772A3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EC72A9" w:rsidRPr="00925698" w:rsidTr="00772A3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C72A9" w:rsidRPr="00925698" w:rsidTr="00772A3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C72A9" w:rsidRPr="00925698" w:rsidTr="00772A3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C72A9" w:rsidRPr="00925698" w:rsidTr="00772A3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C72A9" w:rsidRPr="00925698" w:rsidTr="00772A3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C72A9" w:rsidRPr="00925698" w:rsidTr="00772A3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C72A9" w:rsidRPr="00925698" w:rsidTr="00772A3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C72A9" w:rsidRPr="00925698" w:rsidTr="00772A3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C72A9" w:rsidRPr="00925698" w:rsidTr="00772A3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C72A9" w:rsidRPr="00925698" w:rsidTr="00772A3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9" w:rsidRPr="00925698" w:rsidRDefault="00EC72A9" w:rsidP="00772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56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EC72A9" w:rsidRPr="00925698" w:rsidRDefault="00EC72A9" w:rsidP="00EC7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2A9" w:rsidRDefault="00EC72A9" w:rsidP="00EC72A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C72A9" w:rsidRDefault="00EC72A9" w:rsidP="00EC72A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C72A9" w:rsidRDefault="00EC72A9" w:rsidP="00EC72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Составитель</w:t>
      </w:r>
    </w:p>
    <w:p w:rsidR="00EC72A9" w:rsidRDefault="00EC72A9" w:rsidP="00EC72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Преподаватель экономических дисциплин      О.Л.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Рыпина</w:t>
      </w:r>
      <w:proofErr w:type="spellEnd"/>
    </w:p>
    <w:p w:rsidR="00EC72A9" w:rsidRDefault="00EC72A9" w:rsidP="00EC72A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36D7" w:rsidRDefault="007136D7" w:rsidP="00713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0CF" w:rsidRDefault="005210CF"/>
    <w:sectPr w:rsidR="0052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6E0"/>
    <w:multiLevelType w:val="hybridMultilevel"/>
    <w:tmpl w:val="7750C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2125C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9450C"/>
    <w:multiLevelType w:val="hybridMultilevel"/>
    <w:tmpl w:val="25D81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F5D85"/>
    <w:multiLevelType w:val="hybridMultilevel"/>
    <w:tmpl w:val="F708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1703A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C4F9A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70068"/>
    <w:multiLevelType w:val="hybridMultilevel"/>
    <w:tmpl w:val="856863B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2BA05E1E"/>
    <w:multiLevelType w:val="hybridMultilevel"/>
    <w:tmpl w:val="FF5E7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297FE8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173F6"/>
    <w:multiLevelType w:val="hybridMultilevel"/>
    <w:tmpl w:val="FBCA3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9E6C1B"/>
    <w:multiLevelType w:val="hybridMultilevel"/>
    <w:tmpl w:val="23E428A2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35E254DF"/>
    <w:multiLevelType w:val="hybridMultilevel"/>
    <w:tmpl w:val="6DAE4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B38BD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44613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E225D"/>
    <w:multiLevelType w:val="hybridMultilevel"/>
    <w:tmpl w:val="0B7CD402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499B138C"/>
    <w:multiLevelType w:val="hybridMultilevel"/>
    <w:tmpl w:val="0890C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400E67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E096E"/>
    <w:multiLevelType w:val="hybridMultilevel"/>
    <w:tmpl w:val="FB2ED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1C266C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867090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286596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82435D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EB1EB1"/>
    <w:multiLevelType w:val="hybridMultilevel"/>
    <w:tmpl w:val="26222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0608AC"/>
    <w:multiLevelType w:val="hybridMultilevel"/>
    <w:tmpl w:val="B7500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984FF2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D6006"/>
    <w:multiLevelType w:val="hybridMultilevel"/>
    <w:tmpl w:val="450A1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A81B19"/>
    <w:multiLevelType w:val="hybridMultilevel"/>
    <w:tmpl w:val="AA66B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161709"/>
    <w:multiLevelType w:val="hybridMultilevel"/>
    <w:tmpl w:val="BE788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755CE1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0F0A45"/>
    <w:multiLevelType w:val="multilevel"/>
    <w:tmpl w:val="67DE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9F3F8A"/>
    <w:multiLevelType w:val="hybridMultilevel"/>
    <w:tmpl w:val="A6FA7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5"/>
  </w:num>
  <w:num w:numId="5">
    <w:abstractNumId w:val="29"/>
  </w:num>
  <w:num w:numId="6">
    <w:abstractNumId w:val="28"/>
  </w:num>
  <w:num w:numId="7">
    <w:abstractNumId w:val="1"/>
  </w:num>
  <w:num w:numId="8">
    <w:abstractNumId w:val="24"/>
  </w:num>
  <w:num w:numId="9">
    <w:abstractNumId w:val="8"/>
  </w:num>
  <w:num w:numId="10">
    <w:abstractNumId w:val="4"/>
  </w:num>
  <w:num w:numId="11">
    <w:abstractNumId w:val="13"/>
  </w:num>
  <w:num w:numId="12">
    <w:abstractNumId w:val="19"/>
  </w:num>
  <w:num w:numId="13">
    <w:abstractNumId w:val="20"/>
  </w:num>
  <w:num w:numId="14">
    <w:abstractNumId w:val="12"/>
  </w:num>
  <w:num w:numId="15">
    <w:abstractNumId w:val="3"/>
  </w:num>
  <w:num w:numId="16">
    <w:abstractNumId w:val="10"/>
  </w:num>
  <w:num w:numId="17">
    <w:abstractNumId w:val="27"/>
  </w:num>
  <w:num w:numId="18">
    <w:abstractNumId w:val="25"/>
  </w:num>
  <w:num w:numId="19">
    <w:abstractNumId w:val="14"/>
  </w:num>
  <w:num w:numId="20">
    <w:abstractNumId w:val="17"/>
  </w:num>
  <w:num w:numId="21">
    <w:abstractNumId w:val="2"/>
  </w:num>
  <w:num w:numId="22">
    <w:abstractNumId w:val="26"/>
  </w:num>
  <w:num w:numId="23">
    <w:abstractNumId w:val="0"/>
  </w:num>
  <w:num w:numId="24">
    <w:abstractNumId w:val="15"/>
  </w:num>
  <w:num w:numId="25">
    <w:abstractNumId w:val="22"/>
  </w:num>
  <w:num w:numId="26">
    <w:abstractNumId w:val="11"/>
  </w:num>
  <w:num w:numId="27">
    <w:abstractNumId w:val="7"/>
  </w:num>
  <w:num w:numId="28">
    <w:abstractNumId w:val="9"/>
  </w:num>
  <w:num w:numId="29">
    <w:abstractNumId w:val="30"/>
  </w:num>
  <w:num w:numId="30">
    <w:abstractNumId w:val="23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8B"/>
    <w:rsid w:val="000A4EED"/>
    <w:rsid w:val="002354EA"/>
    <w:rsid w:val="002B3CD1"/>
    <w:rsid w:val="003B31EF"/>
    <w:rsid w:val="003E11E9"/>
    <w:rsid w:val="00497A7B"/>
    <w:rsid w:val="004E5BCF"/>
    <w:rsid w:val="005210CF"/>
    <w:rsid w:val="00705BEB"/>
    <w:rsid w:val="007136D7"/>
    <w:rsid w:val="007508C4"/>
    <w:rsid w:val="008D3335"/>
    <w:rsid w:val="00925698"/>
    <w:rsid w:val="00926A8B"/>
    <w:rsid w:val="009968F5"/>
    <w:rsid w:val="009E2782"/>
    <w:rsid w:val="009F3DC9"/>
    <w:rsid w:val="00A77882"/>
    <w:rsid w:val="00AD1CEA"/>
    <w:rsid w:val="00BB3397"/>
    <w:rsid w:val="00BD682F"/>
    <w:rsid w:val="00BE6E18"/>
    <w:rsid w:val="00BF765A"/>
    <w:rsid w:val="00C61F3E"/>
    <w:rsid w:val="00CC467D"/>
    <w:rsid w:val="00CD107A"/>
    <w:rsid w:val="00D8572D"/>
    <w:rsid w:val="00DA2469"/>
    <w:rsid w:val="00EC72A9"/>
    <w:rsid w:val="00EE607B"/>
    <w:rsid w:val="00F3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ing2">
    <w:name w:val="Heading #2_"/>
    <w:basedOn w:val="a0"/>
    <w:link w:val="Heading20"/>
    <w:locked/>
    <w:rsid w:val="007136D7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7136D7"/>
    <w:pPr>
      <w:shd w:val="clear" w:color="auto" w:fill="FFFFFF"/>
      <w:spacing w:after="240" w:line="317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</w:rPr>
  </w:style>
  <w:style w:type="table" w:styleId="a4">
    <w:name w:val="Table Grid"/>
    <w:basedOn w:val="a1"/>
    <w:uiPriority w:val="59"/>
    <w:rsid w:val="00713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rsid w:val="007136D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36D7"/>
    <w:pPr>
      <w:shd w:val="clear" w:color="auto" w:fill="FFFFFF"/>
      <w:spacing w:before="240" w:after="240" w:line="408" w:lineRule="exact"/>
      <w:ind w:hanging="1300"/>
    </w:pPr>
    <w:rPr>
      <w:rFonts w:ascii="Times New Roman" w:eastAsiaTheme="minorHAnsi" w:hAnsi="Times New Roman"/>
      <w:b/>
      <w:bCs/>
      <w:sz w:val="23"/>
      <w:szCs w:val="23"/>
    </w:rPr>
  </w:style>
  <w:style w:type="paragraph" w:styleId="20">
    <w:name w:val="Body Text 2"/>
    <w:basedOn w:val="a"/>
    <w:link w:val="22"/>
    <w:rsid w:val="009E278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9E2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2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ing2">
    <w:name w:val="Heading #2_"/>
    <w:basedOn w:val="a0"/>
    <w:link w:val="Heading20"/>
    <w:locked/>
    <w:rsid w:val="007136D7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7136D7"/>
    <w:pPr>
      <w:shd w:val="clear" w:color="auto" w:fill="FFFFFF"/>
      <w:spacing w:after="240" w:line="317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</w:rPr>
  </w:style>
  <w:style w:type="table" w:styleId="a4">
    <w:name w:val="Table Grid"/>
    <w:basedOn w:val="a1"/>
    <w:uiPriority w:val="59"/>
    <w:rsid w:val="00713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rsid w:val="007136D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36D7"/>
    <w:pPr>
      <w:shd w:val="clear" w:color="auto" w:fill="FFFFFF"/>
      <w:spacing w:before="240" w:after="240" w:line="408" w:lineRule="exact"/>
      <w:ind w:hanging="1300"/>
    </w:pPr>
    <w:rPr>
      <w:rFonts w:ascii="Times New Roman" w:eastAsiaTheme="minorHAnsi" w:hAnsi="Times New Roman"/>
      <w:b/>
      <w:bCs/>
      <w:sz w:val="23"/>
      <w:szCs w:val="23"/>
    </w:rPr>
  </w:style>
  <w:style w:type="paragraph" w:styleId="20">
    <w:name w:val="Body Text 2"/>
    <w:basedOn w:val="a"/>
    <w:link w:val="22"/>
    <w:rsid w:val="009E278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9E2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2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2014-12-16T19:45:00Z</dcterms:created>
  <dcterms:modified xsi:type="dcterms:W3CDTF">2015-06-26T16:56:00Z</dcterms:modified>
</cp:coreProperties>
</file>