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2B" w:rsidRPr="00A655C7" w:rsidRDefault="006F692B" w:rsidP="006F692B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A655C7">
        <w:rPr>
          <w:rFonts w:ascii="Times New Roman" w:eastAsia="Times New Roman" w:hAnsi="Times New Roman"/>
          <w:i/>
          <w:sz w:val="28"/>
          <w:szCs w:val="28"/>
        </w:rPr>
        <w:t>ПРИЛОЖЕНИЕ 1</w:t>
      </w:r>
    </w:p>
    <w:p w:rsidR="006F692B" w:rsidRPr="00A655C7" w:rsidRDefault="006F692B" w:rsidP="006F692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A655C7">
        <w:rPr>
          <w:rFonts w:ascii="Times New Roman" w:eastAsia="Times New Roman" w:hAnsi="Times New Roman"/>
          <w:i/>
          <w:sz w:val="28"/>
          <w:szCs w:val="28"/>
          <w:u w:val="single"/>
        </w:rPr>
        <w:t>ФИО студента________________</w:t>
      </w:r>
      <w:r w:rsidRPr="00A655C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F692B" w:rsidRPr="00A655C7" w:rsidRDefault="006F692B" w:rsidP="006F69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F692B" w:rsidRDefault="006F692B" w:rsidP="006F6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55C7">
        <w:rPr>
          <w:rFonts w:ascii="Times New Roman" w:eastAsia="Times New Roman" w:hAnsi="Times New Roman"/>
          <w:sz w:val="28"/>
          <w:szCs w:val="28"/>
        </w:rPr>
        <w:t>В третьей строке таблицы запишите ответ, в четвертой строке проставьте  по 1 баллу за каждый правильный ответ; за</w:t>
      </w:r>
      <w:r>
        <w:rPr>
          <w:rFonts w:ascii="Times New Roman" w:eastAsia="Times New Roman" w:hAnsi="Times New Roman"/>
          <w:sz w:val="28"/>
          <w:szCs w:val="28"/>
        </w:rPr>
        <w:t xml:space="preserve">  неправильный ответ  0 баллов.</w:t>
      </w:r>
    </w:p>
    <w:p w:rsidR="006F692B" w:rsidRPr="00A655C7" w:rsidRDefault="006F692B" w:rsidP="006F692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</w:rPr>
      </w:pPr>
    </w:p>
    <w:p w:rsidR="006F692B" w:rsidRPr="00A655C7" w:rsidRDefault="006F692B" w:rsidP="006F69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655C7">
        <w:rPr>
          <w:rFonts w:ascii="Times New Roman" w:eastAsia="Times New Roman" w:hAnsi="Times New Roman"/>
          <w:b/>
          <w:sz w:val="28"/>
          <w:szCs w:val="28"/>
        </w:rPr>
        <w:t>ОЦЕНОЧНЫЙ ЛИСТ</w:t>
      </w:r>
    </w:p>
    <w:tbl>
      <w:tblPr>
        <w:tblW w:w="15077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3020"/>
        <w:gridCol w:w="3827"/>
        <w:gridCol w:w="2977"/>
        <w:gridCol w:w="2268"/>
        <w:gridCol w:w="2542"/>
        <w:gridCol w:w="9"/>
      </w:tblGrid>
      <w:tr w:rsidR="006F692B" w:rsidRPr="00A655C7" w:rsidTr="00565B9A">
        <w:trPr>
          <w:gridAfter w:val="1"/>
          <w:wAfter w:w="9" w:type="dxa"/>
          <w:jc w:val="center"/>
        </w:trPr>
        <w:tc>
          <w:tcPr>
            <w:tcW w:w="434" w:type="dxa"/>
            <w:shd w:val="clear" w:color="auto" w:fill="auto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55C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34" w:type="dxa"/>
            <w:gridSpan w:val="5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55C7">
              <w:rPr>
                <w:rFonts w:ascii="Times New Roman" w:eastAsia="Times New Roman" w:hAnsi="Times New Roman"/>
                <w:sz w:val="28"/>
                <w:szCs w:val="28"/>
              </w:rPr>
              <w:t>Ответы на вопросы</w:t>
            </w:r>
          </w:p>
        </w:tc>
      </w:tr>
      <w:tr w:rsidR="006F692B" w:rsidRPr="00A655C7" w:rsidTr="00565B9A">
        <w:trPr>
          <w:jc w:val="center"/>
        </w:trPr>
        <w:tc>
          <w:tcPr>
            <w:tcW w:w="434" w:type="dxa"/>
            <w:shd w:val="clear" w:color="auto" w:fill="auto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55C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</w:tcPr>
          <w:p w:rsidR="006F692B" w:rsidRPr="00FF671E" w:rsidRDefault="006F692B" w:rsidP="00565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наладки </w:t>
            </w:r>
            <w:proofErr w:type="gramStart"/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>измерительно-управляющих</w:t>
            </w:r>
            <w:proofErr w:type="gramEnd"/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3827" w:type="dxa"/>
          </w:tcPr>
          <w:p w:rsidR="006F692B" w:rsidRPr="00FF671E" w:rsidRDefault="006F692B" w:rsidP="00565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>Какие существуют методы установки шлифовальных кругов?</w:t>
            </w:r>
          </w:p>
        </w:tc>
        <w:tc>
          <w:tcPr>
            <w:tcW w:w="2977" w:type="dxa"/>
          </w:tcPr>
          <w:p w:rsidR="006F692B" w:rsidRPr="00FF671E" w:rsidRDefault="006F692B" w:rsidP="00565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>От чего зависят особенности наладки</w:t>
            </w:r>
            <w:r w:rsidRPr="00FF671E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r w:rsidRPr="00FF671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плоскошлифовальных станков. </w:t>
            </w:r>
          </w:p>
          <w:p w:rsidR="006F692B" w:rsidRPr="00A655C7" w:rsidRDefault="006F692B" w:rsidP="00565B9A">
            <w:pPr>
              <w:spacing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F692B" w:rsidRPr="005B59BA" w:rsidRDefault="006F692B" w:rsidP="00565B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Какое количество деталей рационально установить на магнитной плите для обработки? Как установить заготовки из немагнитных материалов на магнитной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плите?</w:t>
            </w:r>
          </w:p>
        </w:tc>
        <w:tc>
          <w:tcPr>
            <w:tcW w:w="2551" w:type="dxa"/>
            <w:gridSpan w:val="2"/>
          </w:tcPr>
          <w:p w:rsidR="006F692B" w:rsidRPr="00FF671E" w:rsidRDefault="006F692B" w:rsidP="00565B9A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Как избежать повышенной шероховатости поверхности при плоском шлифовании? </w:t>
            </w:r>
          </w:p>
          <w:p w:rsidR="006F692B" w:rsidRPr="00FF671E" w:rsidRDefault="006F692B" w:rsidP="00565B9A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>прижогов</w:t>
            </w:r>
            <w:proofErr w:type="spellEnd"/>
            <w:r w:rsidRPr="00FF671E">
              <w:rPr>
                <w:rFonts w:ascii="Times New Roman" w:eastAsia="Times New Roman" w:hAnsi="Times New Roman"/>
                <w:sz w:val="24"/>
                <w:szCs w:val="24"/>
              </w:rPr>
              <w:t xml:space="preserve"> на пове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рхности при плоском шлифовании.</w:t>
            </w:r>
          </w:p>
        </w:tc>
      </w:tr>
      <w:tr w:rsidR="006F692B" w:rsidRPr="00A655C7" w:rsidTr="00565B9A">
        <w:trPr>
          <w:jc w:val="center"/>
        </w:trPr>
        <w:tc>
          <w:tcPr>
            <w:tcW w:w="434" w:type="dxa"/>
            <w:shd w:val="clear" w:color="auto" w:fill="auto"/>
          </w:tcPr>
          <w:p w:rsidR="006F692B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F692B" w:rsidRPr="00A655C7" w:rsidTr="00565B9A">
        <w:trPr>
          <w:jc w:val="center"/>
        </w:trPr>
        <w:tc>
          <w:tcPr>
            <w:tcW w:w="434" w:type="dxa"/>
            <w:shd w:val="clear" w:color="auto" w:fill="auto"/>
          </w:tcPr>
          <w:p w:rsidR="006F692B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6F692B" w:rsidRPr="00A655C7" w:rsidRDefault="006F692B" w:rsidP="00565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F692B" w:rsidRPr="00A655C7" w:rsidRDefault="006F692B" w:rsidP="006F692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655C7">
        <w:rPr>
          <w:rFonts w:ascii="Times New Roman" w:eastAsia="Times New Roman" w:hAnsi="Times New Roman"/>
          <w:sz w:val="28"/>
          <w:szCs w:val="28"/>
        </w:rPr>
        <w:t xml:space="preserve">Сумма баллов является оценкой </w:t>
      </w:r>
      <w:r>
        <w:rPr>
          <w:rFonts w:ascii="Times New Roman" w:eastAsia="Times New Roman" w:hAnsi="Times New Roman"/>
          <w:sz w:val="28"/>
          <w:szCs w:val="28"/>
        </w:rPr>
        <w:t>за урок и выставляется в журнал.</w:t>
      </w:r>
    </w:p>
    <w:p w:rsidR="00BF36A3" w:rsidRDefault="00BF36A3"/>
    <w:sectPr w:rsidR="00BF36A3" w:rsidSect="006F69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92B"/>
    <w:rsid w:val="006F692B"/>
    <w:rsid w:val="00BF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2015-04-21T05:12:00Z</dcterms:created>
  <dcterms:modified xsi:type="dcterms:W3CDTF">2015-04-21T05:14:00Z</dcterms:modified>
</cp:coreProperties>
</file>